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49CF" w:rsidRDefault="002449CF" w:rsidP="002449CF">
      <w:pPr>
        <w:jc w:val="center"/>
        <w:rPr>
          <w:b/>
        </w:rPr>
      </w:pPr>
      <w:r>
        <w:rPr>
          <w:b/>
        </w:rPr>
        <w:t>АДМИНИСТРАЦИЯ</w:t>
      </w:r>
    </w:p>
    <w:p w:rsidR="002449CF" w:rsidRDefault="002449CF" w:rsidP="002449CF">
      <w:pPr>
        <w:jc w:val="center"/>
        <w:rPr>
          <w:b/>
        </w:rPr>
      </w:pPr>
      <w:r>
        <w:rPr>
          <w:b/>
        </w:rPr>
        <w:t>ПИНЕЖСКОГО МУНИЦИПАЛЬНОГО ОКРУГА</w:t>
      </w:r>
    </w:p>
    <w:p w:rsidR="002449CF" w:rsidRDefault="002449CF" w:rsidP="002449CF">
      <w:pPr>
        <w:jc w:val="center"/>
        <w:rPr>
          <w:b/>
        </w:rPr>
      </w:pPr>
      <w:r>
        <w:rPr>
          <w:b/>
        </w:rPr>
        <w:t>АРХАНГЕЛЬСКОЙ ОБЛАСТИ</w:t>
      </w:r>
    </w:p>
    <w:p w:rsidR="002449CF" w:rsidRDefault="002449CF" w:rsidP="002449CF">
      <w:pPr>
        <w:jc w:val="center"/>
        <w:rPr>
          <w:b/>
        </w:rPr>
      </w:pPr>
    </w:p>
    <w:p w:rsidR="002449CF" w:rsidRDefault="002449CF" w:rsidP="002449CF">
      <w:pPr>
        <w:jc w:val="center"/>
        <w:rPr>
          <w:b/>
        </w:rPr>
      </w:pPr>
    </w:p>
    <w:p w:rsidR="002449CF" w:rsidRDefault="002449CF" w:rsidP="002449CF">
      <w:pPr>
        <w:jc w:val="center"/>
        <w:rPr>
          <w:b/>
        </w:rPr>
      </w:pPr>
      <w:proofErr w:type="gramStart"/>
      <w:r>
        <w:rPr>
          <w:b/>
        </w:rPr>
        <w:t>П</w:t>
      </w:r>
      <w:proofErr w:type="gramEnd"/>
      <w:r>
        <w:rPr>
          <w:b/>
        </w:rPr>
        <w:t xml:space="preserve"> О С Т А Н О В Л Е Н И Е</w:t>
      </w:r>
    </w:p>
    <w:p w:rsidR="002449CF" w:rsidRDefault="002449CF" w:rsidP="002449CF">
      <w:pPr>
        <w:jc w:val="center"/>
      </w:pPr>
    </w:p>
    <w:p w:rsidR="002449CF" w:rsidRDefault="002449CF" w:rsidP="002449CF">
      <w:pPr>
        <w:jc w:val="center"/>
      </w:pPr>
    </w:p>
    <w:p w:rsidR="002449CF" w:rsidRDefault="002449CF" w:rsidP="002449CF">
      <w:pPr>
        <w:jc w:val="center"/>
      </w:pPr>
      <w:r>
        <w:t>от 13 сентября 2024 г. № 0264 - па</w:t>
      </w:r>
    </w:p>
    <w:p w:rsidR="002449CF" w:rsidRDefault="002449CF" w:rsidP="002449CF">
      <w:pPr>
        <w:jc w:val="center"/>
        <w:rPr>
          <w:b/>
        </w:rPr>
      </w:pPr>
    </w:p>
    <w:p w:rsidR="002449CF" w:rsidRDefault="002449CF" w:rsidP="002449CF">
      <w:pPr>
        <w:jc w:val="center"/>
        <w:rPr>
          <w:b/>
        </w:rPr>
      </w:pPr>
    </w:p>
    <w:p w:rsidR="002449CF" w:rsidRDefault="002449CF" w:rsidP="002449CF">
      <w:pPr>
        <w:jc w:val="center"/>
        <w:rPr>
          <w:sz w:val="20"/>
          <w:szCs w:val="22"/>
        </w:rPr>
      </w:pPr>
      <w:r>
        <w:rPr>
          <w:sz w:val="20"/>
          <w:szCs w:val="22"/>
        </w:rPr>
        <w:t>с. Карпогоры</w:t>
      </w:r>
    </w:p>
    <w:p w:rsidR="002449CF" w:rsidRDefault="002449CF" w:rsidP="002449CF">
      <w:pPr>
        <w:jc w:val="center"/>
        <w:rPr>
          <w:sz w:val="28"/>
          <w:szCs w:val="22"/>
        </w:rPr>
      </w:pPr>
    </w:p>
    <w:p w:rsidR="002449CF" w:rsidRDefault="002449CF" w:rsidP="002449CF">
      <w:pPr>
        <w:jc w:val="center"/>
        <w:rPr>
          <w:szCs w:val="22"/>
        </w:rPr>
      </w:pPr>
    </w:p>
    <w:p w:rsidR="002449CF" w:rsidRDefault="002449CF" w:rsidP="002449CF">
      <w:pPr>
        <w:jc w:val="center"/>
        <w:rPr>
          <w:b/>
          <w:bCs/>
          <w:szCs w:val="28"/>
        </w:rPr>
      </w:pPr>
      <w:r>
        <w:rPr>
          <w:b/>
          <w:bCs/>
        </w:rPr>
        <w:t>Об утверждении перечня инициативных проектов – победителей  отбора инициативных проектов, выдвигаемых для получения финансовой поддержки из областного и местного бюджетов в рамках регионального проекта «Комфортное Поморье»</w:t>
      </w:r>
      <w:r>
        <w:t xml:space="preserve"> </w:t>
      </w:r>
      <w:r>
        <w:rPr>
          <w:b/>
          <w:bCs/>
        </w:rPr>
        <w:t>в Пинежском муниципальном округе Архангельской области в 2024 году</w:t>
      </w:r>
    </w:p>
    <w:p w:rsidR="002449CF" w:rsidRDefault="002449CF" w:rsidP="002449CF">
      <w:pPr>
        <w:jc w:val="center"/>
        <w:rPr>
          <w:b/>
          <w:bCs/>
        </w:rPr>
      </w:pPr>
    </w:p>
    <w:p w:rsidR="002449CF" w:rsidRDefault="002449CF" w:rsidP="002449CF">
      <w:pPr>
        <w:jc w:val="center"/>
        <w:rPr>
          <w:b/>
          <w:bCs/>
        </w:rPr>
      </w:pPr>
    </w:p>
    <w:p w:rsidR="002449CF" w:rsidRDefault="002449CF" w:rsidP="002449CF">
      <w:pPr>
        <w:jc w:val="center"/>
        <w:rPr>
          <w:b/>
          <w:bCs/>
        </w:rPr>
      </w:pPr>
    </w:p>
    <w:p w:rsidR="002449CF" w:rsidRDefault="002449CF" w:rsidP="002449CF">
      <w:pPr>
        <w:overflowPunct w:val="0"/>
        <w:autoSpaceDE w:val="0"/>
        <w:autoSpaceDN w:val="0"/>
        <w:adjustRightInd w:val="0"/>
        <w:ind w:firstLine="708"/>
        <w:jc w:val="both"/>
        <w:textAlignment w:val="baseline"/>
      </w:pPr>
      <w:proofErr w:type="gramStart"/>
      <w:r>
        <w:t>На основании постановления Правительства Архангельской области от 24 июля 2023 г. № 682-пп «О внесении изменений в постановление Правительства  Архангельской области от 10 октября 2019 года № 548-пп» и положения о порядке рассмотрения инициативных проектов, выдвигаемых для получения финансовой поддержки из областного бюджета в рамках регионального проекта «Комфортное Поморье», утвержденного постановлением Правительства Архангельской области от 10 октября 2019 г. № 548-пп и решения</w:t>
      </w:r>
      <w:proofErr w:type="gramEnd"/>
      <w:r>
        <w:t xml:space="preserve"> конкурсной комиссии по оценке и отбору инициативных проектов, выдвигаемых для получения финансовой поддержки из областного бюджета в рамках регионального проекта «Комфортное Поморье» в Пинежском муниципальном округе Архангельской области (протокол № 4 от  09 сентября  2024 года), администрация Пинежского муниципального округа Архангельской области </w:t>
      </w:r>
    </w:p>
    <w:p w:rsidR="002449CF" w:rsidRDefault="002449CF" w:rsidP="002449CF">
      <w:pPr>
        <w:overflowPunct w:val="0"/>
        <w:autoSpaceDE w:val="0"/>
        <w:autoSpaceDN w:val="0"/>
        <w:adjustRightInd w:val="0"/>
        <w:ind w:firstLine="708"/>
        <w:jc w:val="both"/>
        <w:textAlignment w:val="baseline"/>
      </w:pPr>
      <w:proofErr w:type="spellStart"/>
      <w:proofErr w:type="gramStart"/>
      <w:r>
        <w:rPr>
          <w:b/>
        </w:rPr>
        <w:t>п</w:t>
      </w:r>
      <w:proofErr w:type="spellEnd"/>
      <w:proofErr w:type="gramEnd"/>
      <w:r>
        <w:rPr>
          <w:b/>
        </w:rPr>
        <w:t xml:space="preserve"> о с т а </w:t>
      </w:r>
      <w:proofErr w:type="spellStart"/>
      <w:r>
        <w:rPr>
          <w:b/>
        </w:rPr>
        <w:t>н</w:t>
      </w:r>
      <w:proofErr w:type="spellEnd"/>
      <w:r>
        <w:rPr>
          <w:b/>
        </w:rPr>
        <w:t xml:space="preserve"> о в л я е т</w:t>
      </w:r>
      <w:r>
        <w:t>:</w:t>
      </w:r>
    </w:p>
    <w:p w:rsidR="002449CF" w:rsidRDefault="002449CF" w:rsidP="00FF405C">
      <w:pPr>
        <w:numPr>
          <w:ilvl w:val="0"/>
          <w:numId w:val="2"/>
        </w:numPr>
        <w:ind w:left="0" w:firstLine="705"/>
        <w:jc w:val="both"/>
      </w:pPr>
      <w:r>
        <w:t>Утвердить прилагаемый перечень инициативных проектов - победителей отбора инициативных проектов, выдвигаемых для получения финансовой поддержки из областного и местного бюджетов в рамках регионального проекта «Комфортное Поморье» в Пинежском муниципальном округе Архангельской области 2024 году.</w:t>
      </w:r>
    </w:p>
    <w:p w:rsidR="002449CF" w:rsidRDefault="002449CF" w:rsidP="00FF405C">
      <w:pPr>
        <w:numPr>
          <w:ilvl w:val="0"/>
          <w:numId w:val="2"/>
        </w:numPr>
        <w:jc w:val="both"/>
      </w:pPr>
      <w:r>
        <w:t>Назначить ответственными:</w:t>
      </w:r>
    </w:p>
    <w:p w:rsidR="002449CF" w:rsidRDefault="002449CF" w:rsidP="002449CF">
      <w:pPr>
        <w:ind w:firstLine="705"/>
        <w:jc w:val="both"/>
      </w:pPr>
      <w:r>
        <w:t>- начальника Пинежского территориального отдела администрации Пинежского муниципального округа Шаврину Е.В. за реализацию инициативного проекта «Свет в окошке Белой школы»;</w:t>
      </w:r>
    </w:p>
    <w:p w:rsidR="002449CF" w:rsidRDefault="002449CF" w:rsidP="002449CF">
      <w:pPr>
        <w:ind w:firstLine="705"/>
        <w:jc w:val="both"/>
      </w:pPr>
      <w:r>
        <w:t xml:space="preserve">- заместителя начальника отдела по культуре и туризму администрации Пинежского муниципального округа Архангельской области </w:t>
      </w:r>
      <w:proofErr w:type="spellStart"/>
      <w:r>
        <w:t>Хозяинову</w:t>
      </w:r>
      <w:proofErr w:type="spellEnd"/>
      <w:r>
        <w:t xml:space="preserve"> О. В. за реализацию инициативных проектов: «Уютный клуб - родной деревне», «Деревни нашей сердце клуб», «Тёплый дом», «Деревенскому клубу жить!»;</w:t>
      </w:r>
    </w:p>
    <w:p w:rsidR="002449CF" w:rsidRDefault="002449CF" w:rsidP="002449CF">
      <w:pPr>
        <w:ind w:firstLine="705"/>
        <w:jc w:val="both"/>
      </w:pPr>
      <w:r>
        <w:t>- заместителя начальника КУМИ и ЖКХ администрации Пинежского муниципального округа Архангельской области Кривополенова В. А. за реализацию инициативных проектов: «Сказочный парк «Мишкин лес», «Колодец жизни», «На радость детям»;</w:t>
      </w:r>
    </w:p>
    <w:p w:rsidR="002449CF" w:rsidRDefault="002449CF" w:rsidP="002449CF">
      <w:pPr>
        <w:ind w:firstLine="705"/>
        <w:jc w:val="both"/>
      </w:pPr>
      <w:r>
        <w:t>- начальника отдела по молодёжной политике и спорту администрации Пинежского муниципального округа Архангельской области Яковлева И. М. за реализацию инициативных проектов: «Территория здоровья и отдыха», «Спортивно-развлекательный комплекс»;</w:t>
      </w:r>
    </w:p>
    <w:p w:rsidR="002449CF" w:rsidRDefault="002449CF" w:rsidP="002449CF">
      <w:pPr>
        <w:ind w:firstLine="705"/>
        <w:jc w:val="both"/>
      </w:pPr>
      <w:r>
        <w:lastRenderedPageBreak/>
        <w:t xml:space="preserve">- начальника отдела дорожной деятельности и транспорта Пинежского муниципального округа Архангельской области </w:t>
      </w:r>
      <w:proofErr w:type="spellStart"/>
      <w:r>
        <w:t>Несветова</w:t>
      </w:r>
      <w:proofErr w:type="spellEnd"/>
      <w:r>
        <w:t xml:space="preserve"> С. А. за реализацию инициативного проекта «Дороге быть, </w:t>
      </w:r>
      <w:proofErr w:type="gramStart"/>
      <w:r>
        <w:t>Таёжному</w:t>
      </w:r>
      <w:proofErr w:type="gramEnd"/>
      <w:r>
        <w:t xml:space="preserve"> жить!»;</w:t>
      </w:r>
    </w:p>
    <w:p w:rsidR="002449CF" w:rsidRDefault="002449CF" w:rsidP="002449CF">
      <w:pPr>
        <w:ind w:firstLine="705"/>
        <w:jc w:val="both"/>
      </w:pPr>
      <w:r>
        <w:t>- начальника информационного отдела администрации Пинежского муниципального округа Архангельской области Коркишко В.А. за информационное сопровождение реализации инициативных проектов – победителей отбора инициативных проектов, выдвигаемых для получения финансовой поддержки из областного и местного бюджетов в рамках регионального проекта «Комфортное Поморье» в Пинежском муниципальном округе Архангельской области 2024 году.</w:t>
      </w:r>
    </w:p>
    <w:p w:rsidR="002449CF" w:rsidRDefault="002449CF" w:rsidP="00FF405C">
      <w:pPr>
        <w:numPr>
          <w:ilvl w:val="0"/>
          <w:numId w:val="2"/>
        </w:numPr>
        <w:ind w:left="0" w:firstLine="705"/>
        <w:jc w:val="both"/>
      </w:pPr>
      <w:r>
        <w:t>Комитету по финансам администрации Пинежского муниципального округа внести соответствующие изменения в сводную бюджетную роспись бюджета Пинежского муниципального округа Архангельской области.</w:t>
      </w:r>
    </w:p>
    <w:p w:rsidR="002449CF" w:rsidRDefault="002449CF" w:rsidP="00FF405C">
      <w:pPr>
        <w:numPr>
          <w:ilvl w:val="0"/>
          <w:numId w:val="2"/>
        </w:numPr>
        <w:ind w:left="0" w:firstLine="705"/>
        <w:jc w:val="both"/>
      </w:pPr>
      <w:r>
        <w:t>Контроль над исполнением настоящего распоряжения возложить  на начальника отдела по местному самоуправлению администрации Пинежского муниципального округа Архангельской области.</w:t>
      </w:r>
    </w:p>
    <w:p w:rsidR="002449CF" w:rsidRDefault="002449CF" w:rsidP="00FF405C">
      <w:pPr>
        <w:numPr>
          <w:ilvl w:val="0"/>
          <w:numId w:val="2"/>
        </w:numPr>
        <w:ind w:left="0" w:firstLine="709"/>
        <w:jc w:val="both"/>
        <w:rPr>
          <w:color w:val="000000"/>
        </w:rPr>
      </w:pPr>
      <w:r>
        <w:t xml:space="preserve">Настоящее постановление опубликовать в Информационном вестнике Пинежского муниципального округа Архангельской области и разместить на официальном сайте администрации Пинежского муниципального округа Архангельской </w:t>
      </w:r>
      <w:r>
        <w:rPr>
          <w:color w:val="000000"/>
        </w:rPr>
        <w:t xml:space="preserve">области </w:t>
      </w:r>
      <w:hyperlink r:id="rId8" w:history="1">
        <w:r>
          <w:rPr>
            <w:rStyle w:val="a6"/>
            <w:rFonts w:eastAsiaTheme="majorEastAsia"/>
            <w:color w:val="000000"/>
          </w:rPr>
          <w:t>www.pinezhye.ru</w:t>
        </w:r>
      </w:hyperlink>
      <w:r>
        <w:rPr>
          <w:color w:val="000000"/>
        </w:rPr>
        <w:t>.</w:t>
      </w:r>
    </w:p>
    <w:p w:rsidR="002449CF" w:rsidRDefault="002449CF" w:rsidP="00FF405C">
      <w:pPr>
        <w:numPr>
          <w:ilvl w:val="0"/>
          <w:numId w:val="2"/>
        </w:numPr>
        <w:ind w:left="0" w:firstLine="705"/>
        <w:jc w:val="both"/>
      </w:pPr>
      <w:r>
        <w:t>Признать утратившим силу постановление администрации Пинежского муниципального округа Архангельской области от 24 июня 2024 года «Об утверждении перечня инициативных проектов – победителей  отбора инициативных проектов, выдвигаемых для получения финансовой поддержки из областного и местного бюджетов в рамках регионального проекта «Комфортное Поморье» в Пинежском муниципальном округе Архангельской области в 2024 году».</w:t>
      </w:r>
    </w:p>
    <w:p w:rsidR="002449CF" w:rsidRDefault="002449CF" w:rsidP="002449CF">
      <w:pPr>
        <w:rPr>
          <w:b/>
        </w:rPr>
      </w:pPr>
    </w:p>
    <w:p w:rsidR="002449CF" w:rsidRDefault="002449CF" w:rsidP="002449CF"/>
    <w:p w:rsidR="002449CF" w:rsidRDefault="002449CF" w:rsidP="002449CF"/>
    <w:p w:rsidR="002449CF" w:rsidRDefault="002449CF" w:rsidP="002449CF">
      <w:r>
        <w:t xml:space="preserve">Глава Пинежского муниципального округа                                        </w:t>
      </w:r>
      <w:r w:rsidR="002B05FB">
        <w:t xml:space="preserve">                    </w:t>
      </w:r>
      <w:r>
        <w:t xml:space="preserve"> Л.А. Колик</w:t>
      </w:r>
    </w:p>
    <w:p w:rsidR="002449CF" w:rsidRDefault="002449CF" w:rsidP="002449CF">
      <w:pPr>
        <w:sectPr w:rsidR="002449CF">
          <w:pgSz w:w="11906" w:h="16838"/>
          <w:pgMar w:top="851" w:right="851" w:bottom="851" w:left="1701" w:header="709" w:footer="709" w:gutter="0"/>
          <w:cols w:space="720"/>
        </w:sectPr>
      </w:pPr>
    </w:p>
    <w:p w:rsidR="002449CF" w:rsidRDefault="002449CF" w:rsidP="002449CF">
      <w:pPr>
        <w:tabs>
          <w:tab w:val="left" w:pos="10260"/>
          <w:tab w:val="left" w:pos="11340"/>
        </w:tabs>
        <w:ind w:left="4500" w:firstLine="5400"/>
        <w:jc w:val="right"/>
      </w:pPr>
      <w:r>
        <w:lastRenderedPageBreak/>
        <w:t>УТВЕРЖДЕН</w:t>
      </w:r>
    </w:p>
    <w:p w:rsidR="002449CF" w:rsidRDefault="002449CF" w:rsidP="002449CF">
      <w:pPr>
        <w:tabs>
          <w:tab w:val="left" w:pos="10260"/>
        </w:tabs>
        <w:ind w:left="4500" w:firstLine="5400"/>
        <w:jc w:val="right"/>
      </w:pPr>
      <w:r>
        <w:t xml:space="preserve">постановлением администрации </w:t>
      </w:r>
    </w:p>
    <w:p w:rsidR="002449CF" w:rsidRDefault="002449CF" w:rsidP="002449CF">
      <w:pPr>
        <w:tabs>
          <w:tab w:val="left" w:pos="10080"/>
        </w:tabs>
        <w:ind w:left="4500" w:firstLine="5220"/>
        <w:jc w:val="right"/>
      </w:pPr>
      <w:r>
        <w:t>Пинежского муниципального округа</w:t>
      </w:r>
    </w:p>
    <w:p w:rsidR="002449CF" w:rsidRDefault="002449CF" w:rsidP="002449CF">
      <w:pPr>
        <w:tabs>
          <w:tab w:val="left" w:pos="10080"/>
        </w:tabs>
        <w:ind w:left="4500" w:firstLine="5220"/>
        <w:jc w:val="right"/>
      </w:pPr>
      <w:r>
        <w:t>Архангельской области</w:t>
      </w:r>
    </w:p>
    <w:p w:rsidR="002449CF" w:rsidRDefault="002449CF" w:rsidP="002449CF">
      <w:pPr>
        <w:tabs>
          <w:tab w:val="left" w:pos="10260"/>
        </w:tabs>
        <w:ind w:left="4500"/>
        <w:jc w:val="right"/>
      </w:pPr>
      <w:r>
        <w:t xml:space="preserve">                                                                       от 13 сентября 2024 г. № 0264 - па</w:t>
      </w:r>
    </w:p>
    <w:p w:rsidR="002449CF" w:rsidRDefault="002449CF" w:rsidP="002449CF">
      <w:pPr>
        <w:tabs>
          <w:tab w:val="left" w:pos="10260"/>
        </w:tabs>
        <w:ind w:left="4500" w:firstLine="5400"/>
        <w:jc w:val="right"/>
      </w:pPr>
    </w:p>
    <w:p w:rsidR="002449CF" w:rsidRDefault="002449CF" w:rsidP="002449CF">
      <w:pPr>
        <w:tabs>
          <w:tab w:val="left" w:pos="10260"/>
        </w:tabs>
        <w:ind w:left="4500" w:firstLine="5400"/>
        <w:jc w:val="center"/>
        <w:rPr>
          <w:b/>
        </w:rPr>
      </w:pPr>
    </w:p>
    <w:p w:rsidR="002449CF" w:rsidRDefault="002449CF" w:rsidP="002449CF">
      <w:pPr>
        <w:jc w:val="center"/>
        <w:rPr>
          <w:b/>
        </w:rPr>
      </w:pPr>
      <w:r>
        <w:rPr>
          <w:b/>
        </w:rPr>
        <w:t xml:space="preserve">ПЕРЕЧЕНЬ </w:t>
      </w:r>
    </w:p>
    <w:p w:rsidR="002449CF" w:rsidRDefault="002449CF" w:rsidP="002449CF">
      <w:pPr>
        <w:jc w:val="center"/>
        <w:rPr>
          <w:b/>
          <w:color w:val="000000"/>
        </w:rPr>
      </w:pPr>
      <w:r>
        <w:rPr>
          <w:b/>
        </w:rPr>
        <w:t>инициативных проектов - победителей отбора инициативных проектов, выдвигаемых для получения финансовой поддержки из областного и местного бюджетов в рамках регионального проекта «Комфортное Поморье» в Пинежском муниципальном округе Архангельской области</w:t>
      </w:r>
    </w:p>
    <w:p w:rsidR="002449CF" w:rsidRDefault="002449CF" w:rsidP="002449CF">
      <w:pPr>
        <w:jc w:val="center"/>
        <w:rPr>
          <w:b/>
          <w:color w:val="000000"/>
        </w:rPr>
      </w:pPr>
    </w:p>
    <w:tbl>
      <w:tblPr>
        <w:tblW w:w="14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58"/>
        <w:gridCol w:w="3684"/>
        <w:gridCol w:w="1848"/>
        <w:gridCol w:w="2269"/>
        <w:gridCol w:w="2553"/>
        <w:gridCol w:w="3403"/>
      </w:tblGrid>
      <w:tr w:rsidR="002449CF" w:rsidTr="002449CF">
        <w:trPr>
          <w:trHeight w:val="285"/>
          <w:tblHeader/>
        </w:trPr>
        <w:tc>
          <w:tcPr>
            <w:tcW w:w="958" w:type="dxa"/>
            <w:vMerge w:val="restart"/>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rFonts w:eastAsia="SimSun"/>
                <w:color w:val="000000"/>
                <w:sz w:val="28"/>
                <w:szCs w:val="28"/>
              </w:rPr>
            </w:pPr>
            <w:r>
              <w:rPr>
                <w:rFonts w:eastAsia="SimSun"/>
                <w:color w:val="000000"/>
              </w:rPr>
              <w:t xml:space="preserve">№ </w:t>
            </w:r>
          </w:p>
          <w:p w:rsidR="002449CF" w:rsidRDefault="002449CF">
            <w:pPr>
              <w:jc w:val="center"/>
              <w:rPr>
                <w:rFonts w:eastAsia="SimSun"/>
                <w:color w:val="000000"/>
                <w:sz w:val="28"/>
                <w:szCs w:val="28"/>
              </w:rPr>
            </w:pPr>
            <w:proofErr w:type="spellStart"/>
            <w:proofErr w:type="gramStart"/>
            <w:r>
              <w:rPr>
                <w:rFonts w:eastAsia="SimSun"/>
                <w:color w:val="000000"/>
              </w:rPr>
              <w:t>п</w:t>
            </w:r>
            <w:proofErr w:type="spellEnd"/>
            <w:proofErr w:type="gramEnd"/>
            <w:r>
              <w:rPr>
                <w:rFonts w:eastAsia="SimSun"/>
                <w:color w:val="000000"/>
              </w:rPr>
              <w:t>/</w:t>
            </w:r>
            <w:proofErr w:type="spellStart"/>
            <w:r>
              <w:rPr>
                <w:rFonts w:eastAsia="SimSun"/>
                <w:color w:val="000000"/>
              </w:rPr>
              <w:t>п</w:t>
            </w:r>
            <w:proofErr w:type="spellEnd"/>
          </w:p>
        </w:tc>
        <w:tc>
          <w:tcPr>
            <w:tcW w:w="3682" w:type="dxa"/>
            <w:vMerge w:val="restart"/>
            <w:tcBorders>
              <w:top w:val="single" w:sz="4" w:space="0" w:color="auto"/>
              <w:left w:val="single" w:sz="4" w:space="0" w:color="auto"/>
              <w:bottom w:val="single" w:sz="4" w:space="0" w:color="auto"/>
              <w:right w:val="single" w:sz="4" w:space="0" w:color="auto"/>
            </w:tcBorders>
          </w:tcPr>
          <w:p w:rsidR="002449CF" w:rsidRDefault="002449CF">
            <w:pPr>
              <w:jc w:val="center"/>
              <w:rPr>
                <w:rFonts w:eastAsia="SimSun"/>
                <w:color w:val="000000"/>
                <w:sz w:val="28"/>
                <w:szCs w:val="28"/>
              </w:rPr>
            </w:pPr>
          </w:p>
          <w:p w:rsidR="002449CF" w:rsidRDefault="002449CF">
            <w:pPr>
              <w:jc w:val="center"/>
              <w:rPr>
                <w:rFonts w:eastAsia="SimSun"/>
                <w:color w:val="000000"/>
                <w:sz w:val="28"/>
                <w:szCs w:val="28"/>
              </w:rPr>
            </w:pPr>
            <w:r>
              <w:rPr>
                <w:rFonts w:eastAsia="SimSun"/>
                <w:color w:val="000000"/>
              </w:rPr>
              <w:t xml:space="preserve">Название/инициатор проекта </w:t>
            </w:r>
          </w:p>
        </w:tc>
        <w:tc>
          <w:tcPr>
            <w:tcW w:w="1847" w:type="dxa"/>
            <w:vMerge w:val="restart"/>
            <w:tcBorders>
              <w:top w:val="single" w:sz="4" w:space="0" w:color="auto"/>
              <w:left w:val="single" w:sz="4" w:space="0" w:color="auto"/>
              <w:bottom w:val="single" w:sz="4" w:space="0" w:color="auto"/>
              <w:right w:val="single" w:sz="4" w:space="0" w:color="auto"/>
            </w:tcBorders>
          </w:tcPr>
          <w:p w:rsidR="002449CF" w:rsidRDefault="002449CF">
            <w:pPr>
              <w:jc w:val="center"/>
              <w:rPr>
                <w:rFonts w:eastAsia="SimSun"/>
                <w:color w:val="000000"/>
                <w:sz w:val="28"/>
                <w:szCs w:val="28"/>
              </w:rPr>
            </w:pPr>
          </w:p>
          <w:p w:rsidR="002449CF" w:rsidRDefault="002449CF">
            <w:pPr>
              <w:jc w:val="center"/>
              <w:rPr>
                <w:rFonts w:eastAsia="SimSun"/>
                <w:color w:val="000000"/>
                <w:sz w:val="28"/>
                <w:szCs w:val="28"/>
              </w:rPr>
            </w:pPr>
            <w:r>
              <w:rPr>
                <w:rFonts w:eastAsia="SimSun"/>
                <w:color w:val="000000"/>
              </w:rPr>
              <w:t>Стоимость инициативного проекта, всего (руб.)</w:t>
            </w:r>
          </w:p>
        </w:tc>
        <w:tc>
          <w:tcPr>
            <w:tcW w:w="4820" w:type="dxa"/>
            <w:gridSpan w:val="2"/>
            <w:tcBorders>
              <w:top w:val="single" w:sz="4" w:space="0" w:color="auto"/>
              <w:left w:val="single" w:sz="4" w:space="0" w:color="auto"/>
              <w:bottom w:val="single" w:sz="4" w:space="0" w:color="auto"/>
              <w:right w:val="single" w:sz="4" w:space="0" w:color="auto"/>
            </w:tcBorders>
            <w:hideMark/>
          </w:tcPr>
          <w:p w:rsidR="002449CF" w:rsidRDefault="002449CF">
            <w:pPr>
              <w:tabs>
                <w:tab w:val="left" w:pos="1005"/>
              </w:tabs>
              <w:jc w:val="center"/>
              <w:rPr>
                <w:rFonts w:eastAsia="SimSun"/>
                <w:color w:val="000000"/>
                <w:sz w:val="28"/>
                <w:szCs w:val="28"/>
              </w:rPr>
            </w:pPr>
            <w:r>
              <w:rPr>
                <w:rFonts w:eastAsia="SimSun"/>
                <w:color w:val="000000"/>
              </w:rPr>
              <w:t>Из них:</w:t>
            </w:r>
          </w:p>
        </w:tc>
        <w:tc>
          <w:tcPr>
            <w:tcW w:w="3402" w:type="dxa"/>
            <w:vMerge w:val="restart"/>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color w:val="000000"/>
                <w:sz w:val="28"/>
                <w:szCs w:val="28"/>
              </w:rPr>
            </w:pPr>
            <w:r>
              <w:rPr>
                <w:rFonts w:eastAsia="SimSun"/>
                <w:color w:val="000000"/>
              </w:rPr>
              <w:t>Исполнители</w:t>
            </w:r>
          </w:p>
        </w:tc>
      </w:tr>
      <w:tr w:rsidR="002449CF" w:rsidTr="002449CF">
        <w:trPr>
          <w:trHeight w:val="1071"/>
          <w:tblHeader/>
        </w:trPr>
        <w:tc>
          <w:tcPr>
            <w:tcW w:w="958" w:type="dxa"/>
            <w:vMerge/>
            <w:tcBorders>
              <w:top w:val="single" w:sz="4" w:space="0" w:color="auto"/>
              <w:left w:val="single" w:sz="4" w:space="0" w:color="auto"/>
              <w:bottom w:val="single" w:sz="4" w:space="0" w:color="auto"/>
              <w:right w:val="single" w:sz="4" w:space="0" w:color="auto"/>
            </w:tcBorders>
            <w:vAlign w:val="center"/>
            <w:hideMark/>
          </w:tcPr>
          <w:p w:rsidR="002449CF" w:rsidRDefault="002449CF">
            <w:pPr>
              <w:rPr>
                <w:rFonts w:eastAsia="SimSun"/>
                <w:color w:val="000000"/>
                <w:sz w:val="28"/>
                <w:szCs w:val="28"/>
              </w:rPr>
            </w:pPr>
          </w:p>
        </w:tc>
        <w:tc>
          <w:tcPr>
            <w:tcW w:w="3682" w:type="dxa"/>
            <w:vMerge/>
            <w:tcBorders>
              <w:top w:val="single" w:sz="4" w:space="0" w:color="auto"/>
              <w:left w:val="single" w:sz="4" w:space="0" w:color="auto"/>
              <w:bottom w:val="single" w:sz="4" w:space="0" w:color="auto"/>
              <w:right w:val="single" w:sz="4" w:space="0" w:color="auto"/>
            </w:tcBorders>
            <w:vAlign w:val="center"/>
            <w:hideMark/>
          </w:tcPr>
          <w:p w:rsidR="002449CF" w:rsidRDefault="002449CF">
            <w:pPr>
              <w:rPr>
                <w:rFonts w:eastAsia="SimSun"/>
                <w:color w:val="000000"/>
                <w:sz w:val="28"/>
                <w:szCs w:val="28"/>
              </w:rPr>
            </w:pPr>
          </w:p>
        </w:tc>
        <w:tc>
          <w:tcPr>
            <w:tcW w:w="1847" w:type="dxa"/>
            <w:vMerge/>
            <w:tcBorders>
              <w:top w:val="single" w:sz="4" w:space="0" w:color="auto"/>
              <w:left w:val="single" w:sz="4" w:space="0" w:color="auto"/>
              <w:bottom w:val="single" w:sz="4" w:space="0" w:color="auto"/>
              <w:right w:val="single" w:sz="4" w:space="0" w:color="auto"/>
            </w:tcBorders>
            <w:vAlign w:val="center"/>
            <w:hideMark/>
          </w:tcPr>
          <w:p w:rsidR="002449CF" w:rsidRDefault="002449CF">
            <w:pPr>
              <w:rPr>
                <w:rFonts w:eastAsia="SimSun"/>
                <w:color w:val="000000"/>
                <w:sz w:val="28"/>
                <w:szCs w:val="28"/>
              </w:rPr>
            </w:pPr>
          </w:p>
        </w:tc>
        <w:tc>
          <w:tcPr>
            <w:tcW w:w="226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color w:val="000000"/>
                <w:sz w:val="28"/>
                <w:szCs w:val="28"/>
              </w:rPr>
            </w:pPr>
            <w:r>
              <w:rPr>
                <w:rFonts w:eastAsia="SimSun"/>
                <w:color w:val="000000"/>
              </w:rPr>
              <w:t xml:space="preserve">Областной бюджет </w:t>
            </w:r>
          </w:p>
          <w:p w:rsidR="002449CF" w:rsidRDefault="002449CF">
            <w:pPr>
              <w:jc w:val="center"/>
              <w:rPr>
                <w:rFonts w:eastAsia="SimSun"/>
                <w:color w:val="000000"/>
                <w:sz w:val="28"/>
                <w:szCs w:val="28"/>
              </w:rPr>
            </w:pPr>
            <w:r>
              <w:rPr>
                <w:rFonts w:eastAsia="SimSun"/>
                <w:color w:val="000000"/>
              </w:rPr>
              <w:t>(руб.)</w:t>
            </w:r>
          </w:p>
        </w:tc>
        <w:tc>
          <w:tcPr>
            <w:tcW w:w="2552"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color w:val="000000"/>
                <w:sz w:val="28"/>
                <w:szCs w:val="28"/>
              </w:rPr>
            </w:pPr>
            <w:r>
              <w:rPr>
                <w:rFonts w:eastAsia="SimSun"/>
                <w:color w:val="000000"/>
              </w:rPr>
              <w:t>Местный бюджет (руб.)</w:t>
            </w:r>
          </w:p>
        </w:tc>
        <w:tc>
          <w:tcPr>
            <w:tcW w:w="3402" w:type="dxa"/>
            <w:vMerge/>
            <w:tcBorders>
              <w:top w:val="single" w:sz="4" w:space="0" w:color="auto"/>
              <w:left w:val="single" w:sz="4" w:space="0" w:color="auto"/>
              <w:bottom w:val="single" w:sz="4" w:space="0" w:color="auto"/>
              <w:right w:val="single" w:sz="4" w:space="0" w:color="auto"/>
            </w:tcBorders>
            <w:vAlign w:val="center"/>
            <w:hideMark/>
          </w:tcPr>
          <w:p w:rsidR="002449CF" w:rsidRDefault="002449CF">
            <w:pPr>
              <w:rPr>
                <w:rFonts w:eastAsia="SimSun"/>
                <w:color w:val="000000"/>
                <w:sz w:val="28"/>
                <w:szCs w:val="28"/>
              </w:rPr>
            </w:pP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rPr>
            </w:pPr>
            <w:r>
              <w:rPr>
                <w:rFonts w:eastAsia="SimSun"/>
              </w:rPr>
              <w:t>1.</w:t>
            </w:r>
          </w:p>
        </w:tc>
        <w:tc>
          <w:tcPr>
            <w:tcW w:w="3682" w:type="dxa"/>
            <w:tcBorders>
              <w:top w:val="single" w:sz="4" w:space="0" w:color="auto"/>
              <w:left w:val="single" w:sz="4" w:space="0" w:color="auto"/>
              <w:bottom w:val="single" w:sz="4" w:space="0" w:color="auto"/>
              <w:right w:val="single" w:sz="4" w:space="0" w:color="auto"/>
            </w:tcBorders>
            <w:hideMark/>
          </w:tcPr>
          <w:p w:rsidR="002449CF" w:rsidRDefault="002449CF">
            <w:pPr>
              <w:rPr>
                <w:rFonts w:eastAsia="SimSun"/>
                <w:sz w:val="28"/>
                <w:szCs w:val="28"/>
              </w:rPr>
            </w:pPr>
            <w:r>
              <w:rPr>
                <w:rFonts w:eastAsia="SimSun"/>
              </w:rPr>
              <w:t>«Свет в окошке Белой школы»/</w:t>
            </w:r>
            <w:r>
              <w:t xml:space="preserve"> </w:t>
            </w:r>
            <w:r>
              <w:rPr>
                <w:rFonts w:eastAsia="SimSun"/>
              </w:rPr>
              <w:t>инициативная группа граждан, проживающих в п. Пинега</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rPr>
                <w:rFonts w:eastAsia="SimSun"/>
              </w:rPr>
              <w:t xml:space="preserve">1 242 057,92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rPr>
                <w:bCs/>
              </w:rPr>
              <w:t>1 176 209,77</w:t>
            </w:r>
          </w:p>
        </w:tc>
        <w:tc>
          <w:tcPr>
            <w:tcW w:w="255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p w:rsidR="002449CF" w:rsidRDefault="002449CF">
            <w:pPr>
              <w:jc w:val="center"/>
            </w:pPr>
          </w:p>
          <w:p w:rsidR="002449CF" w:rsidRDefault="002449CF">
            <w:pPr>
              <w:jc w:val="center"/>
              <w:rPr>
                <w:sz w:val="28"/>
                <w:szCs w:val="28"/>
              </w:rPr>
            </w:pPr>
            <w:r>
              <w:t>65 848,15</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Пинежский территориальный отдел администрации Пинежского муниципального округа</w:t>
            </w: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rPr>
            </w:pPr>
            <w:r>
              <w:rPr>
                <w:rFonts w:eastAsia="SimSun"/>
              </w:rPr>
              <w:t>2.</w:t>
            </w: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«Сказочный парк «Мишкин лес»/Местный орган общественной самодеятельности «Территориальное общественное самоуправление «</w:t>
            </w:r>
            <w:proofErr w:type="spellStart"/>
            <w:r>
              <w:t>Рагово</w:t>
            </w:r>
            <w:proofErr w:type="spellEnd"/>
            <w:r>
              <w:t>» МО «Карпогорское»</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3 000 000,00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2 870 100,00</w:t>
            </w:r>
          </w:p>
        </w:tc>
        <w:tc>
          <w:tcPr>
            <w:tcW w:w="255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p w:rsidR="002449CF" w:rsidRDefault="002449CF">
            <w:pPr>
              <w:jc w:val="center"/>
            </w:pPr>
          </w:p>
          <w:p w:rsidR="002449CF" w:rsidRDefault="002449CF">
            <w:pPr>
              <w:jc w:val="center"/>
            </w:pPr>
          </w:p>
          <w:p w:rsidR="002449CF" w:rsidRDefault="002449CF">
            <w:pPr>
              <w:jc w:val="center"/>
              <w:rPr>
                <w:sz w:val="28"/>
                <w:szCs w:val="28"/>
              </w:rPr>
            </w:pPr>
            <w:r>
              <w:t>129 900,00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КУМИ и ЖКХ администрации Пинежского муниципального округа Архангельской области</w:t>
            </w: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tcPr>
          <w:p w:rsidR="002449CF" w:rsidRDefault="002449CF">
            <w:pPr>
              <w:jc w:val="center"/>
              <w:rPr>
                <w:rFonts w:eastAsia="SimSun"/>
                <w:sz w:val="28"/>
                <w:szCs w:val="28"/>
              </w:rPr>
            </w:pPr>
          </w:p>
          <w:p w:rsidR="002449CF" w:rsidRDefault="002449CF">
            <w:pPr>
              <w:jc w:val="center"/>
              <w:rPr>
                <w:rFonts w:eastAsia="SimSun"/>
                <w:sz w:val="28"/>
                <w:szCs w:val="28"/>
              </w:rPr>
            </w:pPr>
            <w:r>
              <w:rPr>
                <w:rFonts w:eastAsia="SimSun"/>
              </w:rPr>
              <w:t>3.</w:t>
            </w: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 xml:space="preserve">«На радость детям»/  инициативная группа граждан, проживающих        в п. </w:t>
            </w:r>
            <w:proofErr w:type="spellStart"/>
            <w:r>
              <w:t>Пачиха</w:t>
            </w:r>
            <w:proofErr w:type="spellEnd"/>
            <w:r>
              <w:t xml:space="preserve"> </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482 276,50</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451 531,00</w:t>
            </w:r>
          </w:p>
        </w:tc>
        <w:tc>
          <w:tcPr>
            <w:tcW w:w="2552" w:type="dxa"/>
            <w:tcBorders>
              <w:top w:val="single" w:sz="4" w:space="0" w:color="auto"/>
              <w:left w:val="single" w:sz="4" w:space="0" w:color="auto"/>
              <w:bottom w:val="single" w:sz="4" w:space="0" w:color="auto"/>
              <w:right w:val="single" w:sz="4" w:space="0" w:color="auto"/>
            </w:tcBorders>
            <w:vAlign w:val="center"/>
          </w:tcPr>
          <w:p w:rsidR="002449CF" w:rsidRDefault="002449CF">
            <w:pPr>
              <w:jc w:val="center"/>
              <w:rPr>
                <w:sz w:val="28"/>
                <w:szCs w:val="28"/>
              </w:rPr>
            </w:pPr>
          </w:p>
          <w:p w:rsidR="002449CF" w:rsidRDefault="002449CF">
            <w:pPr>
              <w:jc w:val="center"/>
              <w:rPr>
                <w:sz w:val="28"/>
                <w:szCs w:val="28"/>
              </w:rPr>
            </w:pPr>
            <w:r>
              <w:t>30 745,50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КУМИ и ЖКХ администрации Пинежского муниципального округа Архангельской области</w:t>
            </w: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tcPr>
          <w:p w:rsidR="002449CF" w:rsidRDefault="002449CF">
            <w:pPr>
              <w:jc w:val="center"/>
              <w:rPr>
                <w:rFonts w:eastAsia="SimSun"/>
                <w:sz w:val="28"/>
                <w:szCs w:val="28"/>
              </w:rPr>
            </w:pPr>
          </w:p>
          <w:p w:rsidR="002449CF" w:rsidRDefault="002449CF">
            <w:pPr>
              <w:jc w:val="center"/>
              <w:rPr>
                <w:rFonts w:eastAsia="SimSun"/>
                <w:sz w:val="28"/>
                <w:szCs w:val="28"/>
              </w:rPr>
            </w:pPr>
            <w:r>
              <w:rPr>
                <w:rFonts w:eastAsia="SimSun"/>
              </w:rPr>
              <w:t>4.</w:t>
            </w: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 xml:space="preserve"> «Колодец жизни»/ инициативная группа граждан, проживающих               в п. Кулосега </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558 119,60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528 507,30</w:t>
            </w:r>
          </w:p>
        </w:tc>
        <w:tc>
          <w:tcPr>
            <w:tcW w:w="2552" w:type="dxa"/>
            <w:tcBorders>
              <w:top w:val="single" w:sz="4" w:space="0" w:color="auto"/>
              <w:left w:val="single" w:sz="4" w:space="0" w:color="auto"/>
              <w:bottom w:val="single" w:sz="4" w:space="0" w:color="auto"/>
              <w:right w:val="single" w:sz="4" w:space="0" w:color="auto"/>
            </w:tcBorders>
            <w:vAlign w:val="center"/>
          </w:tcPr>
          <w:p w:rsidR="002449CF" w:rsidRDefault="002449CF">
            <w:pPr>
              <w:jc w:val="center"/>
              <w:rPr>
                <w:sz w:val="28"/>
                <w:szCs w:val="28"/>
              </w:rPr>
            </w:pPr>
          </w:p>
          <w:p w:rsidR="002449CF" w:rsidRDefault="002449CF">
            <w:pPr>
              <w:jc w:val="center"/>
              <w:rPr>
                <w:sz w:val="28"/>
                <w:szCs w:val="28"/>
              </w:rPr>
            </w:pPr>
            <w:r>
              <w:t>29 612,30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КУМИ и ЖКХ администрации Пинежского муниципального округа Архангельской области</w:t>
            </w: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highlight w:val="yellow"/>
              </w:rPr>
            </w:pPr>
            <w:r>
              <w:rPr>
                <w:rFonts w:eastAsia="SimSun"/>
              </w:rPr>
              <w:t>5.</w:t>
            </w:r>
          </w:p>
        </w:tc>
        <w:tc>
          <w:tcPr>
            <w:tcW w:w="368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 xml:space="preserve">«Территория здоровья и отдыха»/ Территориальное общественное самоуправление «Немнюга» </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1 223 200,00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1 160 100,00</w:t>
            </w:r>
          </w:p>
        </w:tc>
        <w:tc>
          <w:tcPr>
            <w:tcW w:w="255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p w:rsidR="002449CF" w:rsidRDefault="002449CF">
            <w:pPr>
              <w:jc w:val="center"/>
            </w:pPr>
          </w:p>
          <w:p w:rsidR="002449CF" w:rsidRDefault="002449CF">
            <w:pPr>
              <w:jc w:val="center"/>
            </w:pPr>
          </w:p>
          <w:p w:rsidR="002449CF" w:rsidRDefault="002449CF">
            <w:pPr>
              <w:jc w:val="center"/>
              <w:rPr>
                <w:sz w:val="28"/>
                <w:szCs w:val="28"/>
              </w:rPr>
            </w:pPr>
            <w:r>
              <w:lastRenderedPageBreak/>
              <w:t>63 100,00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lastRenderedPageBreak/>
              <w:t xml:space="preserve">Отдел по молодёжной политике и спорту администрации Пинежского </w:t>
            </w:r>
            <w:r>
              <w:lastRenderedPageBreak/>
              <w:t>муниципального округа Архангельской области</w:t>
            </w:r>
          </w:p>
        </w:tc>
      </w:tr>
      <w:tr w:rsidR="002449CF" w:rsidTr="002449CF">
        <w:trPr>
          <w:trHeight w:val="305"/>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highlight w:val="yellow"/>
              </w:rPr>
            </w:pPr>
            <w:r>
              <w:rPr>
                <w:rFonts w:eastAsia="SimSun"/>
              </w:rPr>
              <w:lastRenderedPageBreak/>
              <w:t>6.</w:t>
            </w:r>
          </w:p>
        </w:tc>
        <w:tc>
          <w:tcPr>
            <w:tcW w:w="368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 xml:space="preserve">«Спортивно-развлекательный комплекс»/ инициативная группа граждан, проживающих        в д. Лохново </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1 193 400,00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1 127 900,00</w:t>
            </w:r>
          </w:p>
        </w:tc>
        <w:tc>
          <w:tcPr>
            <w:tcW w:w="255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p w:rsidR="002449CF" w:rsidRDefault="002449CF">
            <w:pPr>
              <w:jc w:val="center"/>
            </w:pPr>
          </w:p>
          <w:p w:rsidR="002449CF" w:rsidRDefault="002449CF">
            <w:pPr>
              <w:jc w:val="center"/>
            </w:pPr>
          </w:p>
          <w:p w:rsidR="002449CF" w:rsidRDefault="002449CF">
            <w:pPr>
              <w:jc w:val="center"/>
              <w:rPr>
                <w:sz w:val="28"/>
                <w:szCs w:val="28"/>
              </w:rPr>
            </w:pPr>
            <w:r>
              <w:t>65 500,00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Отдел по молодёжной политике и спорту администрации Пинежского муниципального округа Архангельской области</w:t>
            </w: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highlight w:val="yellow"/>
              </w:rPr>
            </w:pPr>
            <w:r>
              <w:rPr>
                <w:rFonts w:eastAsia="SimSun"/>
              </w:rPr>
              <w:t>7.</w:t>
            </w: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«Деревни нашей сердце клуб»/  Территориальное общественное самоуправление «Надежда» (д. Шотова)</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1 777 058,53</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1 695 040,17</w:t>
            </w:r>
          </w:p>
        </w:tc>
        <w:tc>
          <w:tcPr>
            <w:tcW w:w="255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p w:rsidR="002449CF" w:rsidRDefault="002449CF">
            <w:pPr>
              <w:jc w:val="center"/>
              <w:rPr>
                <w:sz w:val="28"/>
                <w:szCs w:val="28"/>
              </w:rPr>
            </w:pPr>
            <w:r>
              <w:t>82 018,36</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МБУК «Культурный центр «Пинежье» Пинежского муниципального округа Архангельской области</w:t>
            </w:r>
          </w:p>
        </w:tc>
      </w:tr>
      <w:tr w:rsidR="002449CF" w:rsidTr="002449CF">
        <w:trPr>
          <w:trHeight w:val="592"/>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highlight w:val="yellow"/>
              </w:rPr>
            </w:pPr>
            <w:r>
              <w:rPr>
                <w:rFonts w:eastAsia="SimSun"/>
              </w:rPr>
              <w:t>8.</w:t>
            </w: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 xml:space="preserve"> «Уютный клуб - родной деревне»/ Орган территориального общественного  самоуправления  «</w:t>
            </w:r>
            <w:proofErr w:type="spellStart"/>
            <w:r>
              <w:t>Ваймушский</w:t>
            </w:r>
            <w:proofErr w:type="spellEnd"/>
            <w:r>
              <w:t xml:space="preserve"> </w:t>
            </w:r>
            <w:proofErr w:type="spellStart"/>
            <w:r>
              <w:t>сельком</w:t>
            </w:r>
            <w:proofErr w:type="spellEnd"/>
            <w:r>
              <w:t xml:space="preserve">» </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1 133 700,00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1 073 100,00</w:t>
            </w:r>
          </w:p>
        </w:tc>
        <w:tc>
          <w:tcPr>
            <w:tcW w:w="255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p w:rsidR="002449CF" w:rsidRDefault="002449CF">
            <w:pPr>
              <w:jc w:val="center"/>
            </w:pPr>
          </w:p>
          <w:p w:rsidR="002449CF" w:rsidRDefault="002449CF">
            <w:pPr>
              <w:jc w:val="center"/>
            </w:pPr>
          </w:p>
          <w:p w:rsidR="002449CF" w:rsidRDefault="002449CF">
            <w:pPr>
              <w:jc w:val="center"/>
              <w:rPr>
                <w:sz w:val="28"/>
                <w:szCs w:val="28"/>
              </w:rPr>
            </w:pPr>
            <w:r>
              <w:t>60 600,00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МБУК «Культурный центр «Пинежье» Пинежского муниципального округа Архангельской области</w:t>
            </w:r>
          </w:p>
        </w:tc>
      </w:tr>
      <w:tr w:rsidR="002449CF" w:rsidTr="002449CF">
        <w:trPr>
          <w:trHeight w:val="545"/>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highlight w:val="yellow"/>
              </w:rPr>
            </w:pPr>
            <w:r>
              <w:rPr>
                <w:rFonts w:eastAsia="SimSun"/>
              </w:rPr>
              <w:t>9.</w:t>
            </w: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«Тёплый дом»/  инициативная группа граждан, проживающих         в п. Сия</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1 377 554,00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1 314 054,00</w:t>
            </w:r>
          </w:p>
        </w:tc>
        <w:tc>
          <w:tcPr>
            <w:tcW w:w="2552" w:type="dxa"/>
            <w:tcBorders>
              <w:top w:val="single" w:sz="4" w:space="0" w:color="auto"/>
              <w:left w:val="single" w:sz="4" w:space="0" w:color="auto"/>
              <w:bottom w:val="single" w:sz="4" w:space="0" w:color="auto"/>
              <w:right w:val="single" w:sz="4" w:space="0" w:color="auto"/>
            </w:tcBorders>
            <w:vAlign w:val="center"/>
          </w:tcPr>
          <w:p w:rsidR="002449CF" w:rsidRDefault="002449CF">
            <w:pPr>
              <w:jc w:val="center"/>
              <w:rPr>
                <w:sz w:val="28"/>
                <w:szCs w:val="28"/>
              </w:rPr>
            </w:pPr>
          </w:p>
          <w:p w:rsidR="002449CF" w:rsidRDefault="002449CF">
            <w:pPr>
              <w:jc w:val="center"/>
            </w:pPr>
          </w:p>
          <w:p w:rsidR="002449CF" w:rsidRDefault="002449CF">
            <w:pPr>
              <w:jc w:val="center"/>
              <w:rPr>
                <w:sz w:val="28"/>
                <w:szCs w:val="28"/>
              </w:rPr>
            </w:pPr>
            <w:r>
              <w:t>63 500,00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МБУК «Культурный центр «Пинежье» Пинежского муниципального округа Архангельской области</w:t>
            </w:r>
          </w:p>
        </w:tc>
      </w:tr>
      <w:tr w:rsidR="002449CF" w:rsidTr="002449CF">
        <w:trPr>
          <w:trHeight w:val="560"/>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highlight w:val="yellow"/>
              </w:rPr>
            </w:pPr>
            <w:r>
              <w:rPr>
                <w:rFonts w:eastAsia="SimSun"/>
              </w:rPr>
              <w:t>10.</w:t>
            </w:r>
          </w:p>
        </w:tc>
        <w:tc>
          <w:tcPr>
            <w:tcW w:w="368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 xml:space="preserve">«Дороге быть, </w:t>
            </w:r>
            <w:proofErr w:type="gramStart"/>
            <w:r>
              <w:t>Таёжному</w:t>
            </w:r>
            <w:proofErr w:type="gramEnd"/>
            <w:r>
              <w:t xml:space="preserve"> жить!»/ Территориальное общественное самоуправление «Таёжный» </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 xml:space="preserve">1 337 800,00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1 270 400,00</w:t>
            </w:r>
          </w:p>
        </w:tc>
        <w:tc>
          <w:tcPr>
            <w:tcW w:w="2552" w:type="dxa"/>
            <w:tcBorders>
              <w:top w:val="single" w:sz="4" w:space="0" w:color="auto"/>
              <w:left w:val="single" w:sz="4" w:space="0" w:color="auto"/>
              <w:bottom w:val="single" w:sz="4" w:space="0" w:color="auto"/>
              <w:right w:val="single" w:sz="4" w:space="0" w:color="auto"/>
            </w:tcBorders>
            <w:vAlign w:val="center"/>
          </w:tcPr>
          <w:p w:rsidR="002449CF" w:rsidRDefault="002449CF">
            <w:pPr>
              <w:jc w:val="center"/>
              <w:rPr>
                <w:sz w:val="28"/>
                <w:szCs w:val="28"/>
              </w:rPr>
            </w:pPr>
          </w:p>
          <w:p w:rsidR="002449CF" w:rsidRDefault="002449CF">
            <w:pPr>
              <w:jc w:val="center"/>
              <w:rPr>
                <w:sz w:val="28"/>
                <w:szCs w:val="28"/>
              </w:rPr>
            </w:pPr>
            <w:r>
              <w:t>67 400,00</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Отдел дорожной деятельности и транспорта администрации Пинежского муниципального округа Архангельской области</w:t>
            </w:r>
          </w:p>
        </w:tc>
      </w:tr>
      <w:tr w:rsidR="002449CF" w:rsidTr="002449CF">
        <w:trPr>
          <w:trHeight w:val="560"/>
        </w:trPr>
        <w:tc>
          <w:tcPr>
            <w:tcW w:w="958"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rFonts w:eastAsia="SimSun"/>
                <w:sz w:val="28"/>
                <w:szCs w:val="28"/>
              </w:rPr>
            </w:pPr>
            <w:r>
              <w:rPr>
                <w:rFonts w:eastAsia="SimSun"/>
              </w:rPr>
              <w:t>11.</w:t>
            </w:r>
          </w:p>
        </w:tc>
        <w:tc>
          <w:tcPr>
            <w:tcW w:w="368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«Деревенскому клубу жить!»/ Территориальное общественное самоуправление «Духовное возрождение»</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853 587,45</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811 811,76</w:t>
            </w:r>
          </w:p>
        </w:tc>
        <w:tc>
          <w:tcPr>
            <w:tcW w:w="255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41 775,69</w:t>
            </w:r>
          </w:p>
        </w:tc>
        <w:tc>
          <w:tcPr>
            <w:tcW w:w="3402" w:type="dxa"/>
            <w:tcBorders>
              <w:top w:val="single" w:sz="4" w:space="0" w:color="auto"/>
              <w:left w:val="single" w:sz="4" w:space="0" w:color="auto"/>
              <w:bottom w:val="single" w:sz="4" w:space="0" w:color="auto"/>
              <w:right w:val="single" w:sz="4" w:space="0" w:color="auto"/>
            </w:tcBorders>
            <w:hideMark/>
          </w:tcPr>
          <w:p w:rsidR="002449CF" w:rsidRDefault="002449CF">
            <w:pPr>
              <w:rPr>
                <w:sz w:val="28"/>
                <w:szCs w:val="28"/>
              </w:rPr>
            </w:pPr>
            <w:r>
              <w:t>МБУК «Культурный центр «Пинежье» Пинежского муниципального округа Архангельской области</w:t>
            </w:r>
          </w:p>
        </w:tc>
      </w:tr>
      <w:tr w:rsidR="002449CF" w:rsidTr="002449CF">
        <w:trPr>
          <w:trHeight w:val="289"/>
        </w:trPr>
        <w:tc>
          <w:tcPr>
            <w:tcW w:w="958" w:type="dxa"/>
            <w:tcBorders>
              <w:top w:val="single" w:sz="4" w:space="0" w:color="auto"/>
              <w:left w:val="single" w:sz="4" w:space="0" w:color="auto"/>
              <w:bottom w:val="single" w:sz="4" w:space="0" w:color="auto"/>
              <w:right w:val="single" w:sz="4" w:space="0" w:color="auto"/>
            </w:tcBorders>
          </w:tcPr>
          <w:p w:rsidR="002449CF" w:rsidRDefault="002449CF">
            <w:pPr>
              <w:jc w:val="center"/>
              <w:rPr>
                <w:rFonts w:eastAsia="SimSun"/>
                <w:sz w:val="28"/>
                <w:szCs w:val="28"/>
              </w:rPr>
            </w:pPr>
          </w:p>
        </w:tc>
        <w:tc>
          <w:tcPr>
            <w:tcW w:w="3682" w:type="dxa"/>
            <w:tcBorders>
              <w:top w:val="single" w:sz="4" w:space="0" w:color="auto"/>
              <w:left w:val="single" w:sz="4" w:space="0" w:color="auto"/>
              <w:bottom w:val="single" w:sz="4" w:space="0" w:color="auto"/>
              <w:right w:val="single" w:sz="4" w:space="0" w:color="auto"/>
            </w:tcBorders>
            <w:vAlign w:val="center"/>
            <w:hideMark/>
          </w:tcPr>
          <w:p w:rsidR="002449CF" w:rsidRDefault="002449CF">
            <w:pPr>
              <w:rPr>
                <w:sz w:val="28"/>
                <w:szCs w:val="28"/>
              </w:rPr>
            </w:pPr>
            <w:r>
              <w:t>Итого:</w:t>
            </w:r>
          </w:p>
        </w:tc>
        <w:tc>
          <w:tcPr>
            <w:tcW w:w="1847"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14 178 754,00</w:t>
            </w:r>
          </w:p>
        </w:tc>
        <w:tc>
          <w:tcPr>
            <w:tcW w:w="2268" w:type="dxa"/>
            <w:tcBorders>
              <w:top w:val="single" w:sz="4" w:space="0" w:color="auto"/>
              <w:left w:val="single" w:sz="4" w:space="0" w:color="auto"/>
              <w:bottom w:val="single" w:sz="4" w:space="0" w:color="auto"/>
              <w:right w:val="single" w:sz="4" w:space="0" w:color="auto"/>
            </w:tcBorders>
            <w:vAlign w:val="center"/>
            <w:hideMark/>
          </w:tcPr>
          <w:p w:rsidR="002449CF" w:rsidRDefault="002449CF">
            <w:pPr>
              <w:jc w:val="center"/>
              <w:rPr>
                <w:sz w:val="28"/>
                <w:szCs w:val="28"/>
              </w:rPr>
            </w:pPr>
            <w:r>
              <w:t>13 478 754,00</w:t>
            </w:r>
          </w:p>
        </w:tc>
        <w:tc>
          <w:tcPr>
            <w:tcW w:w="2552" w:type="dxa"/>
            <w:tcBorders>
              <w:top w:val="single" w:sz="4" w:space="0" w:color="auto"/>
              <w:left w:val="single" w:sz="4" w:space="0" w:color="auto"/>
              <w:bottom w:val="single" w:sz="4" w:space="0" w:color="auto"/>
              <w:right w:val="single" w:sz="4" w:space="0" w:color="auto"/>
            </w:tcBorders>
            <w:hideMark/>
          </w:tcPr>
          <w:p w:rsidR="002449CF" w:rsidRDefault="002449CF">
            <w:pPr>
              <w:jc w:val="center"/>
              <w:rPr>
                <w:sz w:val="28"/>
                <w:szCs w:val="28"/>
              </w:rPr>
            </w:pPr>
            <w:r>
              <w:t>700 000,00</w:t>
            </w:r>
          </w:p>
        </w:tc>
        <w:tc>
          <w:tcPr>
            <w:tcW w:w="3402" w:type="dxa"/>
            <w:tcBorders>
              <w:top w:val="single" w:sz="4" w:space="0" w:color="auto"/>
              <w:left w:val="single" w:sz="4" w:space="0" w:color="auto"/>
              <w:bottom w:val="single" w:sz="4" w:space="0" w:color="auto"/>
              <w:right w:val="single" w:sz="4" w:space="0" w:color="auto"/>
            </w:tcBorders>
          </w:tcPr>
          <w:p w:rsidR="002449CF" w:rsidRDefault="002449CF">
            <w:pPr>
              <w:jc w:val="center"/>
              <w:rPr>
                <w:sz w:val="28"/>
                <w:szCs w:val="28"/>
              </w:rPr>
            </w:pPr>
          </w:p>
        </w:tc>
      </w:tr>
    </w:tbl>
    <w:p w:rsidR="002449CF" w:rsidRDefault="002449CF" w:rsidP="002449CF">
      <w:pPr>
        <w:sectPr w:rsidR="002449CF">
          <w:pgSz w:w="16838" w:h="11906" w:orient="landscape"/>
          <w:pgMar w:top="851" w:right="851" w:bottom="851" w:left="1701" w:header="709" w:footer="709" w:gutter="0"/>
          <w:cols w:space="720"/>
        </w:sectPr>
      </w:pPr>
    </w:p>
    <w:p w:rsidR="002B05FB" w:rsidRPr="001F2216" w:rsidRDefault="002B05FB" w:rsidP="001F2216">
      <w:pPr>
        <w:pStyle w:val="af2"/>
        <w:jc w:val="center"/>
        <w:rPr>
          <w:b/>
        </w:rPr>
      </w:pPr>
      <w:r w:rsidRPr="001F2216">
        <w:rPr>
          <w:b/>
        </w:rPr>
        <w:lastRenderedPageBreak/>
        <w:t>АДМИНИСТРАЦИЯ</w:t>
      </w:r>
    </w:p>
    <w:p w:rsidR="002B05FB" w:rsidRPr="001F2216" w:rsidRDefault="002B05FB" w:rsidP="001F2216">
      <w:pPr>
        <w:pStyle w:val="af2"/>
        <w:jc w:val="center"/>
        <w:rPr>
          <w:b/>
        </w:rPr>
      </w:pPr>
      <w:r w:rsidRPr="001F2216">
        <w:rPr>
          <w:b/>
        </w:rPr>
        <w:t>ПИНЕЖСКОГО МУНИЦИПАЛЬНОГО ОКРУГА</w:t>
      </w:r>
    </w:p>
    <w:p w:rsidR="002B05FB" w:rsidRPr="001F2216" w:rsidRDefault="002B05FB" w:rsidP="001F2216">
      <w:pPr>
        <w:pStyle w:val="af2"/>
        <w:jc w:val="center"/>
        <w:rPr>
          <w:b/>
        </w:rPr>
      </w:pPr>
      <w:r w:rsidRPr="001F2216">
        <w:rPr>
          <w:b/>
        </w:rPr>
        <w:t>АРХАНГЕЛЬСКОЙ ОБЛАСТИ</w:t>
      </w:r>
    </w:p>
    <w:p w:rsidR="002B05FB" w:rsidRPr="001F2216" w:rsidRDefault="002B05FB" w:rsidP="001F2216">
      <w:pPr>
        <w:pStyle w:val="af2"/>
        <w:jc w:val="center"/>
        <w:rPr>
          <w:b/>
          <w:i/>
          <w:iCs/>
          <w:spacing w:val="60"/>
        </w:rPr>
      </w:pPr>
    </w:p>
    <w:p w:rsidR="002B05FB" w:rsidRPr="001F2216" w:rsidRDefault="002B05FB" w:rsidP="001F2216">
      <w:pPr>
        <w:pStyle w:val="af2"/>
        <w:jc w:val="center"/>
        <w:rPr>
          <w:b/>
          <w:sz w:val="28"/>
          <w:szCs w:val="28"/>
        </w:rPr>
      </w:pPr>
    </w:p>
    <w:p w:rsidR="002B05FB" w:rsidRPr="001F2216" w:rsidRDefault="002B05FB" w:rsidP="001F2216">
      <w:pPr>
        <w:pStyle w:val="af2"/>
        <w:jc w:val="center"/>
        <w:rPr>
          <w:b/>
          <w:i/>
          <w:iCs/>
          <w:spacing w:val="60"/>
        </w:rPr>
      </w:pPr>
      <w:r w:rsidRPr="001F2216">
        <w:rPr>
          <w:b/>
          <w:spacing w:val="60"/>
        </w:rPr>
        <w:t>ПОСТАНОВЛЕНИЕ</w:t>
      </w:r>
    </w:p>
    <w:p w:rsidR="002B05FB" w:rsidRPr="001F2216" w:rsidRDefault="002B05FB" w:rsidP="001F2216">
      <w:pPr>
        <w:pStyle w:val="af2"/>
        <w:jc w:val="center"/>
        <w:rPr>
          <w:b/>
          <w:bCs/>
          <w:sz w:val="28"/>
          <w:szCs w:val="28"/>
        </w:rPr>
      </w:pPr>
    </w:p>
    <w:p w:rsidR="002B05FB" w:rsidRPr="001F2216" w:rsidRDefault="002B05FB" w:rsidP="001F2216">
      <w:pPr>
        <w:pStyle w:val="af2"/>
        <w:jc w:val="center"/>
        <w:rPr>
          <w:b/>
          <w:sz w:val="28"/>
          <w:szCs w:val="28"/>
        </w:rPr>
      </w:pPr>
    </w:p>
    <w:p w:rsidR="002B05FB" w:rsidRPr="00631BA0" w:rsidRDefault="002B05FB" w:rsidP="001F2216">
      <w:pPr>
        <w:pStyle w:val="af2"/>
        <w:jc w:val="center"/>
        <w:rPr>
          <w:sz w:val="28"/>
          <w:szCs w:val="28"/>
        </w:rPr>
      </w:pPr>
      <w:r w:rsidRPr="00631BA0">
        <w:rPr>
          <w:sz w:val="28"/>
          <w:szCs w:val="28"/>
        </w:rPr>
        <w:t xml:space="preserve">от </w:t>
      </w:r>
      <w:r>
        <w:rPr>
          <w:sz w:val="28"/>
          <w:szCs w:val="28"/>
        </w:rPr>
        <w:t>13 сентября</w:t>
      </w:r>
      <w:r w:rsidRPr="00631BA0">
        <w:rPr>
          <w:sz w:val="28"/>
          <w:szCs w:val="28"/>
        </w:rPr>
        <w:t xml:space="preserve"> 202</w:t>
      </w:r>
      <w:r>
        <w:rPr>
          <w:sz w:val="28"/>
          <w:szCs w:val="28"/>
        </w:rPr>
        <w:t>4</w:t>
      </w:r>
      <w:r w:rsidRPr="00631BA0">
        <w:rPr>
          <w:sz w:val="28"/>
          <w:szCs w:val="28"/>
        </w:rPr>
        <w:t xml:space="preserve"> г. №</w:t>
      </w:r>
      <w:r>
        <w:rPr>
          <w:sz w:val="28"/>
          <w:szCs w:val="28"/>
        </w:rPr>
        <w:t xml:space="preserve"> 0265</w:t>
      </w:r>
      <w:r w:rsidRPr="00631BA0">
        <w:rPr>
          <w:sz w:val="28"/>
          <w:szCs w:val="28"/>
        </w:rPr>
        <w:t xml:space="preserve"> -</w:t>
      </w:r>
      <w:r>
        <w:rPr>
          <w:sz w:val="28"/>
          <w:szCs w:val="28"/>
        </w:rPr>
        <w:t xml:space="preserve"> </w:t>
      </w:r>
      <w:r w:rsidRPr="00631BA0">
        <w:rPr>
          <w:sz w:val="28"/>
          <w:szCs w:val="28"/>
        </w:rPr>
        <w:t>па</w:t>
      </w:r>
    </w:p>
    <w:p w:rsidR="002B05FB" w:rsidRPr="00631BA0" w:rsidRDefault="002B05FB" w:rsidP="001F2216">
      <w:pPr>
        <w:pStyle w:val="af2"/>
        <w:jc w:val="center"/>
        <w:rPr>
          <w:sz w:val="28"/>
          <w:szCs w:val="28"/>
        </w:rPr>
      </w:pPr>
    </w:p>
    <w:p w:rsidR="002B05FB" w:rsidRPr="00631BA0" w:rsidRDefault="002B05FB" w:rsidP="001F2216">
      <w:pPr>
        <w:pStyle w:val="af2"/>
        <w:jc w:val="center"/>
        <w:rPr>
          <w:b/>
          <w:bCs/>
        </w:rPr>
      </w:pPr>
    </w:p>
    <w:p w:rsidR="002B05FB" w:rsidRPr="001F2216" w:rsidRDefault="002B05FB" w:rsidP="001F2216">
      <w:pPr>
        <w:pStyle w:val="af2"/>
        <w:jc w:val="center"/>
        <w:rPr>
          <w:bCs/>
          <w:sz w:val="20"/>
        </w:rPr>
      </w:pPr>
      <w:r w:rsidRPr="001F2216">
        <w:rPr>
          <w:sz w:val="20"/>
        </w:rPr>
        <w:t>с. Карпогоры</w:t>
      </w:r>
    </w:p>
    <w:p w:rsidR="002B05FB" w:rsidRDefault="002B05FB" w:rsidP="001F2216">
      <w:pPr>
        <w:pStyle w:val="af2"/>
        <w:jc w:val="center"/>
        <w:rPr>
          <w:sz w:val="28"/>
          <w:szCs w:val="28"/>
        </w:rPr>
      </w:pPr>
    </w:p>
    <w:p w:rsidR="002B05FB" w:rsidRPr="00267D01" w:rsidRDefault="002B05FB" w:rsidP="001F2216">
      <w:pPr>
        <w:pStyle w:val="af2"/>
        <w:jc w:val="center"/>
        <w:rPr>
          <w:sz w:val="28"/>
          <w:szCs w:val="28"/>
        </w:rPr>
      </w:pPr>
    </w:p>
    <w:p w:rsidR="002B05FB" w:rsidRPr="000F5D2A" w:rsidRDefault="002B05FB" w:rsidP="001F2216">
      <w:pPr>
        <w:pStyle w:val="af2"/>
        <w:jc w:val="center"/>
        <w:rPr>
          <w:b/>
          <w:sz w:val="28"/>
          <w:szCs w:val="28"/>
        </w:rPr>
      </w:pPr>
      <w:r>
        <w:rPr>
          <w:rFonts w:cs="Calibri"/>
          <w:b/>
          <w:sz w:val="28"/>
          <w:szCs w:val="28"/>
          <w:lang w:eastAsia="zh-CN"/>
        </w:rPr>
        <w:t>О внесении изменений в постановление администрации Пинежского муниципального округа Архангельской области от 18.04.2024 № 0113-па</w:t>
      </w:r>
    </w:p>
    <w:p w:rsidR="002B05FB" w:rsidRDefault="002B05FB" w:rsidP="001F2216">
      <w:pPr>
        <w:pStyle w:val="af2"/>
        <w:jc w:val="center"/>
        <w:rPr>
          <w:sz w:val="28"/>
          <w:szCs w:val="28"/>
        </w:rPr>
      </w:pPr>
    </w:p>
    <w:p w:rsidR="002B05FB" w:rsidRDefault="002B05FB" w:rsidP="001F2216">
      <w:pPr>
        <w:pStyle w:val="af2"/>
        <w:jc w:val="center"/>
        <w:rPr>
          <w:sz w:val="28"/>
          <w:szCs w:val="28"/>
        </w:rPr>
      </w:pPr>
    </w:p>
    <w:p w:rsidR="002B05FB" w:rsidRPr="00267D01" w:rsidRDefault="002B05FB" w:rsidP="001F2216">
      <w:pPr>
        <w:pStyle w:val="af2"/>
        <w:jc w:val="center"/>
        <w:rPr>
          <w:sz w:val="28"/>
          <w:szCs w:val="28"/>
        </w:rPr>
      </w:pPr>
    </w:p>
    <w:p w:rsidR="002B05FB" w:rsidRDefault="002B05FB" w:rsidP="002B05FB">
      <w:pPr>
        <w:widowControl w:val="0"/>
        <w:tabs>
          <w:tab w:val="left" w:pos="851"/>
          <w:tab w:val="left" w:pos="1276"/>
        </w:tabs>
        <w:ind w:firstLine="709"/>
        <w:jc w:val="both"/>
        <w:rPr>
          <w:rFonts w:cs="Calibri"/>
          <w:sz w:val="28"/>
          <w:szCs w:val="28"/>
          <w:lang w:eastAsia="zh-CN"/>
        </w:rPr>
      </w:pPr>
      <w:proofErr w:type="gramStart"/>
      <w:r>
        <w:rPr>
          <w:sz w:val="28"/>
          <w:szCs w:val="28"/>
          <w:lang w:eastAsia="zh-CN"/>
        </w:rPr>
        <w:t xml:space="preserve">В соответствии с Федеральным законом от 6 октября </w:t>
      </w:r>
      <w:smartTag w:uri="urn:schemas-microsoft-com:office:smarttags" w:element="metricconverter">
        <w:smartTagPr>
          <w:attr w:name="ProductID" w:val="2003 г"/>
        </w:smartTagPr>
        <w:r>
          <w:rPr>
            <w:sz w:val="28"/>
            <w:szCs w:val="28"/>
            <w:lang w:eastAsia="zh-CN"/>
          </w:rPr>
          <w:t>2003 г</w:t>
        </w:r>
      </w:smartTag>
      <w:r>
        <w:rPr>
          <w:sz w:val="28"/>
          <w:szCs w:val="28"/>
          <w:lang w:eastAsia="zh-CN"/>
        </w:rPr>
        <w:t xml:space="preserve">. № 131-ФЗ «Об общих принципах организации местного самоуправления в Российской Федерации», постановлением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 постановлением Правительства Архангельской области от 20.07.2020 № 436-пп «Об утверждении Положения об определении экономически обоснованной стоимости топлива твердого для </w:t>
      </w:r>
      <w:proofErr w:type="spellStart"/>
      <w:r>
        <w:rPr>
          <w:sz w:val="28"/>
          <w:szCs w:val="28"/>
          <w:lang w:eastAsia="zh-CN"/>
        </w:rPr>
        <w:t>топливоснабжающих</w:t>
      </w:r>
      <w:proofErr w:type="spellEnd"/>
      <w:proofErr w:type="gramEnd"/>
      <w:r>
        <w:rPr>
          <w:sz w:val="28"/>
          <w:szCs w:val="28"/>
          <w:lang w:eastAsia="zh-CN"/>
        </w:rPr>
        <w:t xml:space="preserve"> </w:t>
      </w:r>
      <w:proofErr w:type="gramStart"/>
      <w:r>
        <w:rPr>
          <w:sz w:val="28"/>
          <w:szCs w:val="28"/>
          <w:lang w:eastAsia="zh-CN"/>
        </w:rPr>
        <w:t xml:space="preserve">организаций и установлении предельных максимальных розничных цен на топливо твердое, реализуемое гражданам, управляющим организациям, товариществам собственников жилья, жилищным,  жилищно-строительным или иным специализированным потребительским кооперативам, созданным в целях удовлетворения потребностей граждан в жилье, на территории Архангельской области» на основании Устава Пинежского муниципального округа Архангельской области, </w:t>
      </w:r>
      <w:r w:rsidRPr="00267D01">
        <w:rPr>
          <w:bCs/>
          <w:sz w:val="28"/>
          <w:szCs w:val="28"/>
        </w:rPr>
        <w:t xml:space="preserve">администрация </w:t>
      </w:r>
      <w:r>
        <w:rPr>
          <w:bCs/>
          <w:sz w:val="28"/>
          <w:szCs w:val="28"/>
        </w:rPr>
        <w:t>Пинежского муниципального округа Архангельской области</w:t>
      </w:r>
      <w:proofErr w:type="gramEnd"/>
    </w:p>
    <w:p w:rsidR="002B05FB" w:rsidRDefault="002B05FB" w:rsidP="002B05FB">
      <w:pPr>
        <w:autoSpaceDE w:val="0"/>
        <w:autoSpaceDN w:val="0"/>
        <w:adjustRightInd w:val="0"/>
        <w:ind w:firstLine="720"/>
        <w:jc w:val="both"/>
        <w:outlineLvl w:val="0"/>
        <w:rPr>
          <w:b/>
          <w:bCs/>
          <w:sz w:val="28"/>
          <w:szCs w:val="28"/>
        </w:rPr>
      </w:pPr>
      <w:proofErr w:type="spellStart"/>
      <w:proofErr w:type="gramStart"/>
      <w:r w:rsidRPr="00267D01">
        <w:rPr>
          <w:b/>
          <w:bCs/>
          <w:sz w:val="28"/>
          <w:szCs w:val="28"/>
        </w:rPr>
        <w:t>п</w:t>
      </w:r>
      <w:proofErr w:type="spellEnd"/>
      <w:proofErr w:type="gramEnd"/>
      <w:r w:rsidRPr="00267D01">
        <w:rPr>
          <w:b/>
          <w:bCs/>
          <w:sz w:val="28"/>
          <w:szCs w:val="28"/>
        </w:rPr>
        <w:t xml:space="preserve"> о с т а </w:t>
      </w:r>
      <w:proofErr w:type="spellStart"/>
      <w:r w:rsidRPr="00267D01">
        <w:rPr>
          <w:b/>
          <w:bCs/>
          <w:sz w:val="28"/>
          <w:szCs w:val="28"/>
        </w:rPr>
        <w:t>н</w:t>
      </w:r>
      <w:proofErr w:type="spellEnd"/>
      <w:r w:rsidRPr="00267D01">
        <w:rPr>
          <w:b/>
          <w:bCs/>
          <w:sz w:val="28"/>
          <w:szCs w:val="28"/>
        </w:rPr>
        <w:t xml:space="preserve"> о в л я е т:</w:t>
      </w:r>
    </w:p>
    <w:p w:rsidR="002B05FB" w:rsidRDefault="002B05FB" w:rsidP="00FF405C">
      <w:pPr>
        <w:pStyle w:val="af5"/>
        <w:widowControl w:val="0"/>
        <w:numPr>
          <w:ilvl w:val="0"/>
          <w:numId w:val="3"/>
        </w:numPr>
        <w:tabs>
          <w:tab w:val="left" w:pos="1134"/>
        </w:tabs>
        <w:spacing w:line="240" w:lineRule="auto"/>
        <w:ind w:left="0" w:firstLine="709"/>
        <w:jc w:val="both"/>
        <w:rPr>
          <w:sz w:val="28"/>
          <w:szCs w:val="28"/>
          <w:lang w:eastAsia="zh-CN"/>
        </w:rPr>
      </w:pPr>
      <w:r w:rsidRPr="002B05FB">
        <w:rPr>
          <w:rFonts w:ascii="Times New Roman" w:hAnsi="Times New Roman" w:cs="Times New Roman"/>
          <w:sz w:val="28"/>
          <w:szCs w:val="28"/>
          <w:lang w:eastAsia="zh-CN"/>
        </w:rPr>
        <w:t xml:space="preserve">Абзац 2 пункта 5 раздела </w:t>
      </w:r>
      <w:r w:rsidRPr="002B05FB">
        <w:rPr>
          <w:rFonts w:ascii="Times New Roman" w:hAnsi="Times New Roman" w:cs="Times New Roman"/>
          <w:sz w:val="28"/>
          <w:szCs w:val="28"/>
          <w:lang w:val="en-US" w:eastAsia="zh-CN"/>
        </w:rPr>
        <w:t>II</w:t>
      </w:r>
      <w:r w:rsidRPr="002B05FB">
        <w:rPr>
          <w:rFonts w:ascii="Times New Roman" w:hAnsi="Times New Roman" w:cs="Times New Roman"/>
          <w:sz w:val="28"/>
          <w:szCs w:val="28"/>
          <w:lang w:eastAsia="zh-CN"/>
        </w:rPr>
        <w:t xml:space="preserve"> Положения об организации снабжения граждан твердым топливом (дровами) на территории Пинежского муниципального округа Архангельской области, утвержденного постановлением администрации Пинежского муниципального округа Архангельской области от 18.04.2024 № 0113-па изложить в следующей</w:t>
      </w:r>
      <w:r>
        <w:rPr>
          <w:rFonts w:cs="Calibri"/>
          <w:sz w:val="28"/>
          <w:szCs w:val="28"/>
          <w:lang w:eastAsia="zh-CN"/>
        </w:rPr>
        <w:t xml:space="preserve"> редакции:</w:t>
      </w:r>
    </w:p>
    <w:p w:rsidR="002B05FB" w:rsidRPr="00365721" w:rsidRDefault="002B05FB" w:rsidP="002B05FB">
      <w:pPr>
        <w:tabs>
          <w:tab w:val="left" w:pos="1134"/>
        </w:tabs>
        <w:spacing w:line="252" w:lineRule="auto"/>
        <w:ind w:firstLine="709"/>
        <w:jc w:val="both"/>
        <w:rPr>
          <w:sz w:val="28"/>
          <w:szCs w:val="28"/>
        </w:rPr>
      </w:pPr>
      <w:proofErr w:type="gramStart"/>
      <w:r>
        <w:rPr>
          <w:sz w:val="28"/>
          <w:szCs w:val="28"/>
        </w:rPr>
        <w:t>«</w:t>
      </w:r>
      <w:r w:rsidRPr="00365721">
        <w:rPr>
          <w:sz w:val="28"/>
          <w:szCs w:val="28"/>
        </w:rPr>
        <w:t xml:space="preserve">Уполномоченным органом является Администрация Пинежского муниципального округа Архангельской области (далее - Администрация), в лице структурных подразделений - отдела по местному самоуправлению администрации Пинежского муниципального округа Архангельской области, </w:t>
      </w:r>
      <w:r w:rsidRPr="00365721">
        <w:rPr>
          <w:sz w:val="28"/>
          <w:szCs w:val="28"/>
        </w:rPr>
        <w:lastRenderedPageBreak/>
        <w:t xml:space="preserve">Пинежского территориального отдела администрации Пинежского муниципального округа Архангельской области, Сурского территориального отдела администрации Пинежского муниципального округа Архангельской области и </w:t>
      </w:r>
      <w:proofErr w:type="spellStart"/>
      <w:r w:rsidRPr="00365721">
        <w:rPr>
          <w:sz w:val="28"/>
          <w:szCs w:val="28"/>
        </w:rPr>
        <w:t>Ясненского</w:t>
      </w:r>
      <w:proofErr w:type="spellEnd"/>
      <w:r w:rsidRPr="00365721">
        <w:rPr>
          <w:sz w:val="28"/>
          <w:szCs w:val="28"/>
        </w:rPr>
        <w:t xml:space="preserve"> территориального отдела администрации Пинежского муниципального округа Архангельской области (в отношении жилых помещений, расположенных на территории</w:t>
      </w:r>
      <w:proofErr w:type="gramEnd"/>
      <w:r w:rsidRPr="00365721">
        <w:rPr>
          <w:sz w:val="28"/>
          <w:szCs w:val="28"/>
        </w:rPr>
        <w:t xml:space="preserve"> населенных пунктов, входящих в границы ответственности соответствующего отдела)</w:t>
      </w:r>
      <w:proofErr w:type="gramStart"/>
      <w:r>
        <w:rPr>
          <w:sz w:val="28"/>
          <w:szCs w:val="28"/>
        </w:rPr>
        <w:t>.»</w:t>
      </w:r>
      <w:proofErr w:type="gramEnd"/>
      <w:r>
        <w:rPr>
          <w:sz w:val="28"/>
          <w:szCs w:val="28"/>
        </w:rPr>
        <w:t>.</w:t>
      </w:r>
    </w:p>
    <w:p w:rsidR="002B05FB" w:rsidRPr="002B05FB" w:rsidRDefault="002B05FB" w:rsidP="00FF405C">
      <w:pPr>
        <w:pStyle w:val="af5"/>
        <w:widowControl w:val="0"/>
        <w:numPr>
          <w:ilvl w:val="0"/>
          <w:numId w:val="3"/>
        </w:numPr>
        <w:tabs>
          <w:tab w:val="left" w:pos="1134"/>
        </w:tabs>
        <w:spacing w:line="240" w:lineRule="auto"/>
        <w:ind w:left="0" w:firstLine="709"/>
        <w:jc w:val="both"/>
        <w:rPr>
          <w:rFonts w:ascii="Times New Roman" w:hAnsi="Times New Roman" w:cs="Times New Roman"/>
          <w:sz w:val="28"/>
          <w:szCs w:val="28"/>
        </w:rPr>
      </w:pPr>
      <w:r w:rsidRPr="002B05FB">
        <w:rPr>
          <w:rFonts w:ascii="Times New Roman" w:hAnsi="Times New Roman" w:cs="Times New Roman"/>
          <w:sz w:val="28"/>
          <w:szCs w:val="28"/>
        </w:rPr>
        <w:t xml:space="preserve">Пункт 2 постановления </w:t>
      </w:r>
      <w:r w:rsidRPr="002B05FB">
        <w:rPr>
          <w:rFonts w:ascii="Times New Roman" w:hAnsi="Times New Roman" w:cs="Times New Roman"/>
          <w:sz w:val="28"/>
          <w:szCs w:val="28"/>
          <w:lang w:eastAsia="zh-CN"/>
        </w:rPr>
        <w:t>администрации Пинежского муниципального округа Архангельской области от 18.04.2024 № 0113-па изложить в следующей редакции:</w:t>
      </w:r>
    </w:p>
    <w:p w:rsidR="002B05FB" w:rsidRPr="002B05FB" w:rsidRDefault="002B05FB" w:rsidP="002B05FB">
      <w:pPr>
        <w:pStyle w:val="af5"/>
        <w:widowControl w:val="0"/>
        <w:ind w:left="0" w:firstLine="709"/>
        <w:jc w:val="both"/>
        <w:rPr>
          <w:rFonts w:ascii="Times New Roman" w:hAnsi="Times New Roman" w:cs="Times New Roman"/>
          <w:sz w:val="28"/>
          <w:szCs w:val="28"/>
        </w:rPr>
      </w:pPr>
      <w:r w:rsidRPr="002B05FB">
        <w:rPr>
          <w:rFonts w:ascii="Times New Roman" w:hAnsi="Times New Roman" w:cs="Times New Roman"/>
          <w:sz w:val="28"/>
          <w:szCs w:val="28"/>
        </w:rPr>
        <w:t xml:space="preserve">«2. </w:t>
      </w:r>
      <w:proofErr w:type="gramStart"/>
      <w:r w:rsidRPr="002B05FB">
        <w:rPr>
          <w:rFonts w:ascii="Times New Roman" w:hAnsi="Times New Roman" w:cs="Times New Roman"/>
          <w:sz w:val="28"/>
          <w:szCs w:val="28"/>
        </w:rPr>
        <w:t>Ответственным лицом за порядок ведения реестра граждан, проживающих в жилом помещении на территории Пинежского муниципального округа Архангельской области, и нуждающихся в поставке дров по розничным ценам, установленным агентством по тарифам и ценам Архангельской области, в необходимых для него объемах, но не более объемов, определенных по нормативам потребления твердого топлива, установленных министерством топливно-энергетического комплекса и жилищно-коммунального хозяйства Архангельской области, в пределах</w:t>
      </w:r>
      <w:proofErr w:type="gramEnd"/>
      <w:r w:rsidRPr="002B05FB">
        <w:rPr>
          <w:rFonts w:ascii="Times New Roman" w:hAnsi="Times New Roman" w:cs="Times New Roman"/>
          <w:sz w:val="28"/>
          <w:szCs w:val="28"/>
        </w:rPr>
        <w:t xml:space="preserve"> </w:t>
      </w:r>
      <w:proofErr w:type="gramStart"/>
      <w:r w:rsidRPr="002B05FB">
        <w:rPr>
          <w:rFonts w:ascii="Times New Roman" w:hAnsi="Times New Roman" w:cs="Times New Roman"/>
          <w:sz w:val="28"/>
          <w:szCs w:val="28"/>
        </w:rPr>
        <w:t xml:space="preserve">годовой потребности в дровах назначить отдел по местному самоуправлению администрации Пинежского муниципального округа Архангельской области, Пинежский территориальный отдел администрации Пинежского муниципального округа Архангельской области, </w:t>
      </w:r>
      <w:proofErr w:type="spellStart"/>
      <w:r w:rsidRPr="002B05FB">
        <w:rPr>
          <w:rFonts w:ascii="Times New Roman" w:hAnsi="Times New Roman" w:cs="Times New Roman"/>
          <w:sz w:val="28"/>
          <w:szCs w:val="28"/>
        </w:rPr>
        <w:t>Сурский</w:t>
      </w:r>
      <w:proofErr w:type="spellEnd"/>
      <w:r w:rsidRPr="002B05FB">
        <w:rPr>
          <w:rFonts w:ascii="Times New Roman" w:hAnsi="Times New Roman" w:cs="Times New Roman"/>
          <w:sz w:val="28"/>
          <w:szCs w:val="28"/>
        </w:rPr>
        <w:t xml:space="preserve"> территориальный отдел администрации Пинежского муниципального округа Архангельской области и </w:t>
      </w:r>
      <w:proofErr w:type="spellStart"/>
      <w:r w:rsidRPr="002B05FB">
        <w:rPr>
          <w:rFonts w:ascii="Times New Roman" w:hAnsi="Times New Roman" w:cs="Times New Roman"/>
          <w:sz w:val="28"/>
          <w:szCs w:val="28"/>
        </w:rPr>
        <w:t>Ясненский</w:t>
      </w:r>
      <w:proofErr w:type="spellEnd"/>
      <w:r w:rsidRPr="002B05FB">
        <w:rPr>
          <w:rFonts w:ascii="Times New Roman" w:hAnsi="Times New Roman" w:cs="Times New Roman"/>
          <w:sz w:val="28"/>
          <w:szCs w:val="28"/>
        </w:rPr>
        <w:t xml:space="preserve"> территориальный отдел администрации Пинежского муниципального округа Архангельской области (в отношении жилых помещений, расположенных на территории населенных пунктов, входящих в границы ответственности соответствующего отдела).».</w:t>
      </w:r>
      <w:proofErr w:type="gramEnd"/>
    </w:p>
    <w:p w:rsidR="002B05FB" w:rsidRDefault="002B05FB" w:rsidP="002B05FB">
      <w:pPr>
        <w:rPr>
          <w:sz w:val="28"/>
          <w:szCs w:val="28"/>
        </w:rPr>
      </w:pPr>
    </w:p>
    <w:p w:rsidR="002B05FB" w:rsidRDefault="002B05FB" w:rsidP="002B05FB">
      <w:pPr>
        <w:rPr>
          <w:sz w:val="28"/>
          <w:szCs w:val="28"/>
        </w:rPr>
      </w:pPr>
    </w:p>
    <w:p w:rsidR="002B05FB" w:rsidRDefault="002B05FB" w:rsidP="002B05FB">
      <w:pPr>
        <w:rPr>
          <w:sz w:val="28"/>
          <w:szCs w:val="28"/>
        </w:rPr>
      </w:pPr>
    </w:p>
    <w:p w:rsidR="002B05FB" w:rsidRDefault="002B05FB" w:rsidP="002B05FB">
      <w:pPr>
        <w:jc w:val="both"/>
        <w:rPr>
          <w:sz w:val="28"/>
          <w:szCs w:val="28"/>
        </w:rPr>
      </w:pPr>
      <w:r>
        <w:rPr>
          <w:sz w:val="28"/>
          <w:szCs w:val="28"/>
        </w:rPr>
        <w:t>Г</w:t>
      </w:r>
      <w:r w:rsidRPr="00471627">
        <w:rPr>
          <w:sz w:val="28"/>
          <w:szCs w:val="28"/>
        </w:rPr>
        <w:t>лав</w:t>
      </w:r>
      <w:r>
        <w:rPr>
          <w:sz w:val="28"/>
          <w:szCs w:val="28"/>
        </w:rPr>
        <w:t xml:space="preserve">а Пинежского муниципального округа                       </w:t>
      </w:r>
      <w:r w:rsidRPr="00471627">
        <w:rPr>
          <w:sz w:val="28"/>
          <w:szCs w:val="28"/>
        </w:rPr>
        <w:t xml:space="preserve">           </w:t>
      </w:r>
      <w:r>
        <w:rPr>
          <w:sz w:val="28"/>
          <w:szCs w:val="28"/>
        </w:rPr>
        <w:t xml:space="preserve">      Л.А. Колик</w:t>
      </w:r>
    </w:p>
    <w:p w:rsidR="002B05FB" w:rsidRDefault="002B05FB" w:rsidP="002B05FB">
      <w:pPr>
        <w:jc w:val="both"/>
        <w:rPr>
          <w:sz w:val="28"/>
          <w:szCs w:val="28"/>
        </w:rPr>
      </w:pPr>
    </w:p>
    <w:p w:rsidR="002B05FB" w:rsidRDefault="002B05FB" w:rsidP="002B05FB">
      <w:pPr>
        <w:jc w:val="both"/>
        <w:rPr>
          <w:sz w:val="28"/>
          <w:szCs w:val="28"/>
        </w:rPr>
      </w:pPr>
    </w:p>
    <w:p w:rsidR="002B05FB" w:rsidRDefault="002B05FB" w:rsidP="002B05FB">
      <w:pPr>
        <w:jc w:val="both"/>
        <w:rPr>
          <w:sz w:val="28"/>
          <w:szCs w:val="28"/>
        </w:rPr>
      </w:pPr>
    </w:p>
    <w:p w:rsidR="002B05FB" w:rsidRDefault="002B05FB" w:rsidP="002B05FB">
      <w:pPr>
        <w:jc w:val="both"/>
        <w:rPr>
          <w:sz w:val="28"/>
          <w:szCs w:val="28"/>
        </w:rPr>
      </w:pPr>
    </w:p>
    <w:p w:rsidR="002B05FB" w:rsidRDefault="002B05FB" w:rsidP="002B05FB">
      <w:pPr>
        <w:jc w:val="both"/>
        <w:rPr>
          <w:sz w:val="28"/>
          <w:szCs w:val="28"/>
        </w:rPr>
      </w:pPr>
    </w:p>
    <w:p w:rsidR="002B05FB" w:rsidRDefault="002B05FB" w:rsidP="002B05FB">
      <w:pPr>
        <w:jc w:val="both"/>
        <w:rPr>
          <w:sz w:val="28"/>
          <w:szCs w:val="28"/>
        </w:rPr>
      </w:pPr>
    </w:p>
    <w:p w:rsidR="001F2216" w:rsidRDefault="001F2216" w:rsidP="002B05FB">
      <w:pPr>
        <w:jc w:val="both"/>
        <w:rPr>
          <w:sz w:val="28"/>
          <w:szCs w:val="28"/>
        </w:rPr>
      </w:pPr>
    </w:p>
    <w:p w:rsidR="001F2216" w:rsidRDefault="001F2216" w:rsidP="002B05FB">
      <w:pPr>
        <w:jc w:val="both"/>
        <w:rPr>
          <w:sz w:val="28"/>
          <w:szCs w:val="28"/>
        </w:rPr>
      </w:pPr>
    </w:p>
    <w:p w:rsidR="001F2216" w:rsidRDefault="001F2216" w:rsidP="002B05FB">
      <w:pPr>
        <w:jc w:val="both"/>
        <w:rPr>
          <w:sz w:val="28"/>
          <w:szCs w:val="28"/>
        </w:rPr>
      </w:pPr>
    </w:p>
    <w:p w:rsidR="001F2216" w:rsidRDefault="001F2216" w:rsidP="002B05FB">
      <w:pPr>
        <w:jc w:val="both"/>
        <w:rPr>
          <w:sz w:val="28"/>
          <w:szCs w:val="28"/>
        </w:rPr>
      </w:pPr>
    </w:p>
    <w:p w:rsidR="001F2216" w:rsidRDefault="001F2216" w:rsidP="002B05FB">
      <w:pPr>
        <w:pStyle w:val="ac"/>
        <w:rPr>
          <w:szCs w:val="28"/>
        </w:rPr>
      </w:pPr>
    </w:p>
    <w:p w:rsidR="002B05FB" w:rsidRPr="00EC20F7" w:rsidRDefault="002B05FB" w:rsidP="002B05FB">
      <w:pPr>
        <w:pStyle w:val="ac"/>
        <w:rPr>
          <w:b w:val="0"/>
          <w:szCs w:val="28"/>
        </w:rPr>
      </w:pPr>
      <w:r w:rsidRPr="00EC20F7">
        <w:rPr>
          <w:szCs w:val="28"/>
        </w:rPr>
        <w:lastRenderedPageBreak/>
        <w:t>АДМИНИСТРАЦИЯ</w:t>
      </w:r>
    </w:p>
    <w:p w:rsidR="002B05FB" w:rsidRDefault="002B05FB" w:rsidP="002B05FB">
      <w:pPr>
        <w:pStyle w:val="ac"/>
        <w:rPr>
          <w:b w:val="0"/>
          <w:szCs w:val="28"/>
        </w:rPr>
      </w:pPr>
      <w:r>
        <w:rPr>
          <w:szCs w:val="28"/>
        </w:rPr>
        <w:t>ПИНЕЖСКОГО МУНИЦИПАЛЬНОГО ОКРУГА</w:t>
      </w:r>
    </w:p>
    <w:p w:rsidR="002B05FB" w:rsidRPr="00EC20F7" w:rsidRDefault="002B05FB" w:rsidP="002B05FB">
      <w:pPr>
        <w:pStyle w:val="ac"/>
        <w:rPr>
          <w:b w:val="0"/>
          <w:szCs w:val="28"/>
        </w:rPr>
      </w:pPr>
      <w:r>
        <w:rPr>
          <w:szCs w:val="28"/>
        </w:rPr>
        <w:t>АРХАНГЕЛЬСКОЙ ОБЛАСТИ</w:t>
      </w:r>
    </w:p>
    <w:p w:rsidR="002B05FB" w:rsidRPr="00EC20F7" w:rsidRDefault="002B05FB" w:rsidP="002B05FB">
      <w:pPr>
        <w:pStyle w:val="ac"/>
        <w:rPr>
          <w:b w:val="0"/>
          <w:szCs w:val="28"/>
        </w:rPr>
      </w:pPr>
    </w:p>
    <w:p w:rsidR="002B05FB" w:rsidRPr="00EC20F7" w:rsidRDefault="002B05FB" w:rsidP="002B05FB">
      <w:pPr>
        <w:jc w:val="center"/>
        <w:rPr>
          <w:b/>
          <w:spacing w:val="30"/>
          <w:sz w:val="28"/>
          <w:szCs w:val="28"/>
        </w:rPr>
      </w:pPr>
      <w:proofErr w:type="gramStart"/>
      <w:r w:rsidRPr="00EC20F7">
        <w:rPr>
          <w:b/>
          <w:spacing w:val="30"/>
          <w:sz w:val="28"/>
          <w:szCs w:val="28"/>
        </w:rPr>
        <w:t>П</w:t>
      </w:r>
      <w:proofErr w:type="gramEnd"/>
      <w:r w:rsidRPr="00EC20F7">
        <w:rPr>
          <w:b/>
          <w:spacing w:val="30"/>
          <w:sz w:val="28"/>
          <w:szCs w:val="28"/>
        </w:rPr>
        <w:t xml:space="preserve"> О С Т А Н О В Л Е Н И Е</w:t>
      </w:r>
    </w:p>
    <w:p w:rsidR="002B05FB" w:rsidRPr="00EC20F7" w:rsidRDefault="002B05FB" w:rsidP="002B05FB">
      <w:pPr>
        <w:jc w:val="center"/>
        <w:rPr>
          <w:b/>
          <w:spacing w:val="30"/>
          <w:sz w:val="28"/>
          <w:szCs w:val="28"/>
        </w:rPr>
      </w:pPr>
    </w:p>
    <w:p w:rsidR="002B05FB" w:rsidRPr="002B05FB" w:rsidRDefault="002B05FB" w:rsidP="002B05FB">
      <w:pPr>
        <w:pStyle w:val="5"/>
        <w:jc w:val="center"/>
        <w:rPr>
          <w:rFonts w:ascii="Times New Roman" w:hAnsi="Times New Roman" w:cs="Times New Roman"/>
          <w:color w:val="auto"/>
          <w:sz w:val="28"/>
          <w:szCs w:val="28"/>
        </w:rPr>
      </w:pPr>
      <w:r w:rsidRPr="002B05FB">
        <w:rPr>
          <w:rFonts w:ascii="Times New Roman" w:hAnsi="Times New Roman" w:cs="Times New Roman"/>
          <w:color w:val="auto"/>
          <w:sz w:val="28"/>
          <w:szCs w:val="28"/>
        </w:rPr>
        <w:t>от 13 сентября 2024 г. № 0266 - па</w:t>
      </w:r>
    </w:p>
    <w:p w:rsidR="002B05FB" w:rsidRPr="00EC20F7" w:rsidRDefault="002B05FB" w:rsidP="002B05FB">
      <w:pPr>
        <w:jc w:val="center"/>
        <w:rPr>
          <w:sz w:val="28"/>
          <w:szCs w:val="28"/>
        </w:rPr>
      </w:pPr>
    </w:p>
    <w:p w:rsidR="002B05FB" w:rsidRPr="00EC20F7" w:rsidRDefault="002B05FB" w:rsidP="002B05FB">
      <w:pPr>
        <w:jc w:val="center"/>
        <w:rPr>
          <w:sz w:val="28"/>
          <w:szCs w:val="28"/>
        </w:rPr>
      </w:pPr>
    </w:p>
    <w:p w:rsidR="002B05FB" w:rsidRPr="00EC20F7" w:rsidRDefault="002B05FB" w:rsidP="002B05FB">
      <w:pPr>
        <w:jc w:val="center"/>
      </w:pPr>
      <w:r w:rsidRPr="00EC20F7">
        <w:t>с. Карпогоры</w:t>
      </w:r>
    </w:p>
    <w:p w:rsidR="002B05FB" w:rsidRPr="00EC20F7" w:rsidRDefault="002B05FB" w:rsidP="002B05FB">
      <w:pPr>
        <w:jc w:val="center"/>
        <w:rPr>
          <w:sz w:val="28"/>
          <w:szCs w:val="28"/>
        </w:rPr>
      </w:pPr>
    </w:p>
    <w:p w:rsidR="002B05FB" w:rsidRPr="00EC20F7" w:rsidRDefault="002B05FB" w:rsidP="002B05FB">
      <w:pPr>
        <w:jc w:val="center"/>
        <w:rPr>
          <w:sz w:val="28"/>
          <w:szCs w:val="28"/>
        </w:rPr>
      </w:pPr>
    </w:p>
    <w:p w:rsidR="002B05FB" w:rsidRDefault="002B05FB" w:rsidP="002B05FB">
      <w:pPr>
        <w:shd w:val="clear" w:color="auto" w:fill="FFFFFF"/>
        <w:jc w:val="center"/>
        <w:rPr>
          <w:b/>
          <w:sz w:val="28"/>
          <w:szCs w:val="28"/>
        </w:rPr>
      </w:pPr>
      <w:r w:rsidRPr="00EC20F7">
        <w:rPr>
          <w:b/>
          <w:sz w:val="28"/>
          <w:szCs w:val="28"/>
        </w:rPr>
        <w:t xml:space="preserve">Об установлении размера платы за содержание жилого помещения </w:t>
      </w:r>
    </w:p>
    <w:p w:rsidR="002B05FB" w:rsidRPr="002D491F" w:rsidRDefault="002B05FB" w:rsidP="002B05FB">
      <w:pPr>
        <w:shd w:val="clear" w:color="auto" w:fill="FFFFFF"/>
        <w:jc w:val="center"/>
        <w:rPr>
          <w:b/>
          <w:sz w:val="28"/>
          <w:szCs w:val="28"/>
        </w:rPr>
      </w:pPr>
      <w:r w:rsidRPr="00B61960">
        <w:rPr>
          <w:b/>
          <w:sz w:val="28"/>
          <w:szCs w:val="28"/>
        </w:rPr>
        <w:t xml:space="preserve">на территории </w:t>
      </w:r>
      <w:r>
        <w:rPr>
          <w:b/>
          <w:sz w:val="28"/>
          <w:szCs w:val="28"/>
        </w:rPr>
        <w:t xml:space="preserve">п. </w:t>
      </w:r>
      <w:proofErr w:type="gramStart"/>
      <w:r>
        <w:rPr>
          <w:b/>
          <w:sz w:val="28"/>
          <w:szCs w:val="28"/>
        </w:rPr>
        <w:t>Междуреченский</w:t>
      </w:r>
      <w:proofErr w:type="gramEnd"/>
      <w:r>
        <w:rPr>
          <w:b/>
          <w:sz w:val="28"/>
          <w:szCs w:val="28"/>
        </w:rPr>
        <w:t>, п. Привокзальный, п. Сога</w:t>
      </w:r>
    </w:p>
    <w:p w:rsidR="002B05FB" w:rsidRDefault="002B05FB" w:rsidP="002B05FB">
      <w:pPr>
        <w:jc w:val="center"/>
        <w:rPr>
          <w:rFonts w:eastAsia="Calibri"/>
          <w:sz w:val="28"/>
          <w:szCs w:val="28"/>
          <w:lang w:eastAsia="en-US"/>
        </w:rPr>
      </w:pPr>
    </w:p>
    <w:p w:rsidR="002B05FB" w:rsidRPr="00EC20F7" w:rsidRDefault="002B05FB" w:rsidP="002B05FB">
      <w:pPr>
        <w:jc w:val="center"/>
        <w:rPr>
          <w:rFonts w:eastAsia="Calibri"/>
          <w:sz w:val="28"/>
          <w:szCs w:val="28"/>
          <w:lang w:eastAsia="en-US"/>
        </w:rPr>
      </w:pPr>
    </w:p>
    <w:p w:rsidR="002B05FB" w:rsidRPr="00EC20F7" w:rsidRDefault="002B05FB" w:rsidP="002B05FB">
      <w:pPr>
        <w:ind w:firstLine="540"/>
        <w:jc w:val="both"/>
        <w:rPr>
          <w:sz w:val="28"/>
          <w:szCs w:val="28"/>
        </w:rPr>
      </w:pPr>
      <w:proofErr w:type="gramStart"/>
      <w:r w:rsidRPr="00EC20F7">
        <w:rPr>
          <w:rFonts w:eastAsia="Calibri"/>
          <w:sz w:val="28"/>
          <w:szCs w:val="28"/>
          <w:lang w:eastAsia="en-US"/>
        </w:rPr>
        <w:t>В соответствии с</w:t>
      </w:r>
      <w:r>
        <w:rPr>
          <w:rFonts w:eastAsia="Calibri"/>
          <w:sz w:val="28"/>
          <w:szCs w:val="28"/>
          <w:lang w:eastAsia="en-US"/>
        </w:rPr>
        <w:t xml:space="preserve">о </w:t>
      </w:r>
      <w:hyperlink r:id="rId9" w:history="1">
        <w:r w:rsidRPr="00EC20F7">
          <w:rPr>
            <w:rStyle w:val="a6"/>
            <w:rFonts w:eastAsia="Calibri"/>
            <w:sz w:val="28"/>
            <w:szCs w:val="28"/>
            <w:lang w:eastAsia="en-US"/>
          </w:rPr>
          <w:t>стать</w:t>
        </w:r>
        <w:r>
          <w:rPr>
            <w:rStyle w:val="a6"/>
            <w:rFonts w:eastAsia="Calibri"/>
            <w:sz w:val="28"/>
            <w:szCs w:val="28"/>
            <w:lang w:eastAsia="en-US"/>
          </w:rPr>
          <w:t>ей</w:t>
        </w:r>
      </w:hyperlink>
      <w:r>
        <w:rPr>
          <w:rFonts w:eastAsia="Calibri"/>
          <w:sz w:val="28"/>
          <w:szCs w:val="28"/>
          <w:lang w:eastAsia="en-US"/>
        </w:rPr>
        <w:t xml:space="preserve"> </w:t>
      </w:r>
      <w:hyperlink r:id="rId10" w:history="1">
        <w:r w:rsidRPr="00EC20F7">
          <w:rPr>
            <w:rStyle w:val="a6"/>
            <w:rFonts w:eastAsia="Calibri"/>
            <w:sz w:val="28"/>
            <w:szCs w:val="28"/>
            <w:lang w:eastAsia="en-US"/>
          </w:rPr>
          <w:t>156</w:t>
        </w:r>
      </w:hyperlink>
      <w:r w:rsidRPr="00EC20F7">
        <w:rPr>
          <w:rFonts w:eastAsia="Calibri"/>
          <w:sz w:val="28"/>
          <w:szCs w:val="28"/>
          <w:lang w:eastAsia="en-US"/>
        </w:rPr>
        <w:t xml:space="preserve"> Жилищного кодекса Российской Федерации, </w:t>
      </w:r>
      <w:r w:rsidRPr="00EC20F7">
        <w:rPr>
          <w:sz w:val="28"/>
          <w:szCs w:val="28"/>
        </w:rPr>
        <w:t xml:space="preserve">руководствуясь Федеральным законом от 06.10.2003 № 131-ФЗ «Об общих принципах организации местного самоуправления в Российской Федерации», </w:t>
      </w:r>
      <w:r w:rsidRPr="00EC20F7">
        <w:rPr>
          <w:bCs/>
          <w:sz w:val="28"/>
          <w:szCs w:val="28"/>
        </w:rPr>
        <w:t>постановлением  Правительства Российской Федерации от 06.02.2006 № 75 «О порядке проведения органом местного самоуправления открытого конкурса по отбору управляющей организации для упр</w:t>
      </w:r>
      <w:r>
        <w:rPr>
          <w:bCs/>
          <w:sz w:val="28"/>
          <w:szCs w:val="28"/>
        </w:rPr>
        <w:t>авления многоквартирным домом»</w:t>
      </w:r>
      <w:r>
        <w:rPr>
          <w:sz w:val="28"/>
        </w:rPr>
        <w:t xml:space="preserve">, </w:t>
      </w:r>
      <w:r w:rsidRPr="00EC20F7">
        <w:rPr>
          <w:bCs/>
          <w:sz w:val="28"/>
          <w:szCs w:val="28"/>
        </w:rPr>
        <w:t>постановлением Правительства Российской Федерации от 03.04.2013 № 290 «О минимальном перечне услуг и работ</w:t>
      </w:r>
      <w:proofErr w:type="gramEnd"/>
      <w:r w:rsidRPr="00EC20F7">
        <w:rPr>
          <w:bCs/>
          <w:sz w:val="28"/>
          <w:szCs w:val="28"/>
        </w:rPr>
        <w:t>, необходимых для обеспечения надлежащего содержания общего имущества в многоквартирном доме, и порядке их оказания и выполнения</w:t>
      </w:r>
      <w:r w:rsidRPr="00EC20F7">
        <w:rPr>
          <w:sz w:val="28"/>
        </w:rPr>
        <w:t xml:space="preserve">», </w:t>
      </w:r>
      <w:r w:rsidRPr="00EC20F7">
        <w:rPr>
          <w:sz w:val="28"/>
          <w:szCs w:val="28"/>
        </w:rPr>
        <w:t xml:space="preserve">Уставом </w:t>
      </w:r>
      <w:r>
        <w:rPr>
          <w:sz w:val="28"/>
          <w:szCs w:val="28"/>
        </w:rPr>
        <w:t>Пинежского муниципального округа Архангельской области,</w:t>
      </w:r>
      <w:r w:rsidRPr="00EC20F7">
        <w:rPr>
          <w:sz w:val="28"/>
          <w:szCs w:val="28"/>
        </w:rPr>
        <w:t xml:space="preserve"> администрация </w:t>
      </w:r>
      <w:r>
        <w:rPr>
          <w:sz w:val="28"/>
          <w:szCs w:val="28"/>
        </w:rPr>
        <w:t>Пинежского муниципального округа Архангельской области</w:t>
      </w:r>
    </w:p>
    <w:p w:rsidR="002B05FB" w:rsidRPr="00EC20F7" w:rsidRDefault="002B05FB" w:rsidP="002B05FB">
      <w:pPr>
        <w:tabs>
          <w:tab w:val="left" w:pos="709"/>
        </w:tabs>
        <w:ind w:firstLine="567"/>
        <w:jc w:val="both"/>
        <w:rPr>
          <w:b/>
          <w:spacing w:val="30"/>
          <w:sz w:val="28"/>
          <w:szCs w:val="28"/>
        </w:rPr>
      </w:pPr>
      <w:proofErr w:type="spellStart"/>
      <w:proofErr w:type="gramStart"/>
      <w:r w:rsidRPr="00EC20F7">
        <w:rPr>
          <w:b/>
          <w:spacing w:val="30"/>
          <w:sz w:val="28"/>
          <w:szCs w:val="28"/>
        </w:rPr>
        <w:t>п</w:t>
      </w:r>
      <w:proofErr w:type="spellEnd"/>
      <w:proofErr w:type="gramEnd"/>
      <w:r w:rsidRPr="00EC20F7">
        <w:rPr>
          <w:b/>
          <w:spacing w:val="30"/>
          <w:sz w:val="28"/>
          <w:szCs w:val="28"/>
        </w:rPr>
        <w:t xml:space="preserve"> о с т а </w:t>
      </w:r>
      <w:proofErr w:type="spellStart"/>
      <w:r w:rsidRPr="00EC20F7">
        <w:rPr>
          <w:b/>
          <w:spacing w:val="30"/>
          <w:sz w:val="28"/>
          <w:szCs w:val="28"/>
        </w:rPr>
        <w:t>н</w:t>
      </w:r>
      <w:proofErr w:type="spellEnd"/>
      <w:r w:rsidRPr="00EC20F7">
        <w:rPr>
          <w:b/>
          <w:spacing w:val="30"/>
          <w:sz w:val="28"/>
          <w:szCs w:val="28"/>
        </w:rPr>
        <w:t xml:space="preserve"> о в л я е т:</w:t>
      </w:r>
    </w:p>
    <w:p w:rsidR="002B05FB" w:rsidRPr="00171452" w:rsidRDefault="002B05FB" w:rsidP="002B05FB">
      <w:pPr>
        <w:shd w:val="clear" w:color="auto" w:fill="FFFFFF"/>
        <w:ind w:left="43" w:firstLine="524"/>
        <w:jc w:val="both"/>
        <w:rPr>
          <w:sz w:val="28"/>
          <w:szCs w:val="28"/>
        </w:rPr>
      </w:pPr>
      <w:r w:rsidRPr="00EC20F7">
        <w:rPr>
          <w:sz w:val="28"/>
          <w:szCs w:val="28"/>
        </w:rPr>
        <w:t xml:space="preserve">1. </w:t>
      </w:r>
      <w:proofErr w:type="gramStart"/>
      <w:r>
        <w:rPr>
          <w:sz w:val="28"/>
          <w:szCs w:val="28"/>
        </w:rPr>
        <w:t>У</w:t>
      </w:r>
      <w:r>
        <w:rPr>
          <w:rFonts w:eastAsia="Calibri"/>
          <w:sz w:val="28"/>
          <w:szCs w:val="28"/>
          <w:lang w:eastAsia="en-US"/>
        </w:rPr>
        <w:t xml:space="preserve">становить и ввести в действие </w:t>
      </w:r>
      <w:r w:rsidRPr="00EC20F7">
        <w:rPr>
          <w:sz w:val="28"/>
          <w:szCs w:val="28"/>
        </w:rPr>
        <w:t xml:space="preserve">размер платы за содержание жилого помещения для нанимателей жилых помещений по договору социального найма и договорам найма жилых помещений муниципального жилищного фонда и размера платы за содержание жилого помещения для собственников жилых помещений, которые не приняли решения о выборе </w:t>
      </w:r>
      <w:r w:rsidRPr="00B61960">
        <w:rPr>
          <w:sz w:val="28"/>
          <w:szCs w:val="28"/>
        </w:rPr>
        <w:t>способа управления многоквартирным домом</w:t>
      </w:r>
      <w:r w:rsidRPr="00B61960">
        <w:rPr>
          <w:rFonts w:eastAsia="Calibri"/>
          <w:sz w:val="28"/>
          <w:szCs w:val="28"/>
          <w:lang w:eastAsia="en-US"/>
        </w:rPr>
        <w:t xml:space="preserve"> </w:t>
      </w:r>
      <w:r w:rsidRPr="00B61960">
        <w:rPr>
          <w:sz w:val="28"/>
          <w:szCs w:val="28"/>
        </w:rPr>
        <w:t xml:space="preserve">на территории  </w:t>
      </w:r>
      <w:r>
        <w:rPr>
          <w:sz w:val="28"/>
          <w:szCs w:val="28"/>
        </w:rPr>
        <w:t>п. Междуреченский,                                       п. Привокзальный, п. Сога согласно приложению к настоящему</w:t>
      </w:r>
      <w:proofErr w:type="gramEnd"/>
      <w:r>
        <w:rPr>
          <w:sz w:val="28"/>
          <w:szCs w:val="28"/>
        </w:rPr>
        <w:t xml:space="preserve"> постановлению.</w:t>
      </w:r>
    </w:p>
    <w:p w:rsidR="002B05FB" w:rsidRDefault="002B05FB" w:rsidP="002B05FB">
      <w:pPr>
        <w:ind w:firstLine="709"/>
        <w:jc w:val="both"/>
        <w:rPr>
          <w:rFonts w:eastAsia="Calibri"/>
          <w:sz w:val="28"/>
          <w:szCs w:val="28"/>
          <w:lang w:eastAsia="en-US"/>
        </w:rPr>
      </w:pPr>
      <w:r w:rsidRPr="00B61960">
        <w:rPr>
          <w:rFonts w:eastAsia="Calibri"/>
          <w:sz w:val="28"/>
          <w:szCs w:val="28"/>
          <w:lang w:eastAsia="en-US"/>
        </w:rPr>
        <w:t xml:space="preserve">2. </w:t>
      </w:r>
      <w:proofErr w:type="gramStart"/>
      <w:r>
        <w:rPr>
          <w:rFonts w:eastAsia="Calibri"/>
          <w:sz w:val="28"/>
          <w:szCs w:val="28"/>
          <w:lang w:eastAsia="en-US"/>
        </w:rPr>
        <w:t>Постановление администрации муниципального образования «Пинежский муниципальный район» Архангельской области от 05 октября 2022 года № 0944-па «</w:t>
      </w:r>
      <w:r w:rsidRPr="004904A9">
        <w:rPr>
          <w:sz w:val="28"/>
          <w:szCs w:val="28"/>
        </w:rPr>
        <w:t xml:space="preserve">Об установлении размера платы за содержание и ремонт жилого помещения для нанимателей жилых помещений по договорам социального найма и договорам найма жилых помещений муниципального жилищного фонда и размера платы за содержание и ремонт жилого помещения для собственников жилых помещений, которые не приняли </w:t>
      </w:r>
      <w:r w:rsidRPr="004904A9">
        <w:rPr>
          <w:sz w:val="28"/>
          <w:szCs w:val="28"/>
        </w:rPr>
        <w:lastRenderedPageBreak/>
        <w:t>решения о выборе</w:t>
      </w:r>
      <w:proofErr w:type="gramEnd"/>
      <w:r w:rsidRPr="004904A9">
        <w:rPr>
          <w:sz w:val="28"/>
          <w:szCs w:val="28"/>
        </w:rPr>
        <w:t xml:space="preserve"> способа управления многоквартирным домом на территории </w:t>
      </w:r>
      <w:r>
        <w:rPr>
          <w:sz w:val="28"/>
          <w:szCs w:val="28"/>
        </w:rPr>
        <w:t xml:space="preserve"> </w:t>
      </w:r>
      <w:r w:rsidRPr="004904A9">
        <w:rPr>
          <w:sz w:val="28"/>
          <w:szCs w:val="28"/>
        </w:rPr>
        <w:t>МО «Междуреченское»</w:t>
      </w:r>
      <w:r>
        <w:rPr>
          <w:rFonts w:eastAsia="Calibri"/>
          <w:sz w:val="28"/>
          <w:szCs w:val="28"/>
          <w:lang w:eastAsia="en-US"/>
        </w:rPr>
        <w:t xml:space="preserve"> </w:t>
      </w:r>
      <w:r>
        <w:rPr>
          <w:sz w:val="28"/>
          <w:szCs w:val="28"/>
        </w:rPr>
        <w:t>(с изменениями от 26 октября 2022 года № 1027-па) признать утратившим силу.</w:t>
      </w:r>
    </w:p>
    <w:p w:rsidR="002B05FB" w:rsidRPr="00B61960" w:rsidRDefault="002B05FB" w:rsidP="002B05FB">
      <w:pPr>
        <w:ind w:firstLine="709"/>
        <w:jc w:val="both"/>
        <w:rPr>
          <w:sz w:val="28"/>
          <w:szCs w:val="28"/>
        </w:rPr>
      </w:pPr>
      <w:r>
        <w:rPr>
          <w:rFonts w:eastAsia="Calibri"/>
          <w:sz w:val="28"/>
          <w:szCs w:val="28"/>
          <w:lang w:eastAsia="en-US"/>
        </w:rPr>
        <w:t xml:space="preserve">3. </w:t>
      </w:r>
      <w:r w:rsidRPr="00B61960">
        <w:rPr>
          <w:rFonts w:eastAsia="Calibri"/>
          <w:sz w:val="28"/>
          <w:szCs w:val="28"/>
          <w:lang w:eastAsia="en-US"/>
        </w:rPr>
        <w:t>Н</w:t>
      </w:r>
      <w:r w:rsidRPr="00B61960">
        <w:rPr>
          <w:sz w:val="28"/>
          <w:szCs w:val="28"/>
        </w:rPr>
        <w:t>астоящее постановление вступает в силу со дня его официального опубликования.</w:t>
      </w:r>
    </w:p>
    <w:p w:rsidR="002B05FB" w:rsidRDefault="002B05FB" w:rsidP="002B05FB">
      <w:pPr>
        <w:ind w:right="140"/>
        <w:rPr>
          <w:sz w:val="28"/>
          <w:szCs w:val="28"/>
        </w:rPr>
      </w:pPr>
    </w:p>
    <w:p w:rsidR="002B05FB" w:rsidRDefault="002B05FB" w:rsidP="002B05FB">
      <w:pPr>
        <w:ind w:right="140"/>
        <w:rPr>
          <w:sz w:val="28"/>
          <w:szCs w:val="28"/>
        </w:rPr>
      </w:pPr>
    </w:p>
    <w:p w:rsidR="002B05FB" w:rsidRPr="00B61960" w:rsidRDefault="002B05FB" w:rsidP="002B05FB">
      <w:pPr>
        <w:ind w:right="140"/>
        <w:rPr>
          <w:sz w:val="28"/>
          <w:szCs w:val="28"/>
        </w:rPr>
      </w:pPr>
      <w:r>
        <w:rPr>
          <w:sz w:val="28"/>
          <w:szCs w:val="28"/>
        </w:rPr>
        <w:t>Глава</w:t>
      </w:r>
      <w:r w:rsidRPr="00B61960">
        <w:rPr>
          <w:sz w:val="28"/>
          <w:szCs w:val="28"/>
        </w:rPr>
        <w:t xml:space="preserve"> </w:t>
      </w:r>
      <w:r>
        <w:rPr>
          <w:sz w:val="28"/>
          <w:szCs w:val="28"/>
        </w:rPr>
        <w:t>Пинежского муниципального округа</w:t>
      </w:r>
      <w:r w:rsidRPr="00B61960">
        <w:rPr>
          <w:sz w:val="28"/>
          <w:szCs w:val="28"/>
        </w:rPr>
        <w:t xml:space="preserve">        </w:t>
      </w:r>
      <w:r>
        <w:rPr>
          <w:sz w:val="28"/>
          <w:szCs w:val="28"/>
        </w:rPr>
        <w:t xml:space="preserve">      </w:t>
      </w:r>
      <w:r w:rsidRPr="00B61960">
        <w:rPr>
          <w:sz w:val="28"/>
          <w:szCs w:val="28"/>
        </w:rPr>
        <w:t xml:space="preserve">    </w:t>
      </w:r>
      <w:r>
        <w:rPr>
          <w:sz w:val="28"/>
          <w:szCs w:val="28"/>
        </w:rPr>
        <w:t xml:space="preserve">                    Л.А. Колик</w:t>
      </w:r>
    </w:p>
    <w:p w:rsidR="002B05FB" w:rsidRPr="00B61960" w:rsidRDefault="002B05FB" w:rsidP="002B05FB">
      <w:pPr>
        <w:ind w:right="140"/>
        <w:rPr>
          <w:sz w:val="28"/>
          <w:szCs w:val="28"/>
        </w:rPr>
      </w:pPr>
    </w:p>
    <w:p w:rsidR="002B05FB" w:rsidRDefault="002B05FB" w:rsidP="002B05FB">
      <w:pPr>
        <w:ind w:right="140"/>
        <w:jc w:val="right"/>
        <w:rPr>
          <w:sz w:val="28"/>
          <w:szCs w:val="28"/>
        </w:rPr>
      </w:pPr>
      <w:r>
        <w:rPr>
          <w:sz w:val="28"/>
          <w:szCs w:val="28"/>
        </w:rPr>
        <w:t xml:space="preserve">Приложение </w:t>
      </w:r>
    </w:p>
    <w:p w:rsidR="002B05FB" w:rsidRDefault="002B05FB" w:rsidP="002B05FB">
      <w:pPr>
        <w:ind w:right="140"/>
        <w:jc w:val="right"/>
        <w:rPr>
          <w:sz w:val="28"/>
          <w:szCs w:val="28"/>
        </w:rPr>
      </w:pPr>
      <w:r>
        <w:rPr>
          <w:sz w:val="28"/>
          <w:szCs w:val="28"/>
        </w:rPr>
        <w:t>к постановлению администрации</w:t>
      </w:r>
    </w:p>
    <w:p w:rsidR="002B05FB" w:rsidRDefault="002B05FB" w:rsidP="002B05FB">
      <w:pPr>
        <w:ind w:right="140"/>
        <w:jc w:val="right"/>
        <w:rPr>
          <w:sz w:val="28"/>
          <w:szCs w:val="28"/>
        </w:rPr>
      </w:pPr>
      <w:r>
        <w:rPr>
          <w:sz w:val="28"/>
          <w:szCs w:val="28"/>
        </w:rPr>
        <w:t>Пинежского муниципального округа</w:t>
      </w:r>
    </w:p>
    <w:p w:rsidR="002B05FB" w:rsidRDefault="002B05FB" w:rsidP="002B05FB">
      <w:pPr>
        <w:ind w:right="140"/>
        <w:jc w:val="right"/>
        <w:rPr>
          <w:sz w:val="28"/>
          <w:szCs w:val="28"/>
        </w:rPr>
      </w:pPr>
      <w:r>
        <w:rPr>
          <w:sz w:val="28"/>
          <w:szCs w:val="28"/>
        </w:rPr>
        <w:t>от 13 сентября 2024 г. № 0266-па</w:t>
      </w:r>
    </w:p>
    <w:p w:rsidR="002B05FB" w:rsidRDefault="002B05FB" w:rsidP="002B05FB">
      <w:pPr>
        <w:ind w:right="140"/>
        <w:jc w:val="right"/>
        <w:rPr>
          <w:sz w:val="28"/>
          <w:szCs w:val="28"/>
        </w:rPr>
      </w:pPr>
    </w:p>
    <w:p w:rsidR="002B05FB" w:rsidRDefault="002B05FB" w:rsidP="002B05FB">
      <w:pPr>
        <w:ind w:right="140"/>
        <w:jc w:val="center"/>
        <w:rPr>
          <w:sz w:val="28"/>
          <w:szCs w:val="28"/>
        </w:rPr>
      </w:pPr>
      <w:r>
        <w:rPr>
          <w:sz w:val="28"/>
          <w:szCs w:val="28"/>
        </w:rPr>
        <w:t>Р</w:t>
      </w:r>
      <w:r w:rsidRPr="00EC20F7">
        <w:rPr>
          <w:sz w:val="28"/>
          <w:szCs w:val="28"/>
        </w:rPr>
        <w:t xml:space="preserve">азмер платы за содержание жилого помещения для нанимателей жилых помещений по договору социального найма и договорам найма жилых помещений муниципального жилищного фонда и размера платы за содержание жилого помещения для собственников жилых помещений, которые не приняли решения о выборе </w:t>
      </w:r>
      <w:r w:rsidRPr="00B61960">
        <w:rPr>
          <w:sz w:val="28"/>
          <w:szCs w:val="28"/>
        </w:rPr>
        <w:t>способа управления многоквартирным домом</w:t>
      </w:r>
      <w:r w:rsidRPr="00B61960">
        <w:rPr>
          <w:rFonts w:eastAsia="Calibri"/>
          <w:sz w:val="28"/>
          <w:szCs w:val="28"/>
          <w:lang w:eastAsia="en-US"/>
        </w:rPr>
        <w:t xml:space="preserve"> </w:t>
      </w:r>
      <w:r w:rsidRPr="00B61960">
        <w:rPr>
          <w:sz w:val="28"/>
          <w:szCs w:val="28"/>
        </w:rPr>
        <w:t>на территории</w:t>
      </w:r>
    </w:p>
    <w:p w:rsidR="002B05FB" w:rsidRDefault="002B05FB" w:rsidP="002B05FB">
      <w:pPr>
        <w:ind w:right="140"/>
        <w:jc w:val="center"/>
        <w:rPr>
          <w:sz w:val="28"/>
          <w:szCs w:val="28"/>
        </w:rPr>
      </w:pPr>
      <w:r>
        <w:rPr>
          <w:sz w:val="28"/>
          <w:szCs w:val="28"/>
        </w:rPr>
        <w:t>п. Междуреченский, п. Привокзальный, п. Сога</w:t>
      </w:r>
    </w:p>
    <w:p w:rsidR="002B05FB" w:rsidRDefault="002B05FB" w:rsidP="002B05FB">
      <w:pPr>
        <w:shd w:val="clear" w:color="auto" w:fill="FFFFFF"/>
        <w:ind w:left="43" w:firstLine="524"/>
        <w:jc w:val="right"/>
        <w:rPr>
          <w:sz w:val="28"/>
          <w:szCs w:val="28"/>
        </w:rPr>
      </w:pPr>
    </w:p>
    <w:tbl>
      <w:tblPr>
        <w:tblW w:w="9782" w:type="dxa"/>
        <w:tblInd w:w="-38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5" w:type="dxa"/>
          <w:left w:w="40" w:type="dxa"/>
          <w:bottom w:w="75" w:type="dxa"/>
          <w:right w:w="40" w:type="dxa"/>
        </w:tblCellMar>
        <w:tblLook w:val="0000"/>
      </w:tblPr>
      <w:tblGrid>
        <w:gridCol w:w="710"/>
        <w:gridCol w:w="3260"/>
        <w:gridCol w:w="1985"/>
        <w:gridCol w:w="2126"/>
        <w:gridCol w:w="1701"/>
      </w:tblGrid>
      <w:tr w:rsidR="002B05FB" w:rsidRPr="009262A5" w:rsidTr="001F2216">
        <w:trPr>
          <w:trHeight w:val="378"/>
        </w:trPr>
        <w:tc>
          <w:tcPr>
            <w:tcW w:w="710" w:type="dxa"/>
            <w:vMerge w:val="restart"/>
            <w:tcBorders>
              <w:top w:val="single" w:sz="4" w:space="0" w:color="auto"/>
              <w:left w:val="single" w:sz="8"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 xml:space="preserve">№ </w:t>
            </w:r>
            <w:proofErr w:type="spellStart"/>
            <w:proofErr w:type="gramStart"/>
            <w:r w:rsidRPr="009262A5">
              <w:rPr>
                <w:rFonts w:ascii="Times New Roman" w:hAnsi="Times New Roman" w:cs="Times New Roman"/>
                <w:sz w:val="22"/>
                <w:szCs w:val="22"/>
              </w:rPr>
              <w:t>п</w:t>
            </w:r>
            <w:proofErr w:type="spellEnd"/>
            <w:proofErr w:type="gramEnd"/>
            <w:r w:rsidRPr="009262A5">
              <w:rPr>
                <w:rFonts w:ascii="Times New Roman" w:hAnsi="Times New Roman" w:cs="Times New Roman"/>
                <w:sz w:val="22"/>
                <w:szCs w:val="22"/>
              </w:rPr>
              <w:t>/</w:t>
            </w:r>
            <w:proofErr w:type="spellStart"/>
            <w:r w:rsidRPr="009262A5">
              <w:rPr>
                <w:rFonts w:ascii="Times New Roman" w:hAnsi="Times New Roman" w:cs="Times New Roman"/>
                <w:sz w:val="22"/>
                <w:szCs w:val="22"/>
              </w:rPr>
              <w:t>п</w:t>
            </w:r>
            <w:proofErr w:type="spellEnd"/>
          </w:p>
        </w:tc>
        <w:tc>
          <w:tcPr>
            <w:tcW w:w="3260" w:type="dxa"/>
            <w:vMerge w:val="restart"/>
            <w:tcBorders>
              <w:top w:val="single" w:sz="4" w:space="0" w:color="auto"/>
              <w:left w:val="single" w:sz="8"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 xml:space="preserve">Категория </w:t>
            </w:r>
          </w:p>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многоквартирного дома</w:t>
            </w:r>
          </w:p>
        </w:tc>
        <w:tc>
          <w:tcPr>
            <w:tcW w:w="1985" w:type="dxa"/>
            <w:vMerge w:val="restart"/>
            <w:tcBorders>
              <w:top w:val="single" w:sz="4" w:space="0" w:color="auto"/>
              <w:left w:val="single" w:sz="8"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Размер платы за содержание</w:t>
            </w:r>
          </w:p>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жилого помещения</w:t>
            </w:r>
          </w:p>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(руб. за 1 кв.м. общей площади жилого помещения в месяц)</w:t>
            </w:r>
          </w:p>
        </w:tc>
        <w:tc>
          <w:tcPr>
            <w:tcW w:w="3827" w:type="dxa"/>
            <w:gridSpan w:val="2"/>
            <w:tcBorders>
              <w:top w:val="single" w:sz="4" w:space="0" w:color="auto"/>
              <w:left w:val="single" w:sz="8" w:space="0" w:color="auto"/>
              <w:right w:val="single" w:sz="8" w:space="0" w:color="auto"/>
            </w:tcBorders>
          </w:tcPr>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В том числе</w:t>
            </w:r>
          </w:p>
        </w:tc>
      </w:tr>
      <w:tr w:rsidR="002B05FB" w:rsidRPr="009262A5" w:rsidTr="001F2216">
        <w:trPr>
          <w:trHeight w:val="1524"/>
        </w:trPr>
        <w:tc>
          <w:tcPr>
            <w:tcW w:w="710" w:type="dxa"/>
            <w:vMerge/>
            <w:tcBorders>
              <w:left w:val="single" w:sz="8" w:space="0" w:color="auto"/>
              <w:right w:val="single" w:sz="8" w:space="0" w:color="auto"/>
            </w:tcBorders>
          </w:tcPr>
          <w:p w:rsidR="002B05FB" w:rsidRPr="009262A5" w:rsidRDefault="002B05FB" w:rsidP="00581BA8">
            <w:pPr>
              <w:pStyle w:val="ConsPlusNonformat"/>
              <w:jc w:val="center"/>
              <w:rPr>
                <w:rFonts w:ascii="Times New Roman" w:hAnsi="Times New Roman" w:cs="Times New Roman"/>
                <w:sz w:val="22"/>
                <w:szCs w:val="22"/>
              </w:rPr>
            </w:pPr>
          </w:p>
        </w:tc>
        <w:tc>
          <w:tcPr>
            <w:tcW w:w="3260" w:type="dxa"/>
            <w:vMerge/>
            <w:tcBorders>
              <w:left w:val="single" w:sz="8"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sz w:val="22"/>
                <w:szCs w:val="22"/>
              </w:rPr>
            </w:pPr>
          </w:p>
        </w:tc>
        <w:tc>
          <w:tcPr>
            <w:tcW w:w="1985" w:type="dxa"/>
            <w:vMerge/>
            <w:tcBorders>
              <w:left w:val="single" w:sz="8"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sz w:val="22"/>
                <w:szCs w:val="22"/>
              </w:rPr>
            </w:pPr>
          </w:p>
        </w:tc>
        <w:tc>
          <w:tcPr>
            <w:tcW w:w="2126" w:type="dxa"/>
            <w:tcBorders>
              <w:top w:val="single" w:sz="4" w:space="0" w:color="auto"/>
              <w:left w:val="single" w:sz="8" w:space="0" w:color="auto"/>
              <w:right w:val="single" w:sz="8" w:space="0" w:color="auto"/>
            </w:tcBorders>
          </w:tcPr>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Работы по содержанию (уборке) земельного участка и помещений, входящих в состав общего имущества</w:t>
            </w:r>
          </w:p>
        </w:tc>
        <w:tc>
          <w:tcPr>
            <w:tcW w:w="1701" w:type="dxa"/>
            <w:tcBorders>
              <w:top w:val="single" w:sz="4" w:space="0" w:color="auto"/>
              <w:left w:val="single" w:sz="8" w:space="0" w:color="auto"/>
              <w:right w:val="single" w:sz="8" w:space="0" w:color="auto"/>
            </w:tcBorders>
          </w:tcPr>
          <w:p w:rsidR="002B05FB" w:rsidRPr="009262A5" w:rsidRDefault="002B05FB" w:rsidP="00581BA8">
            <w:pPr>
              <w:pStyle w:val="ConsPlusNonformat"/>
              <w:jc w:val="center"/>
              <w:rPr>
                <w:rFonts w:ascii="Times New Roman" w:hAnsi="Times New Roman" w:cs="Times New Roman"/>
                <w:sz w:val="22"/>
                <w:szCs w:val="22"/>
              </w:rPr>
            </w:pPr>
            <w:r w:rsidRPr="009262A5">
              <w:rPr>
                <w:rFonts w:ascii="Times New Roman" w:hAnsi="Times New Roman" w:cs="Times New Roman"/>
                <w:sz w:val="22"/>
                <w:szCs w:val="22"/>
              </w:rPr>
              <w:t>Работы по обеспечению вывоза, откачке,  жидких бытовых отходов</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t>1</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CE3684"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Кирпичные или панельные,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дома, с видами благоустройства  (централизованное теплоснабжение, холодное водоснабжение, водоотведение),</w:t>
            </w:r>
          </w:p>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с местами общего пользования и подвалами</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27,86</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6,37</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t>2</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Кирпичные или панельные,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дома, с видами благоустройства  (централизованное теплоснабжение и печное отопление, холодное водоснабжение, водоотведение), с местами общего пользования и подвалами</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27,33</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6,15</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t>3</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 xml:space="preserve">Деревянные рубленные, </w:t>
            </w:r>
            <w:r w:rsidRPr="00CE3684">
              <w:rPr>
                <w:rFonts w:ascii="Times New Roman" w:hAnsi="Times New Roman" w:cs="Times New Roman"/>
                <w:bCs/>
                <w:sz w:val="22"/>
                <w:szCs w:val="22"/>
                <w:lang w:eastAsia="en-US"/>
              </w:rPr>
              <w:lastRenderedPageBreak/>
              <w:t>брусчатые, сборно-щитовые, каркасные,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дома с видами благоустройства (централизованное теплоснабжение, холодное водоснабжение, водоотведение), с местами общего пользования</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lastRenderedPageBreak/>
              <w:t>26,22</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7,50</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lastRenderedPageBreak/>
              <w:t>4</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Деревянные рубленные, брусчатые, сборно-щитовые, каркасные,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дома с видами благоустройства (централизованное теплоснабжение и печное отопление, холодное водоснабжение, водоотве</w:t>
            </w:r>
            <w:r>
              <w:rPr>
                <w:rFonts w:ascii="Times New Roman" w:hAnsi="Times New Roman" w:cs="Times New Roman"/>
                <w:bCs/>
                <w:sz w:val="22"/>
                <w:szCs w:val="22"/>
                <w:lang w:eastAsia="en-US"/>
              </w:rPr>
              <w:t>де</w:t>
            </w:r>
            <w:r w:rsidRPr="00CE3684">
              <w:rPr>
                <w:rFonts w:ascii="Times New Roman" w:hAnsi="Times New Roman" w:cs="Times New Roman"/>
                <w:bCs/>
                <w:sz w:val="22"/>
                <w:szCs w:val="22"/>
                <w:lang w:eastAsia="en-US"/>
              </w:rPr>
              <w:t>ние),   с местами общего пользования</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27,37</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7,50</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t>5</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Деревянные рубленные, брусчатые  сборно-щитовые, каркасные дома,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с видами благоустройства (централизованное  холодное водоснабжение, водоотведение, печное отопление), с местами общего пользования</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25,31</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7,42</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t>6</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Деревянные рубленные, брусчатые, сборно-щитовые, каркасные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w:t>
            </w:r>
            <w:proofErr w:type="spellStart"/>
            <w:r w:rsidRPr="00CE3684">
              <w:rPr>
                <w:rFonts w:ascii="Times New Roman" w:hAnsi="Times New Roman" w:cs="Times New Roman"/>
                <w:bCs/>
                <w:sz w:val="22"/>
                <w:szCs w:val="22"/>
                <w:lang w:eastAsia="en-US"/>
              </w:rPr>
              <w:t>дома,с</w:t>
            </w:r>
            <w:proofErr w:type="spellEnd"/>
            <w:r w:rsidRPr="00CE3684">
              <w:rPr>
                <w:rFonts w:ascii="Times New Roman" w:hAnsi="Times New Roman" w:cs="Times New Roman"/>
                <w:bCs/>
                <w:sz w:val="22"/>
                <w:szCs w:val="22"/>
                <w:lang w:eastAsia="en-US"/>
              </w:rPr>
              <w:t xml:space="preserve"> видами благоустройства (централизованное теплоснабжение и печное отопление, холодное водоснабжение), без мест общего пользования</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20,86</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8,94</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9262A5">
              <w:rPr>
                <w:rFonts w:ascii="Times New Roman" w:hAnsi="Times New Roman" w:cs="Times New Roman"/>
                <w:bCs/>
                <w:sz w:val="22"/>
                <w:szCs w:val="22"/>
                <w:lang w:eastAsia="en-US"/>
              </w:rPr>
              <w:t>7</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sidRPr="00CE3684">
              <w:rPr>
                <w:rFonts w:ascii="Times New Roman" w:hAnsi="Times New Roman" w:cs="Times New Roman"/>
                <w:bCs/>
                <w:sz w:val="22"/>
                <w:szCs w:val="22"/>
                <w:lang w:eastAsia="en-US"/>
              </w:rPr>
              <w:t>Деревянные рубленные, брусчатые, сборно-щитовые, каркасные  одно- и дву</w:t>
            </w:r>
            <w:proofErr w:type="gramStart"/>
            <w:r w:rsidRPr="00CE3684">
              <w:rPr>
                <w:rFonts w:ascii="Times New Roman" w:hAnsi="Times New Roman" w:cs="Times New Roman"/>
                <w:bCs/>
                <w:sz w:val="22"/>
                <w:szCs w:val="22"/>
                <w:lang w:eastAsia="en-US"/>
              </w:rPr>
              <w:t>х-</w:t>
            </w:r>
            <w:proofErr w:type="gramEnd"/>
            <w:r w:rsidRPr="00CE3684">
              <w:rPr>
                <w:rFonts w:ascii="Times New Roman" w:hAnsi="Times New Roman" w:cs="Times New Roman"/>
                <w:bCs/>
                <w:sz w:val="22"/>
                <w:szCs w:val="22"/>
                <w:lang w:eastAsia="en-US"/>
              </w:rPr>
              <w:t xml:space="preserve"> этажные </w:t>
            </w:r>
            <w:proofErr w:type="spellStart"/>
            <w:r w:rsidRPr="00CE3684">
              <w:rPr>
                <w:rFonts w:ascii="Times New Roman" w:hAnsi="Times New Roman" w:cs="Times New Roman"/>
                <w:bCs/>
                <w:sz w:val="22"/>
                <w:szCs w:val="22"/>
                <w:lang w:eastAsia="en-US"/>
              </w:rPr>
              <w:t>дома,с</w:t>
            </w:r>
            <w:proofErr w:type="spellEnd"/>
            <w:r w:rsidRPr="00CE3684">
              <w:rPr>
                <w:rFonts w:ascii="Times New Roman" w:hAnsi="Times New Roman" w:cs="Times New Roman"/>
                <w:bCs/>
                <w:sz w:val="22"/>
                <w:szCs w:val="22"/>
                <w:lang w:eastAsia="en-US"/>
              </w:rPr>
              <w:t xml:space="preserve"> видами благоустройства (централизованное холодное водоснабжение, печное отопление), без мест общего пользования</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18,18</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jc w:val="center"/>
              <w:rPr>
                <w:bCs/>
                <w:sz w:val="22"/>
                <w:szCs w:val="22"/>
              </w:rPr>
            </w:pPr>
            <w:r>
              <w:rPr>
                <w:bCs/>
                <w:sz w:val="22"/>
                <w:szCs w:val="22"/>
              </w:rPr>
              <w:t>10,30</w:t>
            </w:r>
          </w:p>
        </w:tc>
      </w:tr>
      <w:tr w:rsidR="002B05FB" w:rsidRPr="009262A5" w:rsidTr="00581BA8">
        <w:trPr>
          <w:trHeight w:val="241"/>
        </w:trPr>
        <w:tc>
          <w:tcPr>
            <w:tcW w:w="710" w:type="dxa"/>
            <w:tcBorders>
              <w:top w:val="single" w:sz="4" w:space="0" w:color="auto"/>
              <w:left w:val="single" w:sz="8" w:space="0" w:color="auto"/>
              <w:bottom w:val="single" w:sz="4" w:space="0" w:color="auto"/>
              <w:right w:val="single" w:sz="8" w:space="0" w:color="auto"/>
            </w:tcBorders>
            <w:vAlign w:val="center"/>
          </w:tcPr>
          <w:p w:rsidR="002B05FB" w:rsidRPr="009262A5" w:rsidRDefault="002B05FB" w:rsidP="00581BA8">
            <w:pPr>
              <w:pStyle w:val="ConsPlusNonformat"/>
              <w:jc w:val="center"/>
              <w:rPr>
                <w:rFonts w:ascii="Times New Roman" w:hAnsi="Times New Roman" w:cs="Times New Roman"/>
                <w:bCs/>
                <w:sz w:val="22"/>
                <w:szCs w:val="22"/>
                <w:lang w:eastAsia="en-US"/>
              </w:rPr>
            </w:pPr>
            <w:r>
              <w:rPr>
                <w:rFonts w:ascii="Times New Roman" w:hAnsi="Times New Roman" w:cs="Times New Roman"/>
                <w:bCs/>
                <w:sz w:val="22"/>
                <w:szCs w:val="22"/>
                <w:lang w:eastAsia="en-US"/>
              </w:rPr>
              <w:t>8</w:t>
            </w:r>
          </w:p>
        </w:tc>
        <w:tc>
          <w:tcPr>
            <w:tcW w:w="3260" w:type="dxa"/>
            <w:tcBorders>
              <w:top w:val="single" w:sz="4" w:space="0" w:color="auto"/>
              <w:left w:val="single" w:sz="8" w:space="0" w:color="auto"/>
              <w:bottom w:val="single" w:sz="4" w:space="0" w:color="auto"/>
              <w:right w:val="single" w:sz="8" w:space="0" w:color="auto"/>
            </w:tcBorders>
            <w:vAlign w:val="center"/>
          </w:tcPr>
          <w:p w:rsidR="002B05FB" w:rsidRPr="00CE3684" w:rsidRDefault="002B05FB" w:rsidP="00581BA8">
            <w:pPr>
              <w:pStyle w:val="ConsPlusNonformat"/>
              <w:jc w:val="center"/>
              <w:rPr>
                <w:rFonts w:ascii="Times New Roman" w:hAnsi="Times New Roman" w:cs="Times New Roman"/>
                <w:bCs/>
                <w:sz w:val="22"/>
                <w:szCs w:val="22"/>
                <w:lang w:eastAsia="en-US"/>
              </w:rPr>
            </w:pPr>
            <w:r w:rsidRPr="000E074B">
              <w:rPr>
                <w:rFonts w:ascii="Times New Roman" w:hAnsi="Times New Roman" w:cs="Times New Roman"/>
                <w:bCs/>
                <w:sz w:val="22"/>
                <w:szCs w:val="22"/>
                <w:lang w:eastAsia="en-US"/>
              </w:rPr>
              <w:t>Деревянные рубленные, брусчатые, сборно-щитовые, каркасные  одно- и дву</w:t>
            </w:r>
            <w:proofErr w:type="gramStart"/>
            <w:r w:rsidRPr="000E074B">
              <w:rPr>
                <w:rFonts w:ascii="Times New Roman" w:hAnsi="Times New Roman" w:cs="Times New Roman"/>
                <w:bCs/>
                <w:sz w:val="22"/>
                <w:szCs w:val="22"/>
                <w:lang w:eastAsia="en-US"/>
              </w:rPr>
              <w:t>х-</w:t>
            </w:r>
            <w:proofErr w:type="gramEnd"/>
            <w:r w:rsidRPr="000E074B">
              <w:rPr>
                <w:rFonts w:ascii="Times New Roman" w:hAnsi="Times New Roman" w:cs="Times New Roman"/>
                <w:bCs/>
                <w:sz w:val="22"/>
                <w:szCs w:val="22"/>
                <w:lang w:eastAsia="en-US"/>
              </w:rPr>
              <w:t xml:space="preserve"> этажные дома,</w:t>
            </w:r>
            <w:r>
              <w:rPr>
                <w:rFonts w:ascii="Times New Roman" w:hAnsi="Times New Roman" w:cs="Times New Roman"/>
                <w:bCs/>
                <w:sz w:val="22"/>
                <w:szCs w:val="22"/>
                <w:lang w:eastAsia="en-US"/>
              </w:rPr>
              <w:t xml:space="preserve">  </w:t>
            </w:r>
            <w:r w:rsidRPr="000E074B">
              <w:rPr>
                <w:rFonts w:ascii="Times New Roman" w:hAnsi="Times New Roman" w:cs="Times New Roman"/>
                <w:bCs/>
                <w:sz w:val="22"/>
                <w:szCs w:val="22"/>
                <w:lang w:eastAsia="en-US"/>
              </w:rPr>
              <w:t>не благоустроенные, без мест общего пользования</w:t>
            </w:r>
          </w:p>
        </w:tc>
        <w:tc>
          <w:tcPr>
            <w:tcW w:w="1985" w:type="dxa"/>
            <w:tcBorders>
              <w:top w:val="single" w:sz="4" w:space="0" w:color="auto"/>
              <w:left w:val="single" w:sz="8" w:space="0" w:color="auto"/>
              <w:bottom w:val="single" w:sz="4" w:space="0" w:color="auto"/>
              <w:right w:val="single" w:sz="8" w:space="0" w:color="auto"/>
            </w:tcBorders>
            <w:vAlign w:val="center"/>
          </w:tcPr>
          <w:p w:rsidR="002B05FB" w:rsidRDefault="002B05FB" w:rsidP="00581BA8">
            <w:pPr>
              <w:jc w:val="center"/>
              <w:rPr>
                <w:bCs/>
                <w:sz w:val="22"/>
                <w:szCs w:val="22"/>
              </w:rPr>
            </w:pPr>
            <w:r>
              <w:rPr>
                <w:bCs/>
                <w:sz w:val="22"/>
                <w:szCs w:val="22"/>
              </w:rPr>
              <w:t>15,73</w:t>
            </w:r>
          </w:p>
        </w:tc>
        <w:tc>
          <w:tcPr>
            <w:tcW w:w="2126" w:type="dxa"/>
            <w:tcBorders>
              <w:top w:val="single" w:sz="4" w:space="0" w:color="auto"/>
              <w:left w:val="single" w:sz="8" w:space="0" w:color="auto"/>
              <w:bottom w:val="single" w:sz="4" w:space="0" w:color="auto"/>
              <w:right w:val="single" w:sz="8" w:space="0" w:color="auto"/>
            </w:tcBorders>
            <w:vAlign w:val="center"/>
          </w:tcPr>
          <w:p w:rsidR="002B05FB" w:rsidRDefault="002B05FB" w:rsidP="00581BA8">
            <w:pPr>
              <w:jc w:val="center"/>
              <w:rPr>
                <w:bCs/>
                <w:sz w:val="22"/>
                <w:szCs w:val="22"/>
              </w:rPr>
            </w:pPr>
            <w:r>
              <w:rPr>
                <w:bCs/>
                <w:sz w:val="22"/>
                <w:szCs w:val="22"/>
              </w:rPr>
              <w:t>-</w:t>
            </w:r>
          </w:p>
        </w:tc>
        <w:tc>
          <w:tcPr>
            <w:tcW w:w="1701" w:type="dxa"/>
            <w:tcBorders>
              <w:top w:val="single" w:sz="4" w:space="0" w:color="auto"/>
              <w:left w:val="single" w:sz="8" w:space="0" w:color="auto"/>
              <w:bottom w:val="single" w:sz="4" w:space="0" w:color="auto"/>
              <w:right w:val="single" w:sz="8" w:space="0" w:color="auto"/>
            </w:tcBorders>
            <w:vAlign w:val="center"/>
          </w:tcPr>
          <w:p w:rsidR="002B05FB" w:rsidRDefault="002B05FB" w:rsidP="00581BA8">
            <w:pPr>
              <w:jc w:val="center"/>
              <w:rPr>
                <w:bCs/>
                <w:sz w:val="22"/>
                <w:szCs w:val="22"/>
              </w:rPr>
            </w:pPr>
            <w:r>
              <w:rPr>
                <w:bCs/>
                <w:sz w:val="22"/>
                <w:szCs w:val="22"/>
              </w:rPr>
              <w:t>10,30</w:t>
            </w:r>
          </w:p>
        </w:tc>
      </w:tr>
    </w:tbl>
    <w:p w:rsidR="001F2216" w:rsidRDefault="001F2216" w:rsidP="002B05FB">
      <w:pPr>
        <w:jc w:val="center"/>
        <w:rPr>
          <w:b/>
          <w:sz w:val="28"/>
          <w:szCs w:val="28"/>
        </w:rPr>
      </w:pPr>
    </w:p>
    <w:p w:rsidR="002B05FB" w:rsidRDefault="002B05FB" w:rsidP="002B05FB">
      <w:pPr>
        <w:jc w:val="center"/>
        <w:rPr>
          <w:b/>
          <w:sz w:val="28"/>
          <w:szCs w:val="28"/>
        </w:rPr>
      </w:pPr>
      <w:r w:rsidRPr="004915F5">
        <w:rPr>
          <w:b/>
          <w:sz w:val="28"/>
          <w:szCs w:val="28"/>
        </w:rPr>
        <w:lastRenderedPageBreak/>
        <w:t>АДМИНИСТРАЦИЯ</w:t>
      </w:r>
    </w:p>
    <w:p w:rsidR="002B05FB" w:rsidRDefault="002B05FB" w:rsidP="002B05FB">
      <w:pPr>
        <w:jc w:val="center"/>
        <w:rPr>
          <w:b/>
          <w:sz w:val="28"/>
          <w:szCs w:val="28"/>
        </w:rPr>
      </w:pPr>
      <w:r>
        <w:rPr>
          <w:b/>
          <w:sz w:val="28"/>
          <w:szCs w:val="28"/>
        </w:rPr>
        <w:t>ПИНЕЖСКОГО МУНИЦИПАЛЬНОГО ОКРУГА</w:t>
      </w:r>
    </w:p>
    <w:p w:rsidR="002B05FB" w:rsidRPr="004915F5" w:rsidRDefault="002B05FB" w:rsidP="002B05FB">
      <w:pPr>
        <w:jc w:val="center"/>
        <w:rPr>
          <w:b/>
          <w:sz w:val="28"/>
          <w:szCs w:val="28"/>
        </w:rPr>
      </w:pPr>
      <w:r>
        <w:rPr>
          <w:b/>
          <w:sz w:val="28"/>
          <w:szCs w:val="28"/>
        </w:rPr>
        <w:t>АРХАНГЕЛЬСКОЙ ОБЛАСТИ</w:t>
      </w:r>
    </w:p>
    <w:p w:rsidR="002B05FB" w:rsidRPr="004915F5" w:rsidRDefault="002B05FB" w:rsidP="002B05FB">
      <w:pPr>
        <w:jc w:val="center"/>
        <w:rPr>
          <w:b/>
          <w:sz w:val="28"/>
          <w:szCs w:val="28"/>
        </w:rPr>
      </w:pPr>
    </w:p>
    <w:p w:rsidR="002B05FB" w:rsidRPr="004915F5" w:rsidRDefault="002B05FB" w:rsidP="002B05FB">
      <w:pPr>
        <w:jc w:val="center"/>
        <w:rPr>
          <w:b/>
          <w:sz w:val="28"/>
          <w:szCs w:val="28"/>
        </w:rPr>
      </w:pPr>
    </w:p>
    <w:p w:rsidR="002B05FB" w:rsidRPr="004915F5" w:rsidRDefault="002B05FB" w:rsidP="002B05FB">
      <w:pPr>
        <w:jc w:val="center"/>
        <w:rPr>
          <w:b/>
          <w:sz w:val="28"/>
          <w:szCs w:val="28"/>
        </w:rPr>
      </w:pPr>
      <w:proofErr w:type="gramStart"/>
      <w:r w:rsidRPr="004915F5">
        <w:rPr>
          <w:b/>
          <w:sz w:val="28"/>
          <w:szCs w:val="28"/>
        </w:rPr>
        <w:t>П</w:t>
      </w:r>
      <w:proofErr w:type="gramEnd"/>
      <w:r w:rsidRPr="004915F5">
        <w:rPr>
          <w:b/>
          <w:sz w:val="28"/>
          <w:szCs w:val="28"/>
        </w:rPr>
        <w:t xml:space="preserve"> О С Т А Н О В Л Е Н И Е</w:t>
      </w:r>
    </w:p>
    <w:p w:rsidR="002B05FB" w:rsidRDefault="002B05FB" w:rsidP="002B05FB">
      <w:pPr>
        <w:jc w:val="center"/>
        <w:rPr>
          <w:sz w:val="28"/>
          <w:szCs w:val="28"/>
        </w:rPr>
      </w:pPr>
    </w:p>
    <w:p w:rsidR="002B05FB" w:rsidRPr="004915F5" w:rsidRDefault="002B05FB" w:rsidP="002B05FB">
      <w:pPr>
        <w:jc w:val="center"/>
        <w:rPr>
          <w:sz w:val="28"/>
          <w:szCs w:val="28"/>
        </w:rPr>
      </w:pPr>
    </w:p>
    <w:p w:rsidR="002B05FB" w:rsidRPr="004915F5" w:rsidRDefault="002B05FB" w:rsidP="002B05FB">
      <w:pPr>
        <w:jc w:val="center"/>
        <w:rPr>
          <w:sz w:val="28"/>
          <w:szCs w:val="28"/>
        </w:rPr>
      </w:pPr>
      <w:r w:rsidRPr="004915F5">
        <w:rPr>
          <w:sz w:val="28"/>
          <w:szCs w:val="28"/>
        </w:rPr>
        <w:t xml:space="preserve">от </w:t>
      </w:r>
      <w:r>
        <w:rPr>
          <w:sz w:val="28"/>
          <w:szCs w:val="28"/>
        </w:rPr>
        <w:t>13 сентября</w:t>
      </w:r>
      <w:r w:rsidRPr="004915F5">
        <w:rPr>
          <w:sz w:val="28"/>
          <w:szCs w:val="28"/>
        </w:rPr>
        <w:t xml:space="preserve"> 20</w:t>
      </w:r>
      <w:r>
        <w:rPr>
          <w:sz w:val="28"/>
          <w:szCs w:val="28"/>
        </w:rPr>
        <w:t>24</w:t>
      </w:r>
      <w:r w:rsidRPr="004915F5">
        <w:rPr>
          <w:sz w:val="28"/>
          <w:szCs w:val="28"/>
        </w:rPr>
        <w:t xml:space="preserve"> г.   № </w:t>
      </w:r>
      <w:r>
        <w:rPr>
          <w:sz w:val="28"/>
          <w:szCs w:val="28"/>
        </w:rPr>
        <w:t>0267 - па</w:t>
      </w:r>
    </w:p>
    <w:p w:rsidR="002B05FB" w:rsidRDefault="002B05FB" w:rsidP="002B05FB">
      <w:pPr>
        <w:jc w:val="center"/>
        <w:rPr>
          <w:sz w:val="28"/>
          <w:szCs w:val="28"/>
        </w:rPr>
      </w:pPr>
    </w:p>
    <w:p w:rsidR="002B05FB" w:rsidRPr="004915F5" w:rsidRDefault="002B05FB" w:rsidP="002B05FB">
      <w:pPr>
        <w:jc w:val="center"/>
        <w:rPr>
          <w:sz w:val="28"/>
          <w:szCs w:val="28"/>
        </w:rPr>
      </w:pPr>
    </w:p>
    <w:p w:rsidR="002B05FB" w:rsidRPr="00713EEB" w:rsidRDefault="002B05FB" w:rsidP="002B05FB">
      <w:pPr>
        <w:jc w:val="center"/>
        <w:rPr>
          <w:sz w:val="20"/>
          <w:szCs w:val="20"/>
        </w:rPr>
      </w:pPr>
      <w:r w:rsidRPr="00713EEB">
        <w:rPr>
          <w:sz w:val="20"/>
          <w:szCs w:val="20"/>
        </w:rPr>
        <w:t>с. Карпогоры</w:t>
      </w:r>
    </w:p>
    <w:p w:rsidR="002B05FB" w:rsidRDefault="002B05FB" w:rsidP="002B05FB">
      <w:pPr>
        <w:jc w:val="center"/>
        <w:rPr>
          <w:sz w:val="28"/>
          <w:szCs w:val="28"/>
        </w:rPr>
      </w:pPr>
    </w:p>
    <w:p w:rsidR="002B05FB" w:rsidRPr="004915F5" w:rsidRDefault="002B05FB" w:rsidP="002B05FB">
      <w:pPr>
        <w:jc w:val="center"/>
        <w:rPr>
          <w:sz w:val="28"/>
          <w:szCs w:val="28"/>
        </w:rPr>
      </w:pPr>
    </w:p>
    <w:p w:rsidR="002B05FB" w:rsidRDefault="002B05FB" w:rsidP="002B05FB">
      <w:pPr>
        <w:shd w:val="clear" w:color="auto" w:fill="FFFFFF"/>
        <w:jc w:val="center"/>
        <w:rPr>
          <w:b/>
          <w:sz w:val="28"/>
          <w:szCs w:val="28"/>
        </w:rPr>
      </w:pPr>
      <w:r w:rsidRPr="004915F5">
        <w:rPr>
          <w:b/>
          <w:sz w:val="28"/>
          <w:szCs w:val="28"/>
        </w:rPr>
        <w:t>О внесении изменений в Отраслевое примерное положение</w:t>
      </w:r>
    </w:p>
    <w:p w:rsidR="002B05FB" w:rsidRDefault="002B05FB" w:rsidP="002B05FB">
      <w:pPr>
        <w:shd w:val="clear" w:color="auto" w:fill="FFFFFF"/>
        <w:jc w:val="center"/>
        <w:rPr>
          <w:b/>
          <w:bCs/>
          <w:color w:val="000000"/>
          <w:spacing w:val="-2"/>
          <w:sz w:val="28"/>
          <w:szCs w:val="28"/>
        </w:rPr>
      </w:pPr>
      <w:r>
        <w:rPr>
          <w:b/>
          <w:sz w:val="28"/>
          <w:szCs w:val="28"/>
        </w:rPr>
        <w:t>«</w:t>
      </w:r>
      <w:r w:rsidRPr="000423E4">
        <w:rPr>
          <w:b/>
          <w:bCs/>
          <w:color w:val="000000"/>
          <w:spacing w:val="-2"/>
          <w:sz w:val="28"/>
          <w:szCs w:val="28"/>
        </w:rPr>
        <w:t xml:space="preserve">Об оплате труда в муниципальных бюджетных образовательных организациях  </w:t>
      </w:r>
      <w:r>
        <w:rPr>
          <w:b/>
          <w:bCs/>
          <w:color w:val="000000"/>
          <w:spacing w:val="-2"/>
          <w:sz w:val="28"/>
          <w:szCs w:val="28"/>
        </w:rPr>
        <w:t>Пинежского муниципального округа</w:t>
      </w:r>
    </w:p>
    <w:p w:rsidR="002B05FB" w:rsidRPr="000423E4" w:rsidRDefault="002B05FB" w:rsidP="002B05FB">
      <w:pPr>
        <w:shd w:val="clear" w:color="auto" w:fill="FFFFFF"/>
        <w:jc w:val="center"/>
        <w:rPr>
          <w:bCs/>
          <w:color w:val="000000"/>
          <w:spacing w:val="-1"/>
          <w:sz w:val="28"/>
          <w:szCs w:val="28"/>
        </w:rPr>
      </w:pPr>
      <w:r w:rsidRPr="000423E4">
        <w:rPr>
          <w:b/>
          <w:bCs/>
          <w:color w:val="000000"/>
          <w:spacing w:val="-2"/>
          <w:sz w:val="28"/>
          <w:szCs w:val="28"/>
        </w:rPr>
        <w:t>Архангельской области</w:t>
      </w:r>
      <w:r>
        <w:rPr>
          <w:b/>
          <w:bCs/>
          <w:color w:val="000000"/>
          <w:spacing w:val="-2"/>
          <w:sz w:val="28"/>
          <w:szCs w:val="28"/>
        </w:rPr>
        <w:t>»</w:t>
      </w:r>
    </w:p>
    <w:p w:rsidR="002B05FB" w:rsidRDefault="002B05FB" w:rsidP="002B05FB">
      <w:pPr>
        <w:jc w:val="center"/>
        <w:rPr>
          <w:sz w:val="28"/>
          <w:szCs w:val="28"/>
        </w:rPr>
      </w:pPr>
    </w:p>
    <w:p w:rsidR="002B05FB" w:rsidRDefault="002B05FB" w:rsidP="002B05FB">
      <w:pPr>
        <w:jc w:val="center"/>
        <w:rPr>
          <w:sz w:val="28"/>
          <w:szCs w:val="28"/>
        </w:rPr>
      </w:pPr>
    </w:p>
    <w:p w:rsidR="002B05FB" w:rsidRPr="004915F5" w:rsidRDefault="002B05FB" w:rsidP="002B05FB">
      <w:pPr>
        <w:jc w:val="center"/>
        <w:rPr>
          <w:sz w:val="28"/>
          <w:szCs w:val="28"/>
        </w:rPr>
      </w:pPr>
    </w:p>
    <w:p w:rsidR="002B05FB" w:rsidRPr="00D472C4" w:rsidRDefault="002B05FB" w:rsidP="002B05FB">
      <w:pPr>
        <w:ind w:firstLine="709"/>
        <w:jc w:val="both"/>
        <w:rPr>
          <w:sz w:val="28"/>
          <w:szCs w:val="28"/>
        </w:rPr>
      </w:pPr>
      <w:r w:rsidRPr="00833104">
        <w:rPr>
          <w:sz w:val="28"/>
          <w:szCs w:val="28"/>
        </w:rPr>
        <w:t xml:space="preserve">В целях </w:t>
      </w:r>
      <w:r>
        <w:rPr>
          <w:sz w:val="28"/>
          <w:szCs w:val="28"/>
        </w:rPr>
        <w:t>приведения нормативных правовых актов в соответствие действующему законодательству</w:t>
      </w:r>
      <w:r w:rsidRPr="00D472C4">
        <w:rPr>
          <w:sz w:val="28"/>
          <w:szCs w:val="28"/>
        </w:rPr>
        <w:t xml:space="preserve">, администрация </w:t>
      </w:r>
      <w:r>
        <w:rPr>
          <w:sz w:val="28"/>
          <w:szCs w:val="28"/>
        </w:rPr>
        <w:t>Пинежского муниципального округа Архангельской области</w:t>
      </w:r>
    </w:p>
    <w:p w:rsidR="002B05FB" w:rsidRPr="004915F5" w:rsidRDefault="002B05FB" w:rsidP="002B05FB">
      <w:pPr>
        <w:ind w:firstLine="709"/>
        <w:jc w:val="both"/>
        <w:rPr>
          <w:b/>
          <w:sz w:val="28"/>
          <w:szCs w:val="28"/>
        </w:rPr>
      </w:pPr>
      <w:proofErr w:type="spellStart"/>
      <w:proofErr w:type="gramStart"/>
      <w:r w:rsidRPr="004915F5">
        <w:rPr>
          <w:b/>
          <w:sz w:val="28"/>
          <w:szCs w:val="28"/>
        </w:rPr>
        <w:t>п</w:t>
      </w:r>
      <w:proofErr w:type="spellEnd"/>
      <w:proofErr w:type="gramEnd"/>
      <w:r w:rsidRPr="004915F5">
        <w:rPr>
          <w:b/>
          <w:sz w:val="28"/>
          <w:szCs w:val="28"/>
        </w:rPr>
        <w:t xml:space="preserve"> о с т а </w:t>
      </w:r>
      <w:proofErr w:type="spellStart"/>
      <w:r w:rsidRPr="004915F5">
        <w:rPr>
          <w:b/>
          <w:sz w:val="28"/>
          <w:szCs w:val="28"/>
        </w:rPr>
        <w:t>н</w:t>
      </w:r>
      <w:proofErr w:type="spellEnd"/>
      <w:r w:rsidRPr="004915F5">
        <w:rPr>
          <w:b/>
          <w:sz w:val="28"/>
          <w:szCs w:val="28"/>
        </w:rPr>
        <w:t xml:space="preserve"> о в л я е т:</w:t>
      </w:r>
    </w:p>
    <w:p w:rsidR="002B05FB" w:rsidRPr="00713EEB" w:rsidRDefault="002B05FB" w:rsidP="002B05FB">
      <w:pPr>
        <w:pStyle w:val="af2"/>
        <w:ind w:firstLine="709"/>
        <w:rPr>
          <w:sz w:val="28"/>
          <w:szCs w:val="28"/>
        </w:rPr>
      </w:pPr>
      <w:r w:rsidRPr="00713EEB">
        <w:rPr>
          <w:sz w:val="28"/>
          <w:szCs w:val="28"/>
        </w:rPr>
        <w:t>1. Внести в Отраслевое примерное положение «Об оплате труда в муниципальных бюджетных образовательных учреждениях Пинежского муниципального округа</w:t>
      </w:r>
      <w:r>
        <w:rPr>
          <w:sz w:val="28"/>
          <w:szCs w:val="28"/>
        </w:rPr>
        <w:t xml:space="preserve"> </w:t>
      </w:r>
      <w:r w:rsidRPr="00713EEB">
        <w:rPr>
          <w:sz w:val="28"/>
          <w:szCs w:val="28"/>
        </w:rPr>
        <w:t>и, утвержденное постановлением</w:t>
      </w:r>
      <w:r w:rsidRPr="00713EEB">
        <w:rPr>
          <w:b/>
          <w:sz w:val="28"/>
          <w:szCs w:val="28"/>
        </w:rPr>
        <w:t xml:space="preserve"> </w:t>
      </w:r>
      <w:r w:rsidRPr="00713EEB">
        <w:rPr>
          <w:sz w:val="28"/>
          <w:szCs w:val="28"/>
        </w:rPr>
        <w:t>администрации МО «Пинежский район» от 19.05.2020 г № 0385-па, следующие изменения:</w:t>
      </w:r>
    </w:p>
    <w:p w:rsidR="002B05FB" w:rsidRPr="00713EEB" w:rsidRDefault="002B05FB" w:rsidP="002B05FB">
      <w:pPr>
        <w:pStyle w:val="af2"/>
        <w:ind w:firstLine="709"/>
        <w:rPr>
          <w:sz w:val="28"/>
          <w:szCs w:val="28"/>
        </w:rPr>
      </w:pPr>
      <w:r w:rsidRPr="00713EEB">
        <w:rPr>
          <w:color w:val="2D2D2D"/>
          <w:spacing w:val="2"/>
          <w:sz w:val="28"/>
          <w:szCs w:val="28"/>
          <w:shd w:val="clear" w:color="auto" w:fill="FFFFFF"/>
        </w:rPr>
        <w:t>2. В п</w:t>
      </w:r>
      <w:r w:rsidRPr="00713EEB">
        <w:rPr>
          <w:sz w:val="28"/>
          <w:szCs w:val="28"/>
        </w:rPr>
        <w:t>риложениях № 4, № 5 Отраслевого примерного положения «Об оплате труда в муниципальных бюджетных образовательных учреждениях Пинежского муниципального округа Архангельской области  слова «Преподаватель-организатор основ безопасности жизнедеятельности» заменить словами «преподаватель-организатор основ безопасности и защиты Родины ».</w:t>
      </w:r>
    </w:p>
    <w:p w:rsidR="002B05FB" w:rsidRPr="00713EEB" w:rsidRDefault="002B05FB" w:rsidP="002B05FB">
      <w:pPr>
        <w:pStyle w:val="af2"/>
        <w:ind w:firstLine="709"/>
        <w:rPr>
          <w:sz w:val="28"/>
          <w:szCs w:val="28"/>
        </w:rPr>
      </w:pPr>
      <w:r w:rsidRPr="00713EEB">
        <w:rPr>
          <w:sz w:val="28"/>
          <w:szCs w:val="28"/>
        </w:rPr>
        <w:t xml:space="preserve">3. Руководителям образовательных учреждений  внести изменения в  локальные акты об оплате труда. </w:t>
      </w:r>
    </w:p>
    <w:p w:rsidR="002B05FB" w:rsidRPr="00713EEB" w:rsidRDefault="002B05FB" w:rsidP="002B05FB">
      <w:pPr>
        <w:pStyle w:val="af2"/>
        <w:ind w:firstLine="709"/>
        <w:rPr>
          <w:sz w:val="28"/>
          <w:szCs w:val="28"/>
        </w:rPr>
      </w:pPr>
      <w:r w:rsidRPr="00713EEB">
        <w:rPr>
          <w:sz w:val="28"/>
          <w:szCs w:val="28"/>
        </w:rPr>
        <w:t xml:space="preserve">4. Настоящее постановление вступает в силу со дня его официального опубликования и распространяет свои действия на правоотношения, возникшие с 01.09.2024 года. </w:t>
      </w:r>
    </w:p>
    <w:p w:rsidR="002B05FB" w:rsidRDefault="002B05FB" w:rsidP="002B05FB">
      <w:pPr>
        <w:jc w:val="both"/>
        <w:rPr>
          <w:sz w:val="28"/>
          <w:szCs w:val="28"/>
        </w:rPr>
      </w:pPr>
    </w:p>
    <w:p w:rsidR="002B05FB" w:rsidRDefault="002B05FB" w:rsidP="002B05FB">
      <w:pPr>
        <w:jc w:val="both"/>
        <w:rPr>
          <w:sz w:val="28"/>
          <w:szCs w:val="28"/>
        </w:rPr>
      </w:pPr>
    </w:p>
    <w:p w:rsidR="002B05FB" w:rsidRDefault="002B05FB" w:rsidP="002B05FB">
      <w:pPr>
        <w:jc w:val="both"/>
        <w:rPr>
          <w:sz w:val="28"/>
          <w:szCs w:val="28"/>
        </w:rPr>
      </w:pPr>
    </w:p>
    <w:p w:rsidR="002B05FB" w:rsidRPr="00B45ABD" w:rsidRDefault="002B05FB" w:rsidP="002B05FB">
      <w:pPr>
        <w:rPr>
          <w:sz w:val="28"/>
          <w:szCs w:val="28"/>
        </w:rPr>
      </w:pPr>
      <w:r>
        <w:rPr>
          <w:sz w:val="28"/>
          <w:szCs w:val="28"/>
        </w:rPr>
        <w:t>Г</w:t>
      </w:r>
      <w:r w:rsidRPr="004915F5">
        <w:rPr>
          <w:sz w:val="28"/>
          <w:szCs w:val="28"/>
        </w:rPr>
        <w:t>лав</w:t>
      </w:r>
      <w:r>
        <w:rPr>
          <w:sz w:val="28"/>
          <w:szCs w:val="28"/>
        </w:rPr>
        <w:t>а</w:t>
      </w:r>
      <w:r w:rsidRPr="004915F5">
        <w:rPr>
          <w:sz w:val="28"/>
          <w:szCs w:val="28"/>
        </w:rPr>
        <w:t xml:space="preserve"> </w:t>
      </w:r>
      <w:r>
        <w:rPr>
          <w:sz w:val="28"/>
          <w:szCs w:val="28"/>
        </w:rPr>
        <w:t>Пинежского муниципального округа</w:t>
      </w:r>
      <w:r w:rsidRPr="004915F5">
        <w:rPr>
          <w:sz w:val="28"/>
          <w:szCs w:val="28"/>
        </w:rPr>
        <w:t xml:space="preserve">           </w:t>
      </w:r>
      <w:r>
        <w:rPr>
          <w:sz w:val="28"/>
          <w:szCs w:val="28"/>
        </w:rPr>
        <w:t xml:space="preserve"> </w:t>
      </w:r>
      <w:r w:rsidRPr="004915F5">
        <w:rPr>
          <w:sz w:val="28"/>
          <w:szCs w:val="28"/>
        </w:rPr>
        <w:t xml:space="preserve">        </w:t>
      </w:r>
      <w:r>
        <w:rPr>
          <w:sz w:val="28"/>
          <w:szCs w:val="28"/>
        </w:rPr>
        <w:t xml:space="preserve">                    Л.А. Колик</w:t>
      </w:r>
    </w:p>
    <w:p w:rsidR="002B05FB" w:rsidRDefault="002B05FB" w:rsidP="002B05FB">
      <w:pPr>
        <w:jc w:val="center"/>
        <w:rPr>
          <w:b/>
          <w:sz w:val="28"/>
          <w:szCs w:val="28"/>
        </w:rPr>
      </w:pPr>
    </w:p>
    <w:p w:rsidR="002B05FB" w:rsidRPr="000D59C1" w:rsidRDefault="002B05FB" w:rsidP="002B05FB">
      <w:pPr>
        <w:pStyle w:val="1"/>
        <w:spacing w:before="0"/>
        <w:jc w:val="center"/>
        <w:rPr>
          <w:rFonts w:ascii="Times New Roman" w:hAnsi="Times New Roman"/>
          <w:color w:val="auto"/>
        </w:rPr>
      </w:pPr>
      <w:r w:rsidRPr="000D59C1">
        <w:rPr>
          <w:rFonts w:ascii="Times New Roman" w:hAnsi="Times New Roman"/>
          <w:color w:val="auto"/>
        </w:rPr>
        <w:lastRenderedPageBreak/>
        <w:t>АДМИНИСТРАЦИЯ</w:t>
      </w:r>
    </w:p>
    <w:p w:rsidR="002B05FB" w:rsidRPr="000D59C1" w:rsidRDefault="002B05FB" w:rsidP="002B05FB">
      <w:pPr>
        <w:pStyle w:val="1"/>
        <w:spacing w:before="0"/>
        <w:jc w:val="center"/>
        <w:rPr>
          <w:rFonts w:ascii="Times New Roman" w:hAnsi="Times New Roman"/>
          <w:color w:val="auto"/>
        </w:rPr>
      </w:pPr>
      <w:r w:rsidRPr="000D59C1">
        <w:rPr>
          <w:rFonts w:ascii="Times New Roman" w:hAnsi="Times New Roman"/>
          <w:color w:val="auto"/>
        </w:rPr>
        <w:t>ПИНЕЖСКОГО МУНИЦИПАЛЬНОГО ОКРУГА</w:t>
      </w:r>
    </w:p>
    <w:p w:rsidR="002B05FB" w:rsidRPr="000D59C1" w:rsidRDefault="002B05FB" w:rsidP="002B05FB">
      <w:pPr>
        <w:pStyle w:val="1"/>
        <w:spacing w:before="0"/>
        <w:jc w:val="center"/>
        <w:rPr>
          <w:rFonts w:ascii="Times New Roman" w:hAnsi="Times New Roman"/>
          <w:color w:val="auto"/>
        </w:rPr>
      </w:pPr>
      <w:r w:rsidRPr="000D59C1">
        <w:rPr>
          <w:rFonts w:ascii="Times New Roman" w:hAnsi="Times New Roman"/>
          <w:color w:val="auto"/>
        </w:rPr>
        <w:t>АРХАНГЕЛЬСКОЙ ОБЛАСТИ</w:t>
      </w:r>
    </w:p>
    <w:p w:rsidR="002B05FB" w:rsidRPr="000D59C1" w:rsidRDefault="002B05FB" w:rsidP="002B05FB">
      <w:pPr>
        <w:jc w:val="center"/>
        <w:rPr>
          <w:b/>
          <w:sz w:val="28"/>
          <w:szCs w:val="28"/>
        </w:rPr>
      </w:pPr>
    </w:p>
    <w:p w:rsidR="002B05FB" w:rsidRPr="000D59C1" w:rsidRDefault="002B05FB" w:rsidP="002B05FB">
      <w:pPr>
        <w:jc w:val="center"/>
        <w:rPr>
          <w:b/>
          <w:sz w:val="28"/>
          <w:szCs w:val="28"/>
        </w:rPr>
      </w:pPr>
    </w:p>
    <w:p w:rsidR="002B05FB" w:rsidRPr="000D59C1" w:rsidRDefault="002B05FB" w:rsidP="002B05FB">
      <w:pPr>
        <w:jc w:val="center"/>
        <w:rPr>
          <w:b/>
          <w:sz w:val="28"/>
          <w:szCs w:val="28"/>
        </w:rPr>
      </w:pPr>
      <w:r w:rsidRPr="000D59C1">
        <w:rPr>
          <w:b/>
          <w:sz w:val="28"/>
          <w:szCs w:val="28"/>
        </w:rPr>
        <w:t>РАСПОРЯЖЕНИЕ</w:t>
      </w:r>
    </w:p>
    <w:p w:rsidR="002B05FB" w:rsidRPr="000D59C1" w:rsidRDefault="002B05FB" w:rsidP="002B05FB">
      <w:pPr>
        <w:jc w:val="center"/>
        <w:rPr>
          <w:b/>
          <w:sz w:val="28"/>
          <w:szCs w:val="28"/>
        </w:rPr>
      </w:pPr>
    </w:p>
    <w:p w:rsidR="002B05FB" w:rsidRPr="000D59C1" w:rsidRDefault="002B05FB" w:rsidP="002B05FB">
      <w:pPr>
        <w:jc w:val="center"/>
        <w:rPr>
          <w:b/>
          <w:sz w:val="28"/>
          <w:szCs w:val="28"/>
        </w:rPr>
      </w:pPr>
    </w:p>
    <w:p w:rsidR="002B05FB" w:rsidRPr="000D59C1" w:rsidRDefault="002B05FB" w:rsidP="002B05FB">
      <w:pPr>
        <w:jc w:val="center"/>
        <w:rPr>
          <w:sz w:val="28"/>
          <w:szCs w:val="28"/>
        </w:rPr>
      </w:pPr>
      <w:r w:rsidRPr="000D59C1">
        <w:rPr>
          <w:sz w:val="28"/>
          <w:szCs w:val="28"/>
        </w:rPr>
        <w:t xml:space="preserve">от </w:t>
      </w:r>
      <w:r w:rsidRPr="007729D7">
        <w:rPr>
          <w:sz w:val="28"/>
          <w:szCs w:val="28"/>
        </w:rPr>
        <w:t>1</w:t>
      </w:r>
      <w:r>
        <w:rPr>
          <w:sz w:val="28"/>
          <w:szCs w:val="28"/>
        </w:rPr>
        <w:t>2</w:t>
      </w:r>
      <w:r w:rsidRPr="000D59C1">
        <w:rPr>
          <w:sz w:val="28"/>
          <w:szCs w:val="28"/>
        </w:rPr>
        <w:t xml:space="preserve"> </w:t>
      </w:r>
      <w:r>
        <w:rPr>
          <w:sz w:val="28"/>
          <w:szCs w:val="28"/>
        </w:rPr>
        <w:t>сентябр</w:t>
      </w:r>
      <w:r w:rsidRPr="000D59C1">
        <w:rPr>
          <w:sz w:val="28"/>
          <w:szCs w:val="28"/>
        </w:rPr>
        <w:t>я 202</w:t>
      </w:r>
      <w:r>
        <w:rPr>
          <w:sz w:val="28"/>
          <w:szCs w:val="28"/>
        </w:rPr>
        <w:t>4</w:t>
      </w:r>
      <w:r w:rsidRPr="000D59C1">
        <w:rPr>
          <w:sz w:val="28"/>
          <w:szCs w:val="28"/>
        </w:rPr>
        <w:t xml:space="preserve"> г</w:t>
      </w:r>
      <w:r>
        <w:rPr>
          <w:sz w:val="28"/>
          <w:szCs w:val="28"/>
        </w:rPr>
        <w:t>.</w:t>
      </w:r>
      <w:r w:rsidRPr="000D59C1">
        <w:rPr>
          <w:sz w:val="28"/>
          <w:szCs w:val="28"/>
        </w:rPr>
        <w:t xml:space="preserve"> № </w:t>
      </w:r>
      <w:r>
        <w:rPr>
          <w:sz w:val="28"/>
          <w:szCs w:val="28"/>
        </w:rPr>
        <w:t xml:space="preserve">0921 - </w:t>
      </w:r>
      <w:proofErr w:type="spellStart"/>
      <w:r>
        <w:rPr>
          <w:sz w:val="28"/>
          <w:szCs w:val="28"/>
        </w:rPr>
        <w:t>ра</w:t>
      </w:r>
      <w:proofErr w:type="spellEnd"/>
    </w:p>
    <w:p w:rsidR="002B05FB" w:rsidRDefault="002B05FB" w:rsidP="002B05FB">
      <w:pPr>
        <w:jc w:val="center"/>
        <w:rPr>
          <w:sz w:val="28"/>
          <w:szCs w:val="28"/>
        </w:rPr>
      </w:pPr>
    </w:p>
    <w:p w:rsidR="002B05FB" w:rsidRPr="000D59C1" w:rsidRDefault="002B05FB" w:rsidP="002B05FB">
      <w:pPr>
        <w:jc w:val="center"/>
        <w:rPr>
          <w:sz w:val="28"/>
          <w:szCs w:val="28"/>
        </w:rPr>
      </w:pPr>
    </w:p>
    <w:p w:rsidR="002B05FB" w:rsidRPr="007132F9" w:rsidRDefault="002B05FB" w:rsidP="002B05FB">
      <w:pPr>
        <w:jc w:val="center"/>
        <w:rPr>
          <w:sz w:val="20"/>
          <w:szCs w:val="20"/>
        </w:rPr>
      </w:pPr>
      <w:r>
        <w:rPr>
          <w:sz w:val="20"/>
          <w:szCs w:val="20"/>
        </w:rPr>
        <w:t>с. Карпогоры</w:t>
      </w:r>
    </w:p>
    <w:p w:rsidR="002B05FB" w:rsidRDefault="002B05FB" w:rsidP="002B05FB">
      <w:pPr>
        <w:jc w:val="center"/>
        <w:rPr>
          <w:sz w:val="28"/>
          <w:szCs w:val="28"/>
        </w:rPr>
      </w:pPr>
    </w:p>
    <w:p w:rsidR="002B05FB" w:rsidRPr="00B468AF" w:rsidRDefault="002B05FB" w:rsidP="002B05FB">
      <w:pPr>
        <w:jc w:val="center"/>
        <w:rPr>
          <w:sz w:val="28"/>
          <w:szCs w:val="28"/>
        </w:rPr>
      </w:pPr>
    </w:p>
    <w:p w:rsidR="002B05FB" w:rsidRDefault="002B05FB" w:rsidP="002B05FB">
      <w:pPr>
        <w:jc w:val="center"/>
        <w:rPr>
          <w:b/>
          <w:bCs/>
          <w:sz w:val="28"/>
          <w:szCs w:val="28"/>
        </w:rPr>
      </w:pPr>
      <w:r w:rsidRPr="00253E55">
        <w:rPr>
          <w:b/>
          <w:bCs/>
          <w:sz w:val="28"/>
          <w:szCs w:val="28"/>
        </w:rPr>
        <w:t>Об обеспечении создания и</w:t>
      </w:r>
      <w:r>
        <w:rPr>
          <w:b/>
          <w:bCs/>
          <w:sz w:val="28"/>
          <w:szCs w:val="28"/>
        </w:rPr>
        <w:t xml:space="preserve"> ведения</w:t>
      </w:r>
      <w:r w:rsidRPr="00253E55">
        <w:rPr>
          <w:b/>
          <w:bCs/>
          <w:sz w:val="28"/>
          <w:szCs w:val="28"/>
        </w:rPr>
        <w:t xml:space="preserve"> </w:t>
      </w:r>
      <w:proofErr w:type="gramStart"/>
      <w:r>
        <w:rPr>
          <w:b/>
          <w:bCs/>
          <w:sz w:val="28"/>
          <w:szCs w:val="28"/>
        </w:rPr>
        <w:t>собственных</w:t>
      </w:r>
      <w:proofErr w:type="gramEnd"/>
      <w:r>
        <w:rPr>
          <w:b/>
          <w:bCs/>
          <w:sz w:val="28"/>
          <w:szCs w:val="28"/>
        </w:rPr>
        <w:t xml:space="preserve"> </w:t>
      </w:r>
      <w:proofErr w:type="spellStart"/>
      <w:r w:rsidRPr="00253E55">
        <w:rPr>
          <w:b/>
          <w:bCs/>
          <w:sz w:val="28"/>
          <w:szCs w:val="28"/>
        </w:rPr>
        <w:t>аккаунтов</w:t>
      </w:r>
      <w:proofErr w:type="spellEnd"/>
    </w:p>
    <w:p w:rsidR="002B05FB" w:rsidRPr="00253E55" w:rsidRDefault="002B05FB" w:rsidP="002B05FB">
      <w:pPr>
        <w:jc w:val="center"/>
        <w:rPr>
          <w:bCs/>
          <w:sz w:val="28"/>
          <w:szCs w:val="28"/>
        </w:rPr>
      </w:pPr>
      <w:r w:rsidRPr="00253E55">
        <w:rPr>
          <w:b/>
          <w:bCs/>
          <w:sz w:val="28"/>
          <w:szCs w:val="28"/>
        </w:rPr>
        <w:t>в социальных сетях</w:t>
      </w:r>
    </w:p>
    <w:p w:rsidR="002B05FB" w:rsidRDefault="002B05FB" w:rsidP="002B05FB">
      <w:pPr>
        <w:jc w:val="center"/>
        <w:rPr>
          <w:sz w:val="28"/>
          <w:szCs w:val="28"/>
        </w:rPr>
      </w:pPr>
    </w:p>
    <w:p w:rsidR="002B05FB" w:rsidRDefault="002B05FB" w:rsidP="002B05FB">
      <w:pPr>
        <w:jc w:val="center"/>
        <w:rPr>
          <w:sz w:val="28"/>
          <w:szCs w:val="28"/>
        </w:rPr>
      </w:pPr>
    </w:p>
    <w:p w:rsidR="002B05FB" w:rsidRDefault="002B05FB" w:rsidP="002B05FB">
      <w:pPr>
        <w:jc w:val="center"/>
        <w:rPr>
          <w:sz w:val="28"/>
          <w:szCs w:val="28"/>
        </w:rPr>
      </w:pPr>
    </w:p>
    <w:p w:rsidR="002B05FB" w:rsidRDefault="002B05FB" w:rsidP="0089180B">
      <w:pPr>
        <w:ind w:firstLine="709"/>
        <w:jc w:val="both"/>
        <w:rPr>
          <w:sz w:val="28"/>
          <w:szCs w:val="28"/>
        </w:rPr>
      </w:pPr>
      <w:proofErr w:type="gramStart"/>
      <w:r w:rsidRPr="00B468AF">
        <w:rPr>
          <w:sz w:val="28"/>
          <w:szCs w:val="28"/>
        </w:rPr>
        <w:t xml:space="preserve">В соответствии со статьями 7, 43 </w:t>
      </w:r>
      <w:hyperlink r:id="rId11" w:history="1">
        <w:r w:rsidRPr="00133203">
          <w:rPr>
            <w:sz w:val="28"/>
            <w:szCs w:val="28"/>
          </w:rPr>
          <w:t>Федерального закона от 6 октября 2003 № 131-ФЗ «Об общих принципах организации местного самоуправления в Российской Федерации»</w:t>
        </w:r>
      </w:hyperlink>
      <w:r w:rsidRPr="00B468AF">
        <w:rPr>
          <w:sz w:val="28"/>
          <w:szCs w:val="28"/>
        </w:rPr>
        <w:t xml:space="preserve">, </w:t>
      </w:r>
      <w:r>
        <w:rPr>
          <w:sz w:val="28"/>
          <w:szCs w:val="28"/>
        </w:rPr>
        <w:t xml:space="preserve">пунктом 3 распоряжения Губернатора Архангельской области от 14 февраля 2020 года № 135-р «Об обеспечении создания и ведения </w:t>
      </w:r>
      <w:proofErr w:type="spellStart"/>
      <w:r>
        <w:rPr>
          <w:sz w:val="28"/>
          <w:szCs w:val="28"/>
        </w:rPr>
        <w:t>аккаунтов</w:t>
      </w:r>
      <w:proofErr w:type="spellEnd"/>
      <w:r>
        <w:rPr>
          <w:sz w:val="28"/>
          <w:szCs w:val="28"/>
        </w:rPr>
        <w:t xml:space="preserve"> Правительства Архангельской области, исполнительных органов государственной власти Архангельской области и структурных подразделений администрации Губернатора Архангельской области и Правительства Архангельской области</w:t>
      </w:r>
      <w:proofErr w:type="gramEnd"/>
      <w:r>
        <w:rPr>
          <w:sz w:val="28"/>
          <w:szCs w:val="28"/>
        </w:rPr>
        <w:t xml:space="preserve"> в социальных сетях в информационно-телекоммуникационной сети «Интернет»</w:t>
      </w:r>
      <w:r w:rsidRPr="00B468AF">
        <w:rPr>
          <w:sz w:val="28"/>
          <w:szCs w:val="28"/>
        </w:rPr>
        <w:t xml:space="preserve">, в целях совершенствования взаимодействия администрации </w:t>
      </w:r>
      <w:r>
        <w:rPr>
          <w:sz w:val="28"/>
          <w:szCs w:val="28"/>
        </w:rPr>
        <w:t xml:space="preserve">Пинежского муниципального округа </w:t>
      </w:r>
      <w:r w:rsidRPr="00B468AF">
        <w:rPr>
          <w:sz w:val="28"/>
          <w:szCs w:val="28"/>
        </w:rPr>
        <w:t xml:space="preserve">с населением, организации работы в информационно-телекоммуникационной сети </w:t>
      </w:r>
      <w:r>
        <w:rPr>
          <w:sz w:val="28"/>
          <w:szCs w:val="28"/>
        </w:rPr>
        <w:t>«</w:t>
      </w:r>
      <w:r w:rsidRPr="00B468AF">
        <w:rPr>
          <w:sz w:val="28"/>
          <w:szCs w:val="28"/>
        </w:rPr>
        <w:t>Интернет</w:t>
      </w:r>
      <w:r>
        <w:rPr>
          <w:sz w:val="28"/>
          <w:szCs w:val="28"/>
        </w:rPr>
        <w:t>»</w:t>
      </w:r>
      <w:r w:rsidRPr="00B468AF">
        <w:rPr>
          <w:sz w:val="28"/>
          <w:szCs w:val="28"/>
        </w:rPr>
        <w:t xml:space="preserve"> и обеспечения открытости </w:t>
      </w:r>
      <w:r>
        <w:rPr>
          <w:sz w:val="28"/>
          <w:szCs w:val="28"/>
        </w:rPr>
        <w:t>муниципального</w:t>
      </w:r>
      <w:r w:rsidRPr="00B468AF">
        <w:rPr>
          <w:sz w:val="28"/>
          <w:szCs w:val="28"/>
        </w:rPr>
        <w:t xml:space="preserve"> управления:</w:t>
      </w:r>
    </w:p>
    <w:p w:rsidR="002B05FB" w:rsidRPr="00401626" w:rsidRDefault="002B05FB" w:rsidP="002B05FB">
      <w:pPr>
        <w:pStyle w:val="af2"/>
        <w:ind w:firstLine="709"/>
        <w:rPr>
          <w:sz w:val="28"/>
          <w:szCs w:val="28"/>
          <w:highlight w:val="white"/>
        </w:rPr>
      </w:pPr>
      <w:r>
        <w:rPr>
          <w:sz w:val="28"/>
          <w:szCs w:val="28"/>
          <w:highlight w:val="white"/>
        </w:rPr>
        <w:t xml:space="preserve">1. </w:t>
      </w:r>
      <w:r>
        <w:rPr>
          <w:sz w:val="28"/>
          <w:szCs w:val="28"/>
        </w:rPr>
        <w:t xml:space="preserve">Администрации Пинежского муниципального округа Архангельской области (далее – администрация), </w:t>
      </w:r>
      <w:r w:rsidRPr="00253E55">
        <w:rPr>
          <w:sz w:val="28"/>
          <w:szCs w:val="28"/>
        </w:rPr>
        <w:t>отраслевы</w:t>
      </w:r>
      <w:r>
        <w:rPr>
          <w:sz w:val="28"/>
          <w:szCs w:val="28"/>
        </w:rPr>
        <w:t>м</w:t>
      </w:r>
      <w:r w:rsidRPr="00253E55">
        <w:rPr>
          <w:sz w:val="28"/>
          <w:szCs w:val="28"/>
        </w:rPr>
        <w:t xml:space="preserve"> (функциональны</w:t>
      </w:r>
      <w:r>
        <w:rPr>
          <w:sz w:val="28"/>
          <w:szCs w:val="28"/>
        </w:rPr>
        <w:t>м</w:t>
      </w:r>
      <w:r w:rsidRPr="00253E55">
        <w:rPr>
          <w:sz w:val="28"/>
          <w:szCs w:val="28"/>
        </w:rPr>
        <w:t xml:space="preserve">) </w:t>
      </w:r>
      <w:r>
        <w:rPr>
          <w:sz w:val="28"/>
          <w:szCs w:val="28"/>
        </w:rPr>
        <w:t xml:space="preserve">и территориальным </w:t>
      </w:r>
      <w:r w:rsidRPr="00253E55">
        <w:rPr>
          <w:sz w:val="28"/>
          <w:szCs w:val="28"/>
        </w:rPr>
        <w:t>орган</w:t>
      </w:r>
      <w:r>
        <w:rPr>
          <w:sz w:val="28"/>
          <w:szCs w:val="28"/>
        </w:rPr>
        <w:t>ам</w:t>
      </w:r>
      <w:r w:rsidRPr="00253E55">
        <w:rPr>
          <w:sz w:val="28"/>
          <w:szCs w:val="28"/>
        </w:rPr>
        <w:t xml:space="preserve"> </w:t>
      </w:r>
      <w:r>
        <w:rPr>
          <w:sz w:val="28"/>
          <w:szCs w:val="28"/>
        </w:rPr>
        <w:t>а</w:t>
      </w:r>
      <w:r w:rsidRPr="00253E55">
        <w:rPr>
          <w:sz w:val="28"/>
          <w:szCs w:val="28"/>
        </w:rPr>
        <w:t xml:space="preserve">дминистрации </w:t>
      </w:r>
      <w:r>
        <w:rPr>
          <w:sz w:val="28"/>
          <w:szCs w:val="28"/>
        </w:rPr>
        <w:t>Пинежс</w:t>
      </w:r>
      <w:r w:rsidRPr="00253E55">
        <w:rPr>
          <w:sz w:val="28"/>
          <w:szCs w:val="28"/>
        </w:rPr>
        <w:t xml:space="preserve">кого </w:t>
      </w:r>
      <w:r w:rsidRPr="00253E55">
        <w:rPr>
          <w:bCs/>
          <w:sz w:val="28"/>
          <w:szCs w:val="28"/>
        </w:rPr>
        <w:t xml:space="preserve">муниципального округа </w:t>
      </w:r>
      <w:r>
        <w:rPr>
          <w:bCs/>
          <w:sz w:val="28"/>
          <w:szCs w:val="28"/>
        </w:rPr>
        <w:t>Архангель</w:t>
      </w:r>
      <w:r w:rsidRPr="00253E55">
        <w:rPr>
          <w:bCs/>
          <w:sz w:val="28"/>
          <w:szCs w:val="28"/>
        </w:rPr>
        <w:t>ской области</w:t>
      </w:r>
      <w:r>
        <w:rPr>
          <w:bCs/>
          <w:sz w:val="28"/>
          <w:szCs w:val="28"/>
        </w:rPr>
        <w:t>, наделенным правами юридических лиц (далее - органы администрации), и их подведомственным учреждениям (далее – учреждения)</w:t>
      </w:r>
      <w:r w:rsidRPr="00253E55">
        <w:rPr>
          <w:sz w:val="28"/>
          <w:szCs w:val="28"/>
        </w:rPr>
        <w:t xml:space="preserve"> создать и </w:t>
      </w:r>
      <w:r w:rsidRPr="00253E55">
        <w:rPr>
          <w:sz w:val="28"/>
          <w:szCs w:val="28"/>
          <w:highlight w:val="white"/>
        </w:rPr>
        <w:t xml:space="preserve">вести </w:t>
      </w:r>
      <w:r>
        <w:rPr>
          <w:sz w:val="28"/>
          <w:szCs w:val="28"/>
          <w:highlight w:val="white"/>
        </w:rPr>
        <w:t xml:space="preserve">собственные </w:t>
      </w:r>
      <w:proofErr w:type="spellStart"/>
      <w:r w:rsidRPr="00253E55">
        <w:rPr>
          <w:sz w:val="28"/>
          <w:szCs w:val="28"/>
          <w:highlight w:val="white"/>
        </w:rPr>
        <w:t>аккаунты</w:t>
      </w:r>
      <w:proofErr w:type="spellEnd"/>
      <w:r w:rsidRPr="00253E55">
        <w:rPr>
          <w:sz w:val="28"/>
          <w:szCs w:val="28"/>
          <w:highlight w:val="white"/>
        </w:rPr>
        <w:t xml:space="preserve"> в социальных сетях, согласно</w:t>
      </w:r>
      <w:r>
        <w:rPr>
          <w:sz w:val="28"/>
          <w:szCs w:val="28"/>
          <w:highlight w:val="white"/>
        </w:rPr>
        <w:t xml:space="preserve"> утвержденному Порядку.</w:t>
      </w:r>
    </w:p>
    <w:p w:rsidR="002B05FB" w:rsidRPr="00253E55" w:rsidRDefault="002B05FB" w:rsidP="002B05FB">
      <w:pPr>
        <w:pStyle w:val="af2"/>
        <w:ind w:firstLine="709"/>
        <w:rPr>
          <w:sz w:val="28"/>
          <w:szCs w:val="28"/>
          <w:highlight w:val="white"/>
        </w:rPr>
      </w:pPr>
      <w:r>
        <w:rPr>
          <w:sz w:val="28"/>
          <w:szCs w:val="28"/>
          <w:highlight w:val="white"/>
        </w:rPr>
        <w:t xml:space="preserve">2. </w:t>
      </w:r>
      <w:r w:rsidRPr="00253E55">
        <w:rPr>
          <w:sz w:val="28"/>
          <w:szCs w:val="28"/>
          <w:highlight w:val="white"/>
        </w:rPr>
        <w:t xml:space="preserve">Утвердить прилагаемый Порядок обеспечения создания и ведения </w:t>
      </w:r>
      <w:r>
        <w:rPr>
          <w:sz w:val="28"/>
          <w:szCs w:val="28"/>
          <w:highlight w:val="white"/>
        </w:rPr>
        <w:t xml:space="preserve">администрацией, </w:t>
      </w:r>
      <w:r w:rsidRPr="00253E55">
        <w:rPr>
          <w:sz w:val="28"/>
          <w:szCs w:val="28"/>
          <w:highlight w:val="white"/>
        </w:rPr>
        <w:t xml:space="preserve">органами </w:t>
      </w:r>
      <w:r>
        <w:rPr>
          <w:sz w:val="28"/>
          <w:szCs w:val="28"/>
        </w:rPr>
        <w:t xml:space="preserve">администрации и их учреждениями </w:t>
      </w:r>
      <w:r w:rsidRPr="00253E55">
        <w:rPr>
          <w:sz w:val="28"/>
          <w:szCs w:val="28"/>
        </w:rPr>
        <w:t xml:space="preserve">собственных </w:t>
      </w:r>
      <w:proofErr w:type="spellStart"/>
      <w:r w:rsidRPr="00253E55">
        <w:rPr>
          <w:sz w:val="28"/>
          <w:szCs w:val="28"/>
        </w:rPr>
        <w:t>аккаунтов</w:t>
      </w:r>
      <w:proofErr w:type="spellEnd"/>
      <w:r w:rsidRPr="00253E55">
        <w:rPr>
          <w:sz w:val="28"/>
          <w:szCs w:val="28"/>
        </w:rPr>
        <w:t xml:space="preserve"> в социальных сетях (далее - Порядок)</w:t>
      </w:r>
      <w:r w:rsidRPr="00253E55">
        <w:rPr>
          <w:sz w:val="28"/>
          <w:szCs w:val="28"/>
          <w:highlight w:val="white"/>
        </w:rPr>
        <w:t>.</w:t>
      </w:r>
    </w:p>
    <w:p w:rsidR="002B05FB" w:rsidRPr="00253E55" w:rsidRDefault="002B05FB" w:rsidP="002B05FB">
      <w:pPr>
        <w:pStyle w:val="af2"/>
        <w:ind w:firstLine="709"/>
        <w:rPr>
          <w:sz w:val="28"/>
          <w:szCs w:val="28"/>
        </w:rPr>
      </w:pPr>
      <w:r>
        <w:rPr>
          <w:sz w:val="28"/>
          <w:szCs w:val="28"/>
        </w:rPr>
        <w:t xml:space="preserve">3. </w:t>
      </w:r>
      <w:r w:rsidRPr="00253E55">
        <w:rPr>
          <w:sz w:val="28"/>
          <w:szCs w:val="28"/>
        </w:rPr>
        <w:t>Руководителям органов</w:t>
      </w:r>
      <w:r>
        <w:rPr>
          <w:sz w:val="28"/>
          <w:szCs w:val="28"/>
        </w:rPr>
        <w:t xml:space="preserve"> администрации</w:t>
      </w:r>
      <w:r w:rsidRPr="00253E55">
        <w:rPr>
          <w:i/>
          <w:sz w:val="28"/>
          <w:szCs w:val="28"/>
        </w:rPr>
        <w:t xml:space="preserve"> </w:t>
      </w:r>
      <w:r w:rsidRPr="00253E55">
        <w:rPr>
          <w:sz w:val="28"/>
          <w:szCs w:val="28"/>
        </w:rPr>
        <w:t xml:space="preserve">назначить сотрудников, ответственных за работу по созданию и ведению </w:t>
      </w:r>
      <w:proofErr w:type="spellStart"/>
      <w:r w:rsidRPr="00253E55">
        <w:rPr>
          <w:sz w:val="28"/>
          <w:szCs w:val="28"/>
        </w:rPr>
        <w:t>аккаунтов</w:t>
      </w:r>
      <w:proofErr w:type="spellEnd"/>
      <w:r w:rsidRPr="00253E55">
        <w:rPr>
          <w:sz w:val="28"/>
          <w:szCs w:val="28"/>
        </w:rPr>
        <w:t xml:space="preserve"> в социальных </w:t>
      </w:r>
      <w:r w:rsidRPr="00253E55">
        <w:rPr>
          <w:sz w:val="28"/>
          <w:szCs w:val="28"/>
        </w:rPr>
        <w:lastRenderedPageBreak/>
        <w:t>сетях в соответствии с требованиями Порядка</w:t>
      </w:r>
      <w:r>
        <w:rPr>
          <w:sz w:val="28"/>
          <w:szCs w:val="28"/>
        </w:rPr>
        <w:t xml:space="preserve"> (далее – ответственные)</w:t>
      </w:r>
      <w:r w:rsidRPr="00253E55">
        <w:rPr>
          <w:sz w:val="28"/>
          <w:szCs w:val="28"/>
        </w:rPr>
        <w:t>, путем издания соответствующего распоряжения (приказа);</w:t>
      </w:r>
    </w:p>
    <w:p w:rsidR="002B05FB" w:rsidRPr="00253E55" w:rsidRDefault="002B05FB" w:rsidP="002B05FB">
      <w:pPr>
        <w:pStyle w:val="af2"/>
        <w:ind w:firstLine="709"/>
        <w:rPr>
          <w:sz w:val="28"/>
          <w:szCs w:val="28"/>
        </w:rPr>
      </w:pPr>
      <w:r>
        <w:rPr>
          <w:sz w:val="28"/>
          <w:szCs w:val="28"/>
          <w:highlight w:val="white"/>
        </w:rPr>
        <w:t xml:space="preserve">4. </w:t>
      </w:r>
      <w:r w:rsidRPr="00253E55">
        <w:rPr>
          <w:sz w:val="28"/>
          <w:szCs w:val="28"/>
          <w:highlight w:val="white"/>
        </w:rPr>
        <w:t xml:space="preserve">Назначить </w:t>
      </w:r>
      <w:proofErr w:type="gramStart"/>
      <w:r w:rsidRPr="00253E55">
        <w:rPr>
          <w:sz w:val="28"/>
          <w:szCs w:val="28"/>
          <w:highlight w:val="white"/>
        </w:rPr>
        <w:t>ответственным</w:t>
      </w:r>
      <w:proofErr w:type="gramEnd"/>
      <w:r w:rsidRPr="00253E55">
        <w:rPr>
          <w:sz w:val="28"/>
          <w:szCs w:val="28"/>
          <w:highlight w:val="white"/>
        </w:rPr>
        <w:t xml:space="preserve"> в </w:t>
      </w:r>
      <w:r>
        <w:rPr>
          <w:sz w:val="28"/>
          <w:szCs w:val="28"/>
          <w:highlight w:val="white"/>
        </w:rPr>
        <w:t>а</w:t>
      </w:r>
      <w:r w:rsidRPr="00253E55">
        <w:rPr>
          <w:sz w:val="28"/>
          <w:szCs w:val="28"/>
          <w:highlight w:val="white"/>
        </w:rPr>
        <w:t xml:space="preserve">дминистрации за работу по созданию и ведению </w:t>
      </w:r>
      <w:proofErr w:type="spellStart"/>
      <w:r w:rsidRPr="00253E55">
        <w:rPr>
          <w:sz w:val="28"/>
          <w:szCs w:val="28"/>
          <w:highlight w:val="white"/>
        </w:rPr>
        <w:t>аккаунт</w:t>
      </w:r>
      <w:r>
        <w:rPr>
          <w:sz w:val="28"/>
          <w:szCs w:val="28"/>
          <w:highlight w:val="white"/>
        </w:rPr>
        <w:t>а</w:t>
      </w:r>
      <w:proofErr w:type="spellEnd"/>
      <w:r w:rsidRPr="00253E55">
        <w:rPr>
          <w:sz w:val="28"/>
          <w:szCs w:val="28"/>
          <w:highlight w:val="white"/>
        </w:rPr>
        <w:t xml:space="preserve"> в социальных сетях </w:t>
      </w:r>
      <w:r>
        <w:rPr>
          <w:sz w:val="28"/>
          <w:szCs w:val="28"/>
        </w:rPr>
        <w:t>администрации начальника информационного отдела</w:t>
      </w:r>
      <w:r w:rsidRPr="007729D7">
        <w:rPr>
          <w:sz w:val="28"/>
          <w:szCs w:val="28"/>
        </w:rPr>
        <w:t xml:space="preserve"> </w:t>
      </w:r>
      <w:r>
        <w:rPr>
          <w:sz w:val="28"/>
          <w:szCs w:val="28"/>
        </w:rPr>
        <w:t xml:space="preserve">администрации </w:t>
      </w:r>
      <w:r w:rsidRPr="00253E55">
        <w:rPr>
          <w:sz w:val="28"/>
          <w:szCs w:val="28"/>
        </w:rPr>
        <w:t>(далее – ответственный).</w:t>
      </w:r>
    </w:p>
    <w:p w:rsidR="002B05FB" w:rsidRPr="00253E55" w:rsidRDefault="002B05FB" w:rsidP="002B05FB">
      <w:pPr>
        <w:pStyle w:val="af2"/>
        <w:ind w:firstLine="709"/>
        <w:rPr>
          <w:sz w:val="28"/>
          <w:szCs w:val="28"/>
          <w:highlight w:val="white"/>
        </w:rPr>
      </w:pPr>
      <w:r>
        <w:rPr>
          <w:sz w:val="28"/>
          <w:szCs w:val="28"/>
          <w:highlight w:val="white"/>
        </w:rPr>
        <w:t>5</w:t>
      </w:r>
      <w:r w:rsidRPr="00253E55">
        <w:rPr>
          <w:sz w:val="28"/>
          <w:szCs w:val="28"/>
          <w:highlight w:val="white"/>
        </w:rPr>
        <w:t xml:space="preserve">. </w:t>
      </w:r>
      <w:r>
        <w:rPr>
          <w:sz w:val="28"/>
          <w:szCs w:val="28"/>
          <w:highlight w:val="white"/>
        </w:rPr>
        <w:t xml:space="preserve">Администрации и органам администрации </w:t>
      </w:r>
      <w:r w:rsidRPr="00253E55">
        <w:rPr>
          <w:sz w:val="28"/>
          <w:szCs w:val="28"/>
          <w:highlight w:val="white"/>
        </w:rPr>
        <w:t xml:space="preserve">обеспечить создание и ведение их подведомственными учреждениями </w:t>
      </w:r>
      <w:proofErr w:type="spellStart"/>
      <w:r w:rsidRPr="00253E55">
        <w:rPr>
          <w:sz w:val="28"/>
          <w:szCs w:val="28"/>
          <w:highlight w:val="white"/>
        </w:rPr>
        <w:t>аккаунтов</w:t>
      </w:r>
      <w:proofErr w:type="spellEnd"/>
      <w:r w:rsidRPr="00253E55">
        <w:rPr>
          <w:sz w:val="28"/>
          <w:szCs w:val="28"/>
          <w:highlight w:val="white"/>
        </w:rPr>
        <w:t xml:space="preserve"> в социальн</w:t>
      </w:r>
      <w:r>
        <w:rPr>
          <w:sz w:val="28"/>
          <w:szCs w:val="28"/>
          <w:highlight w:val="white"/>
        </w:rPr>
        <w:t>ых</w:t>
      </w:r>
      <w:r w:rsidRPr="00253E55">
        <w:rPr>
          <w:sz w:val="28"/>
          <w:szCs w:val="28"/>
          <w:highlight w:val="white"/>
        </w:rPr>
        <w:t xml:space="preserve"> сет</w:t>
      </w:r>
      <w:r>
        <w:rPr>
          <w:sz w:val="28"/>
          <w:szCs w:val="28"/>
          <w:highlight w:val="white"/>
        </w:rPr>
        <w:t>ях</w:t>
      </w:r>
      <w:r w:rsidRPr="00253E55">
        <w:rPr>
          <w:sz w:val="28"/>
          <w:szCs w:val="28"/>
          <w:highlight w:val="white"/>
        </w:rPr>
        <w:t>.</w:t>
      </w:r>
    </w:p>
    <w:p w:rsidR="002B05FB" w:rsidRPr="00253E55" w:rsidRDefault="002B05FB" w:rsidP="002B05FB">
      <w:pPr>
        <w:pStyle w:val="af2"/>
        <w:ind w:firstLine="709"/>
        <w:rPr>
          <w:sz w:val="28"/>
          <w:szCs w:val="28"/>
        </w:rPr>
      </w:pPr>
      <w:r>
        <w:rPr>
          <w:sz w:val="28"/>
          <w:szCs w:val="28"/>
        </w:rPr>
        <w:t>6</w:t>
      </w:r>
      <w:r w:rsidRPr="00253E55">
        <w:rPr>
          <w:sz w:val="28"/>
          <w:szCs w:val="28"/>
        </w:rPr>
        <w:t xml:space="preserve">. </w:t>
      </w:r>
      <w:proofErr w:type="gramStart"/>
      <w:r w:rsidRPr="00253E55">
        <w:rPr>
          <w:sz w:val="28"/>
          <w:szCs w:val="28"/>
        </w:rPr>
        <w:t>Контроль за</w:t>
      </w:r>
      <w:proofErr w:type="gramEnd"/>
      <w:r w:rsidRPr="00253E55">
        <w:rPr>
          <w:sz w:val="28"/>
          <w:szCs w:val="28"/>
        </w:rPr>
        <w:t xml:space="preserve"> исполнением настоящего постановления возложить на начальника</w:t>
      </w:r>
      <w:r>
        <w:rPr>
          <w:sz w:val="28"/>
          <w:szCs w:val="28"/>
        </w:rPr>
        <w:t xml:space="preserve"> управления делами администрации</w:t>
      </w:r>
      <w:r w:rsidRPr="00253E55">
        <w:rPr>
          <w:sz w:val="28"/>
          <w:szCs w:val="28"/>
        </w:rPr>
        <w:t>.</w:t>
      </w:r>
    </w:p>
    <w:p w:rsidR="002B05FB" w:rsidRPr="00253E55" w:rsidRDefault="002B05FB" w:rsidP="002B05FB">
      <w:pPr>
        <w:pStyle w:val="af2"/>
        <w:ind w:firstLine="709"/>
        <w:rPr>
          <w:sz w:val="28"/>
          <w:szCs w:val="28"/>
        </w:rPr>
      </w:pPr>
      <w:r>
        <w:rPr>
          <w:sz w:val="28"/>
          <w:szCs w:val="28"/>
        </w:rPr>
        <w:t>7</w:t>
      </w:r>
      <w:r w:rsidRPr="00253E55">
        <w:rPr>
          <w:sz w:val="28"/>
          <w:szCs w:val="28"/>
        </w:rPr>
        <w:t xml:space="preserve">. Настоящее </w:t>
      </w:r>
      <w:r>
        <w:rPr>
          <w:sz w:val="28"/>
          <w:szCs w:val="28"/>
        </w:rPr>
        <w:t>распоряж</w:t>
      </w:r>
      <w:r w:rsidRPr="00253E55">
        <w:rPr>
          <w:sz w:val="28"/>
          <w:szCs w:val="28"/>
        </w:rPr>
        <w:t xml:space="preserve">ение подлежит </w:t>
      </w:r>
      <w:r w:rsidRPr="00947532">
        <w:rPr>
          <w:sz w:val="28"/>
          <w:szCs w:val="28"/>
        </w:rPr>
        <w:t>опубликованию</w:t>
      </w:r>
      <w:r w:rsidRPr="00253E55">
        <w:rPr>
          <w:sz w:val="28"/>
          <w:szCs w:val="28"/>
        </w:rPr>
        <w:t xml:space="preserve"> в </w:t>
      </w:r>
      <w:r>
        <w:rPr>
          <w:sz w:val="28"/>
          <w:szCs w:val="28"/>
        </w:rPr>
        <w:t xml:space="preserve">информационном Вестнике Пинежского муниципального округа Архангельской области </w:t>
      </w:r>
      <w:r w:rsidRPr="00253E55">
        <w:rPr>
          <w:sz w:val="28"/>
          <w:szCs w:val="28"/>
        </w:rPr>
        <w:t>и размещению на официальном сайте</w:t>
      </w:r>
      <w:r w:rsidRPr="00253E55">
        <w:rPr>
          <w:bCs/>
          <w:sz w:val="28"/>
          <w:szCs w:val="28"/>
        </w:rPr>
        <w:t xml:space="preserve"> </w:t>
      </w:r>
      <w:r>
        <w:rPr>
          <w:bCs/>
          <w:sz w:val="28"/>
          <w:szCs w:val="28"/>
        </w:rPr>
        <w:t xml:space="preserve">Пинежского </w:t>
      </w:r>
      <w:r w:rsidRPr="00253E55">
        <w:rPr>
          <w:bCs/>
          <w:sz w:val="28"/>
          <w:szCs w:val="28"/>
        </w:rPr>
        <w:t>муниципального</w:t>
      </w:r>
      <w:r>
        <w:rPr>
          <w:bCs/>
          <w:sz w:val="28"/>
          <w:szCs w:val="28"/>
        </w:rPr>
        <w:t xml:space="preserve"> округа Архангельской области в информационно-телекоммуникационной сети «Интернет».</w:t>
      </w:r>
      <w:r w:rsidRPr="00253E55">
        <w:rPr>
          <w:bCs/>
          <w:sz w:val="28"/>
          <w:szCs w:val="28"/>
        </w:rPr>
        <w:t xml:space="preserve"> </w:t>
      </w:r>
    </w:p>
    <w:p w:rsidR="002B05FB" w:rsidRDefault="002B05FB" w:rsidP="002B05FB">
      <w:pPr>
        <w:ind w:firstLine="709"/>
        <w:rPr>
          <w:sz w:val="28"/>
          <w:szCs w:val="28"/>
        </w:rPr>
      </w:pPr>
    </w:p>
    <w:p w:rsidR="002B05FB" w:rsidRDefault="002B05FB" w:rsidP="002B05FB">
      <w:pPr>
        <w:ind w:firstLine="709"/>
        <w:rPr>
          <w:sz w:val="28"/>
          <w:szCs w:val="28"/>
        </w:rPr>
      </w:pPr>
    </w:p>
    <w:p w:rsidR="002B05FB" w:rsidRPr="0089180B" w:rsidRDefault="002B05FB" w:rsidP="002B05FB">
      <w:pPr>
        <w:ind w:firstLine="709"/>
        <w:rPr>
          <w:sz w:val="28"/>
          <w:szCs w:val="28"/>
        </w:rPr>
      </w:pPr>
    </w:p>
    <w:p w:rsidR="002B05FB" w:rsidRPr="0089180B" w:rsidRDefault="002B05FB" w:rsidP="002B05FB">
      <w:pPr>
        <w:tabs>
          <w:tab w:val="left" w:pos="278"/>
        </w:tabs>
        <w:jc w:val="both"/>
        <w:rPr>
          <w:color w:val="000000"/>
          <w:sz w:val="28"/>
          <w:szCs w:val="28"/>
        </w:rPr>
      </w:pPr>
      <w:proofErr w:type="gramStart"/>
      <w:r w:rsidRPr="0089180B">
        <w:rPr>
          <w:color w:val="000000"/>
          <w:sz w:val="28"/>
          <w:szCs w:val="28"/>
        </w:rPr>
        <w:t>Исполняющий</w:t>
      </w:r>
      <w:proofErr w:type="gramEnd"/>
      <w:r w:rsidRPr="0089180B">
        <w:rPr>
          <w:color w:val="000000"/>
          <w:sz w:val="28"/>
          <w:szCs w:val="28"/>
        </w:rPr>
        <w:t xml:space="preserve"> обязанности</w:t>
      </w:r>
    </w:p>
    <w:p w:rsidR="002B05FB" w:rsidRPr="0089180B" w:rsidRDefault="002B05FB" w:rsidP="002B05FB">
      <w:pPr>
        <w:tabs>
          <w:tab w:val="left" w:pos="278"/>
        </w:tabs>
        <w:jc w:val="both"/>
        <w:rPr>
          <w:color w:val="000000"/>
          <w:sz w:val="28"/>
          <w:szCs w:val="28"/>
        </w:rPr>
      </w:pPr>
      <w:r w:rsidRPr="0089180B">
        <w:rPr>
          <w:color w:val="000000"/>
          <w:sz w:val="28"/>
          <w:szCs w:val="28"/>
        </w:rPr>
        <w:t xml:space="preserve">главы Пинежского муниципального округа                                   Р.А. </w:t>
      </w:r>
      <w:proofErr w:type="gramStart"/>
      <w:r w:rsidRPr="0089180B">
        <w:rPr>
          <w:color w:val="000000"/>
          <w:sz w:val="28"/>
          <w:szCs w:val="28"/>
        </w:rPr>
        <w:t>Фофанов</w:t>
      </w:r>
      <w:proofErr w:type="gramEnd"/>
    </w:p>
    <w:p w:rsidR="002B05FB" w:rsidRPr="0089180B" w:rsidRDefault="002B05FB" w:rsidP="002B05FB">
      <w:pPr>
        <w:ind w:firstLine="709"/>
        <w:rPr>
          <w:sz w:val="28"/>
          <w:szCs w:val="28"/>
        </w:rPr>
      </w:pPr>
    </w:p>
    <w:p w:rsidR="002B05FB" w:rsidRDefault="002B05FB" w:rsidP="002B05FB">
      <w:pPr>
        <w:ind w:firstLine="709"/>
        <w:rPr>
          <w:sz w:val="28"/>
          <w:szCs w:val="28"/>
        </w:rPr>
      </w:pPr>
    </w:p>
    <w:p w:rsidR="002B05FB" w:rsidRDefault="002B05FB" w:rsidP="002B05FB">
      <w:pPr>
        <w:ind w:firstLine="709"/>
        <w:rPr>
          <w:sz w:val="28"/>
          <w:szCs w:val="28"/>
        </w:rPr>
      </w:pPr>
    </w:p>
    <w:tbl>
      <w:tblPr>
        <w:tblW w:w="0" w:type="auto"/>
        <w:tblLook w:val="04A0"/>
      </w:tblPr>
      <w:tblGrid>
        <w:gridCol w:w="4784"/>
        <w:gridCol w:w="4786"/>
      </w:tblGrid>
      <w:tr w:rsidR="002B05FB" w:rsidRPr="00247AD6" w:rsidTr="00581BA8">
        <w:tc>
          <w:tcPr>
            <w:tcW w:w="4785" w:type="dxa"/>
          </w:tcPr>
          <w:p w:rsidR="002B05FB" w:rsidRPr="00247AD6" w:rsidRDefault="002B05FB" w:rsidP="00581BA8">
            <w:pPr>
              <w:rPr>
                <w:sz w:val="28"/>
                <w:szCs w:val="28"/>
              </w:rPr>
            </w:pPr>
          </w:p>
        </w:tc>
        <w:tc>
          <w:tcPr>
            <w:tcW w:w="4786" w:type="dxa"/>
          </w:tcPr>
          <w:p w:rsidR="002B05FB" w:rsidRDefault="002B05FB" w:rsidP="00581BA8">
            <w:pPr>
              <w:jc w:val="right"/>
              <w:rPr>
                <w:sz w:val="28"/>
                <w:szCs w:val="28"/>
              </w:rPr>
            </w:pPr>
            <w:r>
              <w:rPr>
                <w:sz w:val="28"/>
                <w:szCs w:val="28"/>
              </w:rPr>
              <w:t>Приложение</w:t>
            </w:r>
          </w:p>
          <w:p w:rsidR="002B05FB" w:rsidRPr="00247AD6" w:rsidRDefault="002B05FB" w:rsidP="00581BA8">
            <w:pPr>
              <w:jc w:val="right"/>
              <w:rPr>
                <w:sz w:val="28"/>
                <w:szCs w:val="28"/>
              </w:rPr>
            </w:pPr>
            <w:r>
              <w:rPr>
                <w:sz w:val="28"/>
                <w:szCs w:val="28"/>
              </w:rPr>
              <w:t xml:space="preserve">к </w:t>
            </w:r>
            <w:r w:rsidRPr="00247AD6">
              <w:rPr>
                <w:sz w:val="28"/>
                <w:szCs w:val="28"/>
              </w:rPr>
              <w:t>распоряжени</w:t>
            </w:r>
            <w:r>
              <w:rPr>
                <w:sz w:val="28"/>
                <w:szCs w:val="28"/>
              </w:rPr>
              <w:t>ю</w:t>
            </w:r>
            <w:r w:rsidRPr="00247AD6">
              <w:rPr>
                <w:sz w:val="28"/>
                <w:szCs w:val="28"/>
              </w:rPr>
              <w:t xml:space="preserve"> администрации </w:t>
            </w:r>
            <w:r>
              <w:rPr>
                <w:sz w:val="28"/>
                <w:szCs w:val="28"/>
              </w:rPr>
              <w:t>Пинеж</w:t>
            </w:r>
            <w:r w:rsidRPr="00247AD6">
              <w:rPr>
                <w:sz w:val="28"/>
                <w:szCs w:val="28"/>
              </w:rPr>
              <w:t xml:space="preserve">ского муниципального </w:t>
            </w:r>
            <w:r>
              <w:rPr>
                <w:sz w:val="28"/>
                <w:szCs w:val="28"/>
              </w:rPr>
              <w:t>округ</w:t>
            </w:r>
            <w:r w:rsidRPr="00247AD6">
              <w:rPr>
                <w:sz w:val="28"/>
                <w:szCs w:val="28"/>
              </w:rPr>
              <w:t>а Архангельской области</w:t>
            </w:r>
          </w:p>
          <w:p w:rsidR="002B05FB" w:rsidRPr="00247AD6" w:rsidRDefault="002B05FB" w:rsidP="00581BA8">
            <w:pPr>
              <w:jc w:val="right"/>
              <w:rPr>
                <w:sz w:val="28"/>
                <w:szCs w:val="28"/>
              </w:rPr>
            </w:pPr>
            <w:r>
              <w:rPr>
                <w:sz w:val="28"/>
                <w:szCs w:val="28"/>
              </w:rPr>
              <w:t>от 12 сентября</w:t>
            </w:r>
            <w:r w:rsidRPr="00247AD6">
              <w:rPr>
                <w:sz w:val="28"/>
                <w:szCs w:val="28"/>
              </w:rPr>
              <w:t xml:space="preserve"> 202</w:t>
            </w:r>
            <w:r>
              <w:rPr>
                <w:sz w:val="28"/>
                <w:szCs w:val="28"/>
              </w:rPr>
              <w:t xml:space="preserve">4 г. № 0921 - </w:t>
            </w:r>
            <w:proofErr w:type="spellStart"/>
            <w:r>
              <w:rPr>
                <w:sz w:val="28"/>
                <w:szCs w:val="28"/>
              </w:rPr>
              <w:t>ра</w:t>
            </w:r>
            <w:proofErr w:type="spellEnd"/>
          </w:p>
        </w:tc>
      </w:tr>
    </w:tbl>
    <w:p w:rsidR="002B05FB" w:rsidRDefault="002B05FB" w:rsidP="002B05FB">
      <w:pPr>
        <w:ind w:firstLine="709"/>
        <w:rPr>
          <w:sz w:val="28"/>
          <w:szCs w:val="28"/>
        </w:rPr>
      </w:pPr>
    </w:p>
    <w:p w:rsidR="002B05FB" w:rsidRPr="00801061" w:rsidRDefault="002B05FB" w:rsidP="002B05FB">
      <w:pPr>
        <w:jc w:val="center"/>
        <w:rPr>
          <w:b/>
          <w:caps/>
          <w:sz w:val="28"/>
          <w:szCs w:val="28"/>
        </w:rPr>
      </w:pPr>
      <w:r w:rsidRPr="00801061">
        <w:rPr>
          <w:b/>
          <w:caps/>
          <w:sz w:val="28"/>
          <w:szCs w:val="28"/>
        </w:rPr>
        <w:t>П</w:t>
      </w:r>
      <w:r w:rsidRPr="00B468AF">
        <w:rPr>
          <w:b/>
          <w:caps/>
          <w:sz w:val="28"/>
          <w:szCs w:val="28"/>
        </w:rPr>
        <w:t>оряд</w:t>
      </w:r>
      <w:r w:rsidRPr="00801061">
        <w:rPr>
          <w:b/>
          <w:caps/>
          <w:sz w:val="28"/>
          <w:szCs w:val="28"/>
        </w:rPr>
        <w:t>ок</w:t>
      </w:r>
      <w:r w:rsidRPr="00B468AF">
        <w:rPr>
          <w:b/>
          <w:caps/>
          <w:sz w:val="28"/>
          <w:szCs w:val="28"/>
        </w:rPr>
        <w:t xml:space="preserve"> </w:t>
      </w:r>
    </w:p>
    <w:p w:rsidR="002B05FB" w:rsidRDefault="002B05FB" w:rsidP="002B05FB">
      <w:pPr>
        <w:jc w:val="center"/>
        <w:rPr>
          <w:b/>
          <w:sz w:val="28"/>
          <w:szCs w:val="28"/>
        </w:rPr>
      </w:pPr>
      <w:r w:rsidRPr="004B43BD">
        <w:rPr>
          <w:b/>
          <w:sz w:val="28"/>
          <w:szCs w:val="28"/>
          <w:highlight w:val="white"/>
        </w:rPr>
        <w:t xml:space="preserve">обеспечения создания и ведения </w:t>
      </w:r>
      <w:r w:rsidRPr="00253E55">
        <w:rPr>
          <w:b/>
          <w:sz w:val="28"/>
          <w:szCs w:val="28"/>
        </w:rPr>
        <w:t>администрацией</w:t>
      </w:r>
    </w:p>
    <w:p w:rsidR="002B05FB" w:rsidRDefault="002B05FB" w:rsidP="002B05FB">
      <w:pPr>
        <w:jc w:val="center"/>
        <w:rPr>
          <w:b/>
          <w:sz w:val="28"/>
          <w:szCs w:val="28"/>
        </w:rPr>
      </w:pPr>
      <w:r w:rsidRPr="00253E55">
        <w:rPr>
          <w:b/>
          <w:sz w:val="28"/>
          <w:szCs w:val="28"/>
        </w:rPr>
        <w:t xml:space="preserve"> Пинежского муниципального округа Архангельской области, отраслевыми (функциональными)</w:t>
      </w:r>
      <w:r>
        <w:rPr>
          <w:b/>
          <w:sz w:val="28"/>
          <w:szCs w:val="28"/>
        </w:rPr>
        <w:t xml:space="preserve"> </w:t>
      </w:r>
      <w:r w:rsidRPr="00253E55">
        <w:rPr>
          <w:b/>
          <w:sz w:val="28"/>
          <w:szCs w:val="28"/>
        </w:rPr>
        <w:t>и территориальными органами администрации Пинежского муниципального округа</w:t>
      </w:r>
    </w:p>
    <w:p w:rsidR="002B05FB" w:rsidRDefault="002B05FB" w:rsidP="002B05FB">
      <w:pPr>
        <w:jc w:val="center"/>
        <w:rPr>
          <w:b/>
          <w:sz w:val="28"/>
          <w:szCs w:val="28"/>
        </w:rPr>
      </w:pPr>
      <w:r w:rsidRPr="00253E55">
        <w:rPr>
          <w:b/>
          <w:sz w:val="28"/>
          <w:szCs w:val="28"/>
        </w:rPr>
        <w:t xml:space="preserve"> Архангельской области</w:t>
      </w:r>
      <w:r>
        <w:rPr>
          <w:b/>
          <w:sz w:val="28"/>
          <w:szCs w:val="28"/>
        </w:rPr>
        <w:t xml:space="preserve">, наделенных правами юридических лиц, </w:t>
      </w:r>
    </w:p>
    <w:p w:rsidR="002B05FB" w:rsidRDefault="002B05FB" w:rsidP="002B05FB">
      <w:pPr>
        <w:jc w:val="center"/>
        <w:rPr>
          <w:b/>
          <w:sz w:val="28"/>
          <w:szCs w:val="28"/>
        </w:rPr>
      </w:pPr>
      <w:r>
        <w:rPr>
          <w:b/>
          <w:sz w:val="28"/>
          <w:szCs w:val="28"/>
        </w:rPr>
        <w:t>и их подведомственными учреждениями</w:t>
      </w:r>
    </w:p>
    <w:p w:rsidR="002B05FB" w:rsidRPr="004B43BD" w:rsidRDefault="002B05FB" w:rsidP="002B05FB">
      <w:pPr>
        <w:jc w:val="center"/>
        <w:rPr>
          <w:b/>
          <w:sz w:val="28"/>
          <w:szCs w:val="28"/>
        </w:rPr>
      </w:pPr>
      <w:r>
        <w:rPr>
          <w:b/>
          <w:sz w:val="28"/>
          <w:szCs w:val="28"/>
        </w:rPr>
        <w:t xml:space="preserve"> </w:t>
      </w:r>
      <w:proofErr w:type="gramStart"/>
      <w:r w:rsidRPr="00253E55">
        <w:rPr>
          <w:b/>
          <w:bCs/>
          <w:sz w:val="28"/>
          <w:szCs w:val="28"/>
        </w:rPr>
        <w:t xml:space="preserve">собственных </w:t>
      </w:r>
      <w:proofErr w:type="spellStart"/>
      <w:r w:rsidRPr="00253E55">
        <w:rPr>
          <w:b/>
          <w:bCs/>
          <w:sz w:val="28"/>
          <w:szCs w:val="28"/>
        </w:rPr>
        <w:t>аккаунтов</w:t>
      </w:r>
      <w:proofErr w:type="spellEnd"/>
      <w:r>
        <w:rPr>
          <w:b/>
          <w:bCs/>
          <w:sz w:val="28"/>
          <w:szCs w:val="28"/>
        </w:rPr>
        <w:t xml:space="preserve"> </w:t>
      </w:r>
      <w:r w:rsidRPr="00253E55">
        <w:rPr>
          <w:b/>
          <w:bCs/>
          <w:sz w:val="28"/>
          <w:szCs w:val="28"/>
        </w:rPr>
        <w:t>в социальных сетях</w:t>
      </w:r>
      <w:proofErr w:type="gramEnd"/>
    </w:p>
    <w:p w:rsidR="002B05FB" w:rsidRDefault="002B05FB" w:rsidP="002B05FB">
      <w:pPr>
        <w:ind w:firstLine="709"/>
        <w:rPr>
          <w:sz w:val="28"/>
          <w:szCs w:val="28"/>
        </w:rPr>
      </w:pPr>
    </w:p>
    <w:p w:rsidR="002B05FB" w:rsidRPr="001D4D47" w:rsidRDefault="002B05FB" w:rsidP="002B05FB">
      <w:pPr>
        <w:pStyle w:val="af2"/>
        <w:ind w:firstLine="709"/>
        <w:rPr>
          <w:b/>
          <w:sz w:val="28"/>
          <w:szCs w:val="28"/>
          <w:highlight w:val="white"/>
        </w:rPr>
      </w:pPr>
      <w:r w:rsidRPr="001D4D47">
        <w:rPr>
          <w:b/>
          <w:sz w:val="28"/>
          <w:szCs w:val="28"/>
          <w:highlight w:val="white"/>
        </w:rPr>
        <w:t>I. Общие положения</w:t>
      </w:r>
      <w:r>
        <w:rPr>
          <w:b/>
          <w:sz w:val="28"/>
          <w:szCs w:val="28"/>
          <w:highlight w:val="white"/>
        </w:rPr>
        <w:t>.</w:t>
      </w:r>
    </w:p>
    <w:p w:rsidR="002B05FB" w:rsidRPr="001D4D47" w:rsidRDefault="002B05FB" w:rsidP="0089180B">
      <w:pPr>
        <w:ind w:firstLine="709"/>
        <w:jc w:val="both"/>
        <w:rPr>
          <w:sz w:val="28"/>
          <w:szCs w:val="28"/>
        </w:rPr>
      </w:pPr>
      <w:r>
        <w:rPr>
          <w:sz w:val="28"/>
          <w:szCs w:val="28"/>
        </w:rPr>
        <w:t xml:space="preserve">1. </w:t>
      </w:r>
      <w:r w:rsidRPr="001D4D47">
        <w:rPr>
          <w:sz w:val="28"/>
          <w:szCs w:val="28"/>
        </w:rPr>
        <w:t xml:space="preserve">Настоящий Порядок определяет правила создания и ведения </w:t>
      </w:r>
      <w:proofErr w:type="spellStart"/>
      <w:r w:rsidRPr="001D4D47">
        <w:rPr>
          <w:sz w:val="28"/>
          <w:szCs w:val="28"/>
        </w:rPr>
        <w:t>аккаунтов</w:t>
      </w:r>
      <w:proofErr w:type="spellEnd"/>
      <w:r w:rsidRPr="001D4D47">
        <w:rPr>
          <w:sz w:val="28"/>
          <w:szCs w:val="28"/>
        </w:rPr>
        <w:t xml:space="preserve"> </w:t>
      </w:r>
      <w:r w:rsidRPr="004B719C">
        <w:rPr>
          <w:sz w:val="28"/>
          <w:szCs w:val="28"/>
        </w:rPr>
        <w:t>администрацией Пинежского муниципального округа Архангельской области</w:t>
      </w:r>
      <w:r>
        <w:rPr>
          <w:sz w:val="28"/>
          <w:szCs w:val="28"/>
        </w:rPr>
        <w:t xml:space="preserve"> (далее – администрация)</w:t>
      </w:r>
      <w:r w:rsidRPr="004B719C">
        <w:rPr>
          <w:sz w:val="28"/>
          <w:szCs w:val="28"/>
        </w:rPr>
        <w:t>, отраслевыми (функциональными) и территориальными органами администрации Пинежского муниципального округа Архангельской области, наделенных правами юридических лиц</w:t>
      </w:r>
      <w:r>
        <w:rPr>
          <w:sz w:val="28"/>
          <w:szCs w:val="28"/>
        </w:rPr>
        <w:t xml:space="preserve"> (далее – органы администрации)</w:t>
      </w:r>
      <w:r w:rsidRPr="004B719C">
        <w:rPr>
          <w:sz w:val="28"/>
          <w:szCs w:val="28"/>
        </w:rPr>
        <w:t xml:space="preserve">, и их </w:t>
      </w:r>
      <w:r w:rsidRPr="004B719C">
        <w:rPr>
          <w:sz w:val="28"/>
          <w:szCs w:val="28"/>
        </w:rPr>
        <w:lastRenderedPageBreak/>
        <w:t xml:space="preserve">подведомственными учреждениями </w:t>
      </w:r>
      <w:r>
        <w:rPr>
          <w:sz w:val="28"/>
          <w:szCs w:val="28"/>
        </w:rPr>
        <w:t xml:space="preserve">(далее – учреждения) </w:t>
      </w:r>
      <w:r w:rsidRPr="004B719C">
        <w:rPr>
          <w:bCs/>
          <w:sz w:val="28"/>
          <w:szCs w:val="28"/>
        </w:rPr>
        <w:t xml:space="preserve">собственных </w:t>
      </w:r>
      <w:proofErr w:type="spellStart"/>
      <w:r w:rsidRPr="004B719C">
        <w:rPr>
          <w:bCs/>
          <w:sz w:val="28"/>
          <w:szCs w:val="28"/>
        </w:rPr>
        <w:t>аккаунтов</w:t>
      </w:r>
      <w:proofErr w:type="spellEnd"/>
      <w:r>
        <w:rPr>
          <w:bCs/>
          <w:sz w:val="28"/>
          <w:szCs w:val="28"/>
        </w:rPr>
        <w:t xml:space="preserve"> </w:t>
      </w:r>
      <w:r w:rsidRPr="004B719C">
        <w:rPr>
          <w:bCs/>
          <w:sz w:val="28"/>
          <w:szCs w:val="28"/>
        </w:rPr>
        <w:t xml:space="preserve">в </w:t>
      </w:r>
      <w:r w:rsidRPr="001D4D47">
        <w:rPr>
          <w:sz w:val="28"/>
          <w:szCs w:val="28"/>
        </w:rPr>
        <w:t>социальных сетях (далее – социальные сети).</w:t>
      </w:r>
    </w:p>
    <w:p w:rsidR="002B05FB" w:rsidRPr="001D4D47" w:rsidRDefault="002B05FB" w:rsidP="0089180B">
      <w:pPr>
        <w:pStyle w:val="af2"/>
        <w:ind w:firstLine="709"/>
        <w:rPr>
          <w:sz w:val="28"/>
          <w:szCs w:val="28"/>
        </w:rPr>
      </w:pPr>
      <w:r>
        <w:rPr>
          <w:sz w:val="28"/>
          <w:szCs w:val="28"/>
        </w:rPr>
        <w:t>2. Администрация, о</w:t>
      </w:r>
      <w:r w:rsidRPr="001D4D47">
        <w:rPr>
          <w:sz w:val="28"/>
          <w:szCs w:val="28"/>
        </w:rPr>
        <w:t>рганы</w:t>
      </w:r>
      <w:r>
        <w:rPr>
          <w:sz w:val="28"/>
          <w:szCs w:val="28"/>
        </w:rPr>
        <w:t xml:space="preserve"> администрации</w:t>
      </w:r>
      <w:r w:rsidRPr="001D4D47">
        <w:rPr>
          <w:sz w:val="28"/>
          <w:szCs w:val="28"/>
        </w:rPr>
        <w:t xml:space="preserve"> и </w:t>
      </w:r>
      <w:r>
        <w:rPr>
          <w:sz w:val="28"/>
          <w:szCs w:val="28"/>
        </w:rPr>
        <w:t>учреждения</w:t>
      </w:r>
      <w:r w:rsidRPr="001D4D47">
        <w:rPr>
          <w:sz w:val="28"/>
          <w:szCs w:val="28"/>
        </w:rPr>
        <w:t xml:space="preserve"> создают официальные страницы в социальн</w:t>
      </w:r>
      <w:r>
        <w:rPr>
          <w:sz w:val="28"/>
          <w:szCs w:val="28"/>
        </w:rPr>
        <w:t>ой</w:t>
      </w:r>
      <w:r w:rsidRPr="001D4D47">
        <w:rPr>
          <w:sz w:val="28"/>
          <w:szCs w:val="28"/>
        </w:rPr>
        <w:t xml:space="preserve"> сет</w:t>
      </w:r>
      <w:r>
        <w:rPr>
          <w:sz w:val="28"/>
          <w:szCs w:val="28"/>
        </w:rPr>
        <w:t>и «</w:t>
      </w:r>
      <w:proofErr w:type="spellStart"/>
      <w:r>
        <w:rPr>
          <w:sz w:val="28"/>
          <w:szCs w:val="28"/>
        </w:rPr>
        <w:t>ВКонтакте</w:t>
      </w:r>
      <w:proofErr w:type="spellEnd"/>
      <w:r>
        <w:rPr>
          <w:sz w:val="28"/>
          <w:szCs w:val="28"/>
        </w:rPr>
        <w:t>»</w:t>
      </w:r>
      <w:r w:rsidRPr="001D4D47">
        <w:rPr>
          <w:sz w:val="28"/>
          <w:szCs w:val="28"/>
        </w:rPr>
        <w:t>, соответствующие требованиям, предусмотренным пунктом 6 статьи 10 Федерального закона от 26.07.2006 № 149-ФЗ «Об информации, информационных технологиях и о защите информации».</w:t>
      </w:r>
    </w:p>
    <w:p w:rsidR="002B05FB" w:rsidRPr="001D4D47" w:rsidRDefault="002B05FB" w:rsidP="002B05FB">
      <w:pPr>
        <w:pStyle w:val="af2"/>
        <w:ind w:firstLine="709"/>
        <w:rPr>
          <w:sz w:val="28"/>
          <w:szCs w:val="28"/>
        </w:rPr>
      </w:pPr>
      <w:r>
        <w:rPr>
          <w:sz w:val="28"/>
          <w:szCs w:val="28"/>
        </w:rPr>
        <w:t xml:space="preserve">3. </w:t>
      </w:r>
      <w:proofErr w:type="gramStart"/>
      <w:r w:rsidRPr="001D4D47">
        <w:rPr>
          <w:sz w:val="28"/>
          <w:szCs w:val="28"/>
        </w:rPr>
        <w:t>В соответствии с пунктом 1.3 статьи 10 Федерального закона                        от 09.02.2009 № 8-Ф3 «Об обеспечении доступа к информации о деятельности государственных органов и органов местного самоуправления» официальные страницы взаимодействуют с федеральной государственной информационной системой «Единый портал государственных и муниципальных услуг (функций)» в порядке и в соответствии с требованиями, которые утверждаются Правительством Российской Федерации.</w:t>
      </w:r>
      <w:proofErr w:type="gramEnd"/>
    </w:p>
    <w:p w:rsidR="002B05FB" w:rsidRPr="001D4D47" w:rsidRDefault="002B05FB" w:rsidP="002B05FB">
      <w:pPr>
        <w:pStyle w:val="af2"/>
        <w:ind w:firstLine="709"/>
        <w:rPr>
          <w:sz w:val="28"/>
          <w:szCs w:val="28"/>
        </w:rPr>
      </w:pPr>
      <w:r>
        <w:rPr>
          <w:sz w:val="28"/>
          <w:szCs w:val="28"/>
        </w:rPr>
        <w:t xml:space="preserve">4. </w:t>
      </w:r>
      <w:proofErr w:type="gramStart"/>
      <w:r w:rsidRPr="001D4D47">
        <w:rPr>
          <w:sz w:val="28"/>
          <w:szCs w:val="28"/>
        </w:rPr>
        <w:t>Ответственны</w:t>
      </w:r>
      <w:r>
        <w:rPr>
          <w:sz w:val="28"/>
          <w:szCs w:val="28"/>
        </w:rPr>
        <w:t>й</w:t>
      </w:r>
      <w:proofErr w:type="gramEnd"/>
      <w:r>
        <w:rPr>
          <w:sz w:val="28"/>
          <w:szCs w:val="28"/>
        </w:rPr>
        <w:t xml:space="preserve"> администрации</w:t>
      </w:r>
      <w:r w:rsidRPr="001D4D47">
        <w:rPr>
          <w:sz w:val="28"/>
          <w:szCs w:val="28"/>
        </w:rPr>
        <w:t xml:space="preserve"> осуществля</w:t>
      </w:r>
      <w:r>
        <w:rPr>
          <w:sz w:val="28"/>
          <w:szCs w:val="28"/>
        </w:rPr>
        <w:t>е</w:t>
      </w:r>
      <w:r w:rsidRPr="001D4D47">
        <w:rPr>
          <w:sz w:val="28"/>
          <w:szCs w:val="28"/>
        </w:rPr>
        <w:t>т:</w:t>
      </w:r>
    </w:p>
    <w:p w:rsidR="002B05FB" w:rsidRPr="001D4D47" w:rsidRDefault="002B05FB" w:rsidP="002B05FB">
      <w:pPr>
        <w:pStyle w:val="af2"/>
        <w:ind w:firstLine="709"/>
        <w:rPr>
          <w:sz w:val="28"/>
          <w:szCs w:val="28"/>
        </w:rPr>
      </w:pPr>
      <w:r>
        <w:rPr>
          <w:sz w:val="28"/>
          <w:szCs w:val="28"/>
        </w:rPr>
        <w:t>4.1. с</w:t>
      </w:r>
      <w:r w:rsidRPr="001D4D47">
        <w:rPr>
          <w:sz w:val="28"/>
          <w:szCs w:val="28"/>
        </w:rPr>
        <w:t xml:space="preserve">оздание и ведение реестра </w:t>
      </w:r>
      <w:proofErr w:type="spellStart"/>
      <w:r w:rsidRPr="001D4D47">
        <w:rPr>
          <w:sz w:val="28"/>
          <w:szCs w:val="28"/>
        </w:rPr>
        <w:t>аккаунтов</w:t>
      </w:r>
      <w:proofErr w:type="spellEnd"/>
      <w:r w:rsidRPr="001D4D47">
        <w:rPr>
          <w:sz w:val="28"/>
          <w:szCs w:val="28"/>
        </w:rPr>
        <w:t xml:space="preserve"> </w:t>
      </w:r>
      <w:r>
        <w:rPr>
          <w:sz w:val="28"/>
          <w:szCs w:val="28"/>
        </w:rPr>
        <w:t>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 xml:space="preserve">ий в социальных сетях, а также координацию работы </w:t>
      </w:r>
      <w:r>
        <w:rPr>
          <w:sz w:val="28"/>
          <w:szCs w:val="28"/>
        </w:rPr>
        <w:t>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 xml:space="preserve">ий по созданию и ведению </w:t>
      </w:r>
      <w:proofErr w:type="spellStart"/>
      <w:r w:rsidRPr="001D4D47">
        <w:rPr>
          <w:sz w:val="28"/>
          <w:szCs w:val="28"/>
        </w:rPr>
        <w:t>аккаунтов</w:t>
      </w:r>
      <w:proofErr w:type="spellEnd"/>
      <w:r w:rsidRPr="001D4D47">
        <w:rPr>
          <w:sz w:val="28"/>
          <w:szCs w:val="28"/>
        </w:rPr>
        <w:t xml:space="preserve"> в социальных сетях; оказание им консультатив</w:t>
      </w:r>
      <w:r>
        <w:rPr>
          <w:sz w:val="28"/>
          <w:szCs w:val="28"/>
        </w:rPr>
        <w:t>ной, методической и иной помощи;</w:t>
      </w:r>
    </w:p>
    <w:p w:rsidR="002B05FB" w:rsidRPr="001D4D47" w:rsidRDefault="002B05FB" w:rsidP="002B05FB">
      <w:pPr>
        <w:pStyle w:val="af2"/>
        <w:ind w:firstLine="709"/>
        <w:rPr>
          <w:sz w:val="28"/>
          <w:szCs w:val="28"/>
        </w:rPr>
      </w:pPr>
      <w:r>
        <w:rPr>
          <w:sz w:val="28"/>
          <w:szCs w:val="28"/>
        </w:rPr>
        <w:t>4.2. к</w:t>
      </w:r>
      <w:r w:rsidRPr="001D4D47">
        <w:rPr>
          <w:sz w:val="28"/>
          <w:szCs w:val="28"/>
        </w:rPr>
        <w:t xml:space="preserve">оординацию работы по обеспечению безопасности </w:t>
      </w:r>
      <w:proofErr w:type="spellStart"/>
      <w:r w:rsidRPr="001D4D47">
        <w:rPr>
          <w:sz w:val="28"/>
          <w:szCs w:val="28"/>
        </w:rPr>
        <w:t>аккаунтов</w:t>
      </w:r>
      <w:proofErr w:type="spellEnd"/>
      <w:r w:rsidRPr="001D4D47">
        <w:rPr>
          <w:sz w:val="28"/>
          <w:szCs w:val="28"/>
        </w:rPr>
        <w:t xml:space="preserve"> </w:t>
      </w:r>
      <w:r>
        <w:rPr>
          <w:sz w:val="28"/>
          <w:szCs w:val="28"/>
        </w:rPr>
        <w:t>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учреждени</w:t>
      </w:r>
      <w:r w:rsidRPr="001D4D47">
        <w:rPr>
          <w:sz w:val="28"/>
          <w:szCs w:val="28"/>
        </w:rPr>
        <w:t xml:space="preserve">й в социальных сетях – принятие мер, направленных на обеспечение информационной безопасности данных и на защиту </w:t>
      </w:r>
      <w:proofErr w:type="spellStart"/>
      <w:r w:rsidRPr="001D4D47">
        <w:rPr>
          <w:sz w:val="28"/>
          <w:szCs w:val="28"/>
        </w:rPr>
        <w:t>аккаунтов</w:t>
      </w:r>
      <w:proofErr w:type="spellEnd"/>
      <w:r w:rsidRPr="001D4D47">
        <w:rPr>
          <w:sz w:val="28"/>
          <w:szCs w:val="28"/>
        </w:rPr>
        <w:t xml:space="preserve"> от несанкционированного доступа: учет </w:t>
      </w:r>
      <w:r>
        <w:rPr>
          <w:sz w:val="28"/>
          <w:szCs w:val="28"/>
        </w:rPr>
        <w:t xml:space="preserve">логинов и паролей от </w:t>
      </w:r>
      <w:proofErr w:type="spellStart"/>
      <w:r>
        <w:rPr>
          <w:sz w:val="28"/>
          <w:szCs w:val="28"/>
        </w:rPr>
        <w:t>аккаунтов</w:t>
      </w:r>
      <w:proofErr w:type="spellEnd"/>
      <w:r>
        <w:rPr>
          <w:sz w:val="28"/>
          <w:szCs w:val="28"/>
        </w:rPr>
        <w:t xml:space="preserve"> 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 xml:space="preserve">ий, обеспечение двухфакторной аутентификации в </w:t>
      </w:r>
      <w:proofErr w:type="spellStart"/>
      <w:r w:rsidRPr="001D4D47">
        <w:rPr>
          <w:sz w:val="28"/>
          <w:szCs w:val="28"/>
        </w:rPr>
        <w:t>аккаунтах</w:t>
      </w:r>
      <w:proofErr w:type="spellEnd"/>
      <w:r w:rsidRPr="001D4D47">
        <w:rPr>
          <w:sz w:val="28"/>
          <w:szCs w:val="28"/>
        </w:rPr>
        <w:t xml:space="preserve"> и другое.</w:t>
      </w:r>
    </w:p>
    <w:p w:rsidR="002B05FB" w:rsidRPr="001D4D47" w:rsidRDefault="002B05FB" w:rsidP="002B05FB">
      <w:pPr>
        <w:pStyle w:val="af2"/>
        <w:ind w:firstLine="709"/>
        <w:rPr>
          <w:sz w:val="28"/>
          <w:szCs w:val="28"/>
        </w:rPr>
      </w:pPr>
      <w:r>
        <w:rPr>
          <w:sz w:val="28"/>
          <w:szCs w:val="28"/>
        </w:rPr>
        <w:t xml:space="preserve">4.3. </w:t>
      </w:r>
      <w:r w:rsidRPr="001D4D47">
        <w:rPr>
          <w:sz w:val="28"/>
          <w:szCs w:val="28"/>
        </w:rPr>
        <w:t xml:space="preserve">Подготовку и предоставление в Центр управления регионом </w:t>
      </w:r>
      <w:r>
        <w:rPr>
          <w:sz w:val="28"/>
          <w:szCs w:val="28"/>
        </w:rPr>
        <w:t>Архангель</w:t>
      </w:r>
      <w:r w:rsidRPr="001D4D47">
        <w:rPr>
          <w:sz w:val="28"/>
          <w:szCs w:val="28"/>
        </w:rPr>
        <w:t>ской области (далее – ЦУР) запраши</w:t>
      </w:r>
      <w:r>
        <w:rPr>
          <w:sz w:val="28"/>
          <w:szCs w:val="28"/>
        </w:rPr>
        <w:t xml:space="preserve">ваемой информации об </w:t>
      </w:r>
      <w:proofErr w:type="spellStart"/>
      <w:r>
        <w:rPr>
          <w:sz w:val="28"/>
          <w:szCs w:val="28"/>
        </w:rPr>
        <w:t>аккаунтах</w:t>
      </w:r>
      <w:proofErr w:type="spellEnd"/>
      <w:r>
        <w:rPr>
          <w:sz w:val="28"/>
          <w:szCs w:val="28"/>
        </w:rPr>
        <w:t xml:space="preserve"> 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 xml:space="preserve">ий в социальных сетях, оперативное направление уведомлений в ЦУР в случае смены в </w:t>
      </w:r>
      <w:r>
        <w:rPr>
          <w:sz w:val="28"/>
          <w:szCs w:val="28"/>
        </w:rPr>
        <w:t>о</w:t>
      </w:r>
      <w:r w:rsidRPr="001D4D47">
        <w:rPr>
          <w:sz w:val="28"/>
          <w:szCs w:val="28"/>
        </w:rPr>
        <w:t xml:space="preserve">рганах </w:t>
      </w:r>
      <w:r>
        <w:rPr>
          <w:sz w:val="28"/>
          <w:szCs w:val="28"/>
        </w:rPr>
        <w:t xml:space="preserve">администрации </w:t>
      </w:r>
      <w:r w:rsidRPr="001D4D47">
        <w:rPr>
          <w:sz w:val="28"/>
          <w:szCs w:val="28"/>
        </w:rPr>
        <w:t xml:space="preserve">и </w:t>
      </w:r>
      <w:r>
        <w:rPr>
          <w:sz w:val="28"/>
          <w:szCs w:val="28"/>
        </w:rPr>
        <w:t>учрежден</w:t>
      </w:r>
      <w:r w:rsidRPr="001D4D47">
        <w:rPr>
          <w:sz w:val="28"/>
          <w:szCs w:val="28"/>
        </w:rPr>
        <w:t xml:space="preserve">иях ответственного за ведение </w:t>
      </w:r>
      <w:proofErr w:type="spellStart"/>
      <w:r w:rsidRPr="001D4D47">
        <w:rPr>
          <w:sz w:val="28"/>
          <w:szCs w:val="28"/>
        </w:rPr>
        <w:t>аккаунтов</w:t>
      </w:r>
      <w:proofErr w:type="spellEnd"/>
      <w:r w:rsidRPr="001D4D47">
        <w:rPr>
          <w:sz w:val="28"/>
          <w:szCs w:val="28"/>
        </w:rPr>
        <w:t xml:space="preserve"> в социальных сетях.</w:t>
      </w:r>
    </w:p>
    <w:p w:rsidR="002B05FB" w:rsidRPr="001D4D47" w:rsidRDefault="002B05FB" w:rsidP="002B05FB">
      <w:pPr>
        <w:pStyle w:val="af2"/>
        <w:ind w:firstLine="709"/>
        <w:rPr>
          <w:sz w:val="28"/>
          <w:szCs w:val="28"/>
        </w:rPr>
      </w:pPr>
      <w:r>
        <w:rPr>
          <w:sz w:val="28"/>
          <w:szCs w:val="28"/>
        </w:rPr>
        <w:t xml:space="preserve">4.4. </w:t>
      </w:r>
      <w:proofErr w:type="gramStart"/>
      <w:r w:rsidRPr="001D4D47">
        <w:rPr>
          <w:sz w:val="28"/>
          <w:szCs w:val="28"/>
        </w:rPr>
        <w:t xml:space="preserve">Взаимодействие с ЦУР по подключению создаваемых и действующих </w:t>
      </w:r>
      <w:proofErr w:type="spellStart"/>
      <w:r w:rsidRPr="001D4D47">
        <w:rPr>
          <w:sz w:val="28"/>
          <w:szCs w:val="28"/>
        </w:rPr>
        <w:t>аккаунтов</w:t>
      </w:r>
      <w:proofErr w:type="spellEnd"/>
      <w:r w:rsidRPr="001D4D47">
        <w:rPr>
          <w:sz w:val="28"/>
          <w:szCs w:val="28"/>
        </w:rPr>
        <w:t xml:space="preserve"> в социальных сетях к компоненту «</w:t>
      </w:r>
      <w:proofErr w:type="spellStart"/>
      <w:r w:rsidRPr="001D4D47">
        <w:rPr>
          <w:sz w:val="28"/>
          <w:szCs w:val="28"/>
        </w:rPr>
        <w:t>Госпаблики</w:t>
      </w:r>
      <w:proofErr w:type="spellEnd"/>
      <w:r w:rsidRPr="001D4D47">
        <w:rPr>
          <w:sz w:val="28"/>
          <w:szCs w:val="28"/>
        </w:rPr>
        <w:t>» подсистемы обратной связи ФГИС «Единый портал государственных и муниципальных услуг (функций)» (далее – система «</w:t>
      </w:r>
      <w:proofErr w:type="spellStart"/>
      <w:r w:rsidRPr="001D4D47">
        <w:rPr>
          <w:sz w:val="28"/>
          <w:szCs w:val="28"/>
        </w:rPr>
        <w:t>Госпаблики</w:t>
      </w:r>
      <w:proofErr w:type="spellEnd"/>
      <w:r w:rsidRPr="001D4D47">
        <w:rPr>
          <w:sz w:val="28"/>
          <w:szCs w:val="28"/>
        </w:rPr>
        <w:t>») и контроль за дальнейшим размещением информации, направляемой на публикацию через систему «</w:t>
      </w:r>
      <w:proofErr w:type="spellStart"/>
      <w:r w:rsidRPr="001D4D47">
        <w:rPr>
          <w:sz w:val="28"/>
          <w:szCs w:val="28"/>
        </w:rPr>
        <w:t>Госпаблики</w:t>
      </w:r>
      <w:proofErr w:type="spellEnd"/>
      <w:r w:rsidRPr="001D4D47">
        <w:rPr>
          <w:sz w:val="28"/>
          <w:szCs w:val="28"/>
        </w:rPr>
        <w:t xml:space="preserve">» в </w:t>
      </w:r>
      <w:proofErr w:type="spellStart"/>
      <w:r w:rsidRPr="001D4D47">
        <w:rPr>
          <w:sz w:val="28"/>
          <w:szCs w:val="28"/>
        </w:rPr>
        <w:t>аккаунтах</w:t>
      </w:r>
      <w:proofErr w:type="spellEnd"/>
      <w:r w:rsidRPr="001D4D47">
        <w:rPr>
          <w:sz w:val="28"/>
          <w:szCs w:val="28"/>
        </w:rPr>
        <w:t xml:space="preserve"> </w:t>
      </w:r>
      <w:r>
        <w:rPr>
          <w:sz w:val="28"/>
          <w:szCs w:val="28"/>
        </w:rPr>
        <w:t>администрации, о</w:t>
      </w:r>
      <w:r w:rsidRPr="001D4D47">
        <w:rPr>
          <w:sz w:val="28"/>
          <w:szCs w:val="28"/>
        </w:rPr>
        <w:t>рганов</w:t>
      </w:r>
      <w:r>
        <w:rPr>
          <w:sz w:val="28"/>
          <w:szCs w:val="28"/>
        </w:rPr>
        <w:t xml:space="preserve"> администрации</w:t>
      </w:r>
      <w:r w:rsidRPr="001D4D47">
        <w:rPr>
          <w:sz w:val="28"/>
          <w:szCs w:val="28"/>
        </w:rPr>
        <w:t xml:space="preserve"> и организаций в социальных сетях.</w:t>
      </w:r>
      <w:proofErr w:type="gramEnd"/>
    </w:p>
    <w:p w:rsidR="002B05FB" w:rsidRPr="001D4D47" w:rsidRDefault="002B05FB" w:rsidP="002B05FB">
      <w:pPr>
        <w:pStyle w:val="af2"/>
        <w:ind w:firstLine="709"/>
        <w:rPr>
          <w:sz w:val="28"/>
          <w:szCs w:val="28"/>
        </w:rPr>
      </w:pPr>
      <w:r>
        <w:rPr>
          <w:sz w:val="28"/>
          <w:szCs w:val="28"/>
        </w:rPr>
        <w:t xml:space="preserve">5. </w:t>
      </w:r>
      <w:proofErr w:type="gramStart"/>
      <w:r w:rsidRPr="001D4D47">
        <w:rPr>
          <w:sz w:val="28"/>
          <w:szCs w:val="28"/>
        </w:rPr>
        <w:t>Ответственный</w:t>
      </w:r>
      <w:proofErr w:type="gramEnd"/>
      <w:r w:rsidRPr="001D4D47">
        <w:rPr>
          <w:sz w:val="28"/>
          <w:szCs w:val="28"/>
        </w:rPr>
        <w:t xml:space="preserve"> за создание и ведение </w:t>
      </w:r>
      <w:proofErr w:type="spellStart"/>
      <w:r w:rsidRPr="001D4D47">
        <w:rPr>
          <w:sz w:val="28"/>
          <w:szCs w:val="28"/>
        </w:rPr>
        <w:t>аккаунтов</w:t>
      </w:r>
      <w:proofErr w:type="spellEnd"/>
      <w:r w:rsidRPr="001D4D47">
        <w:rPr>
          <w:sz w:val="28"/>
          <w:szCs w:val="28"/>
        </w:rPr>
        <w:t xml:space="preserve"> в </w:t>
      </w:r>
      <w:r>
        <w:rPr>
          <w:sz w:val="28"/>
          <w:szCs w:val="28"/>
        </w:rPr>
        <w:t>о</w:t>
      </w:r>
      <w:r w:rsidRPr="001D4D47">
        <w:rPr>
          <w:sz w:val="28"/>
          <w:szCs w:val="28"/>
        </w:rPr>
        <w:t>ргане</w:t>
      </w:r>
      <w:r>
        <w:rPr>
          <w:sz w:val="28"/>
          <w:szCs w:val="28"/>
        </w:rPr>
        <w:t xml:space="preserve"> администрации</w:t>
      </w:r>
      <w:r w:rsidRPr="001D4D47">
        <w:rPr>
          <w:sz w:val="28"/>
          <w:szCs w:val="28"/>
        </w:rPr>
        <w:t xml:space="preserve"> или </w:t>
      </w:r>
      <w:r>
        <w:rPr>
          <w:sz w:val="28"/>
          <w:szCs w:val="28"/>
        </w:rPr>
        <w:t>учреждении</w:t>
      </w:r>
      <w:r w:rsidRPr="001D4D47">
        <w:rPr>
          <w:sz w:val="28"/>
          <w:szCs w:val="28"/>
        </w:rPr>
        <w:t xml:space="preserve"> осуществляет</w:t>
      </w:r>
      <w:r w:rsidRPr="001D4D47">
        <w:rPr>
          <w:sz w:val="28"/>
          <w:szCs w:val="28"/>
          <w:highlight w:val="white"/>
        </w:rPr>
        <w:t>:</w:t>
      </w:r>
    </w:p>
    <w:p w:rsidR="002B05FB" w:rsidRPr="001D4D47" w:rsidRDefault="002B05FB" w:rsidP="002B05FB">
      <w:pPr>
        <w:pStyle w:val="af2"/>
        <w:ind w:firstLine="709"/>
        <w:rPr>
          <w:sz w:val="28"/>
          <w:szCs w:val="28"/>
        </w:rPr>
      </w:pPr>
      <w:r>
        <w:rPr>
          <w:sz w:val="28"/>
          <w:szCs w:val="28"/>
        </w:rPr>
        <w:t xml:space="preserve">5.1. </w:t>
      </w:r>
      <w:r w:rsidRPr="001D4D47">
        <w:rPr>
          <w:sz w:val="28"/>
          <w:szCs w:val="28"/>
        </w:rPr>
        <w:t xml:space="preserve">Создание и ведение </w:t>
      </w:r>
      <w:proofErr w:type="spellStart"/>
      <w:r w:rsidRPr="001D4D47">
        <w:rPr>
          <w:sz w:val="28"/>
          <w:szCs w:val="28"/>
        </w:rPr>
        <w:t>аккаунтов</w:t>
      </w:r>
      <w:proofErr w:type="spellEnd"/>
      <w:r w:rsidRPr="001D4D47">
        <w:rPr>
          <w:sz w:val="28"/>
          <w:szCs w:val="28"/>
        </w:rPr>
        <w:t xml:space="preserve"> </w:t>
      </w:r>
      <w:r>
        <w:rPr>
          <w:sz w:val="28"/>
          <w:szCs w:val="28"/>
        </w:rPr>
        <w:t>о</w:t>
      </w:r>
      <w:r w:rsidRPr="001D4D47">
        <w:rPr>
          <w:sz w:val="28"/>
          <w:szCs w:val="28"/>
        </w:rPr>
        <w:t xml:space="preserve">ргана </w:t>
      </w:r>
      <w:r>
        <w:rPr>
          <w:sz w:val="28"/>
          <w:szCs w:val="28"/>
        </w:rPr>
        <w:t xml:space="preserve">администрации </w:t>
      </w:r>
      <w:r w:rsidRPr="001D4D47">
        <w:rPr>
          <w:sz w:val="28"/>
          <w:szCs w:val="28"/>
        </w:rPr>
        <w:t xml:space="preserve">или </w:t>
      </w:r>
      <w:r>
        <w:rPr>
          <w:sz w:val="28"/>
          <w:szCs w:val="28"/>
        </w:rPr>
        <w:t>учреждения</w:t>
      </w:r>
      <w:r w:rsidRPr="001D4D47">
        <w:rPr>
          <w:sz w:val="28"/>
          <w:szCs w:val="28"/>
        </w:rPr>
        <w:t xml:space="preserve"> в социальных сетях на основании подготовленного им графика </w:t>
      </w:r>
      <w:r w:rsidRPr="001D4D47">
        <w:rPr>
          <w:sz w:val="28"/>
          <w:szCs w:val="28"/>
        </w:rPr>
        <w:lastRenderedPageBreak/>
        <w:t>выхода и содержания публикаций (</w:t>
      </w:r>
      <w:proofErr w:type="spellStart"/>
      <w:r w:rsidRPr="001D4D47">
        <w:rPr>
          <w:sz w:val="28"/>
          <w:szCs w:val="28"/>
        </w:rPr>
        <w:t>контент-плана</w:t>
      </w:r>
      <w:proofErr w:type="spellEnd"/>
      <w:r w:rsidRPr="001D4D47">
        <w:rPr>
          <w:sz w:val="28"/>
          <w:szCs w:val="28"/>
        </w:rPr>
        <w:t xml:space="preserve">) о мероприятиях </w:t>
      </w:r>
      <w:r>
        <w:rPr>
          <w:sz w:val="28"/>
          <w:szCs w:val="28"/>
        </w:rPr>
        <w:t>о</w:t>
      </w:r>
      <w:r w:rsidRPr="001D4D47">
        <w:rPr>
          <w:sz w:val="28"/>
          <w:szCs w:val="28"/>
        </w:rPr>
        <w:t xml:space="preserve">ргана </w:t>
      </w:r>
      <w:r>
        <w:rPr>
          <w:sz w:val="28"/>
          <w:szCs w:val="28"/>
        </w:rPr>
        <w:t xml:space="preserve">администрации </w:t>
      </w:r>
      <w:r w:rsidRPr="001D4D47">
        <w:rPr>
          <w:sz w:val="28"/>
          <w:szCs w:val="28"/>
        </w:rPr>
        <w:t xml:space="preserve">или </w:t>
      </w:r>
      <w:r>
        <w:rPr>
          <w:sz w:val="28"/>
          <w:szCs w:val="28"/>
        </w:rPr>
        <w:t>учреждения</w:t>
      </w:r>
      <w:r w:rsidRPr="001D4D47">
        <w:rPr>
          <w:sz w:val="28"/>
          <w:szCs w:val="28"/>
        </w:rPr>
        <w:t xml:space="preserve">, других информационных поводов. </w:t>
      </w:r>
    </w:p>
    <w:p w:rsidR="002B05FB" w:rsidRPr="001D4D47" w:rsidRDefault="002B05FB" w:rsidP="002B05FB">
      <w:pPr>
        <w:pStyle w:val="af2"/>
        <w:ind w:firstLine="709"/>
        <w:rPr>
          <w:sz w:val="28"/>
          <w:szCs w:val="28"/>
        </w:rPr>
      </w:pPr>
      <w:r>
        <w:rPr>
          <w:sz w:val="28"/>
          <w:szCs w:val="28"/>
        </w:rPr>
        <w:t xml:space="preserve">5.2. </w:t>
      </w:r>
      <w:r w:rsidRPr="001D4D47">
        <w:rPr>
          <w:sz w:val="28"/>
          <w:szCs w:val="28"/>
        </w:rPr>
        <w:t>Размещение на</w:t>
      </w:r>
      <w:r>
        <w:rPr>
          <w:sz w:val="28"/>
          <w:szCs w:val="28"/>
        </w:rPr>
        <w:t xml:space="preserve"> официальных ресурсах (сайтах) о</w:t>
      </w:r>
      <w:r w:rsidRPr="001D4D47">
        <w:rPr>
          <w:sz w:val="28"/>
          <w:szCs w:val="28"/>
        </w:rPr>
        <w:t>ргана</w:t>
      </w:r>
      <w:r>
        <w:rPr>
          <w:sz w:val="28"/>
          <w:szCs w:val="28"/>
        </w:rPr>
        <w:t xml:space="preserve"> администрации</w:t>
      </w:r>
      <w:r w:rsidRPr="001D4D47">
        <w:rPr>
          <w:sz w:val="28"/>
          <w:szCs w:val="28"/>
        </w:rPr>
        <w:t xml:space="preserve"> или </w:t>
      </w:r>
      <w:r>
        <w:rPr>
          <w:sz w:val="28"/>
          <w:szCs w:val="28"/>
        </w:rPr>
        <w:t>учрежден</w:t>
      </w:r>
      <w:r w:rsidRPr="001D4D47">
        <w:rPr>
          <w:sz w:val="28"/>
          <w:szCs w:val="28"/>
        </w:rPr>
        <w:t>и</w:t>
      </w:r>
      <w:r>
        <w:rPr>
          <w:sz w:val="28"/>
          <w:szCs w:val="28"/>
        </w:rPr>
        <w:t>я</w:t>
      </w:r>
      <w:r w:rsidRPr="001D4D47">
        <w:rPr>
          <w:sz w:val="28"/>
          <w:szCs w:val="28"/>
        </w:rPr>
        <w:t xml:space="preserve"> актуальной информации об </w:t>
      </w:r>
      <w:proofErr w:type="spellStart"/>
      <w:r w:rsidRPr="001D4D47">
        <w:rPr>
          <w:sz w:val="28"/>
          <w:szCs w:val="28"/>
        </w:rPr>
        <w:t>аккаунтах</w:t>
      </w:r>
      <w:proofErr w:type="spellEnd"/>
      <w:r w:rsidRPr="001D4D47">
        <w:rPr>
          <w:sz w:val="28"/>
          <w:szCs w:val="28"/>
        </w:rPr>
        <w:t xml:space="preserve"> в социальных сетях.</w:t>
      </w:r>
    </w:p>
    <w:p w:rsidR="002B05FB" w:rsidRPr="001D4D47" w:rsidRDefault="002B05FB" w:rsidP="002B05FB">
      <w:pPr>
        <w:pStyle w:val="af2"/>
        <w:ind w:firstLine="709"/>
        <w:rPr>
          <w:sz w:val="28"/>
          <w:szCs w:val="28"/>
        </w:rPr>
      </w:pPr>
      <w:r>
        <w:rPr>
          <w:sz w:val="28"/>
          <w:szCs w:val="28"/>
        </w:rPr>
        <w:t xml:space="preserve">5.3. </w:t>
      </w:r>
      <w:r w:rsidRPr="001D4D47">
        <w:rPr>
          <w:sz w:val="28"/>
          <w:szCs w:val="28"/>
        </w:rPr>
        <w:t>Работу по обес</w:t>
      </w:r>
      <w:r>
        <w:rPr>
          <w:sz w:val="28"/>
          <w:szCs w:val="28"/>
        </w:rPr>
        <w:t xml:space="preserve">печению безопасности </w:t>
      </w:r>
      <w:proofErr w:type="spellStart"/>
      <w:r>
        <w:rPr>
          <w:sz w:val="28"/>
          <w:szCs w:val="28"/>
        </w:rPr>
        <w:t>аккаунтов</w:t>
      </w:r>
      <w:proofErr w:type="spellEnd"/>
      <w:r>
        <w:rPr>
          <w:sz w:val="28"/>
          <w:szCs w:val="28"/>
        </w:rPr>
        <w:t xml:space="preserve"> о</w:t>
      </w:r>
      <w:r w:rsidRPr="001D4D47">
        <w:rPr>
          <w:sz w:val="28"/>
          <w:szCs w:val="28"/>
        </w:rPr>
        <w:t xml:space="preserve">ргана </w:t>
      </w:r>
      <w:r>
        <w:rPr>
          <w:sz w:val="28"/>
          <w:szCs w:val="28"/>
        </w:rPr>
        <w:t xml:space="preserve">администрации </w:t>
      </w:r>
      <w:r w:rsidRPr="001D4D47">
        <w:rPr>
          <w:sz w:val="28"/>
          <w:szCs w:val="28"/>
        </w:rPr>
        <w:t xml:space="preserve">или </w:t>
      </w:r>
      <w:r>
        <w:rPr>
          <w:sz w:val="28"/>
          <w:szCs w:val="28"/>
        </w:rPr>
        <w:t>учрежден</w:t>
      </w:r>
      <w:r w:rsidRPr="001D4D47">
        <w:rPr>
          <w:sz w:val="28"/>
          <w:szCs w:val="28"/>
        </w:rPr>
        <w:t>и</w:t>
      </w:r>
      <w:r>
        <w:rPr>
          <w:sz w:val="28"/>
          <w:szCs w:val="28"/>
        </w:rPr>
        <w:t>я</w:t>
      </w:r>
      <w:r w:rsidRPr="001D4D47">
        <w:rPr>
          <w:sz w:val="28"/>
          <w:szCs w:val="28"/>
        </w:rPr>
        <w:t xml:space="preserve"> в социальных сетях – принятие мер, направленных на обеспечение информационной безопасности данных и на защиту </w:t>
      </w:r>
      <w:proofErr w:type="spellStart"/>
      <w:r w:rsidRPr="001D4D47">
        <w:rPr>
          <w:sz w:val="28"/>
          <w:szCs w:val="28"/>
        </w:rPr>
        <w:t>аккаунта</w:t>
      </w:r>
      <w:proofErr w:type="spellEnd"/>
      <w:r w:rsidRPr="001D4D47">
        <w:rPr>
          <w:sz w:val="28"/>
          <w:szCs w:val="28"/>
        </w:rPr>
        <w:t xml:space="preserve"> от несанкционированного доступа: учет </w:t>
      </w:r>
      <w:r>
        <w:rPr>
          <w:sz w:val="28"/>
          <w:szCs w:val="28"/>
        </w:rPr>
        <w:t xml:space="preserve">логинов и паролей от </w:t>
      </w:r>
      <w:proofErr w:type="spellStart"/>
      <w:r>
        <w:rPr>
          <w:sz w:val="28"/>
          <w:szCs w:val="28"/>
        </w:rPr>
        <w:t>аккаунтов</w:t>
      </w:r>
      <w:proofErr w:type="spellEnd"/>
      <w:r>
        <w:rPr>
          <w:sz w:val="28"/>
          <w:szCs w:val="28"/>
        </w:rPr>
        <w:t xml:space="preserve"> о</w:t>
      </w:r>
      <w:r w:rsidRPr="001D4D47">
        <w:rPr>
          <w:sz w:val="28"/>
          <w:szCs w:val="28"/>
        </w:rPr>
        <w:t>ргана</w:t>
      </w:r>
      <w:r>
        <w:rPr>
          <w:sz w:val="28"/>
          <w:szCs w:val="28"/>
        </w:rPr>
        <w:t xml:space="preserve"> администрации</w:t>
      </w:r>
      <w:r w:rsidRPr="001D4D47">
        <w:rPr>
          <w:sz w:val="28"/>
          <w:szCs w:val="28"/>
        </w:rPr>
        <w:t xml:space="preserve"> или </w:t>
      </w:r>
      <w:r>
        <w:rPr>
          <w:sz w:val="28"/>
          <w:szCs w:val="28"/>
        </w:rPr>
        <w:t>учреждения</w:t>
      </w:r>
      <w:r w:rsidRPr="001D4D47">
        <w:rPr>
          <w:sz w:val="28"/>
          <w:szCs w:val="28"/>
        </w:rPr>
        <w:t xml:space="preserve">, обеспечение двухфакторной аутентификации в </w:t>
      </w:r>
      <w:proofErr w:type="spellStart"/>
      <w:r w:rsidRPr="001D4D47">
        <w:rPr>
          <w:sz w:val="28"/>
          <w:szCs w:val="28"/>
        </w:rPr>
        <w:t>аккаунтах</w:t>
      </w:r>
      <w:proofErr w:type="spellEnd"/>
      <w:r w:rsidRPr="001D4D47">
        <w:rPr>
          <w:sz w:val="28"/>
          <w:szCs w:val="28"/>
        </w:rPr>
        <w:t xml:space="preserve"> и другое.</w:t>
      </w:r>
    </w:p>
    <w:p w:rsidR="002B05FB" w:rsidRPr="001D4D47" w:rsidRDefault="002B05FB" w:rsidP="002B05FB">
      <w:pPr>
        <w:pStyle w:val="af2"/>
        <w:ind w:firstLine="709"/>
        <w:rPr>
          <w:sz w:val="28"/>
          <w:szCs w:val="28"/>
        </w:rPr>
      </w:pPr>
      <w:r>
        <w:rPr>
          <w:sz w:val="28"/>
          <w:szCs w:val="28"/>
        </w:rPr>
        <w:t xml:space="preserve">5.4. </w:t>
      </w:r>
      <w:r w:rsidRPr="001D4D47">
        <w:rPr>
          <w:sz w:val="28"/>
          <w:szCs w:val="28"/>
        </w:rPr>
        <w:t xml:space="preserve">Предоставление </w:t>
      </w:r>
      <w:proofErr w:type="gramStart"/>
      <w:r w:rsidRPr="001D4D47">
        <w:rPr>
          <w:sz w:val="28"/>
          <w:szCs w:val="28"/>
        </w:rPr>
        <w:t>ответственному</w:t>
      </w:r>
      <w:proofErr w:type="gramEnd"/>
      <w:r w:rsidRPr="001D4D47">
        <w:rPr>
          <w:sz w:val="28"/>
          <w:szCs w:val="28"/>
        </w:rPr>
        <w:t xml:space="preserve"> </w:t>
      </w:r>
      <w:r>
        <w:rPr>
          <w:sz w:val="28"/>
          <w:szCs w:val="28"/>
        </w:rPr>
        <w:t xml:space="preserve">администрации </w:t>
      </w:r>
      <w:r w:rsidRPr="001D4D47">
        <w:rPr>
          <w:sz w:val="28"/>
          <w:szCs w:val="28"/>
        </w:rPr>
        <w:t xml:space="preserve">запрашиваемой информации об </w:t>
      </w:r>
      <w:proofErr w:type="spellStart"/>
      <w:r w:rsidRPr="001D4D47">
        <w:rPr>
          <w:sz w:val="28"/>
          <w:szCs w:val="28"/>
        </w:rPr>
        <w:t>аккаунтах</w:t>
      </w:r>
      <w:proofErr w:type="spellEnd"/>
      <w:r w:rsidRPr="001D4D47">
        <w:rPr>
          <w:sz w:val="28"/>
          <w:szCs w:val="28"/>
        </w:rPr>
        <w:t xml:space="preserve"> </w:t>
      </w:r>
      <w:r>
        <w:rPr>
          <w:sz w:val="28"/>
          <w:szCs w:val="28"/>
        </w:rPr>
        <w:t>о</w:t>
      </w:r>
      <w:r w:rsidRPr="001D4D47">
        <w:rPr>
          <w:sz w:val="28"/>
          <w:szCs w:val="28"/>
        </w:rPr>
        <w:t>ргана</w:t>
      </w:r>
      <w:r>
        <w:rPr>
          <w:sz w:val="28"/>
          <w:szCs w:val="28"/>
        </w:rPr>
        <w:t xml:space="preserve"> администрации</w:t>
      </w:r>
      <w:r w:rsidRPr="001D4D47">
        <w:rPr>
          <w:sz w:val="28"/>
          <w:szCs w:val="28"/>
        </w:rPr>
        <w:t xml:space="preserve"> или </w:t>
      </w:r>
      <w:r>
        <w:rPr>
          <w:sz w:val="28"/>
          <w:szCs w:val="28"/>
        </w:rPr>
        <w:t>учреждения</w:t>
      </w:r>
      <w:r w:rsidRPr="001D4D47">
        <w:rPr>
          <w:sz w:val="28"/>
          <w:szCs w:val="28"/>
        </w:rPr>
        <w:t xml:space="preserve"> в социальных сетях, оперативное направление уведомлений в случае смены ответст</w:t>
      </w:r>
      <w:r>
        <w:rPr>
          <w:sz w:val="28"/>
          <w:szCs w:val="28"/>
        </w:rPr>
        <w:t xml:space="preserve">венного за ведение </w:t>
      </w:r>
      <w:proofErr w:type="spellStart"/>
      <w:r>
        <w:rPr>
          <w:sz w:val="28"/>
          <w:szCs w:val="28"/>
        </w:rPr>
        <w:t>аккаунтов</w:t>
      </w:r>
      <w:proofErr w:type="spellEnd"/>
      <w:r>
        <w:rPr>
          <w:sz w:val="28"/>
          <w:szCs w:val="28"/>
        </w:rPr>
        <w:t xml:space="preserve"> в о</w:t>
      </w:r>
      <w:r w:rsidRPr="001D4D47">
        <w:rPr>
          <w:sz w:val="28"/>
          <w:szCs w:val="28"/>
        </w:rPr>
        <w:t>ргане</w:t>
      </w:r>
      <w:r>
        <w:rPr>
          <w:sz w:val="28"/>
          <w:szCs w:val="28"/>
        </w:rPr>
        <w:t xml:space="preserve"> администрации или учреждения</w:t>
      </w:r>
      <w:r w:rsidRPr="001D4D47">
        <w:rPr>
          <w:sz w:val="28"/>
          <w:szCs w:val="28"/>
        </w:rPr>
        <w:t xml:space="preserve"> в социальных сетях. </w:t>
      </w:r>
    </w:p>
    <w:p w:rsidR="002B05FB" w:rsidRPr="001D4D47" w:rsidRDefault="002B05FB" w:rsidP="002B05FB">
      <w:pPr>
        <w:pStyle w:val="af2"/>
        <w:ind w:firstLine="709"/>
        <w:rPr>
          <w:sz w:val="28"/>
          <w:szCs w:val="28"/>
        </w:rPr>
      </w:pPr>
      <w:r>
        <w:rPr>
          <w:sz w:val="28"/>
          <w:szCs w:val="28"/>
        </w:rPr>
        <w:t xml:space="preserve">5.5. </w:t>
      </w:r>
      <w:r w:rsidRPr="001D4D47">
        <w:rPr>
          <w:sz w:val="28"/>
          <w:szCs w:val="28"/>
        </w:rPr>
        <w:t xml:space="preserve">Подключение создаваемых и действующих </w:t>
      </w:r>
      <w:proofErr w:type="spellStart"/>
      <w:r w:rsidRPr="001D4D47">
        <w:rPr>
          <w:sz w:val="28"/>
          <w:szCs w:val="28"/>
        </w:rPr>
        <w:t>аккаунтов</w:t>
      </w:r>
      <w:proofErr w:type="spellEnd"/>
      <w:r w:rsidRPr="001D4D47">
        <w:rPr>
          <w:sz w:val="28"/>
          <w:szCs w:val="28"/>
        </w:rPr>
        <w:t xml:space="preserve"> в социальных сетях к системе «</w:t>
      </w:r>
      <w:proofErr w:type="spellStart"/>
      <w:r w:rsidRPr="001D4D47">
        <w:rPr>
          <w:sz w:val="28"/>
          <w:szCs w:val="28"/>
        </w:rPr>
        <w:t>Госпаблики</w:t>
      </w:r>
      <w:proofErr w:type="spellEnd"/>
      <w:r w:rsidRPr="001D4D47">
        <w:rPr>
          <w:sz w:val="28"/>
          <w:szCs w:val="28"/>
        </w:rPr>
        <w:t>» и размещение информации, направляемой на публикацию через систему «</w:t>
      </w:r>
      <w:proofErr w:type="spellStart"/>
      <w:r w:rsidRPr="001D4D47">
        <w:rPr>
          <w:sz w:val="28"/>
          <w:szCs w:val="28"/>
        </w:rPr>
        <w:t>Госпаблики</w:t>
      </w:r>
      <w:proofErr w:type="spellEnd"/>
      <w:r w:rsidRPr="001D4D47">
        <w:rPr>
          <w:sz w:val="28"/>
          <w:szCs w:val="28"/>
        </w:rPr>
        <w:t xml:space="preserve">», в </w:t>
      </w:r>
      <w:proofErr w:type="spellStart"/>
      <w:r w:rsidRPr="001D4D47">
        <w:rPr>
          <w:sz w:val="28"/>
          <w:szCs w:val="28"/>
        </w:rPr>
        <w:t>аккаунтах</w:t>
      </w:r>
      <w:proofErr w:type="spellEnd"/>
      <w:r w:rsidRPr="001D4D47">
        <w:rPr>
          <w:sz w:val="28"/>
          <w:szCs w:val="28"/>
        </w:rPr>
        <w:t xml:space="preserve"> </w:t>
      </w:r>
      <w:r>
        <w:rPr>
          <w:sz w:val="28"/>
          <w:szCs w:val="28"/>
        </w:rPr>
        <w:t>о</w:t>
      </w:r>
      <w:r w:rsidRPr="001D4D47">
        <w:rPr>
          <w:sz w:val="28"/>
          <w:szCs w:val="28"/>
        </w:rPr>
        <w:t>ргана</w:t>
      </w:r>
      <w:r>
        <w:rPr>
          <w:sz w:val="28"/>
          <w:szCs w:val="28"/>
        </w:rPr>
        <w:t xml:space="preserve"> администрации</w:t>
      </w:r>
      <w:r w:rsidRPr="001D4D47">
        <w:rPr>
          <w:sz w:val="28"/>
          <w:szCs w:val="28"/>
        </w:rPr>
        <w:t xml:space="preserve"> или </w:t>
      </w:r>
      <w:r>
        <w:rPr>
          <w:sz w:val="28"/>
          <w:szCs w:val="28"/>
        </w:rPr>
        <w:t>учреждения</w:t>
      </w:r>
      <w:r w:rsidRPr="001D4D47">
        <w:rPr>
          <w:sz w:val="28"/>
          <w:szCs w:val="28"/>
        </w:rPr>
        <w:t>.</w:t>
      </w:r>
    </w:p>
    <w:p w:rsidR="002B05FB" w:rsidRPr="001D4D47" w:rsidRDefault="002B05FB" w:rsidP="002B05FB">
      <w:pPr>
        <w:pStyle w:val="af2"/>
        <w:ind w:firstLine="709"/>
        <w:rPr>
          <w:sz w:val="28"/>
          <w:szCs w:val="28"/>
        </w:rPr>
      </w:pPr>
      <w:r>
        <w:rPr>
          <w:sz w:val="28"/>
          <w:szCs w:val="28"/>
        </w:rPr>
        <w:t xml:space="preserve">5.6. </w:t>
      </w:r>
      <w:r w:rsidRPr="001D4D47">
        <w:rPr>
          <w:sz w:val="28"/>
          <w:szCs w:val="28"/>
        </w:rPr>
        <w:t xml:space="preserve">Подготовку </w:t>
      </w:r>
      <w:proofErr w:type="spellStart"/>
      <w:r w:rsidRPr="001D4D47">
        <w:rPr>
          <w:sz w:val="28"/>
          <w:szCs w:val="28"/>
        </w:rPr>
        <w:t>контента</w:t>
      </w:r>
      <w:proofErr w:type="spellEnd"/>
      <w:r w:rsidRPr="001D4D47">
        <w:rPr>
          <w:sz w:val="28"/>
          <w:szCs w:val="28"/>
        </w:rPr>
        <w:t xml:space="preserve"> для публикации в </w:t>
      </w:r>
      <w:proofErr w:type="spellStart"/>
      <w:r w:rsidRPr="001D4D47">
        <w:rPr>
          <w:sz w:val="28"/>
          <w:szCs w:val="28"/>
        </w:rPr>
        <w:t>аккаунтах</w:t>
      </w:r>
      <w:proofErr w:type="spellEnd"/>
      <w:r w:rsidRPr="001D4D47">
        <w:rPr>
          <w:sz w:val="28"/>
          <w:szCs w:val="28"/>
        </w:rPr>
        <w:t xml:space="preserve"> </w:t>
      </w:r>
      <w:r>
        <w:rPr>
          <w:sz w:val="28"/>
          <w:szCs w:val="28"/>
        </w:rPr>
        <w:t>о</w:t>
      </w:r>
      <w:r w:rsidRPr="001D4D47">
        <w:rPr>
          <w:sz w:val="28"/>
          <w:szCs w:val="28"/>
        </w:rPr>
        <w:t xml:space="preserve">ргана </w:t>
      </w:r>
      <w:r>
        <w:rPr>
          <w:sz w:val="28"/>
          <w:szCs w:val="28"/>
        </w:rPr>
        <w:t xml:space="preserve">администрации </w:t>
      </w:r>
      <w:r w:rsidRPr="001D4D47">
        <w:rPr>
          <w:sz w:val="28"/>
          <w:szCs w:val="28"/>
        </w:rPr>
        <w:t xml:space="preserve">или </w:t>
      </w:r>
      <w:r>
        <w:rPr>
          <w:sz w:val="28"/>
          <w:szCs w:val="28"/>
        </w:rPr>
        <w:t>учреждения</w:t>
      </w:r>
      <w:r w:rsidRPr="001D4D47">
        <w:rPr>
          <w:sz w:val="28"/>
          <w:szCs w:val="28"/>
        </w:rPr>
        <w:t xml:space="preserve"> в социальных сетях, </w:t>
      </w:r>
      <w:proofErr w:type="spellStart"/>
      <w:r w:rsidRPr="001D4D47">
        <w:rPr>
          <w:sz w:val="28"/>
          <w:szCs w:val="28"/>
        </w:rPr>
        <w:t>модерацию</w:t>
      </w:r>
      <w:proofErr w:type="spellEnd"/>
      <w:r w:rsidRPr="001D4D47">
        <w:rPr>
          <w:sz w:val="28"/>
          <w:szCs w:val="28"/>
        </w:rPr>
        <w:t xml:space="preserve"> комментариев пользователей с учетом требований и рекомендаций по ведению </w:t>
      </w:r>
      <w:proofErr w:type="spellStart"/>
      <w:r w:rsidRPr="001D4D47">
        <w:rPr>
          <w:sz w:val="28"/>
          <w:szCs w:val="28"/>
        </w:rPr>
        <w:t>аккаунтов</w:t>
      </w:r>
      <w:proofErr w:type="spellEnd"/>
      <w:r w:rsidRPr="001D4D47">
        <w:rPr>
          <w:sz w:val="28"/>
          <w:szCs w:val="28"/>
        </w:rPr>
        <w:t>.</w:t>
      </w:r>
    </w:p>
    <w:p w:rsidR="002B05FB" w:rsidRPr="001D4D47" w:rsidRDefault="002B05FB" w:rsidP="002B05FB">
      <w:pPr>
        <w:pStyle w:val="af2"/>
        <w:ind w:firstLine="709"/>
        <w:rPr>
          <w:sz w:val="28"/>
          <w:szCs w:val="28"/>
          <w:highlight w:val="white"/>
        </w:rPr>
      </w:pPr>
      <w:r>
        <w:rPr>
          <w:sz w:val="28"/>
          <w:szCs w:val="28"/>
          <w:highlight w:val="white"/>
        </w:rPr>
        <w:t xml:space="preserve">6. Муниципальный </w:t>
      </w:r>
      <w:r w:rsidRPr="001D4D47">
        <w:rPr>
          <w:sz w:val="28"/>
          <w:szCs w:val="28"/>
          <w:highlight w:val="white"/>
        </w:rPr>
        <w:t>ЦУР:</w:t>
      </w:r>
    </w:p>
    <w:p w:rsidR="002B05FB" w:rsidRPr="001D4D47" w:rsidRDefault="002B05FB" w:rsidP="002B05FB">
      <w:pPr>
        <w:pStyle w:val="af2"/>
        <w:ind w:firstLine="709"/>
        <w:rPr>
          <w:sz w:val="28"/>
          <w:szCs w:val="28"/>
          <w:highlight w:val="white"/>
        </w:rPr>
      </w:pPr>
      <w:r>
        <w:rPr>
          <w:sz w:val="28"/>
          <w:szCs w:val="28"/>
          <w:highlight w:val="white"/>
        </w:rPr>
        <w:t xml:space="preserve">6.1. </w:t>
      </w:r>
      <w:r w:rsidRPr="001D4D47">
        <w:rPr>
          <w:sz w:val="28"/>
          <w:szCs w:val="28"/>
          <w:highlight w:val="white"/>
        </w:rPr>
        <w:t xml:space="preserve">Осуществляет информационное, консультативное и методическое сопровождение процессов создания и ведения официальных страниц </w:t>
      </w:r>
      <w:r>
        <w:rPr>
          <w:sz w:val="28"/>
          <w:szCs w:val="28"/>
          <w:highlight w:val="white"/>
        </w:rPr>
        <w:t>администрации, о</w:t>
      </w:r>
      <w:r w:rsidRPr="001D4D47">
        <w:rPr>
          <w:sz w:val="28"/>
          <w:szCs w:val="28"/>
          <w:highlight w:val="white"/>
        </w:rPr>
        <w:t>рганов</w:t>
      </w:r>
      <w:r>
        <w:rPr>
          <w:sz w:val="28"/>
          <w:szCs w:val="28"/>
          <w:highlight w:val="white"/>
        </w:rPr>
        <w:t xml:space="preserve"> администрации</w:t>
      </w:r>
      <w:r w:rsidRPr="001D4D47">
        <w:rPr>
          <w:sz w:val="28"/>
          <w:szCs w:val="28"/>
          <w:highlight w:val="white"/>
        </w:rPr>
        <w:t xml:space="preserve"> и </w:t>
      </w:r>
      <w:r>
        <w:rPr>
          <w:sz w:val="28"/>
          <w:szCs w:val="28"/>
          <w:highlight w:val="white"/>
        </w:rPr>
        <w:t>учрежден</w:t>
      </w:r>
      <w:r w:rsidRPr="001D4D47">
        <w:rPr>
          <w:sz w:val="28"/>
          <w:szCs w:val="28"/>
          <w:highlight w:val="white"/>
        </w:rPr>
        <w:t>ий.</w:t>
      </w:r>
    </w:p>
    <w:p w:rsidR="002B05FB" w:rsidRPr="001D4D47" w:rsidRDefault="002B05FB" w:rsidP="002B05FB">
      <w:pPr>
        <w:pStyle w:val="af2"/>
        <w:ind w:firstLine="709"/>
        <w:rPr>
          <w:sz w:val="28"/>
          <w:szCs w:val="28"/>
          <w:highlight w:val="white"/>
        </w:rPr>
      </w:pPr>
    </w:p>
    <w:p w:rsidR="002B05FB" w:rsidRPr="00596339" w:rsidRDefault="002B05FB" w:rsidP="002B05FB">
      <w:pPr>
        <w:pStyle w:val="af2"/>
        <w:ind w:firstLine="709"/>
        <w:rPr>
          <w:b/>
          <w:sz w:val="28"/>
          <w:szCs w:val="28"/>
          <w:highlight w:val="white"/>
        </w:rPr>
      </w:pPr>
      <w:r w:rsidRPr="00596339">
        <w:rPr>
          <w:b/>
          <w:sz w:val="28"/>
          <w:szCs w:val="28"/>
          <w:highlight w:val="white"/>
          <w:lang w:val="en-US"/>
        </w:rPr>
        <w:t>II</w:t>
      </w:r>
      <w:r w:rsidRPr="00596339">
        <w:rPr>
          <w:b/>
          <w:sz w:val="28"/>
          <w:szCs w:val="28"/>
          <w:highlight w:val="white"/>
        </w:rPr>
        <w:t xml:space="preserve">. Требования и рекомендации по ведению </w:t>
      </w:r>
      <w:proofErr w:type="spellStart"/>
      <w:r w:rsidRPr="00596339">
        <w:rPr>
          <w:b/>
          <w:sz w:val="28"/>
          <w:szCs w:val="28"/>
          <w:highlight w:val="white"/>
        </w:rPr>
        <w:t>аккаунтов</w:t>
      </w:r>
      <w:proofErr w:type="spellEnd"/>
      <w:r>
        <w:rPr>
          <w:b/>
          <w:sz w:val="28"/>
          <w:szCs w:val="28"/>
          <w:highlight w:val="white"/>
        </w:rPr>
        <w:t>.</w:t>
      </w:r>
    </w:p>
    <w:p w:rsidR="002B05FB" w:rsidRPr="001D4D47" w:rsidRDefault="002B05FB" w:rsidP="002B05FB">
      <w:pPr>
        <w:pStyle w:val="af2"/>
        <w:ind w:firstLine="709"/>
        <w:rPr>
          <w:sz w:val="28"/>
          <w:szCs w:val="28"/>
        </w:rPr>
      </w:pPr>
      <w:r>
        <w:rPr>
          <w:sz w:val="28"/>
          <w:szCs w:val="28"/>
        </w:rPr>
        <w:t>1. Информация, размещаемая администрацией, о</w:t>
      </w:r>
      <w:r w:rsidRPr="001D4D47">
        <w:rPr>
          <w:sz w:val="28"/>
          <w:szCs w:val="28"/>
        </w:rPr>
        <w:t>рганами</w:t>
      </w:r>
      <w:r>
        <w:rPr>
          <w:sz w:val="28"/>
          <w:szCs w:val="28"/>
        </w:rPr>
        <w:t xml:space="preserve"> администрации и учреждениями</w:t>
      </w:r>
      <w:r w:rsidRPr="001D4D47">
        <w:rPr>
          <w:sz w:val="28"/>
          <w:szCs w:val="28"/>
        </w:rPr>
        <w:t xml:space="preserve"> на официальных страницах, содержит:</w:t>
      </w:r>
    </w:p>
    <w:p w:rsidR="002B05FB" w:rsidRPr="001D4D47" w:rsidRDefault="002B05FB" w:rsidP="002B05FB">
      <w:pPr>
        <w:pStyle w:val="af2"/>
        <w:ind w:firstLine="709"/>
        <w:rPr>
          <w:sz w:val="28"/>
          <w:szCs w:val="28"/>
        </w:rPr>
      </w:pPr>
      <w:r w:rsidRPr="001D4D47">
        <w:rPr>
          <w:sz w:val="28"/>
          <w:szCs w:val="28"/>
        </w:rPr>
        <w:t xml:space="preserve">1.1. Данные об </w:t>
      </w:r>
      <w:r>
        <w:rPr>
          <w:sz w:val="28"/>
          <w:szCs w:val="28"/>
        </w:rPr>
        <w:t>администрации, о</w:t>
      </w:r>
      <w:r w:rsidRPr="001D4D47">
        <w:rPr>
          <w:sz w:val="28"/>
          <w:szCs w:val="28"/>
        </w:rPr>
        <w:t>рганах</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 xml:space="preserve">иях и их деятельности, адрес, </w:t>
      </w:r>
      <w:proofErr w:type="spellStart"/>
      <w:r w:rsidRPr="001D4D47">
        <w:rPr>
          <w:sz w:val="28"/>
          <w:szCs w:val="28"/>
        </w:rPr>
        <w:t>геолокацию</w:t>
      </w:r>
      <w:proofErr w:type="spellEnd"/>
      <w:r w:rsidRPr="001D4D47">
        <w:rPr>
          <w:sz w:val="28"/>
          <w:szCs w:val="28"/>
        </w:rPr>
        <w:t>, адрес электронной почты, номера телефонов справочных служб, информацию об официальном сайте исполнительного органа и подведомственных учреждений (последнее – при наличии);</w:t>
      </w:r>
    </w:p>
    <w:p w:rsidR="002B05FB" w:rsidRPr="001D4D47" w:rsidRDefault="002B05FB" w:rsidP="002B05FB">
      <w:pPr>
        <w:pStyle w:val="af2"/>
        <w:ind w:firstLine="709"/>
        <w:rPr>
          <w:sz w:val="28"/>
          <w:szCs w:val="28"/>
          <w:highlight w:val="white"/>
        </w:rPr>
      </w:pPr>
      <w:r w:rsidRPr="001D4D47">
        <w:rPr>
          <w:sz w:val="28"/>
          <w:szCs w:val="28"/>
        </w:rPr>
        <w:t xml:space="preserve">1.2. Иные данные, в том числе о деятельности </w:t>
      </w:r>
      <w:r>
        <w:rPr>
          <w:sz w:val="28"/>
          <w:szCs w:val="28"/>
        </w:rPr>
        <w:t>администрации, о</w:t>
      </w:r>
      <w:r w:rsidRPr="001D4D47">
        <w:rPr>
          <w:sz w:val="28"/>
          <w:szCs w:val="28"/>
        </w:rPr>
        <w:t xml:space="preserve">рганов </w:t>
      </w:r>
      <w:r>
        <w:rPr>
          <w:sz w:val="28"/>
          <w:szCs w:val="28"/>
        </w:rPr>
        <w:t xml:space="preserve">администрации </w:t>
      </w:r>
      <w:r w:rsidRPr="001D4D47">
        <w:rPr>
          <w:sz w:val="28"/>
          <w:szCs w:val="28"/>
        </w:rPr>
        <w:t xml:space="preserve">и </w:t>
      </w:r>
      <w:r>
        <w:rPr>
          <w:sz w:val="28"/>
          <w:szCs w:val="28"/>
        </w:rPr>
        <w:t>учрежден</w:t>
      </w:r>
      <w:r w:rsidRPr="001D4D47">
        <w:rPr>
          <w:sz w:val="28"/>
          <w:szCs w:val="28"/>
        </w:rPr>
        <w:t>ий, с учетом требований Федерального закона от 09.02.2009 № 8-Ф3 «Об обеспечении доступа к информации о деятельности государственных органов и органов местного самоуправления».</w:t>
      </w:r>
    </w:p>
    <w:p w:rsidR="002B05FB" w:rsidRPr="001D4D47" w:rsidRDefault="002B05FB" w:rsidP="002B05FB">
      <w:pPr>
        <w:pStyle w:val="af2"/>
        <w:ind w:firstLine="709"/>
        <w:rPr>
          <w:sz w:val="28"/>
          <w:szCs w:val="28"/>
          <w:highlight w:val="white"/>
        </w:rPr>
      </w:pPr>
      <w:r w:rsidRPr="001D4D47">
        <w:rPr>
          <w:sz w:val="28"/>
          <w:szCs w:val="28"/>
          <w:highlight w:val="white"/>
        </w:rPr>
        <w:t xml:space="preserve">2. В </w:t>
      </w:r>
      <w:proofErr w:type="spellStart"/>
      <w:r w:rsidRPr="001D4D47">
        <w:rPr>
          <w:sz w:val="28"/>
          <w:szCs w:val="28"/>
          <w:highlight w:val="white"/>
        </w:rPr>
        <w:t>аккаунтах</w:t>
      </w:r>
      <w:proofErr w:type="spellEnd"/>
      <w:r w:rsidRPr="001D4D47">
        <w:rPr>
          <w:sz w:val="28"/>
          <w:szCs w:val="28"/>
          <w:highlight w:val="white"/>
        </w:rPr>
        <w:t xml:space="preserve"> </w:t>
      </w:r>
      <w:r>
        <w:rPr>
          <w:sz w:val="28"/>
          <w:szCs w:val="28"/>
        </w:rPr>
        <w:t>администрации, 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ий</w:t>
      </w:r>
      <w:r w:rsidRPr="001D4D47">
        <w:rPr>
          <w:i/>
          <w:sz w:val="28"/>
          <w:szCs w:val="28"/>
        </w:rPr>
        <w:t xml:space="preserve"> </w:t>
      </w:r>
      <w:r w:rsidRPr="001D4D47">
        <w:rPr>
          <w:sz w:val="28"/>
          <w:szCs w:val="28"/>
          <w:highlight w:val="white"/>
        </w:rPr>
        <w:t xml:space="preserve">необходимо размещать не </w:t>
      </w:r>
      <w:r w:rsidRPr="001D4D47">
        <w:rPr>
          <w:sz w:val="28"/>
          <w:szCs w:val="28"/>
        </w:rPr>
        <w:t xml:space="preserve">менее трёх публикаций в неделю о деятельности </w:t>
      </w:r>
      <w:r>
        <w:rPr>
          <w:sz w:val="28"/>
          <w:szCs w:val="28"/>
        </w:rPr>
        <w:t>администрации, о</w:t>
      </w:r>
      <w:r w:rsidRPr="001D4D47">
        <w:rPr>
          <w:sz w:val="28"/>
          <w:szCs w:val="28"/>
        </w:rPr>
        <w:t>рганов</w:t>
      </w:r>
      <w:r>
        <w:rPr>
          <w:sz w:val="28"/>
          <w:szCs w:val="28"/>
        </w:rPr>
        <w:t xml:space="preserve"> администрации</w:t>
      </w:r>
      <w:r w:rsidRPr="001D4D47">
        <w:rPr>
          <w:sz w:val="28"/>
          <w:szCs w:val="28"/>
        </w:rPr>
        <w:t xml:space="preserve"> и </w:t>
      </w:r>
      <w:r>
        <w:rPr>
          <w:sz w:val="28"/>
          <w:szCs w:val="28"/>
        </w:rPr>
        <w:t>учрежден</w:t>
      </w:r>
      <w:r w:rsidRPr="001D4D47">
        <w:rPr>
          <w:sz w:val="28"/>
          <w:szCs w:val="28"/>
        </w:rPr>
        <w:t xml:space="preserve">ий </w:t>
      </w:r>
      <w:r w:rsidRPr="001D4D47">
        <w:rPr>
          <w:sz w:val="28"/>
          <w:szCs w:val="28"/>
          <w:highlight w:val="white"/>
        </w:rPr>
        <w:t xml:space="preserve">или другой общественно-значимой информации. </w:t>
      </w:r>
    </w:p>
    <w:p w:rsidR="002B05FB" w:rsidRPr="001D4D47" w:rsidRDefault="002B05FB" w:rsidP="002B05FB">
      <w:pPr>
        <w:pStyle w:val="af2"/>
        <w:ind w:firstLine="709"/>
        <w:rPr>
          <w:sz w:val="28"/>
          <w:szCs w:val="28"/>
          <w:highlight w:val="white"/>
        </w:rPr>
      </w:pPr>
      <w:r w:rsidRPr="001D4D47">
        <w:rPr>
          <w:sz w:val="28"/>
          <w:szCs w:val="28"/>
          <w:highlight w:val="white"/>
        </w:rPr>
        <w:lastRenderedPageBreak/>
        <w:t xml:space="preserve">3. При ведении </w:t>
      </w:r>
      <w:proofErr w:type="spellStart"/>
      <w:r w:rsidRPr="001D4D47">
        <w:rPr>
          <w:sz w:val="28"/>
          <w:szCs w:val="28"/>
          <w:highlight w:val="white"/>
        </w:rPr>
        <w:t>аккаунтов</w:t>
      </w:r>
      <w:proofErr w:type="spellEnd"/>
      <w:r w:rsidRPr="001D4D47">
        <w:rPr>
          <w:sz w:val="28"/>
          <w:szCs w:val="28"/>
          <w:highlight w:val="white"/>
        </w:rPr>
        <w:t xml:space="preserve"> используется </w:t>
      </w:r>
      <w:proofErr w:type="gramStart"/>
      <w:r w:rsidRPr="001D4D47">
        <w:rPr>
          <w:sz w:val="28"/>
          <w:szCs w:val="28"/>
          <w:highlight w:val="white"/>
        </w:rPr>
        <w:t>разнообразный</w:t>
      </w:r>
      <w:proofErr w:type="gramEnd"/>
      <w:r w:rsidRPr="001D4D47">
        <w:rPr>
          <w:sz w:val="28"/>
          <w:szCs w:val="28"/>
          <w:highlight w:val="white"/>
        </w:rPr>
        <w:t xml:space="preserve"> </w:t>
      </w:r>
      <w:proofErr w:type="spellStart"/>
      <w:r w:rsidRPr="001D4D47">
        <w:rPr>
          <w:sz w:val="28"/>
          <w:szCs w:val="28"/>
          <w:highlight w:val="white"/>
        </w:rPr>
        <w:t>контент</w:t>
      </w:r>
      <w:proofErr w:type="spellEnd"/>
      <w:r w:rsidRPr="001D4D47">
        <w:rPr>
          <w:sz w:val="28"/>
          <w:szCs w:val="28"/>
          <w:highlight w:val="white"/>
        </w:rPr>
        <w:t xml:space="preserve">: тексты, фотографии, </w:t>
      </w:r>
      <w:proofErr w:type="spellStart"/>
      <w:r w:rsidRPr="001D4D47">
        <w:rPr>
          <w:sz w:val="28"/>
          <w:szCs w:val="28"/>
          <w:highlight w:val="white"/>
        </w:rPr>
        <w:t>инфографика</w:t>
      </w:r>
      <w:proofErr w:type="spellEnd"/>
      <w:r w:rsidRPr="001D4D47">
        <w:rPr>
          <w:sz w:val="28"/>
          <w:szCs w:val="28"/>
          <w:highlight w:val="white"/>
        </w:rPr>
        <w:t>, карточки, анимация, видео, прямые трансляции, опросы, конкурсы, акции, иные материалы и форматы с учетом специфики каждой социальной сети.</w:t>
      </w:r>
    </w:p>
    <w:p w:rsidR="002B05FB" w:rsidRPr="001D4D47" w:rsidRDefault="002B05FB" w:rsidP="002B05FB">
      <w:pPr>
        <w:pStyle w:val="af2"/>
        <w:ind w:firstLine="709"/>
        <w:rPr>
          <w:sz w:val="28"/>
          <w:szCs w:val="28"/>
          <w:highlight w:val="white"/>
        </w:rPr>
      </w:pPr>
      <w:r w:rsidRPr="001D4D47">
        <w:rPr>
          <w:sz w:val="28"/>
          <w:szCs w:val="28"/>
          <w:highlight w:val="white"/>
        </w:rPr>
        <w:t xml:space="preserve">4. </w:t>
      </w:r>
      <w:proofErr w:type="spellStart"/>
      <w:r w:rsidRPr="001D4D47">
        <w:rPr>
          <w:sz w:val="28"/>
          <w:szCs w:val="28"/>
          <w:highlight w:val="white"/>
        </w:rPr>
        <w:t>Аккаунты</w:t>
      </w:r>
      <w:proofErr w:type="spellEnd"/>
      <w:r w:rsidRPr="001D4D47">
        <w:rPr>
          <w:sz w:val="28"/>
          <w:szCs w:val="28"/>
          <w:highlight w:val="white"/>
        </w:rPr>
        <w:t xml:space="preserve"> должны иметь текстовое описание (принадлежности </w:t>
      </w:r>
      <w:r>
        <w:rPr>
          <w:sz w:val="28"/>
          <w:szCs w:val="28"/>
          <w:highlight w:val="white"/>
        </w:rPr>
        <w:t>администрации, о</w:t>
      </w:r>
      <w:r w:rsidRPr="001D4D47">
        <w:rPr>
          <w:sz w:val="28"/>
          <w:szCs w:val="28"/>
          <w:highlight w:val="white"/>
        </w:rPr>
        <w:t>ргану</w:t>
      </w:r>
      <w:r>
        <w:rPr>
          <w:sz w:val="28"/>
          <w:szCs w:val="28"/>
          <w:highlight w:val="white"/>
        </w:rPr>
        <w:t xml:space="preserve"> администрации</w:t>
      </w:r>
      <w:r w:rsidRPr="001D4D47">
        <w:rPr>
          <w:sz w:val="28"/>
          <w:szCs w:val="28"/>
          <w:highlight w:val="white"/>
        </w:rPr>
        <w:t xml:space="preserve"> или </w:t>
      </w:r>
      <w:r>
        <w:rPr>
          <w:sz w:val="28"/>
          <w:szCs w:val="28"/>
          <w:highlight w:val="white"/>
        </w:rPr>
        <w:t>учреждению</w:t>
      </w:r>
      <w:r w:rsidRPr="001D4D47">
        <w:rPr>
          <w:sz w:val="28"/>
          <w:szCs w:val="28"/>
          <w:highlight w:val="white"/>
        </w:rPr>
        <w:t xml:space="preserve">) и дизайнерское оформление. При ведении </w:t>
      </w:r>
      <w:proofErr w:type="spellStart"/>
      <w:r w:rsidRPr="001D4D47">
        <w:rPr>
          <w:sz w:val="28"/>
          <w:szCs w:val="28"/>
          <w:highlight w:val="white"/>
        </w:rPr>
        <w:t>аккаунтов</w:t>
      </w:r>
      <w:proofErr w:type="spellEnd"/>
      <w:r w:rsidRPr="001D4D47">
        <w:rPr>
          <w:sz w:val="28"/>
          <w:szCs w:val="28"/>
          <w:highlight w:val="white"/>
        </w:rPr>
        <w:t xml:space="preserve"> рекомендуется</w:t>
      </w:r>
      <w:r w:rsidRPr="001D4D47">
        <w:rPr>
          <w:sz w:val="28"/>
          <w:szCs w:val="28"/>
        </w:rPr>
        <w:t xml:space="preserve"> применять, в том числе, приложения</w:t>
      </w:r>
      <w:r w:rsidRPr="001D4D47">
        <w:rPr>
          <w:sz w:val="28"/>
          <w:szCs w:val="28"/>
          <w:highlight w:val="white"/>
        </w:rPr>
        <w:t xml:space="preserve">, </w:t>
      </w:r>
      <w:proofErr w:type="spellStart"/>
      <w:r w:rsidRPr="001D4D47">
        <w:rPr>
          <w:sz w:val="28"/>
          <w:szCs w:val="28"/>
          <w:highlight w:val="white"/>
        </w:rPr>
        <w:t>виджеты</w:t>
      </w:r>
      <w:proofErr w:type="spellEnd"/>
      <w:r w:rsidRPr="001D4D47">
        <w:rPr>
          <w:sz w:val="28"/>
          <w:szCs w:val="28"/>
          <w:highlight w:val="white"/>
        </w:rPr>
        <w:t>, динамичные обложки и др.</w:t>
      </w:r>
    </w:p>
    <w:p w:rsidR="002B05FB" w:rsidRPr="001D4D47" w:rsidRDefault="002B05FB" w:rsidP="002B05FB">
      <w:pPr>
        <w:pStyle w:val="af2"/>
        <w:ind w:firstLine="709"/>
        <w:rPr>
          <w:sz w:val="28"/>
          <w:szCs w:val="28"/>
          <w:highlight w:val="white"/>
        </w:rPr>
      </w:pPr>
      <w:r w:rsidRPr="001D4D47">
        <w:rPr>
          <w:sz w:val="28"/>
          <w:szCs w:val="28"/>
          <w:highlight w:val="white"/>
        </w:rPr>
        <w:t>5. При написании текстов публикаций необходимо использовать стиль, характерный для общения в социальных сетях (письменная разговорная речь). Не рекомендуется публиковать информацию в формате пресс-релизов, использовать канцеляризмы и сложные текстовые конструкции.</w:t>
      </w:r>
    </w:p>
    <w:p w:rsidR="002B05FB" w:rsidRPr="001D4D47" w:rsidRDefault="002B05FB" w:rsidP="002B05FB">
      <w:pPr>
        <w:pStyle w:val="af2"/>
        <w:ind w:firstLine="709"/>
        <w:rPr>
          <w:sz w:val="28"/>
          <w:szCs w:val="28"/>
          <w:highlight w:val="white"/>
        </w:rPr>
      </w:pPr>
      <w:r w:rsidRPr="001D4D47">
        <w:rPr>
          <w:sz w:val="28"/>
          <w:szCs w:val="28"/>
          <w:highlight w:val="white"/>
        </w:rPr>
        <w:t xml:space="preserve">6. </w:t>
      </w:r>
      <w:proofErr w:type="spellStart"/>
      <w:r w:rsidRPr="001D4D47">
        <w:rPr>
          <w:sz w:val="28"/>
          <w:szCs w:val="28"/>
          <w:highlight w:val="white"/>
        </w:rPr>
        <w:t>Модерация</w:t>
      </w:r>
      <w:proofErr w:type="spellEnd"/>
      <w:r w:rsidRPr="001D4D47">
        <w:rPr>
          <w:sz w:val="28"/>
          <w:szCs w:val="28"/>
          <w:highlight w:val="white"/>
        </w:rPr>
        <w:t xml:space="preserve"> сообщений и комментариев пользователей осуществляется с учетом требований </w:t>
      </w:r>
      <w:r w:rsidRPr="001D4D47">
        <w:rPr>
          <w:sz w:val="28"/>
          <w:szCs w:val="28"/>
        </w:rPr>
        <w:t xml:space="preserve">законодательства Российской Федерации и </w:t>
      </w:r>
      <w:r>
        <w:rPr>
          <w:sz w:val="28"/>
          <w:szCs w:val="28"/>
        </w:rPr>
        <w:t>Архангель</w:t>
      </w:r>
      <w:r w:rsidRPr="001D4D47">
        <w:rPr>
          <w:sz w:val="28"/>
          <w:szCs w:val="28"/>
        </w:rPr>
        <w:t xml:space="preserve">ской области, этических норм и правил. </w:t>
      </w:r>
      <w:r w:rsidRPr="001D4D47">
        <w:rPr>
          <w:sz w:val="28"/>
          <w:szCs w:val="28"/>
          <w:highlight w:val="white"/>
        </w:rPr>
        <w:t xml:space="preserve">Удалению подлежат комментарии и сообщения пользователей, содержащие </w:t>
      </w:r>
      <w:proofErr w:type="spellStart"/>
      <w:proofErr w:type="gramStart"/>
      <w:r w:rsidRPr="001D4D47">
        <w:rPr>
          <w:sz w:val="28"/>
          <w:szCs w:val="28"/>
          <w:highlight w:val="white"/>
        </w:rPr>
        <w:t>спам-рассылки</w:t>
      </w:r>
      <w:proofErr w:type="spellEnd"/>
      <w:proofErr w:type="gramEnd"/>
      <w:r w:rsidRPr="001D4D47">
        <w:rPr>
          <w:sz w:val="28"/>
          <w:szCs w:val="28"/>
          <w:highlight w:val="white"/>
        </w:rPr>
        <w:t xml:space="preserve">, нецензурную лексику и оскорбительные высказывания. </w:t>
      </w:r>
    </w:p>
    <w:p w:rsidR="002B05FB" w:rsidRPr="00AD5996" w:rsidRDefault="002B05FB" w:rsidP="002B05FB">
      <w:pPr>
        <w:jc w:val="center"/>
      </w:pPr>
      <w:r>
        <w:t>_______________</w:t>
      </w:r>
    </w:p>
    <w:p w:rsidR="002B05FB" w:rsidRDefault="002B05F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Default="0089180B" w:rsidP="002B05FB">
      <w:pPr>
        <w:jc w:val="center"/>
      </w:pPr>
    </w:p>
    <w:p w:rsidR="0089180B" w:rsidRPr="00E97430" w:rsidRDefault="0089180B" w:rsidP="0089180B">
      <w:pPr>
        <w:pStyle w:val="ac"/>
        <w:rPr>
          <w:b w:val="0"/>
          <w:szCs w:val="28"/>
        </w:rPr>
      </w:pPr>
      <w:r>
        <w:rPr>
          <w:szCs w:val="28"/>
        </w:rPr>
        <w:lastRenderedPageBreak/>
        <w:t>А</w:t>
      </w:r>
      <w:r w:rsidRPr="00E97430">
        <w:rPr>
          <w:szCs w:val="28"/>
        </w:rPr>
        <w:t>рхангельская область</w:t>
      </w:r>
    </w:p>
    <w:p w:rsidR="0089180B" w:rsidRPr="00E97430" w:rsidRDefault="0089180B" w:rsidP="0089180B">
      <w:pPr>
        <w:pStyle w:val="ac"/>
        <w:rPr>
          <w:b w:val="0"/>
          <w:szCs w:val="28"/>
        </w:rPr>
      </w:pPr>
      <w:r>
        <w:rPr>
          <w:szCs w:val="28"/>
        </w:rPr>
        <w:t>Пинежский муниципальный округ</w:t>
      </w:r>
    </w:p>
    <w:p w:rsidR="0089180B" w:rsidRPr="00E97430" w:rsidRDefault="0089180B" w:rsidP="0089180B">
      <w:pPr>
        <w:pStyle w:val="ac"/>
        <w:rPr>
          <w:b w:val="0"/>
          <w:szCs w:val="28"/>
        </w:rPr>
      </w:pPr>
    </w:p>
    <w:p w:rsidR="0089180B" w:rsidRDefault="0089180B" w:rsidP="0089180B">
      <w:pPr>
        <w:pStyle w:val="ac"/>
        <w:rPr>
          <w:b w:val="0"/>
          <w:szCs w:val="28"/>
        </w:rPr>
      </w:pPr>
      <w:r w:rsidRPr="00E97430">
        <w:rPr>
          <w:szCs w:val="28"/>
        </w:rPr>
        <w:t xml:space="preserve">Собрание депутатов </w:t>
      </w:r>
      <w:r>
        <w:rPr>
          <w:szCs w:val="28"/>
        </w:rPr>
        <w:t>Пинежского муниципального округа</w:t>
      </w:r>
    </w:p>
    <w:p w:rsidR="0089180B" w:rsidRDefault="0089180B" w:rsidP="0089180B">
      <w:pPr>
        <w:pStyle w:val="ac"/>
        <w:rPr>
          <w:b w:val="0"/>
          <w:szCs w:val="28"/>
        </w:rPr>
      </w:pPr>
      <w:r w:rsidRPr="00E97430">
        <w:rPr>
          <w:szCs w:val="28"/>
        </w:rPr>
        <w:t xml:space="preserve"> Архангельской области</w:t>
      </w:r>
      <w:r>
        <w:rPr>
          <w:szCs w:val="28"/>
        </w:rPr>
        <w:t xml:space="preserve"> </w:t>
      </w:r>
      <w:r w:rsidRPr="00E97430">
        <w:rPr>
          <w:szCs w:val="28"/>
        </w:rPr>
        <w:t>(</w:t>
      </w:r>
      <w:r>
        <w:rPr>
          <w:szCs w:val="28"/>
        </w:rPr>
        <w:t xml:space="preserve">первого </w:t>
      </w:r>
      <w:r w:rsidRPr="00E97430">
        <w:rPr>
          <w:szCs w:val="28"/>
        </w:rPr>
        <w:t>созыва)</w:t>
      </w:r>
    </w:p>
    <w:p w:rsidR="0089180B" w:rsidRPr="00E97430" w:rsidRDefault="0089180B" w:rsidP="0089180B">
      <w:pPr>
        <w:pStyle w:val="ac"/>
        <w:rPr>
          <w:b w:val="0"/>
          <w:szCs w:val="28"/>
        </w:rPr>
      </w:pPr>
      <w:r w:rsidRPr="00E97430">
        <w:rPr>
          <w:szCs w:val="28"/>
        </w:rPr>
        <w:t>(</w:t>
      </w:r>
      <w:r>
        <w:rPr>
          <w:szCs w:val="28"/>
        </w:rPr>
        <w:t xml:space="preserve">очередное девятое </w:t>
      </w:r>
      <w:r w:rsidRPr="00E97430">
        <w:rPr>
          <w:szCs w:val="28"/>
        </w:rPr>
        <w:t>заседание)</w:t>
      </w:r>
    </w:p>
    <w:p w:rsidR="0089180B" w:rsidRDefault="0089180B" w:rsidP="0089180B">
      <w:pPr>
        <w:pStyle w:val="ac"/>
        <w:rPr>
          <w:b w:val="0"/>
          <w:szCs w:val="28"/>
        </w:rPr>
      </w:pPr>
    </w:p>
    <w:p w:rsidR="0089180B" w:rsidRPr="00E97430" w:rsidRDefault="0089180B" w:rsidP="0089180B">
      <w:pPr>
        <w:pStyle w:val="ac"/>
        <w:rPr>
          <w:b w:val="0"/>
          <w:szCs w:val="28"/>
        </w:rPr>
      </w:pPr>
    </w:p>
    <w:p w:rsidR="0089180B" w:rsidRPr="00E97430" w:rsidRDefault="0089180B" w:rsidP="0089180B">
      <w:pPr>
        <w:pStyle w:val="ac"/>
        <w:rPr>
          <w:b w:val="0"/>
          <w:szCs w:val="28"/>
        </w:rPr>
      </w:pPr>
      <w:proofErr w:type="gramStart"/>
      <w:r w:rsidRPr="00E97430">
        <w:rPr>
          <w:szCs w:val="28"/>
        </w:rPr>
        <w:t>Р</w:t>
      </w:r>
      <w:proofErr w:type="gramEnd"/>
      <w:r w:rsidRPr="00E97430">
        <w:rPr>
          <w:szCs w:val="28"/>
        </w:rPr>
        <w:t xml:space="preserve"> Е Ш Е Н И Е </w:t>
      </w:r>
    </w:p>
    <w:p w:rsidR="0089180B" w:rsidRDefault="0089180B" w:rsidP="0089180B">
      <w:pPr>
        <w:pStyle w:val="ac"/>
        <w:rPr>
          <w:b w:val="0"/>
          <w:szCs w:val="28"/>
        </w:rPr>
      </w:pPr>
    </w:p>
    <w:p w:rsidR="0089180B" w:rsidRPr="00E97430" w:rsidRDefault="0089180B" w:rsidP="0089180B">
      <w:pPr>
        <w:pStyle w:val="ac"/>
        <w:rPr>
          <w:b w:val="0"/>
          <w:szCs w:val="28"/>
        </w:rPr>
      </w:pPr>
    </w:p>
    <w:p w:rsidR="0089180B" w:rsidRDefault="0089180B" w:rsidP="0089180B">
      <w:pPr>
        <w:pStyle w:val="ac"/>
        <w:rPr>
          <w:szCs w:val="28"/>
        </w:rPr>
      </w:pPr>
      <w:r w:rsidRPr="00E97430">
        <w:rPr>
          <w:szCs w:val="28"/>
        </w:rPr>
        <w:t xml:space="preserve">от </w:t>
      </w:r>
      <w:r>
        <w:rPr>
          <w:szCs w:val="28"/>
        </w:rPr>
        <w:t>13</w:t>
      </w:r>
      <w:r w:rsidRPr="00E97430">
        <w:rPr>
          <w:szCs w:val="28"/>
        </w:rPr>
        <w:t xml:space="preserve"> </w:t>
      </w:r>
      <w:r>
        <w:rPr>
          <w:szCs w:val="28"/>
        </w:rPr>
        <w:t>сентября 2024 года № 159</w:t>
      </w:r>
    </w:p>
    <w:p w:rsidR="0089180B" w:rsidRDefault="0089180B" w:rsidP="0089180B">
      <w:pPr>
        <w:pStyle w:val="ac"/>
        <w:rPr>
          <w:szCs w:val="28"/>
        </w:rPr>
      </w:pPr>
    </w:p>
    <w:p w:rsidR="0089180B" w:rsidRPr="00E97430" w:rsidRDefault="0089180B" w:rsidP="0089180B">
      <w:pPr>
        <w:pStyle w:val="ac"/>
        <w:rPr>
          <w:szCs w:val="28"/>
        </w:rPr>
      </w:pPr>
    </w:p>
    <w:p w:rsidR="0089180B" w:rsidRDefault="0089180B" w:rsidP="0089180B">
      <w:pPr>
        <w:pStyle w:val="ac"/>
        <w:rPr>
          <w:sz w:val="22"/>
          <w:szCs w:val="22"/>
        </w:rPr>
      </w:pPr>
      <w:r w:rsidRPr="00BF7A6E">
        <w:rPr>
          <w:sz w:val="22"/>
          <w:szCs w:val="22"/>
        </w:rPr>
        <w:t>с. Карпогоры</w:t>
      </w:r>
    </w:p>
    <w:p w:rsidR="0089180B" w:rsidRPr="00966911" w:rsidRDefault="0089180B" w:rsidP="0089180B">
      <w:pPr>
        <w:pStyle w:val="ac"/>
        <w:rPr>
          <w:sz w:val="27"/>
          <w:szCs w:val="27"/>
        </w:rPr>
      </w:pPr>
    </w:p>
    <w:p w:rsidR="0089180B" w:rsidRPr="00966911" w:rsidRDefault="0089180B" w:rsidP="0089180B">
      <w:pPr>
        <w:pStyle w:val="ac"/>
        <w:jc w:val="left"/>
        <w:rPr>
          <w:szCs w:val="28"/>
        </w:rPr>
      </w:pPr>
    </w:p>
    <w:p w:rsidR="0089180B" w:rsidRDefault="0089180B" w:rsidP="0089180B">
      <w:pPr>
        <w:shd w:val="clear" w:color="auto" w:fill="FFFFFF"/>
        <w:spacing w:line="317" w:lineRule="exact"/>
        <w:ind w:left="86"/>
        <w:jc w:val="center"/>
        <w:rPr>
          <w:b/>
          <w:sz w:val="28"/>
          <w:szCs w:val="28"/>
        </w:rPr>
      </w:pPr>
      <w:r w:rsidRPr="00966911">
        <w:rPr>
          <w:b/>
          <w:sz w:val="28"/>
          <w:szCs w:val="28"/>
        </w:rPr>
        <w:t>О внесении изменений</w:t>
      </w:r>
      <w:r>
        <w:rPr>
          <w:b/>
          <w:sz w:val="28"/>
          <w:szCs w:val="28"/>
        </w:rPr>
        <w:t xml:space="preserve"> и дополнений </w:t>
      </w:r>
      <w:r w:rsidRPr="00966911">
        <w:rPr>
          <w:b/>
          <w:sz w:val="28"/>
          <w:szCs w:val="28"/>
        </w:rPr>
        <w:t xml:space="preserve">в Устав </w:t>
      </w:r>
      <w:r>
        <w:rPr>
          <w:b/>
          <w:sz w:val="28"/>
          <w:szCs w:val="28"/>
        </w:rPr>
        <w:t xml:space="preserve">Пинежского </w:t>
      </w:r>
    </w:p>
    <w:p w:rsidR="0089180B" w:rsidRPr="00966911" w:rsidRDefault="0089180B" w:rsidP="0089180B">
      <w:pPr>
        <w:shd w:val="clear" w:color="auto" w:fill="FFFFFF"/>
        <w:spacing w:line="317" w:lineRule="exact"/>
        <w:ind w:left="86"/>
        <w:jc w:val="center"/>
        <w:rPr>
          <w:b/>
          <w:sz w:val="28"/>
          <w:szCs w:val="28"/>
        </w:rPr>
      </w:pPr>
      <w:r>
        <w:rPr>
          <w:b/>
          <w:sz w:val="28"/>
          <w:szCs w:val="28"/>
        </w:rPr>
        <w:t>муниципального округа Архангельской области</w:t>
      </w:r>
    </w:p>
    <w:p w:rsidR="0089180B" w:rsidRPr="00966911" w:rsidRDefault="0089180B" w:rsidP="0089180B">
      <w:pPr>
        <w:rPr>
          <w:sz w:val="28"/>
          <w:szCs w:val="28"/>
        </w:rPr>
      </w:pPr>
    </w:p>
    <w:p w:rsidR="0089180B" w:rsidRPr="00966911" w:rsidRDefault="0089180B" w:rsidP="0089180B">
      <w:pPr>
        <w:pStyle w:val="ConsPlusNormal"/>
        <w:rPr>
          <w:b/>
          <w:bCs/>
          <w:sz w:val="28"/>
          <w:szCs w:val="28"/>
        </w:rPr>
      </w:pPr>
    </w:p>
    <w:p w:rsidR="0089180B" w:rsidRPr="001F2216" w:rsidRDefault="0089180B" w:rsidP="0089180B">
      <w:pPr>
        <w:ind w:firstLine="709"/>
        <w:jc w:val="both"/>
        <w:rPr>
          <w:b/>
          <w:sz w:val="28"/>
          <w:szCs w:val="28"/>
        </w:rPr>
      </w:pPr>
      <w:r w:rsidRPr="001F2216">
        <w:rPr>
          <w:sz w:val="28"/>
          <w:szCs w:val="28"/>
        </w:rPr>
        <w:t xml:space="preserve">В соответствии с Федеральным законом от 6 октября 2003 года № 131-ФЗ «Об общих принципах организации местного самоуправления в Российской Федерации», Собрание депутатов Пинежского муниципального округа Архангельской области  первого созыва </w:t>
      </w:r>
      <w:proofErr w:type="gramStart"/>
      <w:r w:rsidRPr="001F2216">
        <w:rPr>
          <w:b/>
          <w:sz w:val="28"/>
          <w:szCs w:val="28"/>
        </w:rPr>
        <w:t>Р</w:t>
      </w:r>
      <w:proofErr w:type="gramEnd"/>
      <w:r w:rsidRPr="001F2216">
        <w:rPr>
          <w:b/>
          <w:sz w:val="28"/>
          <w:szCs w:val="28"/>
        </w:rPr>
        <w:t xml:space="preserve"> Е Ш А Е Т:</w:t>
      </w:r>
    </w:p>
    <w:p w:rsidR="0089180B" w:rsidRPr="001F2216" w:rsidRDefault="0089180B" w:rsidP="00FF405C">
      <w:pPr>
        <w:pStyle w:val="af5"/>
        <w:widowControl w:val="0"/>
        <w:numPr>
          <w:ilvl w:val="0"/>
          <w:numId w:val="4"/>
        </w:numPr>
        <w:autoSpaceDE w:val="0"/>
        <w:autoSpaceDN w:val="0"/>
        <w:adjustRightInd w:val="0"/>
        <w:spacing w:line="240" w:lineRule="auto"/>
        <w:ind w:left="0" w:firstLine="709"/>
        <w:jc w:val="both"/>
        <w:rPr>
          <w:rFonts w:ascii="Times New Roman" w:hAnsi="Times New Roman" w:cs="Times New Roman"/>
          <w:sz w:val="28"/>
          <w:szCs w:val="28"/>
        </w:rPr>
      </w:pPr>
      <w:r w:rsidRPr="001F2216">
        <w:rPr>
          <w:rFonts w:ascii="Times New Roman" w:hAnsi="Times New Roman" w:cs="Times New Roman"/>
          <w:sz w:val="28"/>
          <w:szCs w:val="28"/>
        </w:rPr>
        <w:t xml:space="preserve">Внести в Устав Пинежского муниципального округа Архангельской области, принятый решением Собрания депутатов Пинежского муниципального округа и зарегистрированный Управлением Министерства юстиции Российской Федерации по Архангельской области и Ненецкому автономному округу 24 января 2024 года  за № </w:t>
      </w:r>
      <w:r w:rsidRPr="001F2216">
        <w:rPr>
          <w:rFonts w:ascii="Times New Roman" w:hAnsi="Times New Roman" w:cs="Times New Roman"/>
          <w:sz w:val="28"/>
          <w:szCs w:val="28"/>
          <w:lang w:val="en-US"/>
        </w:rPr>
        <w:t>RU</w:t>
      </w:r>
      <w:r w:rsidRPr="001F2216">
        <w:rPr>
          <w:rFonts w:ascii="Times New Roman" w:hAnsi="Times New Roman" w:cs="Times New Roman"/>
          <w:sz w:val="28"/>
          <w:szCs w:val="28"/>
        </w:rPr>
        <w:t xml:space="preserve">297150002024001 следующие изменения и дополнения: </w:t>
      </w:r>
    </w:p>
    <w:p w:rsidR="0089180B" w:rsidRPr="001F2216" w:rsidRDefault="0089180B" w:rsidP="0089180B">
      <w:pPr>
        <w:ind w:firstLine="709"/>
        <w:jc w:val="both"/>
        <w:rPr>
          <w:sz w:val="28"/>
          <w:szCs w:val="28"/>
        </w:rPr>
      </w:pPr>
      <w:r w:rsidRPr="001F2216">
        <w:rPr>
          <w:sz w:val="28"/>
          <w:szCs w:val="28"/>
        </w:rPr>
        <w:t>1) Подпункт 42 пункта 1 статьи 10 дополнить  словами «</w:t>
      </w:r>
      <w:proofErr w:type="gramStart"/>
      <w:r w:rsidRPr="001F2216">
        <w:rPr>
          <w:sz w:val="28"/>
          <w:szCs w:val="28"/>
        </w:rPr>
        <w:t>,а</w:t>
      </w:r>
      <w:proofErr w:type="gramEnd"/>
      <w:r w:rsidRPr="001F2216">
        <w:rPr>
          <w:sz w:val="28"/>
          <w:szCs w:val="28"/>
        </w:rPr>
        <w:t xml:space="preserve"> также правил использования водных объектов для рекреационных целей;».</w:t>
      </w:r>
    </w:p>
    <w:p w:rsidR="0089180B" w:rsidRPr="001F2216" w:rsidRDefault="0089180B" w:rsidP="0089180B">
      <w:pPr>
        <w:ind w:firstLine="708"/>
        <w:jc w:val="both"/>
        <w:rPr>
          <w:sz w:val="28"/>
          <w:szCs w:val="28"/>
        </w:rPr>
      </w:pPr>
      <w:r w:rsidRPr="001F2216">
        <w:rPr>
          <w:sz w:val="28"/>
          <w:szCs w:val="28"/>
        </w:rPr>
        <w:t xml:space="preserve">2) Подпункт 16 пункта 1 статьи 10 дополнить словами </w:t>
      </w:r>
      <w:r w:rsidRPr="001F2216">
        <w:rPr>
          <w:rFonts w:eastAsiaTheme="minorHAnsi"/>
          <w:sz w:val="28"/>
          <w:szCs w:val="28"/>
          <w:lang w:eastAsia="en-US"/>
        </w:rPr>
        <w:t>«, в том числе организация и проведение в соответствии с законодательством в области охраны окружающей среды общественных обсуждений планируемой хозяйственной и иной деятельности на территории Пинежского муниципального округа</w:t>
      </w:r>
      <w:proofErr w:type="gramStart"/>
      <w:r w:rsidRPr="001F2216">
        <w:rPr>
          <w:rFonts w:eastAsiaTheme="minorHAnsi"/>
          <w:sz w:val="28"/>
          <w:szCs w:val="28"/>
          <w:lang w:eastAsia="en-US"/>
        </w:rPr>
        <w:t>;»</w:t>
      </w:r>
      <w:proofErr w:type="gramEnd"/>
      <w:r w:rsidRPr="001F2216">
        <w:rPr>
          <w:rFonts w:eastAsiaTheme="minorHAnsi"/>
          <w:sz w:val="28"/>
          <w:szCs w:val="28"/>
          <w:lang w:eastAsia="en-US"/>
        </w:rPr>
        <w:t>;</w:t>
      </w:r>
    </w:p>
    <w:p w:rsidR="0089180B" w:rsidRPr="001F2216" w:rsidRDefault="0089180B" w:rsidP="0089180B">
      <w:pPr>
        <w:ind w:left="708"/>
        <w:jc w:val="both"/>
        <w:rPr>
          <w:sz w:val="28"/>
          <w:szCs w:val="28"/>
        </w:rPr>
      </w:pPr>
      <w:r w:rsidRPr="001F2216">
        <w:rPr>
          <w:rFonts w:eastAsiaTheme="minorHAnsi"/>
          <w:sz w:val="28"/>
          <w:szCs w:val="28"/>
          <w:lang w:eastAsia="en-US"/>
        </w:rPr>
        <w:t>3) Пункт</w:t>
      </w:r>
      <w:bookmarkStart w:id="0" w:name="_GoBack"/>
      <w:bookmarkEnd w:id="0"/>
      <w:r w:rsidRPr="001F2216">
        <w:rPr>
          <w:rFonts w:eastAsiaTheme="minorHAnsi"/>
          <w:sz w:val="28"/>
          <w:szCs w:val="28"/>
          <w:lang w:eastAsia="en-US"/>
        </w:rPr>
        <w:t xml:space="preserve"> 1 статьи 10 дополнить подпунктом 50 следующего содержания:</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 xml:space="preserve">«50) осуществление учета личных подсобных хозяйств, которые ведут граждане в соответствии с Федеральным </w:t>
      </w:r>
      <w:hyperlink r:id="rId12" w:history="1">
        <w:r w:rsidRPr="001F2216">
          <w:rPr>
            <w:rFonts w:ascii="Times New Roman" w:hAnsi="Times New Roman" w:cs="Times New Roman"/>
            <w:sz w:val="28"/>
            <w:szCs w:val="28"/>
          </w:rPr>
          <w:t>законом</w:t>
        </w:r>
      </w:hyperlink>
      <w:r w:rsidRPr="001F2216">
        <w:rPr>
          <w:rFonts w:ascii="Times New Roman" w:hAnsi="Times New Roman" w:cs="Times New Roman"/>
          <w:sz w:val="28"/>
          <w:szCs w:val="28"/>
        </w:rPr>
        <w:t xml:space="preserve"> от 7 июля 2003 года N 112-ФЗ "О личном подсобном хозяйстве", в </w:t>
      </w:r>
      <w:proofErr w:type="spellStart"/>
      <w:r w:rsidRPr="001F2216">
        <w:rPr>
          <w:rFonts w:ascii="Times New Roman" w:hAnsi="Times New Roman" w:cs="Times New Roman"/>
          <w:sz w:val="28"/>
          <w:szCs w:val="28"/>
        </w:rPr>
        <w:t>похозяйственных</w:t>
      </w:r>
      <w:proofErr w:type="spellEnd"/>
      <w:r w:rsidRPr="001F2216">
        <w:rPr>
          <w:rFonts w:ascii="Times New Roman" w:hAnsi="Times New Roman" w:cs="Times New Roman"/>
          <w:sz w:val="28"/>
          <w:szCs w:val="28"/>
        </w:rPr>
        <w:t xml:space="preserve"> книгах</w:t>
      </w:r>
      <w:proofErr w:type="gramStart"/>
      <w:r w:rsidRPr="001F2216">
        <w:rPr>
          <w:rFonts w:ascii="Times New Roman" w:hAnsi="Times New Roman" w:cs="Times New Roman"/>
          <w:sz w:val="28"/>
          <w:szCs w:val="28"/>
        </w:rPr>
        <w:t>.».</w:t>
      </w:r>
      <w:proofErr w:type="gramEnd"/>
    </w:p>
    <w:p w:rsidR="0089180B" w:rsidRPr="00930362" w:rsidRDefault="0089180B" w:rsidP="0089180B">
      <w:pPr>
        <w:ind w:firstLine="708"/>
        <w:jc w:val="both"/>
        <w:rPr>
          <w:iCs/>
          <w:sz w:val="28"/>
          <w:szCs w:val="28"/>
        </w:rPr>
      </w:pPr>
      <w:r>
        <w:rPr>
          <w:sz w:val="28"/>
          <w:szCs w:val="28"/>
        </w:rPr>
        <w:lastRenderedPageBreak/>
        <w:t>2</w:t>
      </w:r>
      <w:r w:rsidRPr="00441300">
        <w:rPr>
          <w:sz w:val="28"/>
          <w:szCs w:val="28"/>
        </w:rPr>
        <w:t xml:space="preserve">. Направить настоящее решение для государственной регистрации в Управление Министерства юстиции Российской Федерации по Архангельской области и Ненецкому автономному округу в порядке, установленном Федеральным законом </w:t>
      </w:r>
      <w:r w:rsidRPr="00441300">
        <w:rPr>
          <w:iCs/>
          <w:sz w:val="28"/>
          <w:szCs w:val="28"/>
        </w:rPr>
        <w:t>от 21 июля 2005 года № 97-ФЗ «О государственной регистрации уставов муниципальных образований».</w:t>
      </w:r>
    </w:p>
    <w:p w:rsidR="0089180B" w:rsidRDefault="0089180B" w:rsidP="0089180B">
      <w:pPr>
        <w:ind w:firstLine="709"/>
        <w:jc w:val="both"/>
        <w:rPr>
          <w:sz w:val="28"/>
          <w:szCs w:val="28"/>
        </w:rPr>
      </w:pPr>
      <w:r>
        <w:rPr>
          <w:sz w:val="28"/>
          <w:szCs w:val="28"/>
        </w:rPr>
        <w:t>3</w:t>
      </w:r>
      <w:r w:rsidRPr="00441300">
        <w:rPr>
          <w:sz w:val="28"/>
          <w:szCs w:val="28"/>
        </w:rPr>
        <w:t xml:space="preserve">. </w:t>
      </w:r>
      <w:r>
        <w:rPr>
          <w:sz w:val="28"/>
          <w:szCs w:val="28"/>
        </w:rPr>
        <w:t>Н</w:t>
      </w:r>
      <w:r w:rsidRPr="00441300">
        <w:rPr>
          <w:sz w:val="28"/>
          <w:szCs w:val="28"/>
        </w:rPr>
        <w:t xml:space="preserve">астоящее решение </w:t>
      </w:r>
      <w:r>
        <w:rPr>
          <w:sz w:val="28"/>
          <w:szCs w:val="28"/>
        </w:rPr>
        <w:t xml:space="preserve">подлежит официальному опубликованию после его регистрации </w:t>
      </w:r>
      <w:r w:rsidRPr="00441300">
        <w:rPr>
          <w:sz w:val="28"/>
          <w:szCs w:val="28"/>
        </w:rPr>
        <w:t xml:space="preserve">после его регистрации Управлением Министерства юстиции Российской Федерации по Архангельской области и Ненецкому автономному округу в порядке, установленном Федеральным законом </w:t>
      </w:r>
      <w:r>
        <w:rPr>
          <w:iCs/>
          <w:sz w:val="28"/>
          <w:szCs w:val="28"/>
        </w:rPr>
        <w:t>от 21 июля 2005 года №</w:t>
      </w:r>
      <w:r w:rsidRPr="00441300">
        <w:rPr>
          <w:iCs/>
          <w:sz w:val="28"/>
          <w:szCs w:val="28"/>
        </w:rPr>
        <w:t>97-ФЗ «О государственной регистрации уставов муниципальных образований»</w:t>
      </w:r>
      <w:r w:rsidRPr="00441300">
        <w:rPr>
          <w:sz w:val="28"/>
          <w:szCs w:val="28"/>
        </w:rPr>
        <w:t>.</w:t>
      </w:r>
    </w:p>
    <w:p w:rsidR="0089180B" w:rsidRDefault="0089180B" w:rsidP="0089180B">
      <w:pPr>
        <w:ind w:firstLine="709"/>
        <w:jc w:val="both"/>
        <w:rPr>
          <w:sz w:val="28"/>
          <w:szCs w:val="28"/>
        </w:rPr>
      </w:pPr>
    </w:p>
    <w:p w:rsidR="0089180B" w:rsidRDefault="0089180B" w:rsidP="0089180B">
      <w:pPr>
        <w:ind w:firstLine="709"/>
        <w:jc w:val="both"/>
        <w:rPr>
          <w:sz w:val="28"/>
          <w:szCs w:val="28"/>
        </w:rPr>
      </w:pPr>
    </w:p>
    <w:p w:rsidR="0089180B" w:rsidRDefault="0089180B" w:rsidP="0089180B">
      <w:pPr>
        <w:ind w:firstLine="709"/>
        <w:jc w:val="both"/>
        <w:rPr>
          <w:sz w:val="28"/>
          <w:szCs w:val="28"/>
        </w:rPr>
      </w:pPr>
    </w:p>
    <w:p w:rsidR="0089180B" w:rsidRDefault="0089180B" w:rsidP="0089180B">
      <w:pPr>
        <w:shd w:val="clear" w:color="auto" w:fill="FFFFFF"/>
        <w:tabs>
          <w:tab w:val="left" w:pos="1339"/>
        </w:tabs>
        <w:jc w:val="both"/>
        <w:rPr>
          <w:sz w:val="28"/>
          <w:szCs w:val="28"/>
        </w:rPr>
      </w:pPr>
      <w:r w:rsidRPr="00966911">
        <w:rPr>
          <w:sz w:val="28"/>
          <w:szCs w:val="28"/>
        </w:rPr>
        <w:t>Председатель Собрания депутатов</w:t>
      </w:r>
    </w:p>
    <w:p w:rsidR="0089180B" w:rsidRDefault="0089180B" w:rsidP="0089180B">
      <w:pPr>
        <w:shd w:val="clear" w:color="auto" w:fill="FFFFFF"/>
        <w:tabs>
          <w:tab w:val="left" w:pos="1339"/>
        </w:tabs>
        <w:jc w:val="both"/>
        <w:rPr>
          <w:sz w:val="28"/>
          <w:szCs w:val="28"/>
        </w:rPr>
      </w:pPr>
      <w:r>
        <w:rPr>
          <w:sz w:val="28"/>
          <w:szCs w:val="28"/>
        </w:rPr>
        <w:t xml:space="preserve">Пинежского муниципального округа                  </w:t>
      </w:r>
      <w:r w:rsidRPr="00966911">
        <w:rPr>
          <w:sz w:val="28"/>
          <w:szCs w:val="28"/>
        </w:rPr>
        <w:t xml:space="preserve">                   </w:t>
      </w:r>
      <w:proofErr w:type="spellStart"/>
      <w:r>
        <w:rPr>
          <w:sz w:val="28"/>
          <w:szCs w:val="28"/>
        </w:rPr>
        <w:t>Е.М.Хайдукова</w:t>
      </w:r>
      <w:proofErr w:type="spellEnd"/>
    </w:p>
    <w:p w:rsidR="0089180B" w:rsidRDefault="0089180B" w:rsidP="0089180B">
      <w:pPr>
        <w:shd w:val="clear" w:color="auto" w:fill="FFFFFF"/>
        <w:tabs>
          <w:tab w:val="left" w:pos="1339"/>
        </w:tabs>
        <w:jc w:val="both"/>
        <w:rPr>
          <w:sz w:val="28"/>
          <w:szCs w:val="28"/>
        </w:rPr>
      </w:pPr>
    </w:p>
    <w:p w:rsidR="0089180B" w:rsidRDefault="0089180B" w:rsidP="0089180B">
      <w:pPr>
        <w:shd w:val="clear" w:color="auto" w:fill="FFFFFF"/>
        <w:tabs>
          <w:tab w:val="left" w:pos="1339"/>
        </w:tabs>
        <w:jc w:val="both"/>
        <w:rPr>
          <w:sz w:val="28"/>
          <w:szCs w:val="28"/>
        </w:rPr>
      </w:pPr>
    </w:p>
    <w:p w:rsidR="0089180B" w:rsidRDefault="0089180B" w:rsidP="0089180B">
      <w:pPr>
        <w:shd w:val="clear" w:color="auto" w:fill="FFFFFF"/>
        <w:tabs>
          <w:tab w:val="left" w:pos="1339"/>
        </w:tabs>
        <w:jc w:val="both"/>
        <w:rPr>
          <w:sz w:val="28"/>
          <w:szCs w:val="28"/>
        </w:rPr>
      </w:pPr>
    </w:p>
    <w:p w:rsidR="0089180B" w:rsidRDefault="0089180B" w:rsidP="0089180B">
      <w:pPr>
        <w:shd w:val="clear" w:color="auto" w:fill="FFFFFF"/>
        <w:tabs>
          <w:tab w:val="left" w:pos="1339"/>
        </w:tabs>
        <w:jc w:val="both"/>
        <w:rPr>
          <w:sz w:val="28"/>
          <w:szCs w:val="28"/>
        </w:rPr>
      </w:pPr>
      <w:r w:rsidRPr="00966911">
        <w:rPr>
          <w:sz w:val="28"/>
          <w:szCs w:val="28"/>
        </w:rPr>
        <w:t xml:space="preserve">Глава </w:t>
      </w:r>
      <w:r>
        <w:rPr>
          <w:sz w:val="28"/>
          <w:szCs w:val="28"/>
        </w:rPr>
        <w:t>Пинежского муниципального округа                                    Л.А.Колик</w:t>
      </w:r>
    </w:p>
    <w:p w:rsidR="0089180B" w:rsidRDefault="0089180B" w:rsidP="0089180B">
      <w:pPr>
        <w:shd w:val="clear" w:color="auto" w:fill="FFFFFF"/>
        <w:tabs>
          <w:tab w:val="left" w:pos="1339"/>
        </w:tabs>
        <w:jc w:val="both"/>
        <w:rPr>
          <w:sz w:val="28"/>
          <w:szCs w:val="28"/>
        </w:rPr>
      </w:pPr>
    </w:p>
    <w:p w:rsidR="001F2216" w:rsidRDefault="001F2216" w:rsidP="0089180B">
      <w:pPr>
        <w:pStyle w:val="ac"/>
        <w:rPr>
          <w:color w:val="000000"/>
        </w:rPr>
      </w:pPr>
    </w:p>
    <w:p w:rsidR="0089180B" w:rsidRPr="001F2216" w:rsidRDefault="0089180B" w:rsidP="0089180B">
      <w:pPr>
        <w:pStyle w:val="ac"/>
        <w:rPr>
          <w:color w:val="000000"/>
        </w:rPr>
      </w:pPr>
      <w:r w:rsidRPr="001F2216">
        <w:rPr>
          <w:color w:val="000000"/>
        </w:rPr>
        <w:t xml:space="preserve">АРХАНГЕЛЬСКАЯ ОБЛАСТЬ </w:t>
      </w:r>
    </w:p>
    <w:p w:rsidR="0089180B" w:rsidRPr="001F2216" w:rsidRDefault="0089180B" w:rsidP="0089180B">
      <w:pPr>
        <w:pStyle w:val="ac"/>
        <w:rPr>
          <w:color w:val="000000"/>
        </w:rPr>
      </w:pPr>
      <w:r w:rsidRPr="001F2216">
        <w:rPr>
          <w:color w:val="000000"/>
        </w:rPr>
        <w:t>ПИНЕЖСКИЙ МУНИЦИПАЛЬНЫЙ ОКРУГ</w:t>
      </w:r>
    </w:p>
    <w:p w:rsidR="0089180B" w:rsidRPr="001F2216" w:rsidRDefault="0089180B" w:rsidP="0089180B">
      <w:pPr>
        <w:pStyle w:val="ac"/>
        <w:ind w:left="6372" w:firstLine="708"/>
      </w:pPr>
      <w:r w:rsidRPr="001F2216">
        <w:t xml:space="preserve">       </w:t>
      </w:r>
    </w:p>
    <w:p w:rsidR="0089180B" w:rsidRPr="001F2216" w:rsidRDefault="0089180B" w:rsidP="0089180B">
      <w:pPr>
        <w:pStyle w:val="ac"/>
        <w:ind w:left="6372" w:firstLine="708"/>
      </w:pPr>
    </w:p>
    <w:p w:rsidR="0089180B" w:rsidRPr="001F2216" w:rsidRDefault="0089180B" w:rsidP="0089180B">
      <w:pPr>
        <w:pStyle w:val="ac"/>
      </w:pPr>
      <w:r w:rsidRPr="001F2216">
        <w:t xml:space="preserve">Собрание депутатов Пинежского муниципального округа </w:t>
      </w:r>
    </w:p>
    <w:p w:rsidR="0089180B" w:rsidRPr="001F2216" w:rsidRDefault="0089180B" w:rsidP="0089180B">
      <w:pPr>
        <w:pStyle w:val="ac"/>
        <w:rPr>
          <w:color w:val="000000"/>
        </w:rPr>
      </w:pPr>
      <w:r w:rsidRPr="001F2216">
        <w:t xml:space="preserve">Архангельской области </w:t>
      </w:r>
      <w:r w:rsidRPr="001F2216">
        <w:rPr>
          <w:color w:val="000000"/>
        </w:rPr>
        <w:t xml:space="preserve">(первого созыва) </w:t>
      </w:r>
    </w:p>
    <w:p w:rsidR="0089180B" w:rsidRPr="001F2216" w:rsidRDefault="0089180B" w:rsidP="0089180B">
      <w:pPr>
        <w:pStyle w:val="ac"/>
        <w:rPr>
          <w:color w:val="000000"/>
        </w:rPr>
      </w:pPr>
      <w:r w:rsidRPr="001F2216">
        <w:rPr>
          <w:color w:val="000000"/>
        </w:rPr>
        <w:t>(очередное девятое заседание)</w:t>
      </w:r>
    </w:p>
    <w:p w:rsidR="0089180B" w:rsidRPr="001F2216" w:rsidRDefault="0089180B" w:rsidP="0089180B">
      <w:pPr>
        <w:pStyle w:val="ac"/>
      </w:pPr>
    </w:p>
    <w:p w:rsidR="0089180B" w:rsidRPr="001F2216" w:rsidRDefault="0089180B" w:rsidP="0089180B">
      <w:pPr>
        <w:pStyle w:val="ac"/>
      </w:pPr>
    </w:p>
    <w:p w:rsidR="0089180B" w:rsidRPr="001F2216" w:rsidRDefault="0089180B" w:rsidP="0089180B">
      <w:pPr>
        <w:pStyle w:val="ac"/>
      </w:pPr>
      <w:proofErr w:type="gramStart"/>
      <w:r w:rsidRPr="001F2216">
        <w:t>Р</w:t>
      </w:r>
      <w:proofErr w:type="gramEnd"/>
      <w:r w:rsidRPr="001F2216">
        <w:t xml:space="preserve"> Е Ш Е Н И Е </w:t>
      </w:r>
    </w:p>
    <w:p w:rsidR="0089180B" w:rsidRPr="001F2216" w:rsidRDefault="0089180B" w:rsidP="0089180B">
      <w:pPr>
        <w:pStyle w:val="ac"/>
        <w:rPr>
          <w:b w:val="0"/>
        </w:rPr>
      </w:pPr>
    </w:p>
    <w:p w:rsidR="0089180B" w:rsidRPr="001F2216" w:rsidRDefault="0089180B" w:rsidP="0089180B">
      <w:pPr>
        <w:pStyle w:val="ac"/>
        <w:rPr>
          <w:b w:val="0"/>
        </w:rPr>
      </w:pPr>
      <w:r w:rsidRPr="001F2216">
        <w:rPr>
          <w:b w:val="0"/>
        </w:rPr>
        <w:t>от 13 сентября 2024 г. № 160</w:t>
      </w:r>
    </w:p>
    <w:p w:rsidR="0089180B" w:rsidRPr="001F2216" w:rsidRDefault="0089180B" w:rsidP="0089180B">
      <w:pPr>
        <w:pStyle w:val="ac"/>
        <w:rPr>
          <w:b w:val="0"/>
        </w:rPr>
      </w:pPr>
    </w:p>
    <w:p w:rsidR="0089180B" w:rsidRPr="001F2216" w:rsidRDefault="0089180B" w:rsidP="0089180B">
      <w:pPr>
        <w:pStyle w:val="ac"/>
        <w:rPr>
          <w:b w:val="0"/>
          <w:sz w:val="20"/>
          <w:szCs w:val="20"/>
        </w:rPr>
      </w:pPr>
      <w:r w:rsidRPr="001F2216">
        <w:rPr>
          <w:b w:val="0"/>
        </w:rPr>
        <w:t xml:space="preserve"> </w:t>
      </w:r>
      <w:r w:rsidRPr="001F2216">
        <w:rPr>
          <w:b w:val="0"/>
          <w:sz w:val="20"/>
          <w:szCs w:val="20"/>
        </w:rPr>
        <w:t>с. Карпогоры</w:t>
      </w:r>
    </w:p>
    <w:p w:rsidR="0089180B" w:rsidRPr="001F2216" w:rsidRDefault="0089180B" w:rsidP="0089180B">
      <w:pPr>
        <w:pStyle w:val="ac"/>
        <w:rPr>
          <w:b w:val="0"/>
          <w:sz w:val="20"/>
          <w:szCs w:val="20"/>
        </w:rPr>
      </w:pPr>
    </w:p>
    <w:p w:rsidR="0089180B" w:rsidRPr="001F2216" w:rsidRDefault="0089180B" w:rsidP="0089180B">
      <w:pPr>
        <w:jc w:val="center"/>
        <w:rPr>
          <w:b/>
          <w:color w:val="000000"/>
          <w:sz w:val="28"/>
          <w:szCs w:val="28"/>
        </w:rPr>
      </w:pPr>
    </w:p>
    <w:p w:rsidR="0089180B" w:rsidRPr="001F2216" w:rsidRDefault="0089180B" w:rsidP="0089180B">
      <w:pPr>
        <w:pStyle w:val="23"/>
        <w:rPr>
          <w:b/>
          <w:color w:val="000000"/>
          <w:szCs w:val="28"/>
        </w:rPr>
      </w:pPr>
      <w:r w:rsidRPr="001F2216">
        <w:rPr>
          <w:b/>
          <w:color w:val="000000"/>
          <w:szCs w:val="28"/>
        </w:rPr>
        <w:t>О внесении изменений и дополнений в решение Собрания депутатов</w:t>
      </w:r>
    </w:p>
    <w:p w:rsidR="0089180B" w:rsidRPr="001F2216" w:rsidRDefault="0089180B" w:rsidP="0089180B">
      <w:pPr>
        <w:pStyle w:val="23"/>
        <w:rPr>
          <w:b/>
          <w:szCs w:val="28"/>
        </w:rPr>
      </w:pPr>
      <w:r w:rsidRPr="001F2216">
        <w:rPr>
          <w:b/>
          <w:color w:val="000000"/>
          <w:szCs w:val="28"/>
        </w:rPr>
        <w:t>«</w:t>
      </w:r>
      <w:r w:rsidRPr="001F2216">
        <w:rPr>
          <w:b/>
          <w:szCs w:val="28"/>
        </w:rPr>
        <w:t>О бюджете Пинежского муниципального округа</w:t>
      </w:r>
    </w:p>
    <w:p w:rsidR="0089180B" w:rsidRPr="001F2216" w:rsidRDefault="0089180B" w:rsidP="0089180B">
      <w:pPr>
        <w:pStyle w:val="23"/>
        <w:rPr>
          <w:b/>
          <w:color w:val="000000"/>
          <w:szCs w:val="28"/>
        </w:rPr>
      </w:pPr>
      <w:r w:rsidRPr="001F2216">
        <w:rPr>
          <w:b/>
          <w:szCs w:val="28"/>
        </w:rPr>
        <w:t xml:space="preserve"> на 2024 год и на плановый период 2025 и 2026 годов</w:t>
      </w:r>
      <w:r w:rsidRPr="001F2216">
        <w:rPr>
          <w:b/>
          <w:color w:val="000000"/>
          <w:szCs w:val="28"/>
        </w:rPr>
        <w:t>»</w:t>
      </w:r>
    </w:p>
    <w:p w:rsidR="0089180B" w:rsidRPr="001F2216" w:rsidRDefault="0089180B" w:rsidP="0089180B">
      <w:pPr>
        <w:pStyle w:val="23"/>
        <w:rPr>
          <w:b/>
          <w:color w:val="000000"/>
          <w:szCs w:val="28"/>
        </w:rPr>
      </w:pPr>
    </w:p>
    <w:p w:rsidR="0089180B" w:rsidRPr="007524A7" w:rsidRDefault="0089180B" w:rsidP="0089180B">
      <w:pPr>
        <w:ind w:firstLine="720"/>
        <w:jc w:val="both"/>
        <w:rPr>
          <w:sz w:val="28"/>
          <w:szCs w:val="28"/>
        </w:rPr>
      </w:pPr>
      <w:r w:rsidRPr="007524A7">
        <w:rPr>
          <w:sz w:val="28"/>
          <w:szCs w:val="28"/>
        </w:rPr>
        <w:t xml:space="preserve">Собрание депутатов </w:t>
      </w:r>
      <w:r>
        <w:rPr>
          <w:sz w:val="28"/>
          <w:szCs w:val="28"/>
        </w:rPr>
        <w:t>Пинежского</w:t>
      </w:r>
      <w:r w:rsidRPr="007524A7">
        <w:rPr>
          <w:sz w:val="28"/>
          <w:szCs w:val="28"/>
        </w:rPr>
        <w:t xml:space="preserve"> муниципальн</w:t>
      </w:r>
      <w:r>
        <w:rPr>
          <w:sz w:val="28"/>
          <w:szCs w:val="28"/>
        </w:rPr>
        <w:t>ого</w:t>
      </w:r>
      <w:r w:rsidRPr="007524A7">
        <w:rPr>
          <w:sz w:val="28"/>
          <w:szCs w:val="28"/>
        </w:rPr>
        <w:t xml:space="preserve"> </w:t>
      </w:r>
      <w:r>
        <w:rPr>
          <w:sz w:val="28"/>
          <w:szCs w:val="28"/>
        </w:rPr>
        <w:t>округа Архангельской области</w:t>
      </w:r>
      <w:r w:rsidRPr="007524A7">
        <w:rPr>
          <w:sz w:val="28"/>
          <w:szCs w:val="28"/>
        </w:rPr>
        <w:t xml:space="preserve"> </w:t>
      </w:r>
      <w:r>
        <w:rPr>
          <w:sz w:val="28"/>
          <w:szCs w:val="28"/>
        </w:rPr>
        <w:t xml:space="preserve">(первого созыва) </w:t>
      </w:r>
      <w:r w:rsidRPr="007524A7">
        <w:rPr>
          <w:b/>
          <w:sz w:val="28"/>
          <w:szCs w:val="28"/>
        </w:rPr>
        <w:t>РЕШАЕТ</w:t>
      </w:r>
      <w:r w:rsidRPr="007524A7">
        <w:rPr>
          <w:sz w:val="28"/>
          <w:szCs w:val="28"/>
        </w:rPr>
        <w:t>:</w:t>
      </w:r>
    </w:p>
    <w:p w:rsidR="0089180B" w:rsidRPr="00475338" w:rsidRDefault="0089180B" w:rsidP="0089180B">
      <w:pPr>
        <w:ind w:firstLine="720"/>
        <w:jc w:val="both"/>
        <w:rPr>
          <w:b/>
          <w:sz w:val="28"/>
          <w:szCs w:val="28"/>
        </w:rPr>
      </w:pPr>
    </w:p>
    <w:p w:rsidR="0089180B" w:rsidRDefault="0089180B" w:rsidP="0089180B">
      <w:pPr>
        <w:pStyle w:val="23"/>
        <w:ind w:firstLine="708"/>
        <w:rPr>
          <w:color w:val="000000"/>
          <w:szCs w:val="28"/>
        </w:rPr>
      </w:pPr>
      <w:r w:rsidRPr="006726AA">
        <w:rPr>
          <w:color w:val="000000"/>
          <w:szCs w:val="28"/>
        </w:rPr>
        <w:lastRenderedPageBreak/>
        <w:t>Внести в решен</w:t>
      </w:r>
      <w:r>
        <w:rPr>
          <w:color w:val="000000"/>
          <w:szCs w:val="28"/>
        </w:rPr>
        <w:t>ие Собрания депутатов от 20</w:t>
      </w:r>
      <w:r w:rsidRPr="006726AA">
        <w:rPr>
          <w:color w:val="000000"/>
          <w:szCs w:val="28"/>
        </w:rPr>
        <w:t xml:space="preserve"> декабря 202</w:t>
      </w:r>
      <w:r>
        <w:rPr>
          <w:color w:val="000000"/>
          <w:szCs w:val="28"/>
        </w:rPr>
        <w:t>3</w:t>
      </w:r>
      <w:r w:rsidRPr="006726AA">
        <w:rPr>
          <w:color w:val="000000"/>
          <w:szCs w:val="28"/>
        </w:rPr>
        <w:t xml:space="preserve"> года №</w:t>
      </w:r>
      <w:r>
        <w:rPr>
          <w:color w:val="000000"/>
          <w:szCs w:val="28"/>
        </w:rPr>
        <w:t xml:space="preserve"> 47</w:t>
      </w:r>
      <w:r w:rsidRPr="006726AA">
        <w:rPr>
          <w:color w:val="000000"/>
          <w:szCs w:val="28"/>
        </w:rPr>
        <w:t xml:space="preserve"> «</w:t>
      </w:r>
      <w:r w:rsidRPr="006726AA">
        <w:rPr>
          <w:szCs w:val="28"/>
        </w:rPr>
        <w:t xml:space="preserve">О бюджете Пинежского муниципального </w:t>
      </w:r>
      <w:r>
        <w:rPr>
          <w:szCs w:val="28"/>
        </w:rPr>
        <w:t>округа</w:t>
      </w:r>
      <w:r w:rsidRPr="006726AA">
        <w:rPr>
          <w:szCs w:val="28"/>
        </w:rPr>
        <w:t xml:space="preserve"> на 202</w:t>
      </w:r>
      <w:r>
        <w:rPr>
          <w:szCs w:val="28"/>
        </w:rPr>
        <w:t>4</w:t>
      </w:r>
      <w:r w:rsidRPr="006726AA">
        <w:rPr>
          <w:szCs w:val="28"/>
        </w:rPr>
        <w:t xml:space="preserve"> год и на плановый период 202</w:t>
      </w:r>
      <w:r>
        <w:rPr>
          <w:szCs w:val="28"/>
        </w:rPr>
        <w:t>5</w:t>
      </w:r>
      <w:r w:rsidRPr="006726AA">
        <w:rPr>
          <w:szCs w:val="28"/>
        </w:rPr>
        <w:t xml:space="preserve"> и 202</w:t>
      </w:r>
      <w:r>
        <w:rPr>
          <w:szCs w:val="28"/>
        </w:rPr>
        <w:t>6</w:t>
      </w:r>
      <w:r w:rsidRPr="006726AA">
        <w:rPr>
          <w:szCs w:val="28"/>
        </w:rPr>
        <w:t xml:space="preserve"> годов</w:t>
      </w:r>
      <w:r w:rsidRPr="006726AA">
        <w:rPr>
          <w:color w:val="000000"/>
          <w:szCs w:val="28"/>
        </w:rPr>
        <w:t>» следу</w:t>
      </w:r>
      <w:r w:rsidRPr="006726AA">
        <w:rPr>
          <w:color w:val="000000"/>
          <w:szCs w:val="28"/>
        </w:rPr>
        <w:t>ю</w:t>
      </w:r>
      <w:r w:rsidRPr="006726AA">
        <w:rPr>
          <w:color w:val="000000"/>
          <w:szCs w:val="28"/>
        </w:rPr>
        <w:t>щие изменения и дополнения:</w:t>
      </w:r>
    </w:p>
    <w:p w:rsidR="0089180B" w:rsidRDefault="0089180B" w:rsidP="00FF405C">
      <w:pPr>
        <w:numPr>
          <w:ilvl w:val="0"/>
          <w:numId w:val="5"/>
        </w:numPr>
        <w:jc w:val="both"/>
        <w:rPr>
          <w:color w:val="000000"/>
          <w:sz w:val="28"/>
          <w:szCs w:val="28"/>
        </w:rPr>
      </w:pPr>
      <w:r>
        <w:rPr>
          <w:color w:val="000000"/>
          <w:sz w:val="28"/>
          <w:szCs w:val="28"/>
        </w:rPr>
        <w:t>Пункт</w:t>
      </w:r>
      <w:r w:rsidRPr="007E59C7">
        <w:rPr>
          <w:color w:val="000000"/>
          <w:sz w:val="28"/>
          <w:szCs w:val="28"/>
        </w:rPr>
        <w:t xml:space="preserve"> 1 </w:t>
      </w:r>
      <w:r>
        <w:rPr>
          <w:color w:val="000000"/>
          <w:sz w:val="28"/>
          <w:szCs w:val="28"/>
        </w:rPr>
        <w:t xml:space="preserve">изложить в следующей редакции: </w:t>
      </w:r>
    </w:p>
    <w:p w:rsidR="0089180B" w:rsidRPr="006222D0" w:rsidRDefault="0089180B" w:rsidP="0089180B">
      <w:pPr>
        <w:ind w:firstLine="720"/>
        <w:jc w:val="both"/>
        <w:rPr>
          <w:sz w:val="28"/>
        </w:rPr>
      </w:pPr>
      <w:r>
        <w:rPr>
          <w:color w:val="000000"/>
          <w:sz w:val="28"/>
          <w:szCs w:val="28"/>
        </w:rPr>
        <w:t>«</w:t>
      </w:r>
      <w:r w:rsidRPr="007524A7">
        <w:rPr>
          <w:sz w:val="28"/>
        </w:rPr>
        <w:t xml:space="preserve">Утвердить основные характеристики </w:t>
      </w:r>
      <w:r>
        <w:rPr>
          <w:sz w:val="28"/>
        </w:rPr>
        <w:t xml:space="preserve">бюджета Пинежского </w:t>
      </w:r>
      <w:r w:rsidRPr="006222D0">
        <w:rPr>
          <w:sz w:val="28"/>
        </w:rPr>
        <w:t>муниципального округа (далее - местный бюджет) на 2024 год:</w:t>
      </w:r>
    </w:p>
    <w:p w:rsidR="0089180B" w:rsidRDefault="0089180B" w:rsidP="0089180B">
      <w:pPr>
        <w:ind w:firstLine="720"/>
        <w:jc w:val="both"/>
        <w:rPr>
          <w:sz w:val="28"/>
        </w:rPr>
      </w:pPr>
      <w:r w:rsidRPr="006222D0">
        <w:rPr>
          <w:sz w:val="28"/>
        </w:rPr>
        <w:t xml:space="preserve">прогнозируемый общий объем доходов местного бюджета в сумме </w:t>
      </w:r>
    </w:p>
    <w:p w:rsidR="0089180B" w:rsidRPr="006222D0" w:rsidRDefault="0089180B" w:rsidP="0089180B">
      <w:pPr>
        <w:ind w:firstLine="720"/>
        <w:jc w:val="both"/>
        <w:rPr>
          <w:sz w:val="28"/>
        </w:rPr>
      </w:pPr>
      <w:r>
        <w:rPr>
          <w:sz w:val="28"/>
        </w:rPr>
        <w:t xml:space="preserve"> 2 280 850 252,39</w:t>
      </w:r>
      <w:r w:rsidRPr="006222D0">
        <w:rPr>
          <w:sz w:val="28"/>
        </w:rPr>
        <w:t xml:space="preserve"> рублей;</w:t>
      </w:r>
    </w:p>
    <w:p w:rsidR="0089180B" w:rsidRPr="006222D0" w:rsidRDefault="0089180B" w:rsidP="0089180B">
      <w:pPr>
        <w:ind w:firstLine="720"/>
        <w:jc w:val="both"/>
        <w:rPr>
          <w:sz w:val="28"/>
        </w:rPr>
      </w:pPr>
      <w:r w:rsidRPr="006222D0">
        <w:rPr>
          <w:sz w:val="28"/>
        </w:rPr>
        <w:t xml:space="preserve">общий объем расходов местного бюджета в сумме </w:t>
      </w:r>
      <w:r>
        <w:rPr>
          <w:sz w:val="28"/>
        </w:rPr>
        <w:t xml:space="preserve">2 314 433 732,08 </w:t>
      </w:r>
      <w:r w:rsidRPr="006222D0">
        <w:rPr>
          <w:sz w:val="28"/>
        </w:rPr>
        <w:t>рублей;</w:t>
      </w:r>
    </w:p>
    <w:p w:rsidR="0089180B" w:rsidRPr="006222D0" w:rsidRDefault="0089180B" w:rsidP="0089180B">
      <w:pPr>
        <w:ind w:firstLine="720"/>
        <w:jc w:val="both"/>
        <w:rPr>
          <w:sz w:val="28"/>
        </w:rPr>
      </w:pPr>
      <w:r w:rsidRPr="006222D0">
        <w:rPr>
          <w:sz w:val="28"/>
        </w:rPr>
        <w:t xml:space="preserve">дефицит местного бюджета в сумме </w:t>
      </w:r>
      <w:r w:rsidRPr="0093599B">
        <w:rPr>
          <w:color w:val="000000"/>
          <w:sz w:val="28"/>
        </w:rPr>
        <w:t>33 583 479,69 рублей</w:t>
      </w:r>
      <w:proofErr w:type="gramStart"/>
      <w:r w:rsidRPr="006222D0">
        <w:rPr>
          <w:sz w:val="28"/>
        </w:rPr>
        <w:t>.».</w:t>
      </w:r>
      <w:proofErr w:type="gramEnd"/>
    </w:p>
    <w:p w:rsidR="0089180B" w:rsidRPr="006222D0" w:rsidRDefault="0089180B" w:rsidP="00FF405C">
      <w:pPr>
        <w:numPr>
          <w:ilvl w:val="0"/>
          <w:numId w:val="5"/>
        </w:numPr>
        <w:jc w:val="both"/>
        <w:rPr>
          <w:sz w:val="28"/>
          <w:szCs w:val="28"/>
        </w:rPr>
      </w:pPr>
      <w:r w:rsidRPr="006222D0">
        <w:rPr>
          <w:sz w:val="28"/>
          <w:szCs w:val="28"/>
        </w:rPr>
        <w:t>Пункт 2 изложить в следующей редакции:</w:t>
      </w:r>
    </w:p>
    <w:p w:rsidR="0089180B" w:rsidRPr="006222D0" w:rsidRDefault="0089180B" w:rsidP="0089180B">
      <w:pPr>
        <w:ind w:firstLine="720"/>
        <w:jc w:val="both"/>
        <w:rPr>
          <w:sz w:val="28"/>
        </w:rPr>
      </w:pPr>
      <w:r w:rsidRPr="006222D0">
        <w:rPr>
          <w:sz w:val="28"/>
          <w:szCs w:val="28"/>
        </w:rPr>
        <w:t>«</w:t>
      </w:r>
      <w:r w:rsidRPr="006222D0">
        <w:rPr>
          <w:sz w:val="28"/>
        </w:rPr>
        <w:t>Утвердить основные характеристики местного бюджета на плановый период 2025 и 2026 годов:</w:t>
      </w:r>
    </w:p>
    <w:p w:rsidR="0089180B" w:rsidRPr="006222D0" w:rsidRDefault="0089180B" w:rsidP="0089180B">
      <w:pPr>
        <w:ind w:firstLine="720"/>
        <w:jc w:val="both"/>
        <w:rPr>
          <w:sz w:val="28"/>
        </w:rPr>
      </w:pPr>
      <w:r w:rsidRPr="006222D0">
        <w:rPr>
          <w:sz w:val="28"/>
        </w:rPr>
        <w:t>прогнозируемый общий объем доходов местного бюджета на 2025 год в сумме   2 219</w:t>
      </w:r>
      <w:r>
        <w:rPr>
          <w:sz w:val="28"/>
        </w:rPr>
        <w:t> 014 059</w:t>
      </w:r>
      <w:r w:rsidRPr="006222D0">
        <w:rPr>
          <w:sz w:val="28"/>
        </w:rPr>
        <w:t>,78 рублей и на 2026 год в сумме 2</w:t>
      </w:r>
      <w:r>
        <w:rPr>
          <w:sz w:val="28"/>
        </w:rPr>
        <w:t> </w:t>
      </w:r>
      <w:r w:rsidRPr="006222D0">
        <w:rPr>
          <w:sz w:val="28"/>
        </w:rPr>
        <w:t>1</w:t>
      </w:r>
      <w:r>
        <w:rPr>
          <w:sz w:val="28"/>
        </w:rPr>
        <w:t>79 883 811</w:t>
      </w:r>
      <w:r w:rsidRPr="006222D0">
        <w:rPr>
          <w:sz w:val="28"/>
        </w:rPr>
        <w:t>,59 рублей;</w:t>
      </w:r>
    </w:p>
    <w:p w:rsidR="0089180B" w:rsidRPr="006222D0" w:rsidRDefault="0089180B" w:rsidP="0089180B">
      <w:pPr>
        <w:ind w:firstLine="720"/>
        <w:jc w:val="both"/>
        <w:rPr>
          <w:sz w:val="28"/>
        </w:rPr>
      </w:pPr>
      <w:r w:rsidRPr="006222D0">
        <w:rPr>
          <w:sz w:val="28"/>
        </w:rPr>
        <w:t xml:space="preserve">общий объем расходов местного бюджета на 2025 год в сумме </w:t>
      </w:r>
    </w:p>
    <w:p w:rsidR="0089180B" w:rsidRPr="006222D0" w:rsidRDefault="0089180B" w:rsidP="0089180B">
      <w:pPr>
        <w:ind w:firstLine="720"/>
        <w:jc w:val="both"/>
        <w:rPr>
          <w:sz w:val="28"/>
        </w:rPr>
      </w:pPr>
      <w:r w:rsidRPr="006222D0">
        <w:rPr>
          <w:sz w:val="28"/>
        </w:rPr>
        <w:t>2 219 </w:t>
      </w:r>
      <w:r>
        <w:rPr>
          <w:sz w:val="28"/>
        </w:rPr>
        <w:t>014</w:t>
      </w:r>
      <w:r w:rsidRPr="006222D0">
        <w:rPr>
          <w:sz w:val="28"/>
        </w:rPr>
        <w:t> </w:t>
      </w:r>
      <w:r>
        <w:rPr>
          <w:sz w:val="28"/>
        </w:rPr>
        <w:t>059</w:t>
      </w:r>
      <w:r w:rsidRPr="006222D0">
        <w:rPr>
          <w:sz w:val="28"/>
        </w:rPr>
        <w:t>,78 рублей и на 2026 год в сумме 2</w:t>
      </w:r>
      <w:r>
        <w:rPr>
          <w:sz w:val="28"/>
        </w:rPr>
        <w:t> </w:t>
      </w:r>
      <w:r w:rsidRPr="006222D0">
        <w:rPr>
          <w:sz w:val="28"/>
        </w:rPr>
        <w:t>1</w:t>
      </w:r>
      <w:r>
        <w:rPr>
          <w:sz w:val="28"/>
        </w:rPr>
        <w:t>79 883 811</w:t>
      </w:r>
      <w:r w:rsidRPr="006222D0">
        <w:rPr>
          <w:sz w:val="28"/>
        </w:rPr>
        <w:t>,59 рублей;</w:t>
      </w:r>
    </w:p>
    <w:p w:rsidR="0089180B" w:rsidRDefault="0089180B" w:rsidP="0089180B">
      <w:pPr>
        <w:ind w:firstLine="720"/>
        <w:jc w:val="both"/>
        <w:rPr>
          <w:sz w:val="28"/>
        </w:rPr>
      </w:pPr>
      <w:r w:rsidRPr="00D6627B">
        <w:rPr>
          <w:sz w:val="28"/>
        </w:rPr>
        <w:t xml:space="preserve">дефицит </w:t>
      </w:r>
      <w:r>
        <w:rPr>
          <w:sz w:val="28"/>
        </w:rPr>
        <w:t>мест</w:t>
      </w:r>
      <w:r w:rsidRPr="00D6627B">
        <w:rPr>
          <w:sz w:val="28"/>
        </w:rPr>
        <w:t>ного бюджета на 202</w:t>
      </w:r>
      <w:r>
        <w:rPr>
          <w:sz w:val="28"/>
        </w:rPr>
        <w:t>5</w:t>
      </w:r>
      <w:r w:rsidRPr="00D6627B">
        <w:rPr>
          <w:sz w:val="28"/>
        </w:rPr>
        <w:t xml:space="preserve"> год в </w:t>
      </w:r>
      <w:r>
        <w:rPr>
          <w:sz w:val="28"/>
        </w:rPr>
        <w:t>сумме 0,00 рублей и на 2026 год</w:t>
      </w:r>
      <w:r w:rsidRPr="00D6627B">
        <w:rPr>
          <w:sz w:val="28"/>
        </w:rPr>
        <w:t xml:space="preserve"> в сумме 0,00 рублей</w:t>
      </w:r>
      <w:proofErr w:type="gramStart"/>
      <w:r w:rsidRPr="00D6627B">
        <w:rPr>
          <w:sz w:val="28"/>
        </w:rPr>
        <w:t>.»</w:t>
      </w:r>
      <w:r>
        <w:rPr>
          <w:sz w:val="28"/>
        </w:rPr>
        <w:t>.</w:t>
      </w:r>
      <w:proofErr w:type="gramEnd"/>
    </w:p>
    <w:p w:rsidR="0089180B" w:rsidRPr="006A6980" w:rsidRDefault="0089180B" w:rsidP="0089180B">
      <w:pPr>
        <w:jc w:val="both"/>
        <w:rPr>
          <w:sz w:val="28"/>
          <w:szCs w:val="28"/>
        </w:rPr>
      </w:pPr>
      <w:r w:rsidRPr="006A6980">
        <w:rPr>
          <w:sz w:val="28"/>
          <w:szCs w:val="28"/>
        </w:rPr>
        <w:t xml:space="preserve">           3. Пункт 8 изложить в следующей редакции:</w:t>
      </w:r>
    </w:p>
    <w:p w:rsidR="0089180B" w:rsidRPr="00FE6F71" w:rsidRDefault="0089180B" w:rsidP="0089180B">
      <w:pPr>
        <w:ind w:firstLine="709"/>
        <w:jc w:val="both"/>
        <w:rPr>
          <w:color w:val="FF0000"/>
          <w:sz w:val="28"/>
          <w:szCs w:val="28"/>
        </w:rPr>
      </w:pPr>
      <w:r w:rsidRPr="006A6980">
        <w:rPr>
          <w:sz w:val="28"/>
          <w:szCs w:val="28"/>
        </w:rPr>
        <w:t>«Утвердить общий объем бюджетных ассигнований на исполнение публичных нормативных</w:t>
      </w:r>
      <w:r>
        <w:rPr>
          <w:sz w:val="28"/>
          <w:szCs w:val="28"/>
        </w:rPr>
        <w:t xml:space="preserve"> обязательств на 2024 год </w:t>
      </w:r>
      <w:r w:rsidRPr="00316359">
        <w:rPr>
          <w:sz w:val="28"/>
          <w:szCs w:val="28"/>
        </w:rPr>
        <w:t>в сумме 8 583 527,81 рублей,</w:t>
      </w:r>
      <w:r w:rsidRPr="00A26AF2">
        <w:rPr>
          <w:color w:val="FF0000"/>
          <w:sz w:val="28"/>
          <w:szCs w:val="28"/>
        </w:rPr>
        <w:t xml:space="preserve"> </w:t>
      </w:r>
      <w:r w:rsidRPr="00367828">
        <w:rPr>
          <w:sz w:val="28"/>
          <w:szCs w:val="28"/>
        </w:rPr>
        <w:t>на 2025 год в сумме</w:t>
      </w:r>
      <w:r>
        <w:rPr>
          <w:sz w:val="28"/>
          <w:szCs w:val="28"/>
        </w:rPr>
        <w:t xml:space="preserve"> 5 521 011,97 рублей и на 2026 год в сумме 5 521 011,97 рублей».</w:t>
      </w:r>
    </w:p>
    <w:p w:rsidR="0089180B" w:rsidRPr="00797203" w:rsidRDefault="0089180B" w:rsidP="0089180B">
      <w:pPr>
        <w:ind w:firstLine="705"/>
        <w:jc w:val="both"/>
        <w:rPr>
          <w:sz w:val="28"/>
          <w:szCs w:val="28"/>
        </w:rPr>
      </w:pPr>
      <w:r>
        <w:rPr>
          <w:sz w:val="28"/>
          <w:szCs w:val="28"/>
        </w:rPr>
        <w:t>4</w:t>
      </w:r>
      <w:r w:rsidRPr="00797203">
        <w:rPr>
          <w:sz w:val="28"/>
          <w:szCs w:val="28"/>
        </w:rPr>
        <w:t xml:space="preserve">.  Приложение № </w:t>
      </w:r>
      <w:r>
        <w:rPr>
          <w:sz w:val="28"/>
          <w:szCs w:val="28"/>
        </w:rPr>
        <w:t>1</w:t>
      </w:r>
      <w:r w:rsidRPr="00797203">
        <w:rPr>
          <w:sz w:val="28"/>
          <w:szCs w:val="28"/>
        </w:rPr>
        <w:t xml:space="preserve"> «</w:t>
      </w:r>
      <w:r w:rsidRPr="00797203">
        <w:rPr>
          <w:sz w:val="28"/>
        </w:rPr>
        <w:t xml:space="preserve">Прогнозируемое поступление доходов местного бюджета на </w:t>
      </w:r>
      <w:r w:rsidRPr="00797203">
        <w:rPr>
          <w:bCs/>
          <w:sz w:val="28"/>
        </w:rPr>
        <w:t>2024 год и на плановый период 2025 и 2026 годов</w:t>
      </w:r>
      <w:r w:rsidRPr="00797203">
        <w:rPr>
          <w:sz w:val="28"/>
          <w:szCs w:val="28"/>
        </w:rPr>
        <w:t>» утвердить в новой редакции согласно приложению № 1 к настоящему решению.</w:t>
      </w:r>
    </w:p>
    <w:p w:rsidR="0089180B" w:rsidRPr="00797203" w:rsidRDefault="0089180B" w:rsidP="0089180B">
      <w:pPr>
        <w:ind w:firstLine="705"/>
        <w:jc w:val="both"/>
        <w:rPr>
          <w:sz w:val="28"/>
          <w:szCs w:val="28"/>
        </w:rPr>
      </w:pPr>
      <w:r>
        <w:rPr>
          <w:bCs/>
          <w:sz w:val="28"/>
          <w:szCs w:val="28"/>
        </w:rPr>
        <w:t>5</w:t>
      </w:r>
      <w:r w:rsidRPr="00797203">
        <w:rPr>
          <w:bCs/>
          <w:sz w:val="28"/>
          <w:szCs w:val="28"/>
        </w:rPr>
        <w:t>. Приложени</w:t>
      </w:r>
      <w:r>
        <w:rPr>
          <w:bCs/>
          <w:sz w:val="28"/>
          <w:szCs w:val="28"/>
        </w:rPr>
        <w:t>е</w:t>
      </w:r>
      <w:r w:rsidRPr="00797203">
        <w:rPr>
          <w:bCs/>
          <w:sz w:val="28"/>
          <w:szCs w:val="28"/>
        </w:rPr>
        <w:t xml:space="preserve"> № </w:t>
      </w:r>
      <w:r>
        <w:rPr>
          <w:bCs/>
          <w:sz w:val="28"/>
          <w:szCs w:val="28"/>
        </w:rPr>
        <w:t>2</w:t>
      </w:r>
      <w:r w:rsidRPr="00797203">
        <w:rPr>
          <w:sz w:val="28"/>
          <w:szCs w:val="28"/>
        </w:rPr>
        <w:t xml:space="preserve"> «</w:t>
      </w:r>
      <w:r w:rsidRPr="00797203">
        <w:rPr>
          <w:sz w:val="28"/>
        </w:rPr>
        <w:t xml:space="preserve">Источники финансирования дефицита местного бюджета на </w:t>
      </w:r>
      <w:r w:rsidRPr="00797203">
        <w:rPr>
          <w:bCs/>
          <w:sz w:val="28"/>
        </w:rPr>
        <w:t xml:space="preserve">2024 год и на </w:t>
      </w:r>
      <w:r w:rsidRPr="001B6EC5">
        <w:rPr>
          <w:bCs/>
          <w:sz w:val="28"/>
        </w:rPr>
        <w:t>плановый период 2025 и 2026 годов</w:t>
      </w:r>
      <w:r w:rsidRPr="001B6EC5">
        <w:rPr>
          <w:sz w:val="28"/>
          <w:szCs w:val="28"/>
        </w:rPr>
        <w:t>»</w:t>
      </w:r>
      <w:r w:rsidRPr="00797203">
        <w:rPr>
          <w:color w:val="FF0000"/>
          <w:sz w:val="28"/>
          <w:szCs w:val="28"/>
        </w:rPr>
        <w:t xml:space="preserve"> </w:t>
      </w:r>
      <w:r w:rsidRPr="00797203">
        <w:rPr>
          <w:sz w:val="28"/>
          <w:szCs w:val="28"/>
        </w:rPr>
        <w:t xml:space="preserve">утвердить в новой редакции согласно приложению № </w:t>
      </w:r>
      <w:r>
        <w:rPr>
          <w:sz w:val="28"/>
          <w:szCs w:val="28"/>
        </w:rPr>
        <w:t>2</w:t>
      </w:r>
      <w:r w:rsidRPr="00797203">
        <w:rPr>
          <w:sz w:val="28"/>
          <w:szCs w:val="28"/>
        </w:rPr>
        <w:t xml:space="preserve"> к настоящему решению.</w:t>
      </w:r>
    </w:p>
    <w:p w:rsidR="0089180B" w:rsidRPr="00797203" w:rsidRDefault="0089180B" w:rsidP="0089180B">
      <w:pPr>
        <w:ind w:firstLine="705"/>
        <w:jc w:val="both"/>
        <w:rPr>
          <w:sz w:val="28"/>
          <w:szCs w:val="28"/>
        </w:rPr>
      </w:pPr>
      <w:r>
        <w:rPr>
          <w:sz w:val="28"/>
          <w:szCs w:val="28"/>
        </w:rPr>
        <w:t>6</w:t>
      </w:r>
      <w:r w:rsidRPr="00797203">
        <w:rPr>
          <w:sz w:val="28"/>
          <w:szCs w:val="28"/>
        </w:rPr>
        <w:t xml:space="preserve">. Приложение № </w:t>
      </w:r>
      <w:r>
        <w:rPr>
          <w:sz w:val="28"/>
          <w:szCs w:val="28"/>
        </w:rPr>
        <w:t>3</w:t>
      </w:r>
      <w:r w:rsidRPr="00797203">
        <w:rPr>
          <w:sz w:val="28"/>
          <w:szCs w:val="28"/>
        </w:rPr>
        <w:t xml:space="preserve"> «Распределение бюджетных ассигнований по разделам и подразделам классификации расходов бюджетов на </w:t>
      </w:r>
      <w:r w:rsidRPr="00797203">
        <w:rPr>
          <w:bCs/>
          <w:sz w:val="28"/>
          <w:szCs w:val="28"/>
        </w:rPr>
        <w:t>2024 год и на плановый период 2025 и 2026 годов</w:t>
      </w:r>
      <w:r w:rsidRPr="00797203">
        <w:rPr>
          <w:sz w:val="28"/>
          <w:szCs w:val="28"/>
        </w:rPr>
        <w:t xml:space="preserve">» утвердить в новой редакции согласно приложению № </w:t>
      </w:r>
      <w:r>
        <w:rPr>
          <w:sz w:val="28"/>
          <w:szCs w:val="28"/>
        </w:rPr>
        <w:t>3</w:t>
      </w:r>
      <w:r w:rsidRPr="00797203">
        <w:rPr>
          <w:sz w:val="28"/>
          <w:szCs w:val="28"/>
        </w:rPr>
        <w:t xml:space="preserve"> к настоящему решению.</w:t>
      </w:r>
    </w:p>
    <w:p w:rsidR="0089180B" w:rsidRPr="00797203" w:rsidRDefault="0089180B" w:rsidP="001F2216">
      <w:pPr>
        <w:pStyle w:val="23"/>
        <w:ind w:firstLine="708"/>
        <w:jc w:val="left"/>
        <w:rPr>
          <w:szCs w:val="28"/>
        </w:rPr>
      </w:pPr>
      <w:r>
        <w:rPr>
          <w:szCs w:val="28"/>
        </w:rPr>
        <w:t>7</w:t>
      </w:r>
      <w:r w:rsidRPr="00797203">
        <w:rPr>
          <w:szCs w:val="28"/>
        </w:rPr>
        <w:t xml:space="preserve">. Приложение № </w:t>
      </w:r>
      <w:r>
        <w:rPr>
          <w:szCs w:val="28"/>
        </w:rPr>
        <w:t>4</w:t>
      </w:r>
      <w:r w:rsidRPr="00797203">
        <w:rPr>
          <w:szCs w:val="28"/>
        </w:rPr>
        <w:t xml:space="preserve"> «Ведомственная структура расходов местного бюджета на </w:t>
      </w:r>
      <w:r w:rsidRPr="00797203">
        <w:rPr>
          <w:bCs/>
          <w:szCs w:val="28"/>
        </w:rPr>
        <w:t>2024 год и на плановый период 2025 и 2026 годов</w:t>
      </w:r>
      <w:r w:rsidRPr="00797203">
        <w:rPr>
          <w:szCs w:val="28"/>
        </w:rPr>
        <w:t xml:space="preserve">» утвердить в новой редакции согласно приложению № </w:t>
      </w:r>
      <w:r>
        <w:rPr>
          <w:szCs w:val="28"/>
        </w:rPr>
        <w:t>4</w:t>
      </w:r>
      <w:r w:rsidRPr="00797203">
        <w:rPr>
          <w:szCs w:val="28"/>
        </w:rPr>
        <w:t xml:space="preserve"> к настоящему решению.</w:t>
      </w:r>
    </w:p>
    <w:p w:rsidR="0089180B" w:rsidRDefault="0089180B" w:rsidP="001F2216">
      <w:pPr>
        <w:pStyle w:val="23"/>
        <w:jc w:val="both"/>
      </w:pPr>
      <w:r w:rsidRPr="00797203">
        <w:t xml:space="preserve">          </w:t>
      </w:r>
      <w:r>
        <w:t>8</w:t>
      </w:r>
      <w:r w:rsidRPr="00797203">
        <w:t xml:space="preserve">. Приложение № </w:t>
      </w:r>
      <w:r>
        <w:t>5</w:t>
      </w:r>
      <w:r w:rsidRPr="00797203">
        <w:t xml:space="preserve"> «Распределение бюджетных ассигнований на реализацию муниципальных программ Пинежского муниципального </w:t>
      </w:r>
      <w:r w:rsidRPr="00797203">
        <w:rPr>
          <w:szCs w:val="28"/>
        </w:rPr>
        <w:t xml:space="preserve">округа и </w:t>
      </w:r>
      <w:proofErr w:type="spellStart"/>
      <w:r w:rsidRPr="00797203">
        <w:rPr>
          <w:szCs w:val="28"/>
        </w:rPr>
        <w:t>непрограммных</w:t>
      </w:r>
      <w:proofErr w:type="spellEnd"/>
      <w:r w:rsidRPr="00797203">
        <w:rPr>
          <w:szCs w:val="28"/>
        </w:rPr>
        <w:t xml:space="preserve"> направлений деятельности на </w:t>
      </w:r>
      <w:r w:rsidRPr="00797203">
        <w:rPr>
          <w:bCs/>
        </w:rPr>
        <w:t>2024 год и на плановый период 2025 и 2026 годов</w:t>
      </w:r>
      <w:r>
        <w:rPr>
          <w:bCs/>
        </w:rPr>
        <w:t>»</w:t>
      </w:r>
      <w:r w:rsidRPr="00797203">
        <w:rPr>
          <w:bCs/>
        </w:rPr>
        <w:t xml:space="preserve"> </w:t>
      </w:r>
      <w:r w:rsidRPr="00797203">
        <w:t xml:space="preserve">утвердить в новой редакции согласно приложению № </w:t>
      </w:r>
      <w:r>
        <w:t>5</w:t>
      </w:r>
      <w:r w:rsidRPr="00797203">
        <w:t xml:space="preserve"> к настоящему решению.</w:t>
      </w:r>
    </w:p>
    <w:p w:rsidR="0089180B" w:rsidRDefault="0089180B" w:rsidP="0089180B">
      <w:pPr>
        <w:pStyle w:val="23"/>
        <w:rPr>
          <w:color w:val="FF0000"/>
        </w:rPr>
      </w:pPr>
    </w:p>
    <w:p w:rsidR="0089180B" w:rsidRDefault="0089180B" w:rsidP="0089180B">
      <w:pPr>
        <w:pStyle w:val="23"/>
        <w:rPr>
          <w:color w:val="FF0000"/>
        </w:rPr>
      </w:pPr>
    </w:p>
    <w:p w:rsidR="0089180B" w:rsidRDefault="0089180B" w:rsidP="0089180B">
      <w:pPr>
        <w:jc w:val="both"/>
        <w:rPr>
          <w:sz w:val="28"/>
        </w:rPr>
      </w:pPr>
      <w:r w:rsidRPr="00DE5523">
        <w:rPr>
          <w:sz w:val="28"/>
        </w:rPr>
        <w:t>Председатель Собрания депутатов</w:t>
      </w:r>
      <w:r w:rsidRPr="00DE5523">
        <w:rPr>
          <w:sz w:val="28"/>
        </w:rPr>
        <w:tab/>
      </w:r>
    </w:p>
    <w:p w:rsidR="0089180B" w:rsidRPr="00DE5523" w:rsidRDefault="0089180B" w:rsidP="0089180B">
      <w:pPr>
        <w:jc w:val="both"/>
        <w:rPr>
          <w:sz w:val="28"/>
        </w:rPr>
      </w:pPr>
      <w:r>
        <w:rPr>
          <w:sz w:val="28"/>
        </w:rPr>
        <w:t>Пинежского муниципального округа</w:t>
      </w:r>
      <w:r w:rsidRPr="00DE5523">
        <w:rPr>
          <w:sz w:val="28"/>
        </w:rPr>
        <w:tab/>
      </w:r>
      <w:r w:rsidRPr="00DE5523">
        <w:rPr>
          <w:sz w:val="28"/>
        </w:rPr>
        <w:tab/>
      </w:r>
      <w:r>
        <w:rPr>
          <w:sz w:val="28"/>
        </w:rPr>
        <w:t xml:space="preserve">          </w:t>
      </w:r>
      <w:r w:rsidRPr="00DE5523">
        <w:rPr>
          <w:sz w:val="28"/>
        </w:rPr>
        <w:tab/>
      </w:r>
      <w:r>
        <w:rPr>
          <w:sz w:val="28"/>
        </w:rPr>
        <w:t xml:space="preserve">         Е.М. </w:t>
      </w:r>
      <w:proofErr w:type="spellStart"/>
      <w:r>
        <w:rPr>
          <w:sz w:val="28"/>
        </w:rPr>
        <w:t>Хайдукова</w:t>
      </w:r>
      <w:proofErr w:type="spellEnd"/>
    </w:p>
    <w:p w:rsidR="0089180B" w:rsidRDefault="0089180B" w:rsidP="0089180B">
      <w:pPr>
        <w:jc w:val="both"/>
        <w:rPr>
          <w:sz w:val="28"/>
        </w:rPr>
      </w:pPr>
    </w:p>
    <w:p w:rsidR="0089180B" w:rsidRPr="00D1778E" w:rsidRDefault="0089180B" w:rsidP="0089180B">
      <w:pPr>
        <w:rPr>
          <w:sz w:val="28"/>
          <w:szCs w:val="28"/>
        </w:rPr>
      </w:pPr>
      <w:r w:rsidRPr="00D1778E">
        <w:rPr>
          <w:sz w:val="28"/>
          <w:szCs w:val="28"/>
        </w:rPr>
        <w:t xml:space="preserve">Глава Пинежского муниципального </w:t>
      </w:r>
      <w:r>
        <w:rPr>
          <w:sz w:val="28"/>
          <w:szCs w:val="28"/>
        </w:rPr>
        <w:t>округа</w:t>
      </w:r>
      <w:r w:rsidRPr="00D1778E">
        <w:rPr>
          <w:sz w:val="28"/>
          <w:szCs w:val="28"/>
        </w:rPr>
        <w:t xml:space="preserve">    </w:t>
      </w:r>
      <w:r>
        <w:rPr>
          <w:sz w:val="28"/>
          <w:szCs w:val="28"/>
        </w:rPr>
        <w:t xml:space="preserve"> </w:t>
      </w:r>
      <w:r w:rsidRPr="00D1778E">
        <w:rPr>
          <w:sz w:val="28"/>
          <w:szCs w:val="28"/>
        </w:rPr>
        <w:t xml:space="preserve">                         </w:t>
      </w:r>
      <w:r>
        <w:rPr>
          <w:sz w:val="28"/>
          <w:szCs w:val="28"/>
        </w:rPr>
        <w:t xml:space="preserve">   </w:t>
      </w:r>
      <w:r w:rsidRPr="00D1778E">
        <w:rPr>
          <w:sz w:val="28"/>
          <w:szCs w:val="28"/>
        </w:rPr>
        <w:t xml:space="preserve">  </w:t>
      </w:r>
      <w:r>
        <w:rPr>
          <w:sz w:val="28"/>
          <w:szCs w:val="28"/>
        </w:rPr>
        <w:t xml:space="preserve">    Л.А. Колик</w:t>
      </w:r>
    </w:p>
    <w:p w:rsidR="001F2216" w:rsidRDefault="001F2216" w:rsidP="0089180B">
      <w:pPr>
        <w:pStyle w:val="ac"/>
        <w:rPr>
          <w:szCs w:val="28"/>
        </w:rPr>
      </w:pPr>
    </w:p>
    <w:p w:rsidR="001F2216" w:rsidRDefault="001F2216" w:rsidP="0089180B">
      <w:pPr>
        <w:pStyle w:val="ac"/>
        <w:rPr>
          <w:szCs w:val="28"/>
        </w:rPr>
      </w:pPr>
    </w:p>
    <w:p w:rsidR="0089180B" w:rsidRPr="00E97430" w:rsidRDefault="0089180B" w:rsidP="0089180B">
      <w:pPr>
        <w:pStyle w:val="ac"/>
        <w:rPr>
          <w:b w:val="0"/>
          <w:szCs w:val="28"/>
        </w:rPr>
      </w:pPr>
      <w:r>
        <w:rPr>
          <w:szCs w:val="28"/>
        </w:rPr>
        <w:t>Архангель</w:t>
      </w:r>
      <w:r w:rsidRPr="00E97430">
        <w:rPr>
          <w:szCs w:val="28"/>
        </w:rPr>
        <w:t>ская область</w:t>
      </w:r>
    </w:p>
    <w:p w:rsidR="0089180B" w:rsidRPr="00E97430" w:rsidRDefault="0089180B" w:rsidP="0089180B">
      <w:pPr>
        <w:pStyle w:val="ac"/>
        <w:rPr>
          <w:b w:val="0"/>
          <w:szCs w:val="28"/>
        </w:rPr>
      </w:pPr>
      <w:r>
        <w:rPr>
          <w:szCs w:val="28"/>
        </w:rPr>
        <w:t>Пинежский муниципальный округ</w:t>
      </w:r>
    </w:p>
    <w:p w:rsidR="0089180B" w:rsidRPr="00E97430" w:rsidRDefault="0089180B" w:rsidP="0089180B">
      <w:pPr>
        <w:pStyle w:val="ac"/>
        <w:rPr>
          <w:b w:val="0"/>
          <w:szCs w:val="28"/>
        </w:rPr>
      </w:pPr>
    </w:p>
    <w:p w:rsidR="0089180B" w:rsidRDefault="0089180B" w:rsidP="0089180B">
      <w:pPr>
        <w:pStyle w:val="ac"/>
        <w:rPr>
          <w:b w:val="0"/>
          <w:szCs w:val="28"/>
        </w:rPr>
      </w:pPr>
      <w:r w:rsidRPr="00E97430">
        <w:rPr>
          <w:szCs w:val="28"/>
        </w:rPr>
        <w:t xml:space="preserve">Собрание депутатов </w:t>
      </w:r>
      <w:r>
        <w:rPr>
          <w:szCs w:val="28"/>
        </w:rPr>
        <w:t>Пинежского муниципального округа</w:t>
      </w:r>
      <w:r w:rsidRPr="00E97430">
        <w:rPr>
          <w:szCs w:val="28"/>
        </w:rPr>
        <w:t xml:space="preserve"> Архангельской области</w:t>
      </w:r>
      <w:r>
        <w:rPr>
          <w:szCs w:val="28"/>
        </w:rPr>
        <w:t xml:space="preserve"> </w:t>
      </w:r>
      <w:r w:rsidRPr="00E97430">
        <w:rPr>
          <w:szCs w:val="28"/>
        </w:rPr>
        <w:t>(</w:t>
      </w:r>
      <w:r>
        <w:rPr>
          <w:szCs w:val="28"/>
        </w:rPr>
        <w:t xml:space="preserve">первого </w:t>
      </w:r>
      <w:r w:rsidRPr="00E97430">
        <w:rPr>
          <w:szCs w:val="28"/>
        </w:rPr>
        <w:t xml:space="preserve">созыва) </w:t>
      </w:r>
    </w:p>
    <w:p w:rsidR="0089180B" w:rsidRPr="00E97430" w:rsidRDefault="0089180B" w:rsidP="0089180B">
      <w:pPr>
        <w:pStyle w:val="ac"/>
        <w:rPr>
          <w:b w:val="0"/>
          <w:szCs w:val="28"/>
        </w:rPr>
      </w:pPr>
      <w:r w:rsidRPr="00E97430">
        <w:rPr>
          <w:szCs w:val="28"/>
        </w:rPr>
        <w:t>(</w:t>
      </w:r>
      <w:r>
        <w:rPr>
          <w:szCs w:val="28"/>
        </w:rPr>
        <w:t xml:space="preserve">очередное девятое </w:t>
      </w:r>
      <w:r w:rsidRPr="00E97430">
        <w:rPr>
          <w:szCs w:val="28"/>
        </w:rPr>
        <w:t>заседание)</w:t>
      </w:r>
    </w:p>
    <w:p w:rsidR="0089180B" w:rsidRDefault="0089180B" w:rsidP="0089180B">
      <w:pPr>
        <w:pStyle w:val="ac"/>
        <w:rPr>
          <w:b w:val="0"/>
          <w:szCs w:val="28"/>
        </w:rPr>
      </w:pPr>
    </w:p>
    <w:p w:rsidR="0089180B" w:rsidRPr="00E97430" w:rsidRDefault="0089180B" w:rsidP="0089180B">
      <w:pPr>
        <w:pStyle w:val="ac"/>
        <w:rPr>
          <w:b w:val="0"/>
          <w:szCs w:val="28"/>
        </w:rPr>
      </w:pPr>
    </w:p>
    <w:p w:rsidR="0089180B" w:rsidRPr="00E97430" w:rsidRDefault="0089180B" w:rsidP="0089180B">
      <w:pPr>
        <w:pStyle w:val="ac"/>
        <w:rPr>
          <w:b w:val="0"/>
          <w:szCs w:val="28"/>
        </w:rPr>
      </w:pPr>
      <w:proofErr w:type="gramStart"/>
      <w:r w:rsidRPr="00E97430">
        <w:rPr>
          <w:szCs w:val="28"/>
        </w:rPr>
        <w:t>Р</w:t>
      </w:r>
      <w:proofErr w:type="gramEnd"/>
      <w:r w:rsidRPr="00E97430">
        <w:rPr>
          <w:szCs w:val="28"/>
        </w:rPr>
        <w:t xml:space="preserve"> Е Ш Е Н И Е </w:t>
      </w:r>
    </w:p>
    <w:p w:rsidR="0089180B" w:rsidRPr="00E97430" w:rsidRDefault="0089180B" w:rsidP="0089180B">
      <w:pPr>
        <w:pStyle w:val="ac"/>
        <w:rPr>
          <w:b w:val="0"/>
          <w:szCs w:val="28"/>
        </w:rPr>
      </w:pPr>
    </w:p>
    <w:p w:rsidR="0089180B" w:rsidRDefault="0089180B" w:rsidP="0089180B">
      <w:pPr>
        <w:pStyle w:val="ac"/>
        <w:rPr>
          <w:szCs w:val="28"/>
        </w:rPr>
      </w:pPr>
      <w:r w:rsidRPr="00E97430">
        <w:rPr>
          <w:szCs w:val="28"/>
        </w:rPr>
        <w:t xml:space="preserve">от </w:t>
      </w:r>
      <w:r>
        <w:rPr>
          <w:szCs w:val="28"/>
        </w:rPr>
        <w:t>13</w:t>
      </w:r>
      <w:r w:rsidRPr="00E97430">
        <w:rPr>
          <w:szCs w:val="28"/>
        </w:rPr>
        <w:t xml:space="preserve"> </w:t>
      </w:r>
      <w:r>
        <w:rPr>
          <w:szCs w:val="28"/>
        </w:rPr>
        <w:t>сентября 2024 года № 161</w:t>
      </w:r>
    </w:p>
    <w:p w:rsidR="0089180B" w:rsidRDefault="0089180B" w:rsidP="0089180B">
      <w:pPr>
        <w:pStyle w:val="ac"/>
        <w:rPr>
          <w:szCs w:val="28"/>
        </w:rPr>
      </w:pPr>
    </w:p>
    <w:p w:rsidR="0089180B" w:rsidRPr="00E97430" w:rsidRDefault="0089180B" w:rsidP="0089180B">
      <w:pPr>
        <w:pStyle w:val="ac"/>
        <w:rPr>
          <w:szCs w:val="28"/>
        </w:rPr>
      </w:pPr>
    </w:p>
    <w:p w:rsidR="0089180B" w:rsidRDefault="0089180B" w:rsidP="0089180B">
      <w:pPr>
        <w:pStyle w:val="ac"/>
        <w:rPr>
          <w:sz w:val="22"/>
          <w:szCs w:val="22"/>
        </w:rPr>
      </w:pPr>
      <w:r w:rsidRPr="00BF7A6E">
        <w:rPr>
          <w:sz w:val="22"/>
          <w:szCs w:val="22"/>
        </w:rPr>
        <w:t>с. Карпогоры</w:t>
      </w:r>
    </w:p>
    <w:p w:rsidR="0089180B" w:rsidRDefault="0089180B" w:rsidP="0089180B">
      <w:pPr>
        <w:jc w:val="both"/>
      </w:pPr>
    </w:p>
    <w:p w:rsidR="0089180B" w:rsidRDefault="0089180B" w:rsidP="0089180B">
      <w:pPr>
        <w:jc w:val="center"/>
      </w:pPr>
    </w:p>
    <w:p w:rsidR="0089180B" w:rsidRPr="001F2216" w:rsidRDefault="0089180B" w:rsidP="0089180B">
      <w:pPr>
        <w:jc w:val="center"/>
        <w:rPr>
          <w:b/>
          <w:sz w:val="28"/>
          <w:szCs w:val="28"/>
        </w:rPr>
      </w:pPr>
      <w:r w:rsidRPr="001F2216">
        <w:rPr>
          <w:b/>
          <w:sz w:val="28"/>
          <w:szCs w:val="28"/>
        </w:rPr>
        <w:t>Об утверждении Положения о муниципальной поддержке</w:t>
      </w:r>
    </w:p>
    <w:p w:rsidR="0089180B" w:rsidRPr="001F2216" w:rsidRDefault="0089180B" w:rsidP="0089180B">
      <w:pPr>
        <w:jc w:val="center"/>
        <w:rPr>
          <w:b/>
          <w:sz w:val="28"/>
          <w:szCs w:val="28"/>
        </w:rPr>
      </w:pPr>
      <w:r w:rsidRPr="001F2216">
        <w:rPr>
          <w:b/>
          <w:sz w:val="28"/>
          <w:szCs w:val="28"/>
        </w:rPr>
        <w:t>добровольной пожарной охраны в Пинежском муниципальном округе Архангельской области</w:t>
      </w:r>
    </w:p>
    <w:p w:rsidR="0089180B" w:rsidRPr="001F2216" w:rsidRDefault="0089180B" w:rsidP="0089180B">
      <w:pPr>
        <w:jc w:val="center"/>
        <w:rPr>
          <w:sz w:val="28"/>
          <w:szCs w:val="28"/>
        </w:rPr>
      </w:pPr>
    </w:p>
    <w:p w:rsidR="0089180B" w:rsidRPr="001F2216" w:rsidRDefault="0089180B" w:rsidP="0089180B">
      <w:pPr>
        <w:jc w:val="center"/>
        <w:rPr>
          <w:sz w:val="28"/>
          <w:szCs w:val="28"/>
        </w:rPr>
      </w:pPr>
    </w:p>
    <w:p w:rsidR="0089180B" w:rsidRPr="001F2216" w:rsidRDefault="0089180B" w:rsidP="0089180B">
      <w:pPr>
        <w:ind w:firstLine="708"/>
        <w:jc w:val="both"/>
        <w:rPr>
          <w:sz w:val="28"/>
          <w:szCs w:val="28"/>
        </w:rPr>
      </w:pPr>
      <w:r w:rsidRPr="001F2216">
        <w:rPr>
          <w:sz w:val="28"/>
          <w:szCs w:val="28"/>
        </w:rPr>
        <w:t xml:space="preserve">В соответствии с Федеральным законом от 06.05.2011 № 100-ФЗ             «О добровольной пожарной охране», областным законом от 30.09.2011 № 344-24-ОЗ «О государственной поддержке добровольной пожарной охраны в Архангельской области» Собрание депутатов Пинежского муниципального округа Архангельской области первого созыва </w:t>
      </w:r>
      <w:r w:rsidRPr="001F2216">
        <w:rPr>
          <w:b/>
          <w:sz w:val="28"/>
          <w:szCs w:val="28"/>
        </w:rPr>
        <w:t>РЕШАЕТ</w:t>
      </w:r>
      <w:r w:rsidRPr="001F2216">
        <w:rPr>
          <w:sz w:val="28"/>
          <w:szCs w:val="28"/>
        </w:rPr>
        <w:t>:</w:t>
      </w:r>
    </w:p>
    <w:p w:rsidR="0089180B" w:rsidRPr="001F2216" w:rsidRDefault="0089180B" w:rsidP="00FF405C">
      <w:pPr>
        <w:pStyle w:val="af5"/>
        <w:numPr>
          <w:ilvl w:val="0"/>
          <w:numId w:val="6"/>
        </w:numPr>
        <w:spacing w:line="240" w:lineRule="auto"/>
        <w:ind w:left="0" w:firstLine="709"/>
        <w:jc w:val="both"/>
        <w:rPr>
          <w:rFonts w:ascii="Times New Roman" w:hAnsi="Times New Roman" w:cs="Times New Roman"/>
          <w:sz w:val="28"/>
          <w:szCs w:val="28"/>
        </w:rPr>
      </w:pPr>
      <w:r w:rsidRPr="001F2216">
        <w:rPr>
          <w:rFonts w:ascii="Times New Roman" w:hAnsi="Times New Roman" w:cs="Times New Roman"/>
          <w:sz w:val="28"/>
          <w:szCs w:val="28"/>
        </w:rPr>
        <w:t>Утвердить прилагаемое Положение о муниципальной поддержке добровольной пожарной охране в Пинежском муниципальном округе Архангельской области.</w:t>
      </w:r>
    </w:p>
    <w:p w:rsidR="0089180B" w:rsidRPr="001F2216" w:rsidRDefault="0089180B" w:rsidP="00FF405C">
      <w:pPr>
        <w:pStyle w:val="af5"/>
        <w:numPr>
          <w:ilvl w:val="0"/>
          <w:numId w:val="6"/>
        </w:numPr>
        <w:spacing w:line="240" w:lineRule="auto"/>
        <w:ind w:left="0" w:firstLine="709"/>
        <w:jc w:val="both"/>
        <w:rPr>
          <w:rFonts w:ascii="Times New Roman" w:hAnsi="Times New Roman" w:cs="Times New Roman"/>
          <w:sz w:val="28"/>
          <w:szCs w:val="28"/>
        </w:rPr>
      </w:pPr>
      <w:r w:rsidRPr="001F2216">
        <w:rPr>
          <w:rFonts w:ascii="Times New Roman" w:hAnsi="Times New Roman" w:cs="Times New Roman"/>
          <w:sz w:val="28"/>
          <w:szCs w:val="28"/>
        </w:rPr>
        <w:t>Настоящее решение вступает в силу со дня его официального опубликования.</w:t>
      </w:r>
    </w:p>
    <w:p w:rsidR="0089180B" w:rsidRPr="001F2216" w:rsidRDefault="0089180B" w:rsidP="0089180B">
      <w:pPr>
        <w:jc w:val="both"/>
        <w:rPr>
          <w:sz w:val="28"/>
          <w:szCs w:val="28"/>
        </w:rPr>
      </w:pPr>
    </w:p>
    <w:p w:rsidR="0089180B" w:rsidRPr="001F2216" w:rsidRDefault="0089180B" w:rsidP="0089180B">
      <w:pPr>
        <w:jc w:val="both"/>
        <w:rPr>
          <w:sz w:val="28"/>
          <w:szCs w:val="28"/>
        </w:rPr>
      </w:pPr>
    </w:p>
    <w:p w:rsidR="0089180B" w:rsidRPr="001F2216" w:rsidRDefault="0089180B" w:rsidP="0089180B">
      <w:pPr>
        <w:jc w:val="both"/>
        <w:rPr>
          <w:sz w:val="28"/>
          <w:szCs w:val="28"/>
        </w:rPr>
      </w:pPr>
      <w:r w:rsidRPr="001F2216">
        <w:rPr>
          <w:sz w:val="28"/>
          <w:szCs w:val="28"/>
        </w:rPr>
        <w:t>Председатель Собрания депутатов</w:t>
      </w:r>
    </w:p>
    <w:p w:rsidR="0089180B" w:rsidRPr="001F2216" w:rsidRDefault="0089180B" w:rsidP="0089180B">
      <w:pPr>
        <w:jc w:val="both"/>
        <w:rPr>
          <w:sz w:val="28"/>
          <w:szCs w:val="28"/>
        </w:rPr>
      </w:pPr>
      <w:r w:rsidRPr="001F2216">
        <w:rPr>
          <w:sz w:val="28"/>
          <w:szCs w:val="28"/>
        </w:rPr>
        <w:t xml:space="preserve">Пинежского муниципального округа                                           Е.М. </w:t>
      </w:r>
      <w:proofErr w:type="spellStart"/>
      <w:r w:rsidRPr="001F2216">
        <w:rPr>
          <w:sz w:val="28"/>
          <w:szCs w:val="28"/>
        </w:rPr>
        <w:t>Хайдукова</w:t>
      </w:r>
      <w:proofErr w:type="spellEnd"/>
    </w:p>
    <w:p w:rsidR="0089180B" w:rsidRPr="001F2216" w:rsidRDefault="0089180B" w:rsidP="0089180B">
      <w:pPr>
        <w:jc w:val="both"/>
        <w:rPr>
          <w:sz w:val="28"/>
          <w:szCs w:val="28"/>
        </w:rPr>
      </w:pPr>
    </w:p>
    <w:p w:rsidR="0089180B" w:rsidRPr="001F2216" w:rsidRDefault="0089180B" w:rsidP="0089180B">
      <w:pPr>
        <w:jc w:val="both"/>
        <w:rPr>
          <w:sz w:val="28"/>
          <w:szCs w:val="28"/>
        </w:rPr>
      </w:pPr>
      <w:r w:rsidRPr="001F2216">
        <w:rPr>
          <w:sz w:val="28"/>
          <w:szCs w:val="28"/>
        </w:rPr>
        <w:t>Глава Пинежского муниципального округа                                        Л.А. Колик</w:t>
      </w:r>
    </w:p>
    <w:p w:rsidR="0089180B" w:rsidRPr="001F2216" w:rsidRDefault="0089180B" w:rsidP="0089180B">
      <w:pPr>
        <w:jc w:val="both"/>
        <w:rPr>
          <w:sz w:val="28"/>
          <w:szCs w:val="28"/>
        </w:rPr>
      </w:pP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2"/>
      </w:tblGrid>
      <w:tr w:rsidR="0089180B" w:rsidRPr="001F2216" w:rsidTr="001F2216">
        <w:trPr>
          <w:trHeight w:val="1956"/>
        </w:trPr>
        <w:tc>
          <w:tcPr>
            <w:tcW w:w="4672" w:type="dxa"/>
          </w:tcPr>
          <w:p w:rsidR="0089180B" w:rsidRPr="001F2216" w:rsidRDefault="0089180B" w:rsidP="00581BA8">
            <w:pPr>
              <w:jc w:val="right"/>
              <w:rPr>
                <w:rFonts w:ascii="Times New Roman" w:hAnsi="Times New Roman" w:cs="Times New Roman"/>
                <w:sz w:val="28"/>
                <w:szCs w:val="28"/>
              </w:rPr>
            </w:pPr>
          </w:p>
        </w:tc>
        <w:tc>
          <w:tcPr>
            <w:tcW w:w="4672" w:type="dxa"/>
          </w:tcPr>
          <w:p w:rsidR="0089180B" w:rsidRPr="001F2216" w:rsidRDefault="0089180B" w:rsidP="00581BA8">
            <w:pPr>
              <w:jc w:val="right"/>
              <w:rPr>
                <w:rFonts w:ascii="Times New Roman" w:hAnsi="Times New Roman" w:cs="Times New Roman"/>
                <w:b/>
                <w:bCs/>
                <w:sz w:val="28"/>
                <w:szCs w:val="28"/>
              </w:rPr>
            </w:pPr>
            <w:r w:rsidRPr="001F2216">
              <w:rPr>
                <w:rFonts w:ascii="Times New Roman" w:hAnsi="Times New Roman" w:cs="Times New Roman"/>
                <w:b/>
                <w:bCs/>
                <w:sz w:val="28"/>
                <w:szCs w:val="28"/>
              </w:rPr>
              <w:t>УТВЕРЖДЕНО</w:t>
            </w:r>
          </w:p>
          <w:p w:rsidR="0089180B" w:rsidRPr="001F2216" w:rsidRDefault="0089180B" w:rsidP="00581BA8">
            <w:pPr>
              <w:jc w:val="right"/>
              <w:rPr>
                <w:rFonts w:ascii="Times New Roman" w:hAnsi="Times New Roman" w:cs="Times New Roman"/>
                <w:sz w:val="28"/>
                <w:szCs w:val="28"/>
              </w:rPr>
            </w:pPr>
            <w:r w:rsidRPr="001F2216">
              <w:rPr>
                <w:rFonts w:ascii="Times New Roman" w:hAnsi="Times New Roman" w:cs="Times New Roman"/>
                <w:sz w:val="28"/>
                <w:szCs w:val="28"/>
              </w:rPr>
              <w:t>решением Собрания депутатов</w:t>
            </w:r>
          </w:p>
          <w:p w:rsidR="0089180B" w:rsidRPr="001F2216" w:rsidRDefault="0089180B" w:rsidP="00581BA8">
            <w:pPr>
              <w:jc w:val="right"/>
              <w:rPr>
                <w:rFonts w:ascii="Times New Roman" w:hAnsi="Times New Roman" w:cs="Times New Roman"/>
                <w:sz w:val="28"/>
                <w:szCs w:val="28"/>
              </w:rPr>
            </w:pPr>
            <w:r w:rsidRPr="001F2216">
              <w:rPr>
                <w:rFonts w:ascii="Times New Roman" w:hAnsi="Times New Roman" w:cs="Times New Roman"/>
                <w:sz w:val="28"/>
                <w:szCs w:val="28"/>
              </w:rPr>
              <w:t xml:space="preserve">Пинежского муниципального округа </w:t>
            </w:r>
          </w:p>
          <w:p w:rsidR="0089180B" w:rsidRPr="001F2216" w:rsidRDefault="0089180B" w:rsidP="00581BA8">
            <w:pPr>
              <w:jc w:val="right"/>
              <w:rPr>
                <w:rFonts w:ascii="Times New Roman" w:hAnsi="Times New Roman" w:cs="Times New Roman"/>
                <w:sz w:val="28"/>
                <w:szCs w:val="28"/>
              </w:rPr>
            </w:pPr>
            <w:r w:rsidRPr="001F2216">
              <w:rPr>
                <w:rFonts w:ascii="Times New Roman" w:hAnsi="Times New Roman" w:cs="Times New Roman"/>
                <w:sz w:val="28"/>
                <w:szCs w:val="28"/>
              </w:rPr>
              <w:t>Архангельской области</w:t>
            </w:r>
          </w:p>
          <w:p w:rsidR="0089180B" w:rsidRPr="001F2216" w:rsidRDefault="0089180B" w:rsidP="00581BA8">
            <w:pPr>
              <w:jc w:val="right"/>
              <w:rPr>
                <w:rFonts w:ascii="Times New Roman" w:hAnsi="Times New Roman" w:cs="Times New Roman"/>
                <w:sz w:val="28"/>
                <w:szCs w:val="28"/>
              </w:rPr>
            </w:pPr>
            <w:r w:rsidRPr="001F2216">
              <w:rPr>
                <w:rFonts w:ascii="Times New Roman" w:hAnsi="Times New Roman" w:cs="Times New Roman"/>
                <w:sz w:val="28"/>
                <w:szCs w:val="28"/>
              </w:rPr>
              <w:t>«13» сентября 2024 года № 161</w:t>
            </w:r>
          </w:p>
        </w:tc>
      </w:tr>
    </w:tbl>
    <w:p w:rsidR="0089180B" w:rsidRPr="001F2216" w:rsidRDefault="0089180B" w:rsidP="0089180B">
      <w:pPr>
        <w:jc w:val="center"/>
        <w:rPr>
          <w:b/>
          <w:bCs/>
          <w:sz w:val="28"/>
          <w:szCs w:val="28"/>
        </w:rPr>
      </w:pPr>
      <w:r w:rsidRPr="001F2216">
        <w:rPr>
          <w:b/>
          <w:bCs/>
          <w:sz w:val="28"/>
          <w:szCs w:val="28"/>
        </w:rPr>
        <w:t>ПОЛОЖЕНИЕ</w:t>
      </w:r>
    </w:p>
    <w:p w:rsidR="0089180B" w:rsidRPr="001F2216" w:rsidRDefault="0089180B" w:rsidP="0089180B">
      <w:pPr>
        <w:jc w:val="center"/>
        <w:rPr>
          <w:b/>
          <w:bCs/>
          <w:sz w:val="28"/>
          <w:szCs w:val="28"/>
        </w:rPr>
      </w:pPr>
      <w:r w:rsidRPr="001F2216">
        <w:rPr>
          <w:b/>
          <w:bCs/>
          <w:sz w:val="28"/>
          <w:szCs w:val="28"/>
        </w:rPr>
        <w:t>о муниципальной поддержке добровольной пожарной охраны</w:t>
      </w:r>
    </w:p>
    <w:p w:rsidR="0089180B" w:rsidRPr="001F2216" w:rsidRDefault="0089180B" w:rsidP="0089180B">
      <w:pPr>
        <w:jc w:val="center"/>
        <w:rPr>
          <w:b/>
          <w:bCs/>
          <w:sz w:val="28"/>
          <w:szCs w:val="28"/>
        </w:rPr>
      </w:pPr>
      <w:r w:rsidRPr="001F2216">
        <w:rPr>
          <w:b/>
          <w:bCs/>
          <w:sz w:val="28"/>
          <w:szCs w:val="28"/>
        </w:rPr>
        <w:t>в Пинежском муниципальном округе Архангельской области</w:t>
      </w:r>
    </w:p>
    <w:p w:rsidR="0089180B" w:rsidRPr="001F2216" w:rsidRDefault="0089180B" w:rsidP="0089180B">
      <w:pPr>
        <w:jc w:val="center"/>
        <w:rPr>
          <w:b/>
          <w:bCs/>
          <w:sz w:val="28"/>
          <w:szCs w:val="28"/>
        </w:rPr>
      </w:pPr>
    </w:p>
    <w:p w:rsidR="0089180B" w:rsidRPr="001F2216" w:rsidRDefault="0089180B" w:rsidP="0089180B">
      <w:pPr>
        <w:jc w:val="center"/>
        <w:rPr>
          <w:b/>
          <w:bCs/>
          <w:sz w:val="28"/>
          <w:szCs w:val="28"/>
        </w:rPr>
      </w:pPr>
    </w:p>
    <w:p w:rsidR="0089180B" w:rsidRPr="001F2216" w:rsidRDefault="0089180B" w:rsidP="0089180B">
      <w:pPr>
        <w:rPr>
          <w:b/>
          <w:bCs/>
          <w:sz w:val="28"/>
          <w:szCs w:val="28"/>
        </w:rPr>
      </w:pPr>
      <w:r w:rsidRPr="001F2216">
        <w:rPr>
          <w:b/>
          <w:bCs/>
          <w:sz w:val="28"/>
          <w:szCs w:val="28"/>
        </w:rPr>
        <w:t>Статья 1 Общие положения</w:t>
      </w:r>
    </w:p>
    <w:p w:rsidR="0089180B" w:rsidRPr="001F2216" w:rsidRDefault="0089180B" w:rsidP="0089180B">
      <w:pPr>
        <w:pStyle w:val="af5"/>
        <w:ind w:left="1080"/>
        <w:rPr>
          <w:rFonts w:ascii="Times New Roman" w:hAnsi="Times New Roman" w:cs="Times New Roman"/>
          <w:b/>
          <w:bCs/>
          <w:sz w:val="28"/>
          <w:szCs w:val="28"/>
        </w:rPr>
      </w:pP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 xml:space="preserve">1. </w:t>
      </w:r>
      <w:proofErr w:type="gramStart"/>
      <w:r w:rsidRPr="001F2216">
        <w:rPr>
          <w:rFonts w:ascii="Times New Roman" w:hAnsi="Times New Roman" w:cs="Times New Roman"/>
          <w:sz w:val="28"/>
          <w:szCs w:val="28"/>
        </w:rPr>
        <w:t>Настоящее Положение разработано в соответствии с Федеральным законом от 06.05.2011 № 100-ФЗ «О добровольной пожарной охране», областным законом от 30.09.2011 № 344-24-ОЗ «О государственной поддержке добровольной пожарной охраны в Архангельской области» и регулирует общественные отношения, возникающие в связи с оказанием поддержки территориальным добровольным пожарным подразделениям общественных объединений пожарной охраны, осуществляющими свою деятельность на территории Пинежского муниципального округа Архангельской области (далее – муниципальная поддержка</w:t>
      </w:r>
      <w:proofErr w:type="gramEnd"/>
      <w:r w:rsidRPr="001F2216">
        <w:rPr>
          <w:rFonts w:ascii="Times New Roman" w:hAnsi="Times New Roman" w:cs="Times New Roman"/>
          <w:sz w:val="28"/>
          <w:szCs w:val="28"/>
        </w:rPr>
        <w:t xml:space="preserve"> добровольной пожарной охраны).</w:t>
      </w:r>
    </w:p>
    <w:p w:rsidR="0089180B" w:rsidRPr="001F2216" w:rsidRDefault="0089180B" w:rsidP="0089180B">
      <w:pPr>
        <w:pStyle w:val="af5"/>
        <w:ind w:left="0" w:firstLine="567"/>
        <w:jc w:val="both"/>
        <w:rPr>
          <w:rFonts w:ascii="Times New Roman" w:hAnsi="Times New Roman" w:cs="Times New Roman"/>
          <w:sz w:val="28"/>
          <w:szCs w:val="28"/>
        </w:rPr>
      </w:pPr>
      <w:r w:rsidRPr="001F2216">
        <w:rPr>
          <w:rFonts w:ascii="Times New Roman" w:hAnsi="Times New Roman" w:cs="Times New Roman"/>
          <w:sz w:val="28"/>
          <w:szCs w:val="28"/>
        </w:rPr>
        <w:t>2. Понятия, используемые в настоящем Положении, применяются в значениях, определенных Федеральным законом от 06.05 2011 № 100-ФЗ «О добровольной пожарной охране».</w:t>
      </w:r>
    </w:p>
    <w:p w:rsidR="0089180B" w:rsidRPr="001F2216" w:rsidRDefault="0089180B" w:rsidP="0089180B">
      <w:pPr>
        <w:pStyle w:val="af5"/>
        <w:ind w:left="0" w:firstLine="567"/>
        <w:jc w:val="both"/>
        <w:rPr>
          <w:rFonts w:ascii="Times New Roman" w:hAnsi="Times New Roman" w:cs="Times New Roman"/>
          <w:sz w:val="28"/>
          <w:szCs w:val="28"/>
        </w:rPr>
      </w:pPr>
      <w:r w:rsidRPr="001F2216">
        <w:rPr>
          <w:rFonts w:ascii="Times New Roman" w:hAnsi="Times New Roman" w:cs="Times New Roman"/>
          <w:sz w:val="28"/>
          <w:szCs w:val="28"/>
        </w:rPr>
        <w:t>3. Расходы на реализацию мер муниципальной поддержки добровольной пожарной охраны, установленных настоящим Положением, производятся в пределах ассигнований, предусмотренных в бюджете Пинежского муниципального округа на очередной финансовый год (далее – местный бюджет).</w:t>
      </w:r>
    </w:p>
    <w:p w:rsidR="0089180B" w:rsidRPr="001F2216" w:rsidRDefault="0089180B" w:rsidP="0089180B">
      <w:pPr>
        <w:pStyle w:val="af5"/>
        <w:ind w:left="0" w:firstLine="567"/>
        <w:jc w:val="both"/>
        <w:rPr>
          <w:rFonts w:ascii="Times New Roman" w:hAnsi="Times New Roman" w:cs="Times New Roman"/>
          <w:sz w:val="28"/>
          <w:szCs w:val="28"/>
        </w:rPr>
      </w:pPr>
    </w:p>
    <w:p w:rsidR="0089180B" w:rsidRPr="001F2216" w:rsidRDefault="0089180B" w:rsidP="0089180B">
      <w:pPr>
        <w:rPr>
          <w:b/>
          <w:bCs/>
          <w:sz w:val="28"/>
          <w:szCs w:val="28"/>
        </w:rPr>
      </w:pPr>
      <w:r w:rsidRPr="001F2216">
        <w:rPr>
          <w:b/>
          <w:bCs/>
          <w:sz w:val="28"/>
          <w:szCs w:val="28"/>
        </w:rPr>
        <w:t>Статья 2 Полномочия органов местного самоуправления</w:t>
      </w:r>
    </w:p>
    <w:p w:rsidR="0089180B" w:rsidRPr="001F2216" w:rsidRDefault="0089180B" w:rsidP="0089180B">
      <w:pPr>
        <w:pStyle w:val="af5"/>
        <w:ind w:left="1080"/>
        <w:jc w:val="both"/>
        <w:rPr>
          <w:rFonts w:ascii="Times New Roman" w:hAnsi="Times New Roman" w:cs="Times New Roman"/>
          <w:b/>
          <w:bCs/>
          <w:sz w:val="28"/>
          <w:szCs w:val="28"/>
        </w:rPr>
      </w:pPr>
    </w:p>
    <w:p w:rsidR="0089180B" w:rsidRPr="001F2216" w:rsidRDefault="0089180B" w:rsidP="00FF405C">
      <w:pPr>
        <w:pStyle w:val="af5"/>
        <w:numPr>
          <w:ilvl w:val="0"/>
          <w:numId w:val="7"/>
        </w:numPr>
        <w:spacing w:line="240" w:lineRule="auto"/>
        <w:ind w:left="0" w:firstLine="708"/>
        <w:jc w:val="both"/>
        <w:rPr>
          <w:rFonts w:ascii="Times New Roman" w:hAnsi="Times New Roman" w:cs="Times New Roman"/>
          <w:sz w:val="28"/>
          <w:szCs w:val="28"/>
        </w:rPr>
      </w:pPr>
      <w:r w:rsidRPr="001F2216">
        <w:rPr>
          <w:rFonts w:ascii="Times New Roman" w:hAnsi="Times New Roman" w:cs="Times New Roman"/>
          <w:sz w:val="28"/>
          <w:szCs w:val="28"/>
        </w:rPr>
        <w:t>К полномочиям Собрания депутатов Пинежского муниципального округа  депутатов относятся:</w:t>
      </w:r>
    </w:p>
    <w:p w:rsidR="0089180B" w:rsidRPr="001F2216" w:rsidRDefault="0089180B" w:rsidP="0089180B">
      <w:pPr>
        <w:ind w:firstLine="708"/>
        <w:jc w:val="both"/>
        <w:rPr>
          <w:sz w:val="28"/>
          <w:szCs w:val="28"/>
        </w:rPr>
      </w:pPr>
      <w:r w:rsidRPr="001F2216">
        <w:rPr>
          <w:sz w:val="28"/>
          <w:szCs w:val="28"/>
        </w:rPr>
        <w:t xml:space="preserve">принятие решений по вопросам оказания муниципальной поддержки, осуществление </w:t>
      </w:r>
      <w:proofErr w:type="gramStart"/>
      <w:r w:rsidRPr="001F2216">
        <w:rPr>
          <w:sz w:val="28"/>
          <w:szCs w:val="28"/>
        </w:rPr>
        <w:t>контроля за</w:t>
      </w:r>
      <w:proofErr w:type="gramEnd"/>
      <w:r w:rsidRPr="001F2216">
        <w:rPr>
          <w:sz w:val="28"/>
          <w:szCs w:val="28"/>
        </w:rPr>
        <w:t xml:space="preserve"> их использованием;</w:t>
      </w:r>
    </w:p>
    <w:p w:rsidR="0089180B" w:rsidRPr="001F2216" w:rsidRDefault="0089180B" w:rsidP="0089180B">
      <w:pPr>
        <w:ind w:firstLine="708"/>
        <w:jc w:val="both"/>
        <w:rPr>
          <w:sz w:val="28"/>
          <w:szCs w:val="28"/>
        </w:rPr>
      </w:pPr>
      <w:r w:rsidRPr="001F2216">
        <w:rPr>
          <w:sz w:val="28"/>
          <w:szCs w:val="28"/>
        </w:rPr>
        <w:t>утверждение в составе местного бюджета расходов на оказание поддержки добровольной пожарной охраны;</w:t>
      </w:r>
    </w:p>
    <w:p w:rsidR="0089180B" w:rsidRPr="001F2216" w:rsidRDefault="0089180B" w:rsidP="0089180B">
      <w:pPr>
        <w:ind w:firstLine="708"/>
        <w:jc w:val="both"/>
        <w:rPr>
          <w:sz w:val="28"/>
          <w:szCs w:val="28"/>
        </w:rPr>
      </w:pPr>
      <w:r w:rsidRPr="001F2216">
        <w:rPr>
          <w:sz w:val="28"/>
          <w:szCs w:val="28"/>
        </w:rPr>
        <w:lastRenderedPageBreak/>
        <w:t>иные полномочия, отнесенные к компетенции Собрания депутатов Пинежского муниципального округа.</w:t>
      </w:r>
    </w:p>
    <w:p w:rsidR="0089180B" w:rsidRPr="001F2216" w:rsidRDefault="0089180B" w:rsidP="00FF405C">
      <w:pPr>
        <w:pStyle w:val="af5"/>
        <w:numPr>
          <w:ilvl w:val="0"/>
          <w:numId w:val="7"/>
        </w:numPr>
        <w:spacing w:line="240" w:lineRule="auto"/>
        <w:ind w:left="0" w:firstLine="708"/>
        <w:jc w:val="both"/>
        <w:rPr>
          <w:rFonts w:ascii="Times New Roman" w:hAnsi="Times New Roman" w:cs="Times New Roman"/>
          <w:sz w:val="28"/>
          <w:szCs w:val="28"/>
        </w:rPr>
      </w:pPr>
      <w:r w:rsidRPr="001F2216">
        <w:rPr>
          <w:rFonts w:ascii="Times New Roman" w:hAnsi="Times New Roman" w:cs="Times New Roman"/>
          <w:sz w:val="28"/>
          <w:szCs w:val="28"/>
        </w:rPr>
        <w:t>К полномочиям администрации Пинежского муниципального округа относятся:</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1) принятие в пределах своей компетенции правовых актов по вопросам оказания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2) определение в проекте местного бюджета расходов на оказание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3) внесение на утверждение Собрания депутатов Пинежского муниципального округа в составе местного бюджета расходов на оказание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4) организация разработки, утверждение и реализация программ по вопросам оказания муниципальной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 xml:space="preserve"> 5) определение структурного подразделения (должностного лица) администрации Пинежского муниципального округа, уполномоченного на реализацию мер по оказанию муниципальной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6) утверждение порядка и условий реализации установленных мер муниципальной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7) организация реализации установленных мер муниципальной поддержки добровольной пожарной охраны;</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8) осуществление взаимодействия с общественными объединениями пожарной охраны, осуществляющими свою деятельность на территории Пинежского муниципального округа;</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 xml:space="preserve">9) установление порядка оповещения и привлечения территориальных добровольных пожарных </w:t>
      </w:r>
      <w:proofErr w:type="spellStart"/>
      <w:r w:rsidRPr="001F2216">
        <w:rPr>
          <w:rFonts w:ascii="Times New Roman" w:hAnsi="Times New Roman" w:cs="Times New Roman"/>
          <w:sz w:val="28"/>
          <w:szCs w:val="28"/>
        </w:rPr>
        <w:t>подразделенийобщественных</w:t>
      </w:r>
      <w:proofErr w:type="spellEnd"/>
      <w:r w:rsidRPr="001F2216">
        <w:rPr>
          <w:rFonts w:ascii="Times New Roman" w:hAnsi="Times New Roman" w:cs="Times New Roman"/>
          <w:sz w:val="28"/>
          <w:szCs w:val="28"/>
        </w:rPr>
        <w:t xml:space="preserve"> объединений пожарной охраны (далее – подразделения добровольной пожарной охраны</w:t>
      </w:r>
      <w:proofErr w:type="gramStart"/>
      <w:r w:rsidRPr="001F2216">
        <w:rPr>
          <w:rFonts w:ascii="Times New Roman" w:hAnsi="Times New Roman" w:cs="Times New Roman"/>
          <w:sz w:val="28"/>
          <w:szCs w:val="28"/>
        </w:rPr>
        <w:t>)к</w:t>
      </w:r>
      <w:proofErr w:type="gramEnd"/>
      <w:r w:rsidRPr="001F2216">
        <w:rPr>
          <w:rFonts w:ascii="Times New Roman" w:hAnsi="Times New Roman" w:cs="Times New Roman"/>
          <w:sz w:val="28"/>
          <w:szCs w:val="28"/>
        </w:rPr>
        <w:t xml:space="preserve"> участию в тушении пожаров и проведению аварийно-спасательных работ на территории Пинежского муниципального округа;</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10) создание условий для организации добровольной пожарной охраны на территории Пинежского муниципального округа;</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11) оказание методической помощи и содействие организациям на территории Пинежского муниципального округа по созданию объектовых добровольных пожарных подразделений;</w:t>
      </w:r>
    </w:p>
    <w:p w:rsidR="0089180B" w:rsidRPr="001F2216" w:rsidRDefault="0089180B" w:rsidP="0089180B">
      <w:pPr>
        <w:pStyle w:val="af5"/>
        <w:ind w:left="0" w:firstLine="708"/>
        <w:jc w:val="both"/>
        <w:rPr>
          <w:rFonts w:ascii="Times New Roman" w:hAnsi="Times New Roman" w:cs="Times New Roman"/>
          <w:sz w:val="28"/>
          <w:szCs w:val="28"/>
        </w:rPr>
      </w:pPr>
      <w:r w:rsidRPr="001F2216">
        <w:rPr>
          <w:rFonts w:ascii="Times New Roman" w:hAnsi="Times New Roman" w:cs="Times New Roman"/>
          <w:sz w:val="28"/>
          <w:szCs w:val="28"/>
        </w:rPr>
        <w:t>12) иные полномочия, отнесенные к компетенции администрации Пинежского муниципального округа.</w:t>
      </w:r>
    </w:p>
    <w:p w:rsidR="0089180B" w:rsidRPr="001F2216" w:rsidRDefault="0089180B" w:rsidP="0089180B">
      <w:pPr>
        <w:pStyle w:val="af5"/>
        <w:ind w:left="0" w:firstLine="708"/>
        <w:jc w:val="both"/>
        <w:rPr>
          <w:rFonts w:ascii="Times New Roman" w:hAnsi="Times New Roman" w:cs="Times New Roman"/>
          <w:sz w:val="28"/>
          <w:szCs w:val="28"/>
        </w:rPr>
      </w:pPr>
    </w:p>
    <w:p w:rsidR="0089180B" w:rsidRPr="001F2216" w:rsidRDefault="0089180B" w:rsidP="0089180B">
      <w:pPr>
        <w:rPr>
          <w:b/>
          <w:sz w:val="28"/>
          <w:szCs w:val="28"/>
        </w:rPr>
      </w:pPr>
      <w:r w:rsidRPr="001F2216">
        <w:rPr>
          <w:b/>
          <w:sz w:val="28"/>
          <w:szCs w:val="28"/>
        </w:rPr>
        <w:t>Статья 3 Меры муниципальной поддержки общественных объединений пожарной охраны</w:t>
      </w:r>
    </w:p>
    <w:p w:rsidR="0089180B" w:rsidRPr="001F2216" w:rsidRDefault="0089180B" w:rsidP="0089180B">
      <w:pPr>
        <w:jc w:val="center"/>
        <w:rPr>
          <w:b/>
          <w:sz w:val="28"/>
          <w:szCs w:val="28"/>
        </w:rPr>
      </w:pPr>
    </w:p>
    <w:p w:rsidR="0089180B" w:rsidRPr="001F2216" w:rsidRDefault="0089180B" w:rsidP="0089180B">
      <w:pPr>
        <w:jc w:val="both"/>
        <w:rPr>
          <w:sz w:val="28"/>
          <w:szCs w:val="28"/>
        </w:rPr>
      </w:pPr>
      <w:r w:rsidRPr="001F2216">
        <w:rPr>
          <w:b/>
          <w:sz w:val="28"/>
          <w:szCs w:val="28"/>
        </w:rPr>
        <w:tab/>
      </w:r>
      <w:r w:rsidRPr="001F2216">
        <w:rPr>
          <w:sz w:val="28"/>
          <w:szCs w:val="28"/>
        </w:rPr>
        <w:t>1. Общественным объединениям пожарной охраны, осуществляющим свою деятельность на территории Пинежского муниципального округа, за счет средств местного бюджета предоставляется имущественная поддержка.</w:t>
      </w:r>
    </w:p>
    <w:p w:rsidR="0089180B" w:rsidRPr="001F2216" w:rsidRDefault="0089180B" w:rsidP="0089180B">
      <w:pPr>
        <w:ind w:firstLine="708"/>
        <w:jc w:val="both"/>
        <w:rPr>
          <w:sz w:val="28"/>
          <w:szCs w:val="28"/>
        </w:rPr>
      </w:pPr>
      <w:r w:rsidRPr="001F2216">
        <w:rPr>
          <w:sz w:val="28"/>
          <w:szCs w:val="28"/>
        </w:rPr>
        <w:t>2. Имущественная поддержка общественным объединениям пожарной охраны осуществляется путем предоставления в пользование личному составу подразделений добровольной пожарной охраны муниципального имущества, необходимого для участия в тушении пожаров и проведении аварийно-спасательных работ.</w:t>
      </w:r>
    </w:p>
    <w:p w:rsidR="0089180B" w:rsidRPr="001F2216" w:rsidRDefault="0089180B" w:rsidP="0089180B">
      <w:pPr>
        <w:jc w:val="both"/>
        <w:rPr>
          <w:sz w:val="28"/>
          <w:szCs w:val="28"/>
        </w:rPr>
      </w:pPr>
      <w:r w:rsidRPr="001F2216">
        <w:rPr>
          <w:sz w:val="28"/>
          <w:szCs w:val="28"/>
        </w:rPr>
        <w:tab/>
        <w:t xml:space="preserve"> К муниципальному имуществу, которое предоставляется в пользование личному составу подразделений добровольной пожарной охраны, относятся:</w:t>
      </w:r>
    </w:p>
    <w:p w:rsidR="0089180B" w:rsidRPr="001F2216" w:rsidRDefault="0089180B" w:rsidP="0089180B">
      <w:pPr>
        <w:jc w:val="both"/>
        <w:rPr>
          <w:sz w:val="28"/>
          <w:szCs w:val="28"/>
        </w:rPr>
      </w:pPr>
      <w:r w:rsidRPr="001F2216">
        <w:rPr>
          <w:sz w:val="28"/>
          <w:szCs w:val="28"/>
        </w:rPr>
        <w:tab/>
        <w:t>1) здания (отдельные помещения) для размещения личного состава, техники и имущества подразделений добровольной пожарной охраны;</w:t>
      </w:r>
    </w:p>
    <w:p w:rsidR="0089180B" w:rsidRPr="001F2216" w:rsidRDefault="0089180B" w:rsidP="0089180B">
      <w:pPr>
        <w:jc w:val="both"/>
        <w:rPr>
          <w:sz w:val="28"/>
          <w:szCs w:val="28"/>
        </w:rPr>
      </w:pPr>
      <w:r w:rsidRPr="001F2216">
        <w:rPr>
          <w:sz w:val="28"/>
          <w:szCs w:val="28"/>
        </w:rPr>
        <w:tab/>
        <w:t xml:space="preserve">2) техника (пожарные машины, </w:t>
      </w:r>
      <w:proofErr w:type="spellStart"/>
      <w:r w:rsidRPr="001F2216">
        <w:rPr>
          <w:sz w:val="28"/>
          <w:szCs w:val="28"/>
        </w:rPr>
        <w:t>мотопомпы</w:t>
      </w:r>
      <w:proofErr w:type="spellEnd"/>
      <w:r w:rsidRPr="001F2216">
        <w:rPr>
          <w:sz w:val="28"/>
          <w:szCs w:val="28"/>
        </w:rPr>
        <w:t xml:space="preserve"> и т.п.), используемая при участии в тушении пожаров и проведении аварийно-спасательных работ;</w:t>
      </w:r>
    </w:p>
    <w:p w:rsidR="0089180B" w:rsidRPr="001F2216" w:rsidRDefault="0089180B" w:rsidP="0089180B">
      <w:pPr>
        <w:jc w:val="both"/>
        <w:rPr>
          <w:sz w:val="28"/>
          <w:szCs w:val="28"/>
        </w:rPr>
      </w:pPr>
      <w:r w:rsidRPr="001F2216">
        <w:rPr>
          <w:sz w:val="28"/>
          <w:szCs w:val="28"/>
        </w:rPr>
        <w:tab/>
        <w:t>3) средства пожарно-технического вооружения пожарных подразделений;</w:t>
      </w:r>
    </w:p>
    <w:p w:rsidR="0089180B" w:rsidRPr="001F2216" w:rsidRDefault="0089180B" w:rsidP="0089180B">
      <w:pPr>
        <w:jc w:val="both"/>
        <w:rPr>
          <w:sz w:val="28"/>
          <w:szCs w:val="28"/>
        </w:rPr>
      </w:pPr>
      <w:r w:rsidRPr="001F2216">
        <w:rPr>
          <w:sz w:val="28"/>
          <w:szCs w:val="28"/>
        </w:rPr>
        <w:tab/>
        <w:t>4) средства связи и оповещения;</w:t>
      </w:r>
    </w:p>
    <w:p w:rsidR="0089180B" w:rsidRPr="001F2216" w:rsidRDefault="0089180B" w:rsidP="0089180B">
      <w:pPr>
        <w:jc w:val="both"/>
        <w:rPr>
          <w:sz w:val="28"/>
          <w:szCs w:val="28"/>
        </w:rPr>
      </w:pPr>
      <w:r w:rsidRPr="001F2216">
        <w:rPr>
          <w:sz w:val="28"/>
          <w:szCs w:val="28"/>
        </w:rPr>
        <w:tab/>
        <w:t>5) другое имущество, необходимое для выполнения работ по тушению пожаров и проведению аварийно-спасательных работ.</w:t>
      </w:r>
    </w:p>
    <w:p w:rsidR="0089180B" w:rsidRPr="001F2216" w:rsidRDefault="0089180B" w:rsidP="00FF405C">
      <w:pPr>
        <w:pStyle w:val="af5"/>
        <w:numPr>
          <w:ilvl w:val="0"/>
          <w:numId w:val="7"/>
        </w:numPr>
        <w:spacing w:line="240" w:lineRule="auto"/>
        <w:ind w:left="0" w:firstLine="708"/>
        <w:jc w:val="both"/>
        <w:rPr>
          <w:rFonts w:ascii="Times New Roman" w:hAnsi="Times New Roman" w:cs="Times New Roman"/>
          <w:sz w:val="28"/>
          <w:szCs w:val="28"/>
        </w:rPr>
      </w:pPr>
      <w:r w:rsidRPr="001F2216">
        <w:rPr>
          <w:rFonts w:ascii="Times New Roman" w:hAnsi="Times New Roman" w:cs="Times New Roman"/>
          <w:sz w:val="28"/>
          <w:szCs w:val="28"/>
        </w:rPr>
        <w:t>Порядок предоставления в пользование имущества, указанного в пункте 2 настоящей статьи, порядок обслуживания и контроля его сохранности устанавливается администрацией Пинежского муниципального округа.</w:t>
      </w:r>
    </w:p>
    <w:p w:rsidR="0089180B" w:rsidRPr="001F2216" w:rsidRDefault="0089180B" w:rsidP="0089180B">
      <w:pPr>
        <w:jc w:val="both"/>
        <w:rPr>
          <w:sz w:val="28"/>
          <w:szCs w:val="28"/>
        </w:rPr>
      </w:pPr>
      <w:r w:rsidRPr="001F2216">
        <w:rPr>
          <w:sz w:val="28"/>
          <w:szCs w:val="28"/>
        </w:rPr>
        <w:tab/>
        <w:t>Обслуживание имущества, переданного для тушения пожаров и проведения аварийно-спасательных работ, проводится личным составом подразделений добровольной пожарной охраны.</w:t>
      </w:r>
    </w:p>
    <w:p w:rsidR="0089180B" w:rsidRPr="001F2216" w:rsidRDefault="0089180B" w:rsidP="0089180B">
      <w:pPr>
        <w:jc w:val="both"/>
        <w:rPr>
          <w:sz w:val="28"/>
          <w:szCs w:val="28"/>
        </w:rPr>
      </w:pPr>
    </w:p>
    <w:p w:rsidR="0089180B" w:rsidRPr="001F2216" w:rsidRDefault="0089180B" w:rsidP="0089180B">
      <w:pPr>
        <w:jc w:val="center"/>
        <w:rPr>
          <w:sz w:val="28"/>
          <w:szCs w:val="28"/>
        </w:rPr>
      </w:pPr>
      <w:r w:rsidRPr="001F2216">
        <w:rPr>
          <w:sz w:val="28"/>
          <w:szCs w:val="28"/>
        </w:rPr>
        <w:t>______________________</w:t>
      </w:r>
    </w:p>
    <w:p w:rsidR="0089180B" w:rsidRPr="001F2216" w:rsidRDefault="0089180B" w:rsidP="0089180B">
      <w:pPr>
        <w:jc w:val="both"/>
        <w:rPr>
          <w:sz w:val="28"/>
          <w:szCs w:val="28"/>
        </w:rPr>
      </w:pPr>
      <w:r w:rsidRPr="001F2216">
        <w:rPr>
          <w:sz w:val="28"/>
          <w:szCs w:val="28"/>
        </w:rPr>
        <w:tab/>
      </w:r>
    </w:p>
    <w:p w:rsidR="0089180B" w:rsidRPr="00351A44" w:rsidRDefault="0089180B" w:rsidP="0089180B">
      <w:pPr>
        <w:pStyle w:val="af5"/>
        <w:ind w:left="1080"/>
        <w:jc w:val="both"/>
        <w:rPr>
          <w:b/>
          <w:bCs/>
        </w:rPr>
      </w:pPr>
    </w:p>
    <w:p w:rsidR="0089180B" w:rsidRPr="00351A44" w:rsidRDefault="0089180B" w:rsidP="0089180B">
      <w:pPr>
        <w:pStyle w:val="af5"/>
        <w:ind w:left="1080"/>
        <w:rPr>
          <w:b/>
          <w:bCs/>
        </w:rPr>
      </w:pPr>
    </w:p>
    <w:p w:rsidR="0089180B" w:rsidRDefault="0089180B" w:rsidP="0089180B">
      <w:pPr>
        <w:shd w:val="clear" w:color="auto" w:fill="FFFFFF"/>
        <w:rPr>
          <w:color w:val="000000"/>
          <w:sz w:val="28"/>
          <w:szCs w:val="28"/>
        </w:rPr>
      </w:pPr>
    </w:p>
    <w:p w:rsidR="0089180B" w:rsidRPr="007524A7" w:rsidRDefault="0089180B" w:rsidP="0089180B">
      <w:pPr>
        <w:spacing w:line="360" w:lineRule="exact"/>
        <w:jc w:val="both"/>
        <w:rPr>
          <w:color w:val="0000FF"/>
        </w:rPr>
      </w:pPr>
    </w:p>
    <w:p w:rsidR="0089180B" w:rsidRPr="00966911" w:rsidRDefault="0089180B" w:rsidP="0089180B">
      <w:pPr>
        <w:shd w:val="clear" w:color="auto" w:fill="FFFFFF"/>
        <w:tabs>
          <w:tab w:val="left" w:pos="1339"/>
        </w:tabs>
        <w:jc w:val="both"/>
        <w:rPr>
          <w:sz w:val="28"/>
          <w:szCs w:val="28"/>
        </w:rPr>
      </w:pPr>
    </w:p>
    <w:p w:rsidR="0089180B" w:rsidRPr="00AD5996" w:rsidRDefault="0089180B" w:rsidP="002B05FB">
      <w:pPr>
        <w:jc w:val="center"/>
      </w:pPr>
    </w:p>
    <w:p w:rsidR="009E430A" w:rsidRDefault="009E430A" w:rsidP="002E4262">
      <w:pPr>
        <w:rPr>
          <w:szCs w:val="28"/>
        </w:rPr>
      </w:pPr>
    </w:p>
    <w:p w:rsidR="001F2216" w:rsidRDefault="001F2216" w:rsidP="002E4262">
      <w:pPr>
        <w:rPr>
          <w:szCs w:val="28"/>
        </w:rPr>
      </w:pPr>
    </w:p>
    <w:p w:rsidR="00581BA8" w:rsidRDefault="00581BA8" w:rsidP="002E4262">
      <w:pPr>
        <w:rPr>
          <w:szCs w:val="28"/>
        </w:rPr>
      </w:pPr>
    </w:p>
    <w:p w:rsidR="00581BA8" w:rsidRDefault="00581BA8" w:rsidP="002E4262">
      <w:pPr>
        <w:rPr>
          <w:szCs w:val="28"/>
        </w:rPr>
      </w:pPr>
    </w:p>
    <w:p w:rsidR="00581BA8" w:rsidRDefault="00581BA8" w:rsidP="002E4262">
      <w:pPr>
        <w:rPr>
          <w:szCs w:val="28"/>
        </w:rPr>
      </w:pPr>
    </w:p>
    <w:p w:rsidR="00581BA8" w:rsidRDefault="00581BA8" w:rsidP="002E4262">
      <w:pPr>
        <w:rPr>
          <w:szCs w:val="28"/>
        </w:rPr>
      </w:pPr>
    </w:p>
    <w:p w:rsidR="00581BA8" w:rsidRDefault="00581BA8" w:rsidP="002E4262">
      <w:pPr>
        <w:rPr>
          <w:szCs w:val="28"/>
        </w:rPr>
      </w:pPr>
    </w:p>
    <w:p w:rsidR="00581BA8" w:rsidRDefault="00581BA8" w:rsidP="002E4262">
      <w:pPr>
        <w:rPr>
          <w:szCs w:val="28"/>
        </w:rPr>
      </w:pPr>
    </w:p>
    <w:tbl>
      <w:tblPr>
        <w:tblpPr w:vertAnchor="page" w:horzAnchor="page" w:tblpX="8687" w:tblpY="511"/>
        <w:tblW w:w="0" w:type="auto"/>
        <w:tblLayout w:type="fixed"/>
        <w:tblCellMar>
          <w:left w:w="0" w:type="dxa"/>
          <w:right w:w="0" w:type="dxa"/>
        </w:tblCellMar>
        <w:tblLook w:val="04A0"/>
      </w:tblPr>
      <w:tblGrid>
        <w:gridCol w:w="1581"/>
      </w:tblGrid>
      <w:tr w:rsidR="00581BA8" w:rsidTr="00581BA8">
        <w:trPr>
          <w:cantSplit/>
          <w:trHeight w:val="454"/>
        </w:trPr>
        <w:tc>
          <w:tcPr>
            <w:tcW w:w="1581" w:type="dxa"/>
            <w:noWrap/>
          </w:tcPr>
          <w:p w:rsidR="00581BA8" w:rsidRDefault="00581BA8" w:rsidP="00581BA8">
            <w:pPr>
              <w:rPr>
                <w:rFonts w:ascii="EanGnivc" w:hAnsi="EanGnivc"/>
                <w:sz w:val="64"/>
                <w:szCs w:val="64"/>
                <w:lang w:val="en-US"/>
              </w:rPr>
            </w:pPr>
          </w:p>
        </w:tc>
      </w:tr>
    </w:tbl>
    <w:p w:rsidR="00581BA8" w:rsidRDefault="00581BA8" w:rsidP="00581BA8">
      <w:pPr>
        <w:suppressAutoHyphens/>
        <w:jc w:val="right"/>
        <w:rPr>
          <w:sz w:val="28"/>
          <w:szCs w:val="28"/>
          <w:lang w:eastAsia="ar-SA"/>
        </w:rPr>
      </w:pPr>
    </w:p>
    <w:p w:rsidR="00581BA8" w:rsidRPr="0022728D" w:rsidRDefault="00581BA8" w:rsidP="00581BA8">
      <w:pPr>
        <w:jc w:val="center"/>
        <w:rPr>
          <w:b/>
          <w:sz w:val="28"/>
          <w:szCs w:val="28"/>
        </w:rPr>
      </w:pPr>
      <w:r w:rsidRPr="0022728D">
        <w:rPr>
          <w:b/>
          <w:sz w:val="28"/>
          <w:szCs w:val="28"/>
        </w:rPr>
        <w:lastRenderedPageBreak/>
        <w:t>Архангельская область</w:t>
      </w:r>
    </w:p>
    <w:p w:rsidR="00581BA8" w:rsidRPr="0022728D" w:rsidRDefault="00581BA8" w:rsidP="00581BA8">
      <w:pPr>
        <w:jc w:val="center"/>
        <w:rPr>
          <w:b/>
          <w:sz w:val="28"/>
          <w:szCs w:val="28"/>
        </w:rPr>
      </w:pPr>
      <w:r w:rsidRPr="0022728D">
        <w:rPr>
          <w:b/>
          <w:sz w:val="28"/>
          <w:szCs w:val="28"/>
        </w:rPr>
        <w:t>Пинежский муниципальный округ</w:t>
      </w:r>
    </w:p>
    <w:p w:rsidR="00581BA8" w:rsidRPr="0022728D" w:rsidRDefault="00581BA8" w:rsidP="00581BA8">
      <w:pPr>
        <w:jc w:val="center"/>
        <w:rPr>
          <w:b/>
          <w:sz w:val="28"/>
          <w:szCs w:val="28"/>
        </w:rPr>
      </w:pPr>
    </w:p>
    <w:p w:rsidR="00581BA8" w:rsidRDefault="00581BA8" w:rsidP="00581BA8">
      <w:pPr>
        <w:jc w:val="center"/>
        <w:rPr>
          <w:b/>
          <w:sz w:val="28"/>
          <w:szCs w:val="28"/>
        </w:rPr>
      </w:pPr>
      <w:r w:rsidRPr="0022728D">
        <w:rPr>
          <w:b/>
          <w:sz w:val="28"/>
          <w:szCs w:val="28"/>
        </w:rPr>
        <w:t>Собрани</w:t>
      </w:r>
      <w:r w:rsidRPr="00FC73DB">
        <w:rPr>
          <w:b/>
          <w:sz w:val="28"/>
          <w:szCs w:val="28"/>
        </w:rPr>
        <w:t xml:space="preserve">е депутатов Пинежского муниципального округа </w:t>
      </w:r>
    </w:p>
    <w:p w:rsidR="00581BA8" w:rsidRDefault="00581BA8" w:rsidP="00581BA8">
      <w:pPr>
        <w:jc w:val="center"/>
        <w:rPr>
          <w:b/>
          <w:sz w:val="28"/>
          <w:szCs w:val="28"/>
        </w:rPr>
      </w:pPr>
      <w:r w:rsidRPr="00FC73DB">
        <w:rPr>
          <w:b/>
          <w:sz w:val="28"/>
          <w:szCs w:val="28"/>
        </w:rPr>
        <w:t>Архангельской области</w:t>
      </w:r>
      <w:r>
        <w:rPr>
          <w:b/>
          <w:sz w:val="28"/>
          <w:szCs w:val="28"/>
        </w:rPr>
        <w:t xml:space="preserve"> </w:t>
      </w:r>
      <w:r w:rsidRPr="00FC73DB">
        <w:rPr>
          <w:b/>
          <w:sz w:val="28"/>
          <w:szCs w:val="28"/>
        </w:rPr>
        <w:t xml:space="preserve">(первого созыва) </w:t>
      </w:r>
    </w:p>
    <w:p w:rsidR="00581BA8" w:rsidRPr="00FC73DB" w:rsidRDefault="00581BA8" w:rsidP="00581BA8">
      <w:pPr>
        <w:jc w:val="center"/>
        <w:rPr>
          <w:b/>
          <w:sz w:val="28"/>
          <w:szCs w:val="28"/>
        </w:rPr>
      </w:pPr>
      <w:r w:rsidRPr="00FC73DB">
        <w:rPr>
          <w:b/>
          <w:sz w:val="28"/>
          <w:szCs w:val="28"/>
        </w:rPr>
        <w:t>(</w:t>
      </w:r>
      <w:r>
        <w:rPr>
          <w:b/>
          <w:sz w:val="28"/>
          <w:szCs w:val="28"/>
        </w:rPr>
        <w:t xml:space="preserve">очередное девятое </w:t>
      </w:r>
      <w:r w:rsidRPr="00FC73DB">
        <w:rPr>
          <w:b/>
          <w:sz w:val="28"/>
          <w:szCs w:val="28"/>
        </w:rPr>
        <w:t>заседание)</w:t>
      </w:r>
    </w:p>
    <w:p w:rsidR="00581BA8" w:rsidRPr="00FC73DB" w:rsidRDefault="00581BA8" w:rsidP="00581BA8">
      <w:pPr>
        <w:jc w:val="center"/>
        <w:rPr>
          <w:b/>
          <w:sz w:val="28"/>
          <w:szCs w:val="28"/>
        </w:rPr>
      </w:pPr>
    </w:p>
    <w:p w:rsidR="00581BA8" w:rsidRPr="00FC73DB" w:rsidRDefault="00581BA8" w:rsidP="00581BA8">
      <w:pPr>
        <w:jc w:val="center"/>
        <w:rPr>
          <w:b/>
          <w:sz w:val="28"/>
          <w:szCs w:val="28"/>
        </w:rPr>
      </w:pPr>
    </w:p>
    <w:p w:rsidR="00581BA8" w:rsidRPr="00FC73DB" w:rsidRDefault="00581BA8" w:rsidP="00581BA8">
      <w:pPr>
        <w:jc w:val="center"/>
        <w:rPr>
          <w:b/>
          <w:sz w:val="28"/>
          <w:szCs w:val="28"/>
        </w:rPr>
      </w:pPr>
      <w:proofErr w:type="gramStart"/>
      <w:r w:rsidRPr="00FC73DB">
        <w:rPr>
          <w:b/>
          <w:sz w:val="28"/>
          <w:szCs w:val="28"/>
        </w:rPr>
        <w:t>Р</w:t>
      </w:r>
      <w:proofErr w:type="gramEnd"/>
      <w:r w:rsidRPr="00FC73DB">
        <w:rPr>
          <w:b/>
          <w:sz w:val="28"/>
          <w:szCs w:val="28"/>
        </w:rPr>
        <w:t xml:space="preserve"> Е Ш Е Н И Е </w:t>
      </w:r>
    </w:p>
    <w:p w:rsidR="00581BA8" w:rsidRDefault="00581BA8" w:rsidP="00581BA8">
      <w:pPr>
        <w:jc w:val="center"/>
        <w:rPr>
          <w:b/>
          <w:sz w:val="28"/>
          <w:szCs w:val="28"/>
        </w:rPr>
      </w:pPr>
    </w:p>
    <w:p w:rsidR="00581BA8" w:rsidRPr="00FC73DB" w:rsidRDefault="00581BA8" w:rsidP="00581BA8">
      <w:pPr>
        <w:jc w:val="center"/>
        <w:rPr>
          <w:b/>
          <w:sz w:val="28"/>
          <w:szCs w:val="28"/>
        </w:rPr>
      </w:pPr>
    </w:p>
    <w:p w:rsidR="00581BA8" w:rsidRPr="00FC73DB" w:rsidRDefault="00581BA8" w:rsidP="00581BA8">
      <w:pPr>
        <w:jc w:val="center"/>
        <w:rPr>
          <w:sz w:val="28"/>
          <w:szCs w:val="28"/>
        </w:rPr>
      </w:pPr>
      <w:r w:rsidRPr="00FC73DB">
        <w:rPr>
          <w:sz w:val="28"/>
          <w:szCs w:val="28"/>
        </w:rPr>
        <w:t xml:space="preserve">от </w:t>
      </w:r>
      <w:r>
        <w:rPr>
          <w:sz w:val="28"/>
          <w:szCs w:val="28"/>
        </w:rPr>
        <w:t>13 сентября</w:t>
      </w:r>
      <w:r w:rsidRPr="00FC73DB">
        <w:rPr>
          <w:sz w:val="28"/>
          <w:szCs w:val="28"/>
        </w:rPr>
        <w:t xml:space="preserve"> 2024 года №</w:t>
      </w:r>
      <w:r>
        <w:rPr>
          <w:sz w:val="28"/>
          <w:szCs w:val="28"/>
        </w:rPr>
        <w:t xml:space="preserve"> 162</w:t>
      </w:r>
    </w:p>
    <w:p w:rsidR="00581BA8" w:rsidRPr="00FC73DB" w:rsidRDefault="00581BA8" w:rsidP="00581BA8">
      <w:pPr>
        <w:jc w:val="center"/>
        <w:rPr>
          <w:sz w:val="28"/>
          <w:szCs w:val="28"/>
        </w:rPr>
      </w:pPr>
    </w:p>
    <w:p w:rsidR="00581BA8" w:rsidRPr="00FC73DB" w:rsidRDefault="00581BA8" w:rsidP="00581BA8">
      <w:pPr>
        <w:jc w:val="center"/>
        <w:rPr>
          <w:sz w:val="28"/>
          <w:szCs w:val="28"/>
        </w:rPr>
      </w:pPr>
    </w:p>
    <w:p w:rsidR="00581BA8" w:rsidRPr="00FC73DB" w:rsidRDefault="00581BA8" w:rsidP="00581BA8">
      <w:pPr>
        <w:jc w:val="center"/>
      </w:pPr>
      <w:r w:rsidRPr="00FC73DB">
        <w:t>с. Карпогоры</w:t>
      </w:r>
    </w:p>
    <w:p w:rsidR="00581BA8" w:rsidRPr="00FC73DB" w:rsidRDefault="00581BA8" w:rsidP="00581BA8">
      <w:pPr>
        <w:jc w:val="center"/>
        <w:rPr>
          <w:sz w:val="20"/>
          <w:szCs w:val="20"/>
        </w:rPr>
      </w:pPr>
    </w:p>
    <w:p w:rsidR="00581BA8" w:rsidRPr="00FC73DB" w:rsidRDefault="00581BA8" w:rsidP="00581BA8">
      <w:pPr>
        <w:jc w:val="center"/>
        <w:rPr>
          <w:sz w:val="20"/>
          <w:szCs w:val="20"/>
        </w:rPr>
      </w:pPr>
    </w:p>
    <w:p w:rsidR="00581BA8" w:rsidRDefault="00581BA8" w:rsidP="00581BA8">
      <w:pPr>
        <w:jc w:val="center"/>
        <w:rPr>
          <w:b/>
          <w:bCs/>
          <w:sz w:val="28"/>
          <w:szCs w:val="28"/>
        </w:rPr>
      </w:pPr>
      <w:r w:rsidRPr="00791BC7">
        <w:rPr>
          <w:b/>
          <w:bCs/>
          <w:sz w:val="28"/>
          <w:szCs w:val="28"/>
        </w:rPr>
        <w:t xml:space="preserve">Об утверждении Порядка проведения оценки </w:t>
      </w:r>
    </w:p>
    <w:p w:rsidR="00581BA8" w:rsidRPr="00015090" w:rsidRDefault="00581BA8" w:rsidP="00581BA8">
      <w:pPr>
        <w:jc w:val="center"/>
        <w:rPr>
          <w:b/>
          <w:bCs/>
          <w:sz w:val="28"/>
          <w:szCs w:val="28"/>
        </w:rPr>
      </w:pPr>
      <w:r w:rsidRPr="00791BC7">
        <w:rPr>
          <w:b/>
          <w:bCs/>
          <w:sz w:val="28"/>
          <w:szCs w:val="28"/>
        </w:rPr>
        <w:t xml:space="preserve">регулирующего воздействия проектов нормативных правовых актов Пинежского муниципального </w:t>
      </w:r>
      <w:r>
        <w:rPr>
          <w:b/>
          <w:bCs/>
          <w:sz w:val="28"/>
          <w:szCs w:val="28"/>
        </w:rPr>
        <w:t>округа Архангельской области</w:t>
      </w:r>
    </w:p>
    <w:p w:rsidR="00581BA8" w:rsidRDefault="00581BA8" w:rsidP="00581BA8">
      <w:pPr>
        <w:jc w:val="center"/>
        <w:rPr>
          <w:b/>
          <w:bCs/>
          <w:sz w:val="28"/>
          <w:szCs w:val="28"/>
        </w:rPr>
      </w:pPr>
    </w:p>
    <w:p w:rsidR="00581BA8" w:rsidRPr="00015090" w:rsidRDefault="00581BA8" w:rsidP="00581BA8">
      <w:pPr>
        <w:jc w:val="center"/>
        <w:rPr>
          <w:b/>
          <w:bCs/>
          <w:sz w:val="28"/>
          <w:szCs w:val="28"/>
        </w:rPr>
      </w:pPr>
    </w:p>
    <w:p w:rsidR="00581BA8" w:rsidRPr="00791BC7" w:rsidRDefault="00581BA8" w:rsidP="00581BA8">
      <w:pPr>
        <w:jc w:val="both"/>
        <w:rPr>
          <w:sz w:val="28"/>
          <w:szCs w:val="28"/>
        </w:rPr>
      </w:pPr>
      <w:r w:rsidRPr="00015090">
        <w:rPr>
          <w:sz w:val="28"/>
          <w:szCs w:val="28"/>
        </w:rPr>
        <w:tab/>
      </w:r>
      <w:r w:rsidRPr="00791BC7">
        <w:rPr>
          <w:sz w:val="28"/>
          <w:szCs w:val="28"/>
        </w:rPr>
        <w:t xml:space="preserve">В соответствии со </w:t>
      </w:r>
      <w:hyperlink r:id="rId13" w:history="1">
        <w:r w:rsidRPr="00791BC7">
          <w:rPr>
            <w:sz w:val="28"/>
            <w:szCs w:val="28"/>
          </w:rPr>
          <w:t>статьями 7</w:t>
        </w:r>
      </w:hyperlink>
      <w:r w:rsidRPr="00791BC7">
        <w:rPr>
          <w:sz w:val="28"/>
          <w:szCs w:val="28"/>
        </w:rPr>
        <w:t xml:space="preserve">, </w:t>
      </w:r>
      <w:hyperlink r:id="rId14" w:history="1">
        <w:r w:rsidRPr="00791BC7">
          <w:rPr>
            <w:sz w:val="28"/>
            <w:szCs w:val="28"/>
          </w:rPr>
          <w:t>46</w:t>
        </w:r>
      </w:hyperlink>
      <w:r w:rsidRPr="00791BC7">
        <w:rPr>
          <w:sz w:val="28"/>
          <w:szCs w:val="28"/>
        </w:rPr>
        <w:t xml:space="preserve"> Федерального закона от 06.10.2003 № 131-ФЗ «Об общих принципах организации местного самоуправления в Российской Федерации», </w:t>
      </w:r>
      <w:r>
        <w:rPr>
          <w:sz w:val="28"/>
          <w:szCs w:val="28"/>
        </w:rPr>
        <w:t>Федеральным</w:t>
      </w:r>
      <w:r w:rsidRPr="004F13A6">
        <w:rPr>
          <w:sz w:val="28"/>
          <w:szCs w:val="28"/>
        </w:rPr>
        <w:t xml:space="preserve"> закон</w:t>
      </w:r>
      <w:r>
        <w:rPr>
          <w:sz w:val="28"/>
          <w:szCs w:val="28"/>
        </w:rPr>
        <w:t>ом от 31.07.2020 № 247-ФЗ «</w:t>
      </w:r>
      <w:r w:rsidRPr="004F13A6">
        <w:rPr>
          <w:sz w:val="28"/>
          <w:szCs w:val="28"/>
        </w:rPr>
        <w:t>Об обязательных требованиях в Российской Федерации</w:t>
      </w:r>
      <w:r>
        <w:rPr>
          <w:sz w:val="28"/>
          <w:szCs w:val="28"/>
        </w:rPr>
        <w:t>»,</w:t>
      </w:r>
      <w:hyperlink r:id="rId15" w:history="1">
        <w:r w:rsidRPr="00791BC7">
          <w:rPr>
            <w:sz w:val="28"/>
            <w:szCs w:val="28"/>
          </w:rPr>
          <w:t>законом</w:t>
        </w:r>
      </w:hyperlink>
      <w:r>
        <w:t xml:space="preserve"> </w:t>
      </w:r>
      <w:r>
        <w:rPr>
          <w:sz w:val="28"/>
          <w:szCs w:val="28"/>
        </w:rPr>
        <w:t>Архангельской области от 23.09.2004 № 259-внеоч.-</w:t>
      </w:r>
      <w:proofErr w:type="gramStart"/>
      <w:r>
        <w:rPr>
          <w:sz w:val="28"/>
          <w:szCs w:val="28"/>
        </w:rPr>
        <w:t>ОЗ</w:t>
      </w:r>
      <w:proofErr w:type="gramEnd"/>
      <w:r>
        <w:rPr>
          <w:sz w:val="28"/>
          <w:szCs w:val="28"/>
        </w:rPr>
        <w:t xml:space="preserve"> </w:t>
      </w:r>
      <w:r w:rsidRPr="00791BC7">
        <w:rPr>
          <w:sz w:val="28"/>
          <w:szCs w:val="28"/>
        </w:rPr>
        <w:t xml:space="preserve">«О реализации государственных полномочий Архангельской области в сфере правового регулирования организации и осуществления местного самоуправления» Собрание депутатов </w:t>
      </w:r>
      <w:r>
        <w:rPr>
          <w:sz w:val="28"/>
          <w:szCs w:val="28"/>
        </w:rPr>
        <w:t>Пинежского муниципального округа Архангельской области первого</w:t>
      </w:r>
      <w:r w:rsidRPr="00791BC7">
        <w:rPr>
          <w:sz w:val="28"/>
          <w:szCs w:val="28"/>
        </w:rPr>
        <w:t xml:space="preserve"> созыва </w:t>
      </w:r>
      <w:r w:rsidRPr="00FE5FB1">
        <w:rPr>
          <w:b/>
          <w:sz w:val="28"/>
          <w:szCs w:val="28"/>
        </w:rPr>
        <w:t>РЕШАЕТ:</w:t>
      </w:r>
    </w:p>
    <w:p w:rsidR="00581BA8" w:rsidRPr="00791BC7" w:rsidRDefault="00581BA8" w:rsidP="00581BA8">
      <w:pPr>
        <w:ind w:firstLine="708"/>
        <w:jc w:val="both"/>
        <w:rPr>
          <w:sz w:val="28"/>
          <w:szCs w:val="28"/>
        </w:rPr>
      </w:pPr>
      <w:r w:rsidRPr="00791BC7">
        <w:rPr>
          <w:sz w:val="28"/>
          <w:szCs w:val="28"/>
        </w:rPr>
        <w:t xml:space="preserve">1. Утвердить </w:t>
      </w:r>
      <w:r>
        <w:rPr>
          <w:sz w:val="28"/>
          <w:szCs w:val="28"/>
        </w:rPr>
        <w:t xml:space="preserve">Порядок </w:t>
      </w:r>
      <w:proofErr w:type="gramStart"/>
      <w:r w:rsidRPr="00791BC7">
        <w:rPr>
          <w:sz w:val="28"/>
          <w:szCs w:val="28"/>
        </w:rPr>
        <w:t>проведения оценки регулирующего воздействия проектов нормативных правовых актов</w:t>
      </w:r>
      <w:proofErr w:type="gramEnd"/>
      <w:r>
        <w:rPr>
          <w:sz w:val="28"/>
          <w:szCs w:val="28"/>
        </w:rPr>
        <w:t xml:space="preserve"> </w:t>
      </w:r>
      <w:r w:rsidRPr="00FE5FB1">
        <w:rPr>
          <w:sz w:val="28"/>
          <w:szCs w:val="28"/>
        </w:rPr>
        <w:t>Пинежского муниципального округа</w:t>
      </w:r>
      <w:r>
        <w:rPr>
          <w:sz w:val="28"/>
          <w:szCs w:val="28"/>
        </w:rPr>
        <w:t xml:space="preserve"> Архангельской области</w:t>
      </w:r>
      <w:r w:rsidRPr="00791BC7">
        <w:rPr>
          <w:sz w:val="28"/>
          <w:szCs w:val="28"/>
        </w:rPr>
        <w:t>;</w:t>
      </w:r>
    </w:p>
    <w:p w:rsidR="00581BA8" w:rsidRPr="00791BC7" w:rsidRDefault="00581BA8" w:rsidP="00581BA8">
      <w:pPr>
        <w:ind w:firstLine="708"/>
        <w:jc w:val="both"/>
        <w:rPr>
          <w:sz w:val="28"/>
          <w:szCs w:val="28"/>
        </w:rPr>
      </w:pPr>
      <w:bookmarkStart w:id="1" w:name="P19"/>
      <w:bookmarkEnd w:id="1"/>
      <w:r w:rsidRPr="00791BC7">
        <w:rPr>
          <w:sz w:val="28"/>
          <w:szCs w:val="28"/>
        </w:rPr>
        <w:t xml:space="preserve">2. Определить уполномоченным органом по вопросам оценки регулирующего воздействия проектов нормативных правовых актов </w:t>
      </w:r>
      <w:r w:rsidRPr="00FE5FB1">
        <w:rPr>
          <w:sz w:val="28"/>
          <w:szCs w:val="28"/>
        </w:rPr>
        <w:t>Пинежского муниципального округа</w:t>
      </w:r>
      <w:r>
        <w:rPr>
          <w:sz w:val="28"/>
          <w:szCs w:val="28"/>
        </w:rPr>
        <w:t xml:space="preserve"> </w:t>
      </w:r>
      <w:r w:rsidRPr="005803CB">
        <w:rPr>
          <w:sz w:val="28"/>
          <w:szCs w:val="28"/>
        </w:rPr>
        <w:t>Архангельской области</w:t>
      </w:r>
      <w:r w:rsidRPr="00791BC7">
        <w:rPr>
          <w:sz w:val="28"/>
          <w:szCs w:val="28"/>
        </w:rPr>
        <w:t xml:space="preserve"> (далее - уполномоченный орган) администрацию </w:t>
      </w:r>
      <w:r w:rsidRPr="00FE5FB1">
        <w:rPr>
          <w:sz w:val="28"/>
          <w:szCs w:val="28"/>
        </w:rPr>
        <w:t>Пинежского муниципального округа</w:t>
      </w:r>
      <w:r>
        <w:rPr>
          <w:sz w:val="28"/>
          <w:szCs w:val="28"/>
        </w:rPr>
        <w:t xml:space="preserve"> </w:t>
      </w:r>
      <w:r w:rsidRPr="005803CB">
        <w:rPr>
          <w:sz w:val="28"/>
          <w:szCs w:val="28"/>
        </w:rPr>
        <w:t>Архангельской области</w:t>
      </w:r>
      <w:r w:rsidRPr="00791BC7">
        <w:rPr>
          <w:sz w:val="28"/>
          <w:szCs w:val="28"/>
        </w:rPr>
        <w:t xml:space="preserve">. </w:t>
      </w:r>
    </w:p>
    <w:p w:rsidR="00581BA8" w:rsidRDefault="00581BA8" w:rsidP="00581BA8">
      <w:pPr>
        <w:ind w:firstLine="708"/>
        <w:jc w:val="both"/>
        <w:rPr>
          <w:sz w:val="28"/>
          <w:szCs w:val="28"/>
        </w:rPr>
      </w:pPr>
      <w:r>
        <w:rPr>
          <w:sz w:val="28"/>
          <w:szCs w:val="28"/>
        </w:rPr>
        <w:t xml:space="preserve">3. </w:t>
      </w:r>
      <w:r w:rsidRPr="00791BC7">
        <w:rPr>
          <w:sz w:val="28"/>
          <w:szCs w:val="28"/>
        </w:rPr>
        <w:t xml:space="preserve">Опубликовать настоящее решение в Информационном вестнике </w:t>
      </w:r>
      <w:r w:rsidRPr="00FE5FB1">
        <w:rPr>
          <w:sz w:val="28"/>
          <w:szCs w:val="28"/>
        </w:rPr>
        <w:t>Пинежского муниципального округа</w:t>
      </w:r>
      <w:r>
        <w:rPr>
          <w:sz w:val="28"/>
          <w:szCs w:val="28"/>
        </w:rPr>
        <w:t xml:space="preserve"> </w:t>
      </w:r>
      <w:r w:rsidRPr="005803CB">
        <w:rPr>
          <w:sz w:val="28"/>
          <w:szCs w:val="28"/>
        </w:rPr>
        <w:t>Архангельской области</w:t>
      </w:r>
      <w:r>
        <w:rPr>
          <w:sz w:val="28"/>
          <w:szCs w:val="28"/>
        </w:rPr>
        <w:t xml:space="preserve"> </w:t>
      </w:r>
      <w:r w:rsidRPr="00791BC7">
        <w:rPr>
          <w:sz w:val="28"/>
          <w:szCs w:val="28"/>
        </w:rPr>
        <w:t xml:space="preserve">и разместить на официальном сайте администрации </w:t>
      </w:r>
      <w:r w:rsidRPr="00FE5FB1">
        <w:rPr>
          <w:sz w:val="28"/>
          <w:szCs w:val="28"/>
        </w:rPr>
        <w:t>Пинежского муниципального округа</w:t>
      </w:r>
      <w:r>
        <w:rPr>
          <w:sz w:val="28"/>
          <w:szCs w:val="28"/>
        </w:rPr>
        <w:t xml:space="preserve"> </w:t>
      </w:r>
      <w:r w:rsidRPr="004A15A3">
        <w:rPr>
          <w:sz w:val="28"/>
          <w:szCs w:val="28"/>
        </w:rPr>
        <w:t>Архангельской области</w:t>
      </w:r>
      <w:r>
        <w:rPr>
          <w:sz w:val="28"/>
          <w:szCs w:val="28"/>
        </w:rPr>
        <w:t xml:space="preserve"> </w:t>
      </w:r>
      <w:r w:rsidRPr="00791BC7">
        <w:rPr>
          <w:sz w:val="28"/>
          <w:szCs w:val="28"/>
        </w:rPr>
        <w:t>в информационно-телекоммуникационной сети Интернет.</w:t>
      </w:r>
    </w:p>
    <w:p w:rsidR="00581BA8" w:rsidRDefault="00581BA8" w:rsidP="00581BA8">
      <w:pPr>
        <w:ind w:firstLine="708"/>
        <w:jc w:val="both"/>
        <w:rPr>
          <w:sz w:val="28"/>
          <w:szCs w:val="28"/>
        </w:rPr>
      </w:pPr>
      <w:r>
        <w:rPr>
          <w:sz w:val="28"/>
          <w:szCs w:val="28"/>
        </w:rPr>
        <w:t>4. Признать утратившими силу:</w:t>
      </w:r>
    </w:p>
    <w:p w:rsidR="00581BA8" w:rsidRDefault="00581BA8" w:rsidP="00581BA8">
      <w:pPr>
        <w:ind w:firstLine="708"/>
        <w:jc w:val="both"/>
        <w:rPr>
          <w:sz w:val="28"/>
          <w:szCs w:val="28"/>
        </w:rPr>
      </w:pPr>
      <w:r>
        <w:rPr>
          <w:sz w:val="28"/>
          <w:szCs w:val="28"/>
        </w:rPr>
        <w:lastRenderedPageBreak/>
        <w:t xml:space="preserve">1) решение Собрания депутатов муниципального образования «Пинежский муниципальный район» от 20.12.2016 № 32 </w:t>
      </w:r>
      <w:r w:rsidRPr="006A32BF">
        <w:rPr>
          <w:sz w:val="28"/>
          <w:szCs w:val="28"/>
        </w:rPr>
        <w:t xml:space="preserve">«Об утверждении </w:t>
      </w:r>
      <w:proofErr w:type="gramStart"/>
      <w:r w:rsidRPr="006A32BF">
        <w:rPr>
          <w:sz w:val="28"/>
          <w:szCs w:val="28"/>
        </w:rPr>
        <w:t>Порядка оценки регулирующего воздействия проектов муниципальных нормативных правовых актов</w:t>
      </w:r>
      <w:proofErr w:type="gramEnd"/>
      <w:r w:rsidRPr="006A32BF">
        <w:rPr>
          <w:sz w:val="28"/>
          <w:szCs w:val="28"/>
        </w:rPr>
        <w:t xml:space="preserve"> Пинежского муниципального района и Порядка проведения экспертизы нормативных правовых актов Пинежского муниципального района, затрагивающих вопросы осуществления предпринимательской и инвестиционной деятельности»;</w:t>
      </w:r>
    </w:p>
    <w:p w:rsidR="00581BA8" w:rsidRPr="006A32BF" w:rsidRDefault="00581BA8" w:rsidP="00581BA8">
      <w:pPr>
        <w:ind w:firstLine="708"/>
        <w:jc w:val="both"/>
        <w:rPr>
          <w:sz w:val="28"/>
          <w:szCs w:val="28"/>
        </w:rPr>
      </w:pPr>
      <w:proofErr w:type="gramStart"/>
      <w:r>
        <w:rPr>
          <w:sz w:val="28"/>
          <w:szCs w:val="28"/>
        </w:rPr>
        <w:t xml:space="preserve">2) решение </w:t>
      </w:r>
      <w:r w:rsidRPr="006A32BF">
        <w:rPr>
          <w:sz w:val="28"/>
          <w:szCs w:val="28"/>
        </w:rPr>
        <w:t>Собрания депутатов муниципального образования «Пинежский муниципальный район»</w:t>
      </w:r>
      <w:r>
        <w:rPr>
          <w:sz w:val="28"/>
          <w:szCs w:val="28"/>
        </w:rPr>
        <w:t xml:space="preserve"> от 05.02.2021 № 460 «</w:t>
      </w:r>
      <w:r w:rsidRPr="006A32BF">
        <w:rPr>
          <w:sz w:val="28"/>
          <w:szCs w:val="28"/>
        </w:rPr>
        <w:t>О внесении изменений в решение Собрания депутатов муниципального образования «Пинежский муниципальный район»      № 32 от 20 декабря 2016 года «Об утверждении Порядка оценки регулирующего воздействия проектов муниципальных нормативных правовых актов Пинежского муниципального района и Порядка проведения экспертизы нормативных правовых актов Пинежского муниципального района, затрагивающих вопросы осуществления предпринимательской и инвестиционной</w:t>
      </w:r>
      <w:proofErr w:type="gramEnd"/>
      <w:r w:rsidRPr="006A32BF">
        <w:rPr>
          <w:sz w:val="28"/>
          <w:szCs w:val="28"/>
        </w:rPr>
        <w:t xml:space="preserve"> деятельности»</w:t>
      </w:r>
      <w:r>
        <w:rPr>
          <w:sz w:val="28"/>
          <w:szCs w:val="28"/>
        </w:rPr>
        <w:t>.</w:t>
      </w:r>
    </w:p>
    <w:p w:rsidR="00581BA8" w:rsidRPr="00791BC7" w:rsidRDefault="00581BA8" w:rsidP="00581BA8">
      <w:pPr>
        <w:ind w:firstLine="708"/>
        <w:jc w:val="both"/>
        <w:rPr>
          <w:sz w:val="28"/>
          <w:szCs w:val="28"/>
        </w:rPr>
      </w:pPr>
      <w:r w:rsidRPr="00791BC7">
        <w:rPr>
          <w:sz w:val="28"/>
          <w:szCs w:val="28"/>
        </w:rPr>
        <w:t>5. Настоящее решение вступает в силу с</w:t>
      </w:r>
      <w:r>
        <w:rPr>
          <w:sz w:val="28"/>
          <w:szCs w:val="28"/>
        </w:rPr>
        <w:t>о дня его официального опубликования</w:t>
      </w:r>
      <w:r w:rsidRPr="00791BC7">
        <w:rPr>
          <w:sz w:val="28"/>
          <w:szCs w:val="28"/>
        </w:rPr>
        <w:t>.</w:t>
      </w:r>
    </w:p>
    <w:p w:rsidR="00581BA8" w:rsidRDefault="00581BA8" w:rsidP="00581BA8">
      <w:pPr>
        <w:jc w:val="both"/>
        <w:rPr>
          <w:sz w:val="28"/>
          <w:szCs w:val="28"/>
        </w:rPr>
      </w:pPr>
    </w:p>
    <w:p w:rsidR="00581BA8" w:rsidRPr="00791BC7" w:rsidRDefault="00581BA8" w:rsidP="00581BA8">
      <w:pPr>
        <w:jc w:val="both"/>
        <w:rPr>
          <w:sz w:val="28"/>
          <w:szCs w:val="28"/>
        </w:rPr>
      </w:pPr>
    </w:p>
    <w:p w:rsidR="00581BA8" w:rsidRDefault="00581BA8" w:rsidP="00581BA8">
      <w:pPr>
        <w:jc w:val="both"/>
        <w:rPr>
          <w:sz w:val="28"/>
          <w:szCs w:val="28"/>
        </w:rPr>
      </w:pPr>
      <w:r w:rsidRPr="00791BC7">
        <w:rPr>
          <w:sz w:val="28"/>
          <w:szCs w:val="28"/>
        </w:rPr>
        <w:t>Председатель Собрания депутатов</w:t>
      </w:r>
    </w:p>
    <w:p w:rsidR="00581BA8" w:rsidRPr="00791BC7" w:rsidRDefault="00581BA8" w:rsidP="00581BA8">
      <w:pPr>
        <w:jc w:val="both"/>
        <w:rPr>
          <w:sz w:val="28"/>
          <w:szCs w:val="28"/>
        </w:rPr>
      </w:pPr>
      <w:r>
        <w:rPr>
          <w:sz w:val="28"/>
          <w:szCs w:val="28"/>
        </w:rPr>
        <w:t xml:space="preserve">Пинежского муниципального округа                                          Е. М. </w:t>
      </w:r>
      <w:proofErr w:type="spellStart"/>
      <w:r>
        <w:rPr>
          <w:sz w:val="28"/>
          <w:szCs w:val="28"/>
        </w:rPr>
        <w:t>Хайдукова</w:t>
      </w:r>
      <w:proofErr w:type="spellEnd"/>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 xml:space="preserve">Глава </w:t>
      </w:r>
      <w:r>
        <w:rPr>
          <w:sz w:val="28"/>
          <w:szCs w:val="28"/>
        </w:rPr>
        <w:t>Пинежского муниципального округа                                         Л.А.Колик</w:t>
      </w: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right"/>
        <w:rPr>
          <w:sz w:val="28"/>
          <w:szCs w:val="28"/>
        </w:rPr>
      </w:pPr>
      <w:r w:rsidRPr="00791BC7">
        <w:rPr>
          <w:sz w:val="28"/>
          <w:szCs w:val="28"/>
        </w:rPr>
        <w:t>УТВЕРЖДЕН</w:t>
      </w:r>
    </w:p>
    <w:p w:rsidR="00581BA8" w:rsidRPr="00791BC7" w:rsidRDefault="00581BA8" w:rsidP="00581BA8">
      <w:pPr>
        <w:jc w:val="right"/>
        <w:rPr>
          <w:sz w:val="28"/>
          <w:szCs w:val="28"/>
        </w:rPr>
      </w:pPr>
      <w:r w:rsidRPr="00791BC7">
        <w:rPr>
          <w:sz w:val="28"/>
          <w:szCs w:val="28"/>
        </w:rPr>
        <w:t xml:space="preserve">решением Собрания депутатов </w:t>
      </w:r>
    </w:p>
    <w:p w:rsidR="00581BA8" w:rsidRDefault="00581BA8" w:rsidP="00581BA8">
      <w:pPr>
        <w:jc w:val="right"/>
        <w:rPr>
          <w:sz w:val="28"/>
          <w:szCs w:val="28"/>
        </w:rPr>
      </w:pPr>
      <w:r w:rsidRPr="00175DD1">
        <w:rPr>
          <w:sz w:val="28"/>
          <w:szCs w:val="28"/>
        </w:rPr>
        <w:t>Пинежского муниципального округа</w:t>
      </w:r>
    </w:p>
    <w:p w:rsidR="00581BA8" w:rsidRDefault="00581BA8" w:rsidP="00581BA8">
      <w:pPr>
        <w:jc w:val="right"/>
        <w:rPr>
          <w:sz w:val="28"/>
          <w:szCs w:val="28"/>
        </w:rPr>
      </w:pPr>
      <w:r>
        <w:rPr>
          <w:sz w:val="28"/>
          <w:szCs w:val="28"/>
        </w:rPr>
        <w:t>Архангельской области</w:t>
      </w:r>
      <w:r w:rsidRPr="00175DD1">
        <w:rPr>
          <w:sz w:val="28"/>
          <w:szCs w:val="28"/>
        </w:rPr>
        <w:t xml:space="preserve"> </w:t>
      </w:r>
    </w:p>
    <w:p w:rsidR="00581BA8" w:rsidRPr="00791BC7" w:rsidRDefault="00581BA8" w:rsidP="00581BA8">
      <w:pPr>
        <w:jc w:val="right"/>
        <w:rPr>
          <w:sz w:val="28"/>
          <w:szCs w:val="28"/>
        </w:rPr>
      </w:pPr>
      <w:r w:rsidRPr="00791BC7">
        <w:rPr>
          <w:sz w:val="28"/>
          <w:szCs w:val="28"/>
        </w:rPr>
        <w:t>от «</w:t>
      </w:r>
      <w:r>
        <w:rPr>
          <w:sz w:val="28"/>
          <w:szCs w:val="28"/>
        </w:rPr>
        <w:t>13</w:t>
      </w:r>
      <w:r w:rsidRPr="00791BC7">
        <w:rPr>
          <w:sz w:val="28"/>
          <w:szCs w:val="28"/>
        </w:rPr>
        <w:t>»</w:t>
      </w:r>
      <w:r>
        <w:rPr>
          <w:sz w:val="28"/>
          <w:szCs w:val="28"/>
        </w:rPr>
        <w:t xml:space="preserve"> сентября 2024 года № 162</w:t>
      </w:r>
    </w:p>
    <w:p w:rsidR="00581BA8" w:rsidRPr="00791BC7" w:rsidRDefault="00581BA8" w:rsidP="00581BA8">
      <w:pPr>
        <w:jc w:val="both"/>
        <w:rPr>
          <w:sz w:val="28"/>
          <w:szCs w:val="28"/>
        </w:rPr>
      </w:pPr>
    </w:p>
    <w:p w:rsidR="00581BA8" w:rsidRPr="00791BC7" w:rsidRDefault="00581BA8" w:rsidP="00581BA8">
      <w:pPr>
        <w:jc w:val="center"/>
        <w:rPr>
          <w:b/>
          <w:bCs/>
          <w:sz w:val="28"/>
          <w:szCs w:val="28"/>
        </w:rPr>
      </w:pPr>
      <w:bookmarkStart w:id="2" w:name="P34"/>
      <w:bookmarkEnd w:id="2"/>
      <w:r>
        <w:rPr>
          <w:b/>
          <w:bCs/>
          <w:sz w:val="28"/>
          <w:szCs w:val="28"/>
        </w:rPr>
        <w:t>П</w:t>
      </w:r>
      <w:r w:rsidRPr="00791BC7">
        <w:rPr>
          <w:b/>
          <w:bCs/>
          <w:sz w:val="28"/>
          <w:szCs w:val="28"/>
        </w:rPr>
        <w:t>орядок</w:t>
      </w:r>
    </w:p>
    <w:p w:rsidR="00581BA8" w:rsidRDefault="00581BA8" w:rsidP="00581BA8">
      <w:pPr>
        <w:jc w:val="center"/>
        <w:rPr>
          <w:b/>
          <w:bCs/>
          <w:sz w:val="28"/>
          <w:szCs w:val="28"/>
        </w:rPr>
      </w:pPr>
      <w:r w:rsidRPr="00791BC7">
        <w:rPr>
          <w:b/>
          <w:bCs/>
          <w:sz w:val="28"/>
          <w:szCs w:val="28"/>
        </w:rPr>
        <w:t xml:space="preserve">проведения оценки регулирующего воздействия </w:t>
      </w:r>
    </w:p>
    <w:p w:rsidR="00581BA8" w:rsidRDefault="00581BA8" w:rsidP="00581BA8">
      <w:pPr>
        <w:jc w:val="center"/>
        <w:rPr>
          <w:b/>
          <w:bCs/>
          <w:sz w:val="28"/>
          <w:szCs w:val="28"/>
        </w:rPr>
      </w:pPr>
      <w:r w:rsidRPr="00791BC7">
        <w:rPr>
          <w:b/>
          <w:bCs/>
          <w:sz w:val="28"/>
          <w:szCs w:val="28"/>
        </w:rPr>
        <w:t xml:space="preserve">проектов </w:t>
      </w:r>
      <w:r>
        <w:rPr>
          <w:b/>
          <w:bCs/>
          <w:sz w:val="28"/>
          <w:szCs w:val="28"/>
        </w:rPr>
        <w:t xml:space="preserve">нормативных правовых актов </w:t>
      </w:r>
    </w:p>
    <w:p w:rsidR="00581BA8" w:rsidRPr="00791BC7" w:rsidRDefault="00581BA8" w:rsidP="00581BA8">
      <w:pPr>
        <w:jc w:val="center"/>
        <w:rPr>
          <w:b/>
          <w:bCs/>
          <w:sz w:val="28"/>
          <w:szCs w:val="28"/>
        </w:rPr>
      </w:pPr>
      <w:r>
        <w:rPr>
          <w:b/>
          <w:bCs/>
          <w:sz w:val="28"/>
          <w:szCs w:val="28"/>
        </w:rPr>
        <w:t>П</w:t>
      </w:r>
      <w:r w:rsidRPr="00791BC7">
        <w:rPr>
          <w:b/>
          <w:bCs/>
          <w:sz w:val="28"/>
          <w:szCs w:val="28"/>
        </w:rPr>
        <w:t xml:space="preserve">инежского муниципального </w:t>
      </w:r>
      <w:r>
        <w:rPr>
          <w:b/>
          <w:bCs/>
          <w:sz w:val="28"/>
          <w:szCs w:val="28"/>
        </w:rPr>
        <w:t xml:space="preserve">округа </w:t>
      </w:r>
      <w:r w:rsidRPr="004A15A3">
        <w:rPr>
          <w:b/>
          <w:bCs/>
          <w:sz w:val="28"/>
          <w:szCs w:val="28"/>
        </w:rPr>
        <w:t>Архангельской области</w:t>
      </w:r>
    </w:p>
    <w:p w:rsidR="00581BA8"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b/>
          <w:bCs/>
          <w:sz w:val="28"/>
          <w:szCs w:val="28"/>
        </w:rPr>
      </w:pPr>
      <w:r>
        <w:rPr>
          <w:b/>
          <w:bCs/>
          <w:sz w:val="28"/>
          <w:szCs w:val="28"/>
        </w:rPr>
        <w:t>Статья 1.</w:t>
      </w:r>
      <w:r w:rsidRPr="00791BC7">
        <w:rPr>
          <w:b/>
          <w:bCs/>
          <w:sz w:val="28"/>
          <w:szCs w:val="28"/>
        </w:rPr>
        <w:t xml:space="preserve"> Общие положения</w:t>
      </w:r>
    </w:p>
    <w:p w:rsidR="00581BA8" w:rsidRPr="00791BC7" w:rsidRDefault="00581BA8" w:rsidP="00581BA8">
      <w:pPr>
        <w:jc w:val="both"/>
        <w:rPr>
          <w:sz w:val="28"/>
          <w:szCs w:val="28"/>
        </w:rPr>
      </w:pPr>
    </w:p>
    <w:p w:rsidR="00581BA8" w:rsidRPr="00791BC7" w:rsidRDefault="00581BA8" w:rsidP="00581BA8">
      <w:pPr>
        <w:ind w:firstLine="708"/>
        <w:jc w:val="both"/>
        <w:rPr>
          <w:sz w:val="28"/>
          <w:szCs w:val="28"/>
        </w:rPr>
      </w:pPr>
      <w:proofErr w:type="gramStart"/>
      <w:r>
        <w:rPr>
          <w:sz w:val="28"/>
          <w:szCs w:val="28"/>
        </w:rPr>
        <w:t>1.</w:t>
      </w:r>
      <w:r w:rsidRPr="00791BC7">
        <w:rPr>
          <w:sz w:val="28"/>
          <w:szCs w:val="28"/>
        </w:rPr>
        <w:t>Настоящий Порядок устанавливает процедуру и требования к оценке регулирующего воздействия (далее</w:t>
      </w:r>
      <w:r>
        <w:rPr>
          <w:sz w:val="28"/>
          <w:szCs w:val="28"/>
        </w:rPr>
        <w:t xml:space="preserve"> - Порядок, </w:t>
      </w:r>
      <w:r w:rsidRPr="00791BC7">
        <w:rPr>
          <w:sz w:val="28"/>
          <w:szCs w:val="28"/>
        </w:rPr>
        <w:t xml:space="preserve">ОРВ) проектов нормативных правовых актов </w:t>
      </w:r>
      <w:r w:rsidRPr="007D184B">
        <w:rPr>
          <w:sz w:val="28"/>
          <w:szCs w:val="28"/>
        </w:rPr>
        <w:t>Пинежского муниципального округа</w:t>
      </w:r>
      <w:r>
        <w:rPr>
          <w:sz w:val="28"/>
          <w:szCs w:val="28"/>
        </w:rPr>
        <w:t xml:space="preserve"> </w:t>
      </w:r>
      <w:r w:rsidRPr="004A15A3">
        <w:rPr>
          <w:sz w:val="28"/>
          <w:szCs w:val="28"/>
        </w:rPr>
        <w:t>Архангельской области</w:t>
      </w:r>
      <w:r w:rsidRPr="00791BC7">
        <w:rPr>
          <w:sz w:val="28"/>
          <w:szCs w:val="28"/>
        </w:rPr>
        <w:t xml:space="preserve">, </w:t>
      </w:r>
      <w:r w:rsidRPr="00791BC7">
        <w:rPr>
          <w:sz w:val="28"/>
          <w:szCs w:val="28"/>
        </w:rPr>
        <w:lastRenderedPageBreak/>
        <w:t xml:space="preserve">устанавливающие новые или изменяющие ранее предусмотренные нормативно правовыми актами обязанности для субъектов предпринимательской и </w:t>
      </w:r>
      <w:r>
        <w:rPr>
          <w:sz w:val="28"/>
          <w:szCs w:val="28"/>
        </w:rPr>
        <w:t>иной экономической</w:t>
      </w:r>
      <w:r w:rsidRPr="00791BC7">
        <w:rPr>
          <w:sz w:val="28"/>
          <w:szCs w:val="28"/>
        </w:rPr>
        <w:t xml:space="preserve"> деятельности, а также устанавливающие, изменяющие или отменяющие ранее установленную ответственность за нарушение нормативных правовых актов Пинежского муниципального </w:t>
      </w:r>
      <w:r>
        <w:rPr>
          <w:sz w:val="28"/>
          <w:szCs w:val="28"/>
        </w:rPr>
        <w:t>округа Архангельской области (далее</w:t>
      </w:r>
      <w:proofErr w:type="gramEnd"/>
      <w:r>
        <w:rPr>
          <w:sz w:val="28"/>
          <w:szCs w:val="28"/>
        </w:rPr>
        <w:t xml:space="preserve"> – </w:t>
      </w:r>
      <w:proofErr w:type="gramStart"/>
      <w:r>
        <w:rPr>
          <w:sz w:val="28"/>
          <w:szCs w:val="28"/>
        </w:rPr>
        <w:t>Пинежский муниципальный округ)</w:t>
      </w:r>
      <w:r w:rsidRPr="00791BC7">
        <w:rPr>
          <w:sz w:val="28"/>
          <w:szCs w:val="28"/>
        </w:rPr>
        <w:t>, затрагивающих вопросы осуществления предпринимательской и</w:t>
      </w:r>
      <w:r>
        <w:rPr>
          <w:sz w:val="28"/>
          <w:szCs w:val="28"/>
        </w:rPr>
        <w:t xml:space="preserve"> иной экономической</w:t>
      </w:r>
      <w:r w:rsidRPr="00791BC7">
        <w:rPr>
          <w:sz w:val="28"/>
          <w:szCs w:val="28"/>
        </w:rPr>
        <w:t xml:space="preserve"> деятельности (далее - проекты правовых актов), в целях выявления положений, вводящих избыточные административные и иные обязанности, запреты и ограничения для субъектов предпринимательской и </w:t>
      </w:r>
      <w:r>
        <w:rPr>
          <w:sz w:val="28"/>
          <w:szCs w:val="28"/>
        </w:rPr>
        <w:t xml:space="preserve">иной экономической </w:t>
      </w:r>
      <w:r w:rsidRPr="00791BC7">
        <w:rPr>
          <w:sz w:val="28"/>
          <w:szCs w:val="28"/>
        </w:rPr>
        <w:t xml:space="preserve">деятельности или способствующих их введению, а также положений, способствующих возникновению необоснованных расходов субъектов предпринимательской и </w:t>
      </w:r>
      <w:r w:rsidRPr="00646AD4">
        <w:rPr>
          <w:sz w:val="28"/>
          <w:szCs w:val="28"/>
        </w:rPr>
        <w:t xml:space="preserve">иной экономической </w:t>
      </w:r>
      <w:r w:rsidRPr="00791BC7">
        <w:rPr>
          <w:sz w:val="28"/>
          <w:szCs w:val="28"/>
        </w:rPr>
        <w:t xml:space="preserve">деятельности и </w:t>
      </w:r>
      <w:r>
        <w:rPr>
          <w:sz w:val="28"/>
          <w:szCs w:val="28"/>
        </w:rPr>
        <w:t>местного</w:t>
      </w:r>
      <w:r w:rsidRPr="00791BC7">
        <w:rPr>
          <w:sz w:val="28"/>
          <w:szCs w:val="28"/>
        </w:rPr>
        <w:t xml:space="preserve"> бюджета.</w:t>
      </w:r>
      <w:proofErr w:type="gramEnd"/>
    </w:p>
    <w:p w:rsidR="00581BA8" w:rsidRPr="00791BC7" w:rsidRDefault="00581BA8" w:rsidP="00581BA8">
      <w:pPr>
        <w:ind w:firstLine="708"/>
        <w:jc w:val="both"/>
        <w:rPr>
          <w:sz w:val="28"/>
          <w:szCs w:val="28"/>
        </w:rPr>
      </w:pPr>
      <w:proofErr w:type="gramStart"/>
      <w:r>
        <w:rPr>
          <w:sz w:val="28"/>
          <w:szCs w:val="28"/>
        </w:rPr>
        <w:t>2.</w:t>
      </w:r>
      <w:r w:rsidRPr="00791BC7">
        <w:rPr>
          <w:sz w:val="28"/>
          <w:szCs w:val="28"/>
        </w:rPr>
        <w:t xml:space="preserve">ОРВ проводится в отношении проектов правовых актов, устанавливающих правовые нормы (правила поведения), обязательные для неопределенного круга лиц, рассчитанные на неоднократное применение, направленные на урегулирование общественных отношений либо на изменение или прекращение существующих правоотношений в сфере осуществления предпринимательской и </w:t>
      </w:r>
      <w:r>
        <w:rPr>
          <w:sz w:val="28"/>
          <w:szCs w:val="28"/>
        </w:rPr>
        <w:t>иной экономической</w:t>
      </w:r>
      <w:r w:rsidRPr="00791BC7">
        <w:rPr>
          <w:sz w:val="28"/>
          <w:szCs w:val="28"/>
        </w:rPr>
        <w:t xml:space="preserve"> деятельности</w:t>
      </w:r>
      <w:r>
        <w:rPr>
          <w:sz w:val="28"/>
          <w:szCs w:val="28"/>
        </w:rPr>
        <w:t xml:space="preserve">, а также проекты нормативных </w:t>
      </w:r>
      <w:r w:rsidRPr="004F13A6">
        <w:rPr>
          <w:sz w:val="28"/>
          <w:szCs w:val="28"/>
        </w:rPr>
        <w:t xml:space="preserve">правовых актов Пинежского муниципального </w:t>
      </w:r>
      <w:r>
        <w:rPr>
          <w:sz w:val="28"/>
          <w:szCs w:val="28"/>
        </w:rPr>
        <w:t>округа</w:t>
      </w:r>
      <w:r w:rsidRPr="004F13A6">
        <w:rPr>
          <w:sz w:val="28"/>
          <w:szCs w:val="28"/>
        </w:rPr>
        <w:t>, устанавливающих требования, которые связаны с осуществлением предпринимательской и иной</w:t>
      </w:r>
      <w:proofErr w:type="gramEnd"/>
      <w:r w:rsidRPr="004F13A6">
        <w:rPr>
          <w:sz w:val="28"/>
          <w:szCs w:val="28"/>
        </w:rPr>
        <w:t xml:space="preserve"> экономической деятельности и оценка </w:t>
      </w:r>
      <w:proofErr w:type="gramStart"/>
      <w:r w:rsidRPr="004F13A6">
        <w:rPr>
          <w:sz w:val="28"/>
          <w:szCs w:val="28"/>
        </w:rPr>
        <w:t>соблюдения</w:t>
      </w:r>
      <w:proofErr w:type="gramEnd"/>
      <w:r w:rsidRPr="004F13A6">
        <w:rPr>
          <w:sz w:val="28"/>
          <w:szCs w:val="28"/>
        </w:rPr>
        <w:t xml:space="preserve"> которых осуществляется в рамках муниципального контроля, привлечения к административной ответственности, предоставления лицензий и иных разрешений, аккредитации, оценки соответствия продукции, иных форм оценки и экспертизы (д</w:t>
      </w:r>
      <w:r>
        <w:rPr>
          <w:sz w:val="28"/>
          <w:szCs w:val="28"/>
        </w:rPr>
        <w:t>алее - обязательные требования)</w:t>
      </w:r>
      <w:r w:rsidRPr="00791BC7">
        <w:rPr>
          <w:sz w:val="28"/>
          <w:szCs w:val="28"/>
        </w:rPr>
        <w:t>.</w:t>
      </w:r>
    </w:p>
    <w:p w:rsidR="00581BA8" w:rsidRPr="00EE0D18" w:rsidRDefault="00581BA8" w:rsidP="00581BA8">
      <w:pPr>
        <w:ind w:firstLine="708"/>
        <w:jc w:val="both"/>
        <w:rPr>
          <w:sz w:val="28"/>
          <w:szCs w:val="28"/>
        </w:rPr>
      </w:pPr>
      <w:r>
        <w:rPr>
          <w:sz w:val="28"/>
          <w:szCs w:val="28"/>
        </w:rPr>
        <w:t>3.</w:t>
      </w:r>
      <w:r w:rsidRPr="00EE0D18">
        <w:rPr>
          <w:sz w:val="28"/>
          <w:szCs w:val="28"/>
        </w:rPr>
        <w:t xml:space="preserve">Проекты нормативных правовых актов </w:t>
      </w:r>
      <w:r>
        <w:rPr>
          <w:sz w:val="28"/>
          <w:szCs w:val="28"/>
        </w:rPr>
        <w:t>Пинежского муниципального округа</w:t>
      </w:r>
      <w:r w:rsidRPr="00EE0D18">
        <w:rPr>
          <w:sz w:val="28"/>
          <w:szCs w:val="28"/>
        </w:rPr>
        <w:t>, устанавливающие новые или изменяющие ранее предусмотренные нормативными правовыми актами обязательные требования для субъектов предпринимательской и иной экономической деятельности, обязанности для субъектов инвестиционной деятельности, подлежат оценке регулирующего воздействия, за исключением:</w:t>
      </w:r>
    </w:p>
    <w:p w:rsidR="00581BA8" w:rsidRPr="00EE0D18" w:rsidRDefault="00581BA8" w:rsidP="00581BA8">
      <w:pPr>
        <w:ind w:firstLine="708"/>
        <w:jc w:val="both"/>
        <w:rPr>
          <w:sz w:val="28"/>
          <w:szCs w:val="28"/>
        </w:rPr>
      </w:pPr>
      <w:r w:rsidRPr="00EE0D18">
        <w:rPr>
          <w:sz w:val="28"/>
          <w:szCs w:val="28"/>
        </w:rPr>
        <w:t xml:space="preserve">1) проектов </w:t>
      </w:r>
      <w:r>
        <w:rPr>
          <w:sz w:val="28"/>
          <w:szCs w:val="28"/>
        </w:rPr>
        <w:t xml:space="preserve">решений Собрания депутатов Пинежского муниципального округа </w:t>
      </w:r>
      <w:r w:rsidRPr="004A15A3">
        <w:rPr>
          <w:sz w:val="28"/>
          <w:szCs w:val="28"/>
        </w:rPr>
        <w:t>Архангельской области</w:t>
      </w:r>
      <w:r>
        <w:rPr>
          <w:sz w:val="28"/>
          <w:szCs w:val="28"/>
        </w:rPr>
        <w:t xml:space="preserve"> (далее -</w:t>
      </w:r>
      <w:r w:rsidRPr="004A0140">
        <w:rPr>
          <w:sz w:val="28"/>
          <w:szCs w:val="28"/>
        </w:rPr>
        <w:t xml:space="preserve"> Собрания депутатов Пинежского муниципального округа</w:t>
      </w:r>
      <w:r>
        <w:rPr>
          <w:sz w:val="28"/>
          <w:szCs w:val="28"/>
        </w:rPr>
        <w:t>)</w:t>
      </w:r>
      <w:r w:rsidRPr="00EE0D18">
        <w:rPr>
          <w:sz w:val="28"/>
          <w:szCs w:val="28"/>
        </w:rPr>
        <w:t>, устанавливающих, изменяющих, приостанавливающих, отменяющих местные налоги и сборы;</w:t>
      </w:r>
    </w:p>
    <w:p w:rsidR="00581BA8" w:rsidRPr="00EE0D18" w:rsidRDefault="00581BA8" w:rsidP="00581BA8">
      <w:pPr>
        <w:ind w:firstLine="708"/>
        <w:jc w:val="both"/>
        <w:rPr>
          <w:sz w:val="28"/>
          <w:szCs w:val="28"/>
        </w:rPr>
      </w:pPr>
      <w:r w:rsidRPr="00EE0D18">
        <w:rPr>
          <w:sz w:val="28"/>
          <w:szCs w:val="28"/>
        </w:rPr>
        <w:t xml:space="preserve">2) проектов </w:t>
      </w:r>
      <w:r w:rsidRPr="001F4CA9">
        <w:rPr>
          <w:sz w:val="28"/>
          <w:szCs w:val="28"/>
        </w:rPr>
        <w:t>решений Собрания депутатов Пинежского муниципального округа</w:t>
      </w:r>
      <w:r w:rsidRPr="00EE0D18">
        <w:rPr>
          <w:sz w:val="28"/>
          <w:szCs w:val="28"/>
        </w:rPr>
        <w:t>, регулирующих бюджетные правоотношения;</w:t>
      </w:r>
    </w:p>
    <w:p w:rsidR="00581BA8" w:rsidRDefault="00581BA8" w:rsidP="00581BA8">
      <w:pPr>
        <w:ind w:firstLine="708"/>
        <w:jc w:val="both"/>
        <w:rPr>
          <w:sz w:val="28"/>
          <w:szCs w:val="28"/>
        </w:rPr>
      </w:pPr>
      <w:r w:rsidRPr="00EE0D18">
        <w:rPr>
          <w:sz w:val="28"/>
          <w:szCs w:val="28"/>
        </w:rPr>
        <w:t>3) проектов нормативных правовых актов, разработанных в целях ликвидации чрезвычайных ситуаций природного и техногенного характера на период действия режимов чрезвычайных ситуаций.</w:t>
      </w:r>
    </w:p>
    <w:p w:rsidR="00581BA8" w:rsidRPr="00791BC7" w:rsidRDefault="00581BA8" w:rsidP="00581BA8">
      <w:pPr>
        <w:ind w:firstLine="708"/>
        <w:jc w:val="both"/>
        <w:rPr>
          <w:sz w:val="28"/>
          <w:szCs w:val="28"/>
        </w:rPr>
      </w:pPr>
      <w:r>
        <w:rPr>
          <w:sz w:val="28"/>
          <w:szCs w:val="28"/>
        </w:rPr>
        <w:t>4.</w:t>
      </w:r>
      <w:r w:rsidRPr="00791BC7">
        <w:rPr>
          <w:sz w:val="28"/>
          <w:szCs w:val="28"/>
        </w:rPr>
        <w:t xml:space="preserve"> Процедура проведения ОРВ проектов правовых актов состоит из следующих этапов:</w:t>
      </w:r>
    </w:p>
    <w:p w:rsidR="00581BA8" w:rsidRPr="00791BC7" w:rsidRDefault="00581BA8" w:rsidP="00581BA8">
      <w:pPr>
        <w:ind w:firstLine="708"/>
        <w:jc w:val="both"/>
        <w:rPr>
          <w:sz w:val="28"/>
          <w:szCs w:val="28"/>
        </w:rPr>
      </w:pPr>
      <w:r>
        <w:rPr>
          <w:sz w:val="28"/>
          <w:szCs w:val="28"/>
        </w:rPr>
        <w:t xml:space="preserve">1) </w:t>
      </w:r>
      <w:r w:rsidRPr="00791BC7">
        <w:rPr>
          <w:sz w:val="28"/>
          <w:szCs w:val="28"/>
        </w:rPr>
        <w:t>размещение уведомления о подготовке проекта правового акта;</w:t>
      </w:r>
    </w:p>
    <w:p w:rsidR="00581BA8" w:rsidRPr="00791BC7" w:rsidRDefault="00581BA8" w:rsidP="00581BA8">
      <w:pPr>
        <w:ind w:firstLine="708"/>
        <w:jc w:val="both"/>
        <w:rPr>
          <w:sz w:val="28"/>
          <w:szCs w:val="28"/>
        </w:rPr>
      </w:pPr>
      <w:r>
        <w:rPr>
          <w:sz w:val="28"/>
          <w:szCs w:val="28"/>
        </w:rPr>
        <w:lastRenderedPageBreak/>
        <w:t xml:space="preserve">2) </w:t>
      </w:r>
      <w:r w:rsidRPr="00791BC7">
        <w:rPr>
          <w:sz w:val="28"/>
          <w:szCs w:val="28"/>
        </w:rPr>
        <w:t>подготовка раздела пояснительной записки к проекту правового акта, в котором содержится оценка социально-экономических, финансовых и иных последствий его принятия;</w:t>
      </w:r>
    </w:p>
    <w:p w:rsidR="00581BA8" w:rsidRPr="00791BC7" w:rsidRDefault="00581BA8" w:rsidP="00581BA8">
      <w:pPr>
        <w:ind w:firstLine="708"/>
        <w:jc w:val="both"/>
        <w:rPr>
          <w:sz w:val="28"/>
          <w:szCs w:val="28"/>
        </w:rPr>
      </w:pPr>
      <w:r>
        <w:rPr>
          <w:sz w:val="28"/>
          <w:szCs w:val="28"/>
        </w:rPr>
        <w:t xml:space="preserve">3) </w:t>
      </w:r>
      <w:r w:rsidRPr="00791BC7">
        <w:rPr>
          <w:sz w:val="28"/>
          <w:szCs w:val="28"/>
        </w:rPr>
        <w:t>проведение публичных консультаций по проекту правового акта;</w:t>
      </w:r>
    </w:p>
    <w:p w:rsidR="00581BA8" w:rsidRPr="00791BC7" w:rsidRDefault="00581BA8" w:rsidP="00581BA8">
      <w:pPr>
        <w:ind w:firstLine="708"/>
        <w:jc w:val="both"/>
        <w:rPr>
          <w:sz w:val="28"/>
          <w:szCs w:val="28"/>
        </w:rPr>
      </w:pPr>
      <w:r>
        <w:rPr>
          <w:sz w:val="28"/>
          <w:szCs w:val="28"/>
        </w:rPr>
        <w:t xml:space="preserve">4) </w:t>
      </w:r>
      <w:r w:rsidRPr="00791BC7">
        <w:rPr>
          <w:sz w:val="28"/>
          <w:szCs w:val="28"/>
        </w:rPr>
        <w:t>подготовка заключения об ОРВ проекта правового акта.</w:t>
      </w:r>
    </w:p>
    <w:p w:rsidR="00581BA8" w:rsidRPr="00791BC7" w:rsidRDefault="00581BA8" w:rsidP="00581BA8">
      <w:pPr>
        <w:ind w:firstLine="708"/>
        <w:jc w:val="both"/>
        <w:rPr>
          <w:sz w:val="28"/>
          <w:szCs w:val="28"/>
        </w:rPr>
      </w:pPr>
      <w:r>
        <w:rPr>
          <w:sz w:val="28"/>
          <w:szCs w:val="28"/>
        </w:rPr>
        <w:t>5.</w:t>
      </w:r>
      <w:r w:rsidRPr="00791BC7">
        <w:rPr>
          <w:sz w:val="28"/>
          <w:szCs w:val="28"/>
        </w:rPr>
        <w:t xml:space="preserve"> В Порядке используются следующие понятия и их определения:</w:t>
      </w:r>
    </w:p>
    <w:p w:rsidR="00581BA8" w:rsidRPr="00791BC7" w:rsidRDefault="00581BA8" w:rsidP="00581BA8">
      <w:pPr>
        <w:ind w:firstLine="708"/>
        <w:jc w:val="both"/>
        <w:rPr>
          <w:sz w:val="28"/>
          <w:szCs w:val="28"/>
        </w:rPr>
      </w:pPr>
      <w:r w:rsidRPr="00942E98">
        <w:rPr>
          <w:bCs/>
          <w:sz w:val="28"/>
          <w:szCs w:val="28"/>
        </w:rPr>
        <w:t>1)</w:t>
      </w:r>
      <w:r>
        <w:rPr>
          <w:bCs/>
          <w:sz w:val="28"/>
          <w:szCs w:val="28"/>
        </w:rPr>
        <w:t xml:space="preserve"> </w:t>
      </w:r>
      <w:r w:rsidRPr="00791BC7">
        <w:rPr>
          <w:b/>
          <w:bCs/>
          <w:sz w:val="28"/>
          <w:szCs w:val="28"/>
        </w:rPr>
        <w:t>уполномоченный орган</w:t>
      </w:r>
      <w:r w:rsidRPr="00791BC7">
        <w:rPr>
          <w:sz w:val="28"/>
          <w:szCs w:val="28"/>
        </w:rPr>
        <w:t xml:space="preserve"> – орган местного самоуправления, ответственный за внедрение и проведение процедуры ОРВ и выполняющий функции нормативно-правового, информационного и методического обеспечения ОРВ, а также оценки качества проведения процедуры ОРВ разработчиком проекта правового акта;</w:t>
      </w:r>
    </w:p>
    <w:p w:rsidR="00581BA8" w:rsidRPr="00791BC7" w:rsidRDefault="00581BA8" w:rsidP="00581BA8">
      <w:pPr>
        <w:ind w:firstLine="708"/>
        <w:jc w:val="both"/>
        <w:rPr>
          <w:sz w:val="28"/>
          <w:szCs w:val="28"/>
        </w:rPr>
      </w:pPr>
      <w:r w:rsidRPr="00942E98">
        <w:rPr>
          <w:bCs/>
          <w:sz w:val="28"/>
          <w:szCs w:val="28"/>
        </w:rPr>
        <w:t>2)</w:t>
      </w:r>
      <w:r>
        <w:rPr>
          <w:bCs/>
          <w:sz w:val="28"/>
          <w:szCs w:val="28"/>
        </w:rPr>
        <w:t xml:space="preserve"> </w:t>
      </w:r>
      <w:r w:rsidRPr="00791BC7">
        <w:rPr>
          <w:b/>
          <w:bCs/>
          <w:sz w:val="28"/>
          <w:szCs w:val="28"/>
        </w:rPr>
        <w:t>разработчик проекта правового акта</w:t>
      </w:r>
      <w:r w:rsidRPr="00791BC7">
        <w:rPr>
          <w:sz w:val="28"/>
          <w:szCs w:val="28"/>
        </w:rPr>
        <w:t xml:space="preserve"> – структурное подразделение, отдел администрации </w:t>
      </w:r>
      <w:r w:rsidRPr="007D184B">
        <w:rPr>
          <w:sz w:val="28"/>
          <w:szCs w:val="28"/>
        </w:rPr>
        <w:t>Пинежского муниципального округа</w:t>
      </w:r>
      <w:r>
        <w:rPr>
          <w:sz w:val="28"/>
          <w:szCs w:val="28"/>
        </w:rPr>
        <w:t xml:space="preserve"> Архангельской области (далее</w:t>
      </w:r>
      <w:r w:rsidRPr="00244DD0">
        <w:rPr>
          <w:sz w:val="28"/>
          <w:szCs w:val="28"/>
        </w:rPr>
        <w:t xml:space="preserve"> структурное подразделение, отдел администрации Пинежского муниципального округа</w:t>
      </w:r>
      <w:r>
        <w:rPr>
          <w:sz w:val="28"/>
          <w:szCs w:val="28"/>
        </w:rPr>
        <w:t>)</w:t>
      </w:r>
      <w:r w:rsidRPr="00791BC7">
        <w:rPr>
          <w:sz w:val="28"/>
          <w:szCs w:val="28"/>
        </w:rPr>
        <w:t xml:space="preserve">, субъект правотворческой инициативы, установленный Уставом </w:t>
      </w:r>
      <w:r w:rsidRPr="0093726E">
        <w:rPr>
          <w:sz w:val="28"/>
          <w:szCs w:val="28"/>
        </w:rPr>
        <w:t>Пинежского муниципального округа</w:t>
      </w:r>
      <w:r w:rsidRPr="00791BC7">
        <w:rPr>
          <w:sz w:val="28"/>
          <w:szCs w:val="28"/>
        </w:rPr>
        <w:t xml:space="preserve">, осуществляющий в пределах предоставляемых полномочий функции по вопросам местного значения (далее </w:t>
      </w:r>
      <w:r>
        <w:rPr>
          <w:sz w:val="28"/>
          <w:szCs w:val="28"/>
        </w:rPr>
        <w:t>-</w:t>
      </w:r>
      <w:r w:rsidRPr="00791BC7">
        <w:rPr>
          <w:sz w:val="28"/>
          <w:szCs w:val="28"/>
        </w:rPr>
        <w:t xml:space="preserve"> разработчик);</w:t>
      </w:r>
    </w:p>
    <w:p w:rsidR="00581BA8" w:rsidRPr="00791BC7" w:rsidRDefault="00581BA8" w:rsidP="00581BA8">
      <w:pPr>
        <w:ind w:firstLine="708"/>
        <w:jc w:val="both"/>
        <w:rPr>
          <w:sz w:val="28"/>
          <w:szCs w:val="28"/>
        </w:rPr>
      </w:pPr>
      <w:r w:rsidRPr="00942E98">
        <w:rPr>
          <w:bCs/>
          <w:sz w:val="28"/>
          <w:szCs w:val="28"/>
        </w:rPr>
        <w:t>3)</w:t>
      </w:r>
      <w:r>
        <w:rPr>
          <w:bCs/>
          <w:sz w:val="28"/>
          <w:szCs w:val="28"/>
        </w:rPr>
        <w:t xml:space="preserve"> </w:t>
      </w:r>
      <w:r w:rsidRPr="00791BC7">
        <w:rPr>
          <w:b/>
          <w:bCs/>
          <w:sz w:val="28"/>
          <w:szCs w:val="28"/>
        </w:rPr>
        <w:t xml:space="preserve">размещение уведомления о разработке проекта правового акта (далее – уведомление) </w:t>
      </w:r>
      <w:r w:rsidRPr="00791BC7">
        <w:rPr>
          <w:sz w:val="28"/>
          <w:szCs w:val="28"/>
        </w:rPr>
        <w:t>– этап процедуры ОРВ, в ходе которого разработчик организует обсуждение идеи (концепции), предлагаемого им правового регулирования с заинтересованными лицами;</w:t>
      </w:r>
    </w:p>
    <w:p w:rsidR="00581BA8" w:rsidRPr="00791BC7" w:rsidRDefault="00581BA8" w:rsidP="00581BA8">
      <w:pPr>
        <w:ind w:firstLine="708"/>
        <w:jc w:val="both"/>
        <w:rPr>
          <w:sz w:val="28"/>
          <w:szCs w:val="28"/>
        </w:rPr>
      </w:pPr>
      <w:r w:rsidRPr="00942E98">
        <w:rPr>
          <w:bCs/>
          <w:sz w:val="28"/>
          <w:szCs w:val="28"/>
        </w:rPr>
        <w:t>4)</w:t>
      </w:r>
      <w:r>
        <w:rPr>
          <w:bCs/>
          <w:sz w:val="28"/>
          <w:szCs w:val="28"/>
        </w:rPr>
        <w:t xml:space="preserve"> </w:t>
      </w:r>
      <w:r w:rsidRPr="00791BC7">
        <w:rPr>
          <w:b/>
          <w:bCs/>
          <w:sz w:val="28"/>
          <w:szCs w:val="28"/>
        </w:rPr>
        <w:t>публичные консультации</w:t>
      </w:r>
      <w:r w:rsidRPr="00791BC7">
        <w:rPr>
          <w:sz w:val="28"/>
          <w:szCs w:val="28"/>
        </w:rPr>
        <w:t xml:space="preserve"> – открытое обсуждение, проводимое в очной и (или) заочной</w:t>
      </w:r>
      <w:r>
        <w:rPr>
          <w:sz w:val="28"/>
          <w:szCs w:val="28"/>
        </w:rPr>
        <w:t xml:space="preserve"> </w:t>
      </w:r>
      <w:r w:rsidRPr="00791BC7">
        <w:rPr>
          <w:sz w:val="28"/>
          <w:szCs w:val="28"/>
        </w:rPr>
        <w:t>форме, с заинтересованными лицами идеи (концепции) предлагаемого разработчиком правового регулирования, организуемого разработчиком в ходе проведения процедуры ОРВ;</w:t>
      </w:r>
    </w:p>
    <w:p w:rsidR="00581BA8" w:rsidRPr="00791BC7" w:rsidRDefault="00581BA8" w:rsidP="00581BA8">
      <w:pPr>
        <w:ind w:firstLine="708"/>
        <w:jc w:val="both"/>
        <w:rPr>
          <w:sz w:val="28"/>
          <w:szCs w:val="28"/>
        </w:rPr>
      </w:pPr>
      <w:proofErr w:type="gramStart"/>
      <w:r w:rsidRPr="00942E98">
        <w:rPr>
          <w:bCs/>
          <w:sz w:val="28"/>
          <w:szCs w:val="28"/>
        </w:rPr>
        <w:t>5)</w:t>
      </w:r>
      <w:r>
        <w:rPr>
          <w:bCs/>
          <w:sz w:val="28"/>
          <w:szCs w:val="28"/>
        </w:rPr>
        <w:t xml:space="preserve"> </w:t>
      </w:r>
      <w:r w:rsidRPr="00791BC7">
        <w:rPr>
          <w:b/>
          <w:bCs/>
          <w:sz w:val="28"/>
          <w:szCs w:val="28"/>
        </w:rPr>
        <w:t>участники публичных консультаций</w:t>
      </w:r>
      <w:r w:rsidRPr="00791BC7">
        <w:rPr>
          <w:sz w:val="28"/>
          <w:szCs w:val="28"/>
        </w:rPr>
        <w:t xml:space="preserve"> – физические и юридические лица, общественные объединения в сфере предпринимательской и </w:t>
      </w:r>
      <w:r>
        <w:rPr>
          <w:sz w:val="28"/>
          <w:szCs w:val="28"/>
        </w:rPr>
        <w:t xml:space="preserve">иной экономической </w:t>
      </w:r>
      <w:r w:rsidRPr="00791BC7">
        <w:rPr>
          <w:sz w:val="28"/>
          <w:szCs w:val="28"/>
        </w:rPr>
        <w:t xml:space="preserve"> деятельности, объединения потребителей, </w:t>
      </w:r>
      <w:proofErr w:type="spellStart"/>
      <w:r w:rsidRPr="00791BC7">
        <w:rPr>
          <w:sz w:val="28"/>
          <w:szCs w:val="28"/>
        </w:rPr>
        <w:t>саморегулируемые</w:t>
      </w:r>
      <w:proofErr w:type="spellEnd"/>
      <w:r w:rsidRPr="00791BC7">
        <w:rPr>
          <w:sz w:val="28"/>
          <w:szCs w:val="28"/>
        </w:rPr>
        <w:t xml:space="preserve"> организации, научно-экспертные организации, органы местного самоуправления, не являющиеся разработчиками, представитель уполномоченного при Губернаторе Архангельской области по защите прав предпринимателей в </w:t>
      </w:r>
      <w:r w:rsidRPr="0093726E">
        <w:rPr>
          <w:sz w:val="28"/>
          <w:szCs w:val="28"/>
        </w:rPr>
        <w:t>Пинежско</w:t>
      </w:r>
      <w:r>
        <w:rPr>
          <w:sz w:val="28"/>
          <w:szCs w:val="28"/>
        </w:rPr>
        <w:t>м</w:t>
      </w:r>
      <w:r w:rsidRPr="0093726E">
        <w:rPr>
          <w:sz w:val="28"/>
          <w:szCs w:val="28"/>
        </w:rPr>
        <w:t xml:space="preserve"> муниципально</w:t>
      </w:r>
      <w:r>
        <w:rPr>
          <w:sz w:val="28"/>
          <w:szCs w:val="28"/>
        </w:rPr>
        <w:t>м</w:t>
      </w:r>
      <w:r w:rsidRPr="0093726E">
        <w:rPr>
          <w:sz w:val="28"/>
          <w:szCs w:val="28"/>
        </w:rPr>
        <w:t xml:space="preserve"> округ</w:t>
      </w:r>
      <w:r>
        <w:rPr>
          <w:sz w:val="28"/>
          <w:szCs w:val="28"/>
        </w:rPr>
        <w:t>е</w:t>
      </w:r>
      <w:r w:rsidRPr="00791BC7">
        <w:rPr>
          <w:sz w:val="28"/>
          <w:szCs w:val="28"/>
        </w:rPr>
        <w:t>, и иные заинтересованные лица, перечень которых определяет разработчик исходя из специфики проекта нормативного правового акта;</w:t>
      </w:r>
      <w:proofErr w:type="gramEnd"/>
    </w:p>
    <w:p w:rsidR="00581BA8" w:rsidRPr="00791BC7" w:rsidRDefault="00581BA8" w:rsidP="00581BA8">
      <w:pPr>
        <w:ind w:firstLine="708"/>
        <w:jc w:val="both"/>
        <w:rPr>
          <w:sz w:val="28"/>
          <w:szCs w:val="28"/>
        </w:rPr>
      </w:pPr>
      <w:r w:rsidRPr="00942E98">
        <w:rPr>
          <w:bCs/>
          <w:sz w:val="28"/>
          <w:szCs w:val="28"/>
        </w:rPr>
        <w:t>6)</w:t>
      </w:r>
      <w:r>
        <w:rPr>
          <w:bCs/>
          <w:sz w:val="28"/>
          <w:szCs w:val="28"/>
        </w:rPr>
        <w:t xml:space="preserve"> </w:t>
      </w:r>
      <w:r w:rsidRPr="00791BC7">
        <w:rPr>
          <w:b/>
          <w:bCs/>
          <w:sz w:val="28"/>
          <w:szCs w:val="28"/>
        </w:rPr>
        <w:t>заключение об ОРВ</w:t>
      </w:r>
      <w:r w:rsidRPr="00791BC7">
        <w:rPr>
          <w:sz w:val="28"/>
          <w:szCs w:val="28"/>
        </w:rPr>
        <w:t xml:space="preserve"> – завершающий процедуру ОРВ документ, подготавливаемый уполномоченным органом, и содержащий выводы об обоснованности полученных разработчиком результатов ОРВ проекта правового акта.</w:t>
      </w:r>
    </w:p>
    <w:p w:rsidR="00581BA8" w:rsidRPr="00791BC7" w:rsidRDefault="00581BA8" w:rsidP="00581BA8">
      <w:pPr>
        <w:jc w:val="both"/>
        <w:rPr>
          <w:sz w:val="28"/>
          <w:szCs w:val="28"/>
        </w:rPr>
      </w:pPr>
    </w:p>
    <w:p w:rsidR="00581BA8" w:rsidRPr="00791BC7" w:rsidRDefault="00581BA8" w:rsidP="00581BA8">
      <w:pPr>
        <w:jc w:val="both"/>
        <w:rPr>
          <w:b/>
          <w:bCs/>
          <w:sz w:val="28"/>
          <w:szCs w:val="28"/>
        </w:rPr>
      </w:pPr>
      <w:r>
        <w:rPr>
          <w:b/>
          <w:bCs/>
          <w:sz w:val="28"/>
          <w:szCs w:val="28"/>
        </w:rPr>
        <w:t xml:space="preserve">Статья </w:t>
      </w:r>
      <w:r w:rsidRPr="00791BC7">
        <w:rPr>
          <w:b/>
          <w:bCs/>
          <w:sz w:val="28"/>
          <w:szCs w:val="28"/>
        </w:rPr>
        <w:t>2. Размещение уведомления о подготовке</w:t>
      </w:r>
      <w:r>
        <w:rPr>
          <w:b/>
          <w:bCs/>
          <w:sz w:val="28"/>
          <w:szCs w:val="28"/>
        </w:rPr>
        <w:t xml:space="preserve"> </w:t>
      </w:r>
      <w:r w:rsidRPr="00791BC7">
        <w:rPr>
          <w:b/>
          <w:bCs/>
          <w:sz w:val="28"/>
          <w:szCs w:val="28"/>
        </w:rPr>
        <w:t>проекта правового акта</w:t>
      </w:r>
    </w:p>
    <w:p w:rsidR="00581BA8" w:rsidRPr="00791BC7" w:rsidRDefault="00581BA8" w:rsidP="00581BA8">
      <w:pPr>
        <w:jc w:val="both"/>
        <w:rPr>
          <w:sz w:val="28"/>
          <w:szCs w:val="28"/>
        </w:rPr>
      </w:pPr>
    </w:p>
    <w:p w:rsidR="00581BA8" w:rsidRPr="00791BC7" w:rsidRDefault="00581BA8" w:rsidP="00581BA8">
      <w:pPr>
        <w:ind w:firstLine="708"/>
        <w:jc w:val="both"/>
        <w:rPr>
          <w:sz w:val="28"/>
          <w:szCs w:val="28"/>
        </w:rPr>
      </w:pPr>
      <w:r w:rsidRPr="00791BC7">
        <w:rPr>
          <w:sz w:val="28"/>
          <w:szCs w:val="28"/>
        </w:rPr>
        <w:t xml:space="preserve">1. </w:t>
      </w:r>
      <w:proofErr w:type="gramStart"/>
      <w:r w:rsidRPr="00791BC7">
        <w:rPr>
          <w:sz w:val="28"/>
          <w:szCs w:val="28"/>
        </w:rPr>
        <w:t xml:space="preserve">Структурные подразделения, отделы администрации </w:t>
      </w:r>
      <w:r w:rsidRPr="0093726E">
        <w:rPr>
          <w:sz w:val="28"/>
          <w:szCs w:val="28"/>
        </w:rPr>
        <w:t>Пинежского муниципального округа</w:t>
      </w:r>
      <w:r w:rsidRPr="00791BC7">
        <w:rPr>
          <w:sz w:val="28"/>
          <w:szCs w:val="28"/>
        </w:rPr>
        <w:t xml:space="preserve">, субъекты правотворческой инициативы, установленные Уставом </w:t>
      </w:r>
      <w:r w:rsidRPr="0093726E">
        <w:rPr>
          <w:sz w:val="28"/>
          <w:szCs w:val="28"/>
        </w:rPr>
        <w:t>Пинежского муниципального округа</w:t>
      </w:r>
      <w:r w:rsidRPr="00791BC7">
        <w:rPr>
          <w:sz w:val="28"/>
          <w:szCs w:val="28"/>
        </w:rPr>
        <w:t xml:space="preserve">, являющиеся </w:t>
      </w:r>
      <w:r w:rsidRPr="00791BC7">
        <w:rPr>
          <w:sz w:val="28"/>
          <w:szCs w:val="28"/>
        </w:rPr>
        <w:lastRenderedPageBreak/>
        <w:t xml:space="preserve">разработчиками проекта правового акта (далее - разработчики), в течение двух рабочих дней со дня принятия решения о разработке проекта правового акта направляют запрос в юридический отдел администрации </w:t>
      </w:r>
      <w:r w:rsidRPr="0093726E">
        <w:rPr>
          <w:sz w:val="28"/>
          <w:szCs w:val="28"/>
        </w:rPr>
        <w:t>Пинежского муниципального округа</w:t>
      </w:r>
      <w:r w:rsidRPr="00791BC7">
        <w:rPr>
          <w:sz w:val="28"/>
          <w:szCs w:val="28"/>
        </w:rPr>
        <w:t xml:space="preserve"> (далее – юридический отдел), о необходимости проведения в отношении проекта правового акта процедуры ОРВ.</w:t>
      </w:r>
      <w:proofErr w:type="gramEnd"/>
    </w:p>
    <w:p w:rsidR="00581BA8" w:rsidRPr="00791BC7" w:rsidRDefault="00581BA8" w:rsidP="00581BA8">
      <w:pPr>
        <w:ind w:firstLine="708"/>
        <w:jc w:val="both"/>
        <w:rPr>
          <w:sz w:val="28"/>
          <w:szCs w:val="28"/>
        </w:rPr>
      </w:pPr>
      <w:r w:rsidRPr="00791BC7">
        <w:rPr>
          <w:sz w:val="28"/>
          <w:szCs w:val="28"/>
        </w:rPr>
        <w:t>2. Юридический отдел в течение трех рабочих дней дает соответствующее заключение.</w:t>
      </w:r>
    </w:p>
    <w:p w:rsidR="00581BA8" w:rsidRPr="00791BC7" w:rsidRDefault="00581BA8" w:rsidP="00581BA8">
      <w:pPr>
        <w:ind w:firstLine="708"/>
        <w:jc w:val="both"/>
        <w:rPr>
          <w:sz w:val="28"/>
          <w:szCs w:val="28"/>
        </w:rPr>
      </w:pPr>
      <w:r w:rsidRPr="00791BC7">
        <w:rPr>
          <w:sz w:val="28"/>
          <w:szCs w:val="28"/>
        </w:rPr>
        <w:t>3. Разработчик в течение трех рабочих дней со дня получения заключения от юридического отдела готовит</w:t>
      </w:r>
      <w:r>
        <w:rPr>
          <w:sz w:val="28"/>
          <w:szCs w:val="28"/>
        </w:rPr>
        <w:t xml:space="preserve"> уведомление</w:t>
      </w:r>
      <w:r w:rsidRPr="00791BC7">
        <w:rPr>
          <w:sz w:val="28"/>
          <w:szCs w:val="28"/>
        </w:rPr>
        <w:t xml:space="preserve"> о подготовке проекта правового акта (далее - уведомление) по форме согласно приложению № 1 к Порядку и размещает его на официальном </w:t>
      </w:r>
      <w:r>
        <w:rPr>
          <w:sz w:val="28"/>
          <w:szCs w:val="28"/>
        </w:rPr>
        <w:t xml:space="preserve">сайте администрации </w:t>
      </w:r>
      <w:r w:rsidRPr="0093726E">
        <w:rPr>
          <w:sz w:val="28"/>
          <w:szCs w:val="28"/>
        </w:rPr>
        <w:t>Пинежского муниципального округа</w:t>
      </w:r>
      <w:r>
        <w:rPr>
          <w:sz w:val="28"/>
          <w:szCs w:val="28"/>
        </w:rPr>
        <w:t xml:space="preserve"> </w:t>
      </w:r>
      <w:r w:rsidRPr="00791BC7">
        <w:rPr>
          <w:sz w:val="28"/>
          <w:szCs w:val="28"/>
        </w:rPr>
        <w:t>(далее - официальный сайт).</w:t>
      </w:r>
    </w:p>
    <w:p w:rsidR="00581BA8" w:rsidRPr="00791BC7" w:rsidRDefault="00581BA8" w:rsidP="00581BA8">
      <w:pPr>
        <w:ind w:firstLine="708"/>
        <w:jc w:val="both"/>
        <w:rPr>
          <w:sz w:val="28"/>
          <w:szCs w:val="28"/>
        </w:rPr>
      </w:pPr>
      <w:bookmarkStart w:id="3" w:name="P64"/>
      <w:bookmarkEnd w:id="3"/>
      <w:r w:rsidRPr="00791BC7">
        <w:rPr>
          <w:sz w:val="28"/>
          <w:szCs w:val="28"/>
        </w:rPr>
        <w:t xml:space="preserve">4. </w:t>
      </w:r>
      <w:proofErr w:type="gramStart"/>
      <w:r w:rsidRPr="00791BC7">
        <w:rPr>
          <w:sz w:val="28"/>
          <w:szCs w:val="28"/>
        </w:rPr>
        <w:t xml:space="preserve">Разработчик в течение двух рабочих дней со дня размещения уведомления на официальном сайте дополнительно информирует любым видом связи физических и юридических лиц, общественные объединения в сфере предпринимательской и </w:t>
      </w:r>
      <w:r>
        <w:rPr>
          <w:sz w:val="28"/>
          <w:szCs w:val="28"/>
        </w:rPr>
        <w:t>иной экономической</w:t>
      </w:r>
      <w:r w:rsidRPr="00791BC7">
        <w:rPr>
          <w:sz w:val="28"/>
          <w:szCs w:val="28"/>
        </w:rPr>
        <w:t xml:space="preserve"> деятельности, объединения потребителей, </w:t>
      </w:r>
      <w:proofErr w:type="spellStart"/>
      <w:r w:rsidRPr="00791BC7">
        <w:rPr>
          <w:sz w:val="28"/>
          <w:szCs w:val="28"/>
        </w:rPr>
        <w:t>саморегулируемые</w:t>
      </w:r>
      <w:proofErr w:type="spellEnd"/>
      <w:r w:rsidRPr="00791BC7">
        <w:rPr>
          <w:sz w:val="28"/>
          <w:szCs w:val="28"/>
        </w:rPr>
        <w:t xml:space="preserve"> организации, органы местного самоуправления, не являющиеся разработчиками и иных заинтересованных лиц (далее - участники публичных консультаций), перечень которых определяет разработчик исходя из специфики проекта правового акта.</w:t>
      </w:r>
      <w:proofErr w:type="gramEnd"/>
    </w:p>
    <w:p w:rsidR="00581BA8" w:rsidRPr="00791BC7" w:rsidRDefault="00581BA8" w:rsidP="00581BA8">
      <w:pPr>
        <w:ind w:firstLine="708"/>
        <w:jc w:val="both"/>
        <w:rPr>
          <w:sz w:val="28"/>
          <w:szCs w:val="28"/>
        </w:rPr>
      </w:pPr>
      <w:r w:rsidRPr="00791BC7">
        <w:rPr>
          <w:sz w:val="28"/>
          <w:szCs w:val="28"/>
        </w:rPr>
        <w:t>5. Участники публичных консультаций в течение пяти рабочих дней со дня получения от разработчика уведомления вправе высказать свое мнение о необходимости разработки проекта правового акта и направить его разработчику на бумажном носителе или в форме электронного документа.</w:t>
      </w:r>
    </w:p>
    <w:p w:rsidR="00581BA8" w:rsidRPr="00791BC7" w:rsidRDefault="00581BA8" w:rsidP="00581BA8">
      <w:pPr>
        <w:ind w:firstLine="708"/>
        <w:jc w:val="both"/>
        <w:rPr>
          <w:sz w:val="28"/>
          <w:szCs w:val="28"/>
        </w:rPr>
      </w:pPr>
      <w:r w:rsidRPr="00791BC7">
        <w:rPr>
          <w:sz w:val="28"/>
          <w:szCs w:val="28"/>
        </w:rPr>
        <w:t xml:space="preserve">6. Разработчик в течение двух рабочих дней после истечения срока, указанного </w:t>
      </w:r>
      <w:r w:rsidRPr="0079442F">
        <w:rPr>
          <w:sz w:val="28"/>
          <w:szCs w:val="28"/>
        </w:rPr>
        <w:t>в пункте 5 Порядка</w:t>
      </w:r>
      <w:r w:rsidRPr="00791BC7">
        <w:rPr>
          <w:sz w:val="28"/>
          <w:szCs w:val="28"/>
        </w:rPr>
        <w:t>, рассматривает поступившую информацию (мнения) участников публичных консультаций, составляет сводную</w:t>
      </w:r>
      <w:r>
        <w:rPr>
          <w:sz w:val="28"/>
          <w:szCs w:val="28"/>
        </w:rPr>
        <w:t xml:space="preserve"> справку</w:t>
      </w:r>
      <w:r w:rsidRPr="00791BC7">
        <w:rPr>
          <w:sz w:val="28"/>
          <w:szCs w:val="28"/>
        </w:rPr>
        <w:t xml:space="preserve"> об информации (мнениях), поступившей в связи с размещением уведомления, по форме согласно приложению № 2 к Порядку и размещает ее на официальном сайте.</w:t>
      </w:r>
    </w:p>
    <w:p w:rsidR="00581BA8" w:rsidRPr="00791BC7" w:rsidRDefault="00581BA8" w:rsidP="00581BA8">
      <w:pPr>
        <w:ind w:firstLine="708"/>
        <w:jc w:val="both"/>
        <w:rPr>
          <w:sz w:val="28"/>
          <w:szCs w:val="28"/>
        </w:rPr>
      </w:pPr>
      <w:r w:rsidRPr="00791BC7">
        <w:rPr>
          <w:sz w:val="28"/>
          <w:szCs w:val="28"/>
        </w:rPr>
        <w:t>7. По результатам рассмотрения информации (мнений), поступившей в связи с размещением уведомления, разработчик принимает одно из следующих мотивированных решений:</w:t>
      </w:r>
    </w:p>
    <w:p w:rsidR="00581BA8" w:rsidRPr="00791BC7" w:rsidRDefault="00581BA8" w:rsidP="00581BA8">
      <w:pPr>
        <w:ind w:firstLine="708"/>
        <w:jc w:val="both"/>
        <w:rPr>
          <w:sz w:val="28"/>
          <w:szCs w:val="28"/>
        </w:rPr>
      </w:pPr>
      <w:r>
        <w:rPr>
          <w:sz w:val="28"/>
          <w:szCs w:val="28"/>
        </w:rPr>
        <w:t xml:space="preserve">1) </w:t>
      </w:r>
      <w:r w:rsidRPr="00791BC7">
        <w:rPr>
          <w:sz w:val="28"/>
          <w:szCs w:val="28"/>
        </w:rPr>
        <w:t>об отказе в подготовке проекта правового акта;</w:t>
      </w:r>
    </w:p>
    <w:p w:rsidR="00581BA8" w:rsidRPr="00791BC7" w:rsidRDefault="00581BA8" w:rsidP="00581BA8">
      <w:pPr>
        <w:ind w:firstLine="708"/>
        <w:jc w:val="both"/>
        <w:rPr>
          <w:sz w:val="28"/>
          <w:szCs w:val="28"/>
        </w:rPr>
      </w:pPr>
      <w:r>
        <w:rPr>
          <w:sz w:val="28"/>
          <w:szCs w:val="28"/>
        </w:rPr>
        <w:t xml:space="preserve">2) </w:t>
      </w:r>
      <w:r w:rsidRPr="00791BC7">
        <w:rPr>
          <w:sz w:val="28"/>
          <w:szCs w:val="28"/>
        </w:rPr>
        <w:t>о подготовке проекта правового акта.</w:t>
      </w:r>
    </w:p>
    <w:p w:rsidR="00581BA8" w:rsidRPr="00791BC7" w:rsidRDefault="00581BA8" w:rsidP="00581BA8">
      <w:pPr>
        <w:ind w:firstLine="708"/>
        <w:jc w:val="both"/>
        <w:rPr>
          <w:sz w:val="28"/>
          <w:szCs w:val="28"/>
        </w:rPr>
      </w:pPr>
      <w:r w:rsidRPr="00791BC7">
        <w:rPr>
          <w:sz w:val="28"/>
          <w:szCs w:val="28"/>
        </w:rPr>
        <w:t xml:space="preserve">8. </w:t>
      </w:r>
      <w:proofErr w:type="gramStart"/>
      <w:r w:rsidRPr="00791BC7">
        <w:rPr>
          <w:sz w:val="28"/>
          <w:szCs w:val="28"/>
        </w:rPr>
        <w:t xml:space="preserve">В случае принятия решения об отказе в подготовке проекта </w:t>
      </w:r>
      <w:r w:rsidRPr="00FF1C41">
        <w:rPr>
          <w:sz w:val="28"/>
          <w:szCs w:val="28"/>
        </w:rPr>
        <w:t xml:space="preserve">нормативного </w:t>
      </w:r>
      <w:r w:rsidRPr="00791BC7">
        <w:rPr>
          <w:sz w:val="28"/>
          <w:szCs w:val="28"/>
        </w:rPr>
        <w:t>правового акта разработчик в течение двух рабочих дней со дня</w:t>
      </w:r>
      <w:proofErr w:type="gramEnd"/>
      <w:r w:rsidRPr="00791BC7">
        <w:rPr>
          <w:sz w:val="28"/>
          <w:szCs w:val="28"/>
        </w:rPr>
        <w:t xml:space="preserve"> принятия решения размещает его на официальном сайте.</w:t>
      </w:r>
    </w:p>
    <w:p w:rsidR="00581BA8" w:rsidRDefault="00581BA8" w:rsidP="00581BA8">
      <w:pPr>
        <w:ind w:firstLine="708"/>
        <w:jc w:val="both"/>
        <w:rPr>
          <w:sz w:val="28"/>
          <w:szCs w:val="28"/>
        </w:rPr>
      </w:pPr>
      <w:r w:rsidRPr="00791BC7">
        <w:rPr>
          <w:sz w:val="28"/>
          <w:szCs w:val="28"/>
        </w:rPr>
        <w:t xml:space="preserve">9. В случае принятия решения о подготовке проекта </w:t>
      </w:r>
      <w:r w:rsidRPr="00FF1C41">
        <w:rPr>
          <w:sz w:val="28"/>
          <w:szCs w:val="28"/>
        </w:rPr>
        <w:t xml:space="preserve">нормативного </w:t>
      </w:r>
      <w:r w:rsidRPr="00791BC7">
        <w:rPr>
          <w:sz w:val="28"/>
          <w:szCs w:val="28"/>
        </w:rPr>
        <w:t>правового акта разработчик готовит те</w:t>
      </w:r>
      <w:proofErr w:type="gramStart"/>
      <w:r w:rsidRPr="00791BC7">
        <w:rPr>
          <w:sz w:val="28"/>
          <w:szCs w:val="28"/>
        </w:rPr>
        <w:t>кст пр</w:t>
      </w:r>
      <w:proofErr w:type="gramEnd"/>
      <w:r w:rsidRPr="00791BC7">
        <w:rPr>
          <w:sz w:val="28"/>
          <w:szCs w:val="28"/>
        </w:rPr>
        <w:t xml:space="preserve">оекта </w:t>
      </w:r>
      <w:r w:rsidRPr="00FF1C41">
        <w:rPr>
          <w:sz w:val="28"/>
          <w:szCs w:val="28"/>
        </w:rPr>
        <w:t xml:space="preserve">нормативного </w:t>
      </w:r>
      <w:r w:rsidRPr="00791BC7">
        <w:rPr>
          <w:sz w:val="28"/>
          <w:szCs w:val="28"/>
        </w:rPr>
        <w:t xml:space="preserve">правового акта, сопроводительные документы (включая пояснительную записку, содержащую раздел об оценке социально-экономических, финансовых и иных последствий принятия проекта правового акта) и организует его </w:t>
      </w:r>
      <w:r w:rsidRPr="00791BC7">
        <w:rPr>
          <w:sz w:val="28"/>
          <w:szCs w:val="28"/>
        </w:rPr>
        <w:lastRenderedPageBreak/>
        <w:t xml:space="preserve">согласование в порядке, установленном </w:t>
      </w:r>
      <w:r w:rsidRPr="00FF1C41">
        <w:rPr>
          <w:sz w:val="28"/>
          <w:szCs w:val="28"/>
        </w:rPr>
        <w:t>нормативн</w:t>
      </w:r>
      <w:r>
        <w:rPr>
          <w:sz w:val="28"/>
          <w:szCs w:val="28"/>
        </w:rPr>
        <w:t xml:space="preserve">ыми </w:t>
      </w:r>
      <w:r w:rsidRPr="00791BC7">
        <w:rPr>
          <w:sz w:val="28"/>
          <w:szCs w:val="28"/>
        </w:rPr>
        <w:t xml:space="preserve">правовыми актами </w:t>
      </w:r>
      <w:r w:rsidRPr="0093726E">
        <w:rPr>
          <w:sz w:val="28"/>
          <w:szCs w:val="28"/>
        </w:rPr>
        <w:t>Пинежского муниципального округа</w:t>
      </w:r>
      <w:r w:rsidRPr="00791BC7">
        <w:rPr>
          <w:sz w:val="28"/>
          <w:szCs w:val="28"/>
        </w:rPr>
        <w:t>.</w:t>
      </w:r>
    </w:p>
    <w:p w:rsidR="00581BA8" w:rsidRPr="0025026B" w:rsidRDefault="00581BA8" w:rsidP="00581BA8">
      <w:pPr>
        <w:ind w:firstLine="708"/>
        <w:jc w:val="both"/>
        <w:rPr>
          <w:sz w:val="28"/>
          <w:szCs w:val="28"/>
        </w:rPr>
      </w:pPr>
      <w:r w:rsidRPr="0025026B">
        <w:rPr>
          <w:sz w:val="28"/>
          <w:szCs w:val="28"/>
        </w:rPr>
        <w:t>10. После проведения согласований и доработки проекта нормативного правового акта (далее – проект акта в соответствующем падеже) разработчик определяет степень регулирующего воздействия проекта акта, формирует сводный отчет в отношении проекта акта и организует проведение публичных консультаций по проекту акта с учетом степени его регулирующего воздействия:</w:t>
      </w:r>
    </w:p>
    <w:p w:rsidR="00581BA8" w:rsidRPr="0025026B" w:rsidRDefault="00581BA8" w:rsidP="00581BA8">
      <w:pPr>
        <w:ind w:firstLine="708"/>
        <w:jc w:val="both"/>
        <w:rPr>
          <w:sz w:val="28"/>
          <w:szCs w:val="28"/>
        </w:rPr>
      </w:pPr>
      <w:r>
        <w:rPr>
          <w:sz w:val="28"/>
          <w:szCs w:val="28"/>
        </w:rPr>
        <w:t xml:space="preserve">1) </w:t>
      </w:r>
      <w:r w:rsidRPr="0025026B">
        <w:rPr>
          <w:sz w:val="28"/>
          <w:szCs w:val="28"/>
        </w:rPr>
        <w:t xml:space="preserve">высокая степень регулирующего воздействия - проект акта содержит положения, устанавливающие новые обязанности для субъектов предпринимательской и </w:t>
      </w:r>
      <w:r>
        <w:rPr>
          <w:sz w:val="28"/>
          <w:szCs w:val="28"/>
        </w:rPr>
        <w:t>иной экономической</w:t>
      </w:r>
      <w:r w:rsidRPr="0025026B">
        <w:rPr>
          <w:sz w:val="28"/>
          <w:szCs w:val="28"/>
        </w:rPr>
        <w:t xml:space="preserve"> деятельности, ответственность за нарушение нормативных правовых актов Пинежского муниципального </w:t>
      </w:r>
      <w:r>
        <w:rPr>
          <w:sz w:val="28"/>
          <w:szCs w:val="28"/>
        </w:rPr>
        <w:t>округа</w:t>
      </w:r>
      <w:r w:rsidRPr="0025026B">
        <w:rPr>
          <w:sz w:val="28"/>
          <w:szCs w:val="28"/>
        </w:rPr>
        <w:t xml:space="preserve">, затрагивающих вопросы осуществления предпринимательской и </w:t>
      </w:r>
      <w:r>
        <w:rPr>
          <w:sz w:val="28"/>
          <w:szCs w:val="28"/>
        </w:rPr>
        <w:t>иной экономической</w:t>
      </w:r>
      <w:r w:rsidRPr="0025026B">
        <w:rPr>
          <w:sz w:val="28"/>
          <w:szCs w:val="28"/>
        </w:rPr>
        <w:t xml:space="preserve"> деятельности, а также устанавливающие новые обязательные требования;</w:t>
      </w:r>
    </w:p>
    <w:p w:rsidR="00581BA8" w:rsidRPr="0025026B" w:rsidRDefault="00581BA8" w:rsidP="00581BA8">
      <w:pPr>
        <w:ind w:firstLine="708"/>
        <w:jc w:val="both"/>
        <w:rPr>
          <w:sz w:val="28"/>
          <w:szCs w:val="28"/>
        </w:rPr>
      </w:pPr>
      <w:proofErr w:type="gramStart"/>
      <w:r>
        <w:rPr>
          <w:sz w:val="28"/>
          <w:szCs w:val="28"/>
        </w:rPr>
        <w:t xml:space="preserve">2) </w:t>
      </w:r>
      <w:r w:rsidRPr="0025026B">
        <w:rPr>
          <w:sz w:val="28"/>
          <w:szCs w:val="28"/>
        </w:rPr>
        <w:t xml:space="preserve">средняя степень регулирующего воздействия - проект акта содержит положения, изменяющие ранее предусмотренные нормативными правовыми актами Пинежского муниципального </w:t>
      </w:r>
      <w:r>
        <w:rPr>
          <w:sz w:val="28"/>
          <w:szCs w:val="28"/>
        </w:rPr>
        <w:t>округа</w:t>
      </w:r>
      <w:r w:rsidRPr="0025026B">
        <w:rPr>
          <w:sz w:val="28"/>
          <w:szCs w:val="28"/>
        </w:rPr>
        <w:t xml:space="preserve"> обязанности для субъектов предпринимательской и </w:t>
      </w:r>
      <w:r>
        <w:rPr>
          <w:sz w:val="28"/>
          <w:szCs w:val="28"/>
        </w:rPr>
        <w:t>иной экономической</w:t>
      </w:r>
      <w:r w:rsidRPr="0025026B">
        <w:rPr>
          <w:sz w:val="28"/>
          <w:szCs w:val="28"/>
        </w:rPr>
        <w:t xml:space="preserve"> деятельности, изменяющие ранее установленную ответственность за нарушение нормативных правовых актов Пинежского муниципального </w:t>
      </w:r>
      <w:r>
        <w:rPr>
          <w:sz w:val="28"/>
          <w:szCs w:val="28"/>
        </w:rPr>
        <w:t>округа</w:t>
      </w:r>
      <w:r w:rsidRPr="0025026B">
        <w:rPr>
          <w:sz w:val="28"/>
          <w:szCs w:val="28"/>
        </w:rPr>
        <w:t xml:space="preserve">, затрагивающих вопросы осуществления предпринимательской и </w:t>
      </w:r>
      <w:r>
        <w:rPr>
          <w:sz w:val="28"/>
          <w:szCs w:val="28"/>
        </w:rPr>
        <w:t>иной экономической</w:t>
      </w:r>
      <w:r w:rsidRPr="0025026B">
        <w:rPr>
          <w:sz w:val="28"/>
          <w:szCs w:val="28"/>
        </w:rPr>
        <w:t xml:space="preserve"> деятельности, а также изменяющие ранее установленные обязательные требования;</w:t>
      </w:r>
      <w:proofErr w:type="gramEnd"/>
    </w:p>
    <w:p w:rsidR="00581BA8" w:rsidRPr="0025026B" w:rsidRDefault="00581BA8" w:rsidP="00581BA8">
      <w:pPr>
        <w:ind w:firstLine="708"/>
        <w:jc w:val="both"/>
        <w:rPr>
          <w:sz w:val="28"/>
          <w:szCs w:val="28"/>
        </w:rPr>
      </w:pPr>
      <w:proofErr w:type="gramStart"/>
      <w:r>
        <w:rPr>
          <w:sz w:val="28"/>
          <w:szCs w:val="28"/>
        </w:rPr>
        <w:t xml:space="preserve">3) </w:t>
      </w:r>
      <w:r w:rsidRPr="0025026B">
        <w:rPr>
          <w:sz w:val="28"/>
          <w:szCs w:val="28"/>
        </w:rPr>
        <w:t xml:space="preserve">низкая степень регулирующего воздействия - проект акта содержит положения, отменяющие ранее установленную ответственность за нарушение нормативных правовых актов Пинежского муниципального </w:t>
      </w:r>
      <w:r>
        <w:rPr>
          <w:sz w:val="28"/>
          <w:szCs w:val="28"/>
        </w:rPr>
        <w:t>округа</w:t>
      </w:r>
      <w:r w:rsidRPr="0025026B">
        <w:rPr>
          <w:sz w:val="28"/>
          <w:szCs w:val="28"/>
        </w:rPr>
        <w:t xml:space="preserve">, затрагивающих вопросы осуществления предпринимательской и </w:t>
      </w:r>
      <w:r>
        <w:rPr>
          <w:sz w:val="28"/>
          <w:szCs w:val="28"/>
        </w:rPr>
        <w:t>иной экономической</w:t>
      </w:r>
      <w:r w:rsidRPr="0025026B">
        <w:rPr>
          <w:sz w:val="28"/>
          <w:szCs w:val="28"/>
        </w:rPr>
        <w:t xml:space="preserve"> деятельности, а также отменяющие ранее установленные обязательные требования.</w:t>
      </w:r>
      <w:proofErr w:type="gramEnd"/>
    </w:p>
    <w:p w:rsidR="00581BA8" w:rsidRPr="0025026B" w:rsidRDefault="00581BA8" w:rsidP="00581BA8">
      <w:pPr>
        <w:ind w:firstLine="708"/>
        <w:jc w:val="both"/>
        <w:rPr>
          <w:sz w:val="28"/>
          <w:szCs w:val="28"/>
        </w:rPr>
      </w:pPr>
      <w:r w:rsidRPr="0025026B">
        <w:rPr>
          <w:sz w:val="28"/>
          <w:szCs w:val="28"/>
        </w:rPr>
        <w:t>11. Разработчик в сводном отчете в отношении проекта акта с высокой степенью регулирующего воздействия указывает следующие сведения:</w:t>
      </w:r>
    </w:p>
    <w:p w:rsidR="00581BA8" w:rsidRPr="0025026B" w:rsidRDefault="00581BA8" w:rsidP="00581BA8">
      <w:pPr>
        <w:ind w:firstLine="708"/>
        <w:jc w:val="both"/>
        <w:rPr>
          <w:sz w:val="28"/>
          <w:szCs w:val="28"/>
        </w:rPr>
      </w:pPr>
      <w:r w:rsidRPr="0025026B">
        <w:rPr>
          <w:sz w:val="28"/>
          <w:szCs w:val="28"/>
        </w:rPr>
        <w:t>1) степень регулирующего воздействия проекта акта;</w:t>
      </w:r>
    </w:p>
    <w:p w:rsidR="00581BA8" w:rsidRPr="0025026B" w:rsidRDefault="00581BA8" w:rsidP="00581BA8">
      <w:pPr>
        <w:ind w:firstLine="708"/>
        <w:jc w:val="both"/>
        <w:rPr>
          <w:sz w:val="28"/>
          <w:szCs w:val="28"/>
        </w:rPr>
      </w:pPr>
      <w:r w:rsidRPr="0025026B">
        <w:rPr>
          <w:sz w:val="28"/>
          <w:szCs w:val="28"/>
        </w:rPr>
        <w:t>2) описание проблемы, на решение которой направлен предлагаемый способ регулирования, оценка негативных эффектов, возникающих в связи с наличием рассматриваемой проблемы;</w:t>
      </w:r>
    </w:p>
    <w:p w:rsidR="00581BA8" w:rsidRPr="0025026B" w:rsidRDefault="00581BA8" w:rsidP="00581BA8">
      <w:pPr>
        <w:ind w:firstLine="708"/>
        <w:jc w:val="both"/>
        <w:rPr>
          <w:sz w:val="28"/>
          <w:szCs w:val="28"/>
        </w:rPr>
      </w:pPr>
      <w:r w:rsidRPr="0025026B">
        <w:rPr>
          <w:sz w:val="28"/>
          <w:szCs w:val="28"/>
        </w:rPr>
        <w:t>3) анализ опыта иных муниципальных образований Архангельской области в соответствующих сферах деятельности;</w:t>
      </w:r>
    </w:p>
    <w:p w:rsidR="00581BA8" w:rsidRPr="0025026B" w:rsidRDefault="00581BA8" w:rsidP="00581BA8">
      <w:pPr>
        <w:ind w:firstLine="708"/>
        <w:jc w:val="both"/>
        <w:rPr>
          <w:sz w:val="28"/>
          <w:szCs w:val="28"/>
        </w:rPr>
      </w:pPr>
      <w:r w:rsidRPr="0025026B">
        <w:rPr>
          <w:sz w:val="28"/>
          <w:szCs w:val="28"/>
        </w:rPr>
        <w:t>4) цели предлагаемого регулирования и их соответствие принципам правового регулирования;</w:t>
      </w:r>
    </w:p>
    <w:p w:rsidR="00581BA8" w:rsidRPr="0025026B" w:rsidRDefault="00581BA8" w:rsidP="00581BA8">
      <w:pPr>
        <w:ind w:firstLine="708"/>
        <w:jc w:val="both"/>
        <w:rPr>
          <w:sz w:val="28"/>
          <w:szCs w:val="28"/>
        </w:rPr>
      </w:pPr>
      <w:r w:rsidRPr="0025026B">
        <w:rPr>
          <w:sz w:val="28"/>
          <w:szCs w:val="28"/>
        </w:rPr>
        <w:t>5) описание предлагаемого регулирования и иных возможных способов решения проблемы;</w:t>
      </w:r>
    </w:p>
    <w:p w:rsidR="00581BA8" w:rsidRPr="0025026B" w:rsidRDefault="00581BA8" w:rsidP="00581BA8">
      <w:pPr>
        <w:ind w:firstLine="708"/>
        <w:jc w:val="both"/>
        <w:rPr>
          <w:sz w:val="28"/>
          <w:szCs w:val="28"/>
        </w:rPr>
      </w:pPr>
      <w:r w:rsidRPr="0025026B">
        <w:rPr>
          <w:sz w:val="28"/>
          <w:szCs w:val="28"/>
        </w:rPr>
        <w:t xml:space="preserve">6) основные группы субъектов предпринимательской и </w:t>
      </w:r>
      <w:r>
        <w:rPr>
          <w:sz w:val="28"/>
          <w:szCs w:val="28"/>
        </w:rPr>
        <w:t>иной экономической</w:t>
      </w:r>
      <w:r w:rsidRPr="0025026B">
        <w:rPr>
          <w:sz w:val="28"/>
          <w:szCs w:val="28"/>
        </w:rPr>
        <w:t xml:space="preserve"> деятельности, иные заинтересованные лица, включая органы государственной власти и органы местного самоуправления, интересы </w:t>
      </w:r>
      <w:r w:rsidRPr="0025026B">
        <w:rPr>
          <w:sz w:val="28"/>
          <w:szCs w:val="28"/>
        </w:rPr>
        <w:lastRenderedPageBreak/>
        <w:t>которых будут затронуты предлагаемым правовым регулированием, оценка количества таких субъектов;</w:t>
      </w:r>
    </w:p>
    <w:p w:rsidR="00581BA8" w:rsidRPr="0025026B" w:rsidRDefault="00581BA8" w:rsidP="00581BA8">
      <w:pPr>
        <w:ind w:firstLine="708"/>
        <w:jc w:val="both"/>
        <w:rPr>
          <w:sz w:val="28"/>
          <w:szCs w:val="28"/>
        </w:rPr>
      </w:pPr>
      <w:r w:rsidRPr="0025026B">
        <w:rPr>
          <w:sz w:val="28"/>
          <w:szCs w:val="28"/>
        </w:rPr>
        <w:t>7) новые функции, полномочия, обязанности и права органов государственной власти и органов местного самоуправления или сведения об их изменении, а также порядок их реализации;</w:t>
      </w:r>
    </w:p>
    <w:p w:rsidR="00581BA8" w:rsidRPr="0025026B" w:rsidRDefault="00581BA8" w:rsidP="00581BA8">
      <w:pPr>
        <w:ind w:firstLine="708"/>
        <w:jc w:val="both"/>
        <w:rPr>
          <w:sz w:val="28"/>
          <w:szCs w:val="28"/>
        </w:rPr>
      </w:pPr>
      <w:r w:rsidRPr="0025026B">
        <w:rPr>
          <w:sz w:val="28"/>
          <w:szCs w:val="28"/>
        </w:rPr>
        <w:t>8) оценка соответствующих расходов бюджета (возможных поступлений в него);</w:t>
      </w:r>
    </w:p>
    <w:p w:rsidR="00581BA8" w:rsidRPr="0025026B" w:rsidRDefault="00581BA8" w:rsidP="00581BA8">
      <w:pPr>
        <w:ind w:firstLine="708"/>
        <w:jc w:val="both"/>
        <w:rPr>
          <w:sz w:val="28"/>
          <w:szCs w:val="28"/>
        </w:rPr>
      </w:pPr>
      <w:proofErr w:type="gramStart"/>
      <w:r>
        <w:rPr>
          <w:sz w:val="28"/>
          <w:szCs w:val="28"/>
        </w:rPr>
        <w:t xml:space="preserve">9) </w:t>
      </w:r>
      <w:r w:rsidRPr="0025026B">
        <w:rPr>
          <w:sz w:val="28"/>
          <w:szCs w:val="28"/>
        </w:rPr>
        <w:t xml:space="preserve">новые или изменяющие ранее предусмотренные нормативными правовыми актами Пинежского муниципального </w:t>
      </w:r>
      <w:r>
        <w:rPr>
          <w:sz w:val="28"/>
          <w:szCs w:val="28"/>
        </w:rPr>
        <w:t>округа</w:t>
      </w:r>
      <w:r w:rsidRPr="0025026B">
        <w:rPr>
          <w:sz w:val="28"/>
          <w:szCs w:val="28"/>
        </w:rPr>
        <w:t xml:space="preserve"> обязанности для субъектов предпринимательской и </w:t>
      </w:r>
      <w:r>
        <w:rPr>
          <w:sz w:val="28"/>
          <w:szCs w:val="28"/>
        </w:rPr>
        <w:t>иной экономической</w:t>
      </w:r>
      <w:r w:rsidRPr="0025026B">
        <w:rPr>
          <w:sz w:val="28"/>
          <w:szCs w:val="28"/>
        </w:rPr>
        <w:t xml:space="preserve"> деятельности, обязательные требования, а также устанавливающие или изменяющие ранее установленную ответственность за нарушение нормативных правовых актов Пинежского муниципального </w:t>
      </w:r>
      <w:r>
        <w:rPr>
          <w:sz w:val="28"/>
          <w:szCs w:val="28"/>
        </w:rPr>
        <w:t>округа</w:t>
      </w:r>
      <w:r w:rsidRPr="0025026B">
        <w:rPr>
          <w:sz w:val="28"/>
          <w:szCs w:val="28"/>
        </w:rPr>
        <w:t xml:space="preserve"> обязанности, запреты и ограничения для субъектов предпринимательской и </w:t>
      </w:r>
      <w:r>
        <w:rPr>
          <w:sz w:val="28"/>
          <w:szCs w:val="28"/>
        </w:rPr>
        <w:t>иной экономической</w:t>
      </w:r>
      <w:r w:rsidRPr="0025026B">
        <w:rPr>
          <w:sz w:val="28"/>
          <w:szCs w:val="28"/>
        </w:rPr>
        <w:t xml:space="preserve"> деятельности, а также порядок организации их исполнения;</w:t>
      </w:r>
      <w:proofErr w:type="gramEnd"/>
    </w:p>
    <w:p w:rsidR="00581BA8" w:rsidRPr="0025026B" w:rsidRDefault="00581BA8" w:rsidP="00581BA8">
      <w:pPr>
        <w:ind w:firstLine="708"/>
        <w:jc w:val="both"/>
        <w:rPr>
          <w:sz w:val="28"/>
          <w:szCs w:val="28"/>
        </w:rPr>
      </w:pPr>
      <w:r w:rsidRPr="0025026B">
        <w:rPr>
          <w:sz w:val="28"/>
          <w:szCs w:val="28"/>
        </w:rPr>
        <w:t xml:space="preserve">10) оценка расходов и доходов субъектов предпринимательской и </w:t>
      </w:r>
      <w:r>
        <w:rPr>
          <w:sz w:val="28"/>
          <w:szCs w:val="28"/>
        </w:rPr>
        <w:t>иной экономической</w:t>
      </w:r>
      <w:r w:rsidRPr="0025026B">
        <w:rPr>
          <w:sz w:val="28"/>
          <w:szCs w:val="28"/>
        </w:rPr>
        <w:t xml:space="preserve"> деятельности, связанных с необходимостью соблюдения установленных обязанностей, обязательных требований либо изменением содержания таких обязанностей, обязательных требований, а также связанных с введением или изменением ответственности;</w:t>
      </w:r>
    </w:p>
    <w:p w:rsidR="00581BA8" w:rsidRPr="0025026B" w:rsidRDefault="00581BA8" w:rsidP="00581BA8">
      <w:pPr>
        <w:ind w:firstLine="708"/>
        <w:jc w:val="both"/>
        <w:rPr>
          <w:sz w:val="28"/>
          <w:szCs w:val="28"/>
        </w:rPr>
      </w:pPr>
      <w:r w:rsidRPr="0025026B">
        <w:rPr>
          <w:sz w:val="28"/>
          <w:szCs w:val="28"/>
        </w:rPr>
        <w:t>11) риски решения проблемы предложенным способом регулирования и риски негативных последствий;</w:t>
      </w:r>
    </w:p>
    <w:p w:rsidR="00581BA8" w:rsidRPr="0025026B" w:rsidRDefault="00581BA8" w:rsidP="00581BA8">
      <w:pPr>
        <w:ind w:firstLine="708"/>
        <w:jc w:val="both"/>
        <w:rPr>
          <w:sz w:val="28"/>
          <w:szCs w:val="28"/>
        </w:rPr>
      </w:pPr>
      <w:r w:rsidRPr="0025026B">
        <w:rPr>
          <w:sz w:val="28"/>
          <w:szCs w:val="28"/>
        </w:rPr>
        <w:t xml:space="preserve">12) описание </w:t>
      </w:r>
      <w:proofErr w:type="gramStart"/>
      <w:r w:rsidRPr="0025026B">
        <w:rPr>
          <w:sz w:val="28"/>
          <w:szCs w:val="28"/>
        </w:rPr>
        <w:t>методов контроля эффективности избранного способа достижения цели регулирования</w:t>
      </w:r>
      <w:proofErr w:type="gramEnd"/>
      <w:r w:rsidRPr="0025026B">
        <w:rPr>
          <w:sz w:val="28"/>
          <w:szCs w:val="28"/>
        </w:rPr>
        <w:t>;</w:t>
      </w:r>
    </w:p>
    <w:p w:rsidR="00581BA8" w:rsidRPr="0025026B" w:rsidRDefault="00581BA8" w:rsidP="00581BA8">
      <w:pPr>
        <w:ind w:firstLine="708"/>
        <w:jc w:val="both"/>
        <w:rPr>
          <w:sz w:val="28"/>
          <w:szCs w:val="28"/>
        </w:rPr>
      </w:pPr>
      <w:r w:rsidRPr="0025026B">
        <w:rPr>
          <w:sz w:val="28"/>
          <w:szCs w:val="28"/>
        </w:rPr>
        <w:t>13) необходимые для достижения заявленных целей регулирования организационно-технические, методологические, информационные и иные мероприятия;</w:t>
      </w:r>
    </w:p>
    <w:p w:rsidR="00581BA8" w:rsidRPr="0025026B" w:rsidRDefault="00581BA8" w:rsidP="00581BA8">
      <w:pPr>
        <w:ind w:firstLine="708"/>
        <w:jc w:val="both"/>
        <w:rPr>
          <w:sz w:val="28"/>
          <w:szCs w:val="28"/>
        </w:rPr>
      </w:pPr>
      <w:r w:rsidRPr="0025026B">
        <w:rPr>
          <w:sz w:val="28"/>
          <w:szCs w:val="28"/>
        </w:rPr>
        <w:t>14) индикативные показатели, программы мониторинга и иные способы (методы) оценки достижения заявленных целей регулирования;</w:t>
      </w:r>
    </w:p>
    <w:p w:rsidR="00581BA8" w:rsidRPr="0025026B" w:rsidRDefault="00581BA8" w:rsidP="00581BA8">
      <w:pPr>
        <w:ind w:firstLine="708"/>
        <w:jc w:val="both"/>
        <w:rPr>
          <w:sz w:val="28"/>
          <w:szCs w:val="28"/>
        </w:rPr>
      </w:pPr>
      <w:r w:rsidRPr="0025026B">
        <w:rPr>
          <w:sz w:val="28"/>
          <w:szCs w:val="28"/>
        </w:rPr>
        <w:t>15) предполагаемая дата вступления в силу проекта акта, а также эксперимента;</w:t>
      </w:r>
    </w:p>
    <w:p w:rsidR="00581BA8" w:rsidRPr="0025026B" w:rsidRDefault="00581BA8" w:rsidP="00581BA8">
      <w:pPr>
        <w:ind w:firstLine="708"/>
        <w:jc w:val="both"/>
        <w:rPr>
          <w:sz w:val="28"/>
          <w:szCs w:val="28"/>
        </w:rPr>
      </w:pPr>
      <w:r w:rsidRPr="0025026B">
        <w:rPr>
          <w:sz w:val="28"/>
          <w:szCs w:val="28"/>
        </w:rPr>
        <w:t>16) сведения о размещении уведомления, сроках представления предложений в связи с таким размещением, лицах, представивших предложения, и рассмотревших их структурных подразделениях разработчика;</w:t>
      </w:r>
    </w:p>
    <w:p w:rsidR="00581BA8" w:rsidRPr="0025026B" w:rsidRDefault="00581BA8" w:rsidP="00581BA8">
      <w:pPr>
        <w:ind w:firstLine="708"/>
        <w:jc w:val="both"/>
        <w:rPr>
          <w:sz w:val="28"/>
          <w:szCs w:val="28"/>
        </w:rPr>
      </w:pPr>
      <w:r w:rsidRPr="0025026B">
        <w:rPr>
          <w:sz w:val="28"/>
          <w:szCs w:val="28"/>
        </w:rPr>
        <w:t>17) иные сведения, которые, по мнению разработчика, позволяют оценить обоснованность предлагаемого регулирования.</w:t>
      </w:r>
    </w:p>
    <w:p w:rsidR="00581BA8" w:rsidRPr="0079442F" w:rsidRDefault="00581BA8" w:rsidP="00581BA8">
      <w:pPr>
        <w:ind w:firstLine="708"/>
        <w:jc w:val="both"/>
        <w:rPr>
          <w:sz w:val="28"/>
          <w:szCs w:val="28"/>
        </w:rPr>
      </w:pPr>
      <w:r w:rsidRPr="0025026B">
        <w:rPr>
          <w:sz w:val="28"/>
          <w:szCs w:val="28"/>
        </w:rPr>
        <w:t xml:space="preserve">В сводном отчете для проектов </w:t>
      </w:r>
      <w:r>
        <w:rPr>
          <w:sz w:val="28"/>
          <w:szCs w:val="28"/>
        </w:rPr>
        <w:t xml:space="preserve">правовых </w:t>
      </w:r>
      <w:r w:rsidRPr="0025026B">
        <w:rPr>
          <w:sz w:val="28"/>
          <w:szCs w:val="28"/>
        </w:rPr>
        <w:t xml:space="preserve">актов со средней степенью регулирующего воздействия указываются сведения, предусмотренные </w:t>
      </w:r>
      <w:r w:rsidRPr="0079442F">
        <w:rPr>
          <w:sz w:val="28"/>
          <w:szCs w:val="28"/>
        </w:rPr>
        <w:t>подпунктами 1 - 10 и 15 - 17 настоящего пункта.</w:t>
      </w:r>
    </w:p>
    <w:p w:rsidR="00581BA8" w:rsidRPr="0079442F" w:rsidRDefault="00581BA8" w:rsidP="00581BA8">
      <w:pPr>
        <w:ind w:firstLine="708"/>
        <w:jc w:val="both"/>
        <w:rPr>
          <w:sz w:val="28"/>
          <w:szCs w:val="28"/>
        </w:rPr>
      </w:pPr>
      <w:r w:rsidRPr="0079442F">
        <w:rPr>
          <w:sz w:val="28"/>
          <w:szCs w:val="28"/>
        </w:rPr>
        <w:t>В сводном отчете для проектов правовых актов с низкой степенью регулирующего воздействия указываются сведения, предусмотренные подпунктами 1, 2, 4 - 6, 11, 16 и 17 настоящего пункта.</w:t>
      </w:r>
    </w:p>
    <w:p w:rsidR="00581BA8" w:rsidRPr="0025026B" w:rsidRDefault="00581BA8" w:rsidP="00581BA8">
      <w:pPr>
        <w:ind w:firstLine="708"/>
        <w:jc w:val="both"/>
        <w:rPr>
          <w:sz w:val="28"/>
          <w:szCs w:val="28"/>
        </w:rPr>
      </w:pPr>
      <w:r w:rsidRPr="0079442F">
        <w:rPr>
          <w:sz w:val="28"/>
          <w:szCs w:val="28"/>
        </w:rPr>
        <w:t>В сводном отчете также приводятся источники использованных данных, указанных в подпунктах 1 - 17 настоящего пункта.</w:t>
      </w:r>
    </w:p>
    <w:p w:rsidR="00581BA8" w:rsidRPr="0025026B" w:rsidRDefault="00581BA8" w:rsidP="00581BA8">
      <w:pPr>
        <w:ind w:firstLine="708"/>
        <w:jc w:val="both"/>
        <w:rPr>
          <w:sz w:val="28"/>
          <w:szCs w:val="28"/>
        </w:rPr>
      </w:pPr>
      <w:r w:rsidRPr="0025026B">
        <w:rPr>
          <w:sz w:val="28"/>
          <w:szCs w:val="28"/>
        </w:rPr>
        <w:lastRenderedPageBreak/>
        <w:t>Расчеты, произведенные для заполнения разделов сводного отчета, приводятся в приложении к нему.</w:t>
      </w:r>
    </w:p>
    <w:p w:rsidR="00581BA8" w:rsidRPr="0025026B" w:rsidRDefault="00581BA8" w:rsidP="00581BA8">
      <w:pPr>
        <w:ind w:firstLine="708"/>
        <w:jc w:val="both"/>
        <w:rPr>
          <w:sz w:val="28"/>
          <w:szCs w:val="28"/>
        </w:rPr>
      </w:pPr>
      <w:r w:rsidRPr="0079442F">
        <w:rPr>
          <w:sz w:val="28"/>
          <w:szCs w:val="28"/>
        </w:rPr>
        <w:t xml:space="preserve">Информация об источниках использованных данных, указанных в подпунктах 1 - 17 настоящего пункта, и методах расчетов, указанных </w:t>
      </w:r>
      <w:r w:rsidRPr="00CC4776">
        <w:rPr>
          <w:sz w:val="28"/>
          <w:szCs w:val="28"/>
        </w:rPr>
        <w:t>в абзаце двадцать втором настоящего пункта,</w:t>
      </w:r>
      <w:r w:rsidRPr="0079442F">
        <w:rPr>
          <w:sz w:val="28"/>
          <w:szCs w:val="28"/>
        </w:rPr>
        <w:t xml:space="preserve"> должна</w:t>
      </w:r>
      <w:r w:rsidRPr="0025026B">
        <w:rPr>
          <w:sz w:val="28"/>
          <w:szCs w:val="28"/>
        </w:rPr>
        <w:t xml:space="preserve"> обеспечивать возможность их верификации. Если расчеты произведены на основании данных, не опубликованных в открытых источниках, такие данные приводятся в приложении к сводному отчету в полном объеме.</w:t>
      </w:r>
    </w:p>
    <w:p w:rsidR="00581BA8" w:rsidRPr="00791BC7" w:rsidRDefault="00581BA8" w:rsidP="00581BA8">
      <w:pPr>
        <w:ind w:firstLine="708"/>
        <w:jc w:val="both"/>
        <w:rPr>
          <w:sz w:val="28"/>
          <w:szCs w:val="28"/>
        </w:rPr>
      </w:pPr>
      <w:r w:rsidRPr="0025026B">
        <w:rPr>
          <w:sz w:val="28"/>
          <w:szCs w:val="28"/>
        </w:rPr>
        <w:t xml:space="preserve">12. </w:t>
      </w:r>
      <w:r w:rsidRPr="0079442F">
        <w:rPr>
          <w:sz w:val="28"/>
          <w:szCs w:val="28"/>
        </w:rPr>
        <w:t>Разработчик несет ответственность за проведение процедур, определенных пунктами 10 и11 статьи</w:t>
      </w:r>
      <w:r>
        <w:rPr>
          <w:sz w:val="28"/>
          <w:szCs w:val="28"/>
        </w:rPr>
        <w:t xml:space="preserve"> 2</w:t>
      </w:r>
      <w:r w:rsidRPr="0025026B">
        <w:rPr>
          <w:sz w:val="28"/>
          <w:szCs w:val="28"/>
        </w:rPr>
        <w:t xml:space="preserve"> Порядка</w:t>
      </w:r>
    </w:p>
    <w:p w:rsidR="00581BA8" w:rsidRPr="00791BC7" w:rsidRDefault="00581BA8" w:rsidP="00581BA8">
      <w:pPr>
        <w:jc w:val="both"/>
        <w:rPr>
          <w:sz w:val="28"/>
          <w:szCs w:val="28"/>
        </w:rPr>
      </w:pPr>
    </w:p>
    <w:p w:rsidR="00581BA8" w:rsidRPr="00791BC7" w:rsidRDefault="00581BA8" w:rsidP="00581BA8">
      <w:pPr>
        <w:jc w:val="both"/>
        <w:rPr>
          <w:b/>
          <w:bCs/>
          <w:sz w:val="28"/>
          <w:szCs w:val="28"/>
        </w:rPr>
      </w:pPr>
      <w:bookmarkStart w:id="4" w:name="P73"/>
      <w:bookmarkEnd w:id="4"/>
      <w:r>
        <w:rPr>
          <w:b/>
          <w:bCs/>
          <w:sz w:val="28"/>
          <w:szCs w:val="28"/>
        </w:rPr>
        <w:t xml:space="preserve">Статья </w:t>
      </w:r>
      <w:r w:rsidRPr="00791BC7">
        <w:rPr>
          <w:b/>
          <w:bCs/>
          <w:sz w:val="28"/>
          <w:szCs w:val="28"/>
        </w:rPr>
        <w:t>3. Проведение публичных консультаций</w:t>
      </w:r>
      <w:r>
        <w:rPr>
          <w:b/>
          <w:bCs/>
          <w:sz w:val="28"/>
          <w:szCs w:val="28"/>
        </w:rPr>
        <w:t xml:space="preserve"> </w:t>
      </w:r>
      <w:r w:rsidRPr="00791BC7">
        <w:rPr>
          <w:b/>
          <w:bCs/>
          <w:sz w:val="28"/>
          <w:szCs w:val="28"/>
        </w:rPr>
        <w:t>по проекту правового акта</w:t>
      </w:r>
    </w:p>
    <w:p w:rsidR="00581BA8" w:rsidRPr="00791BC7" w:rsidRDefault="00581BA8" w:rsidP="00581BA8">
      <w:pPr>
        <w:jc w:val="both"/>
        <w:rPr>
          <w:sz w:val="28"/>
          <w:szCs w:val="28"/>
        </w:rPr>
      </w:pPr>
    </w:p>
    <w:p w:rsidR="00581BA8" w:rsidRPr="00791BC7" w:rsidRDefault="00581BA8" w:rsidP="00581BA8">
      <w:pPr>
        <w:ind w:firstLine="708"/>
        <w:jc w:val="both"/>
        <w:rPr>
          <w:sz w:val="28"/>
          <w:szCs w:val="28"/>
        </w:rPr>
      </w:pPr>
      <w:r w:rsidRPr="00791BC7">
        <w:rPr>
          <w:sz w:val="28"/>
          <w:szCs w:val="28"/>
        </w:rPr>
        <w:t>1. Разработчик организует проведение публичных консультаций по проекту правового акта в целях учета мнения участников публичных консультаций.</w:t>
      </w:r>
    </w:p>
    <w:p w:rsidR="00581BA8" w:rsidRPr="00791BC7" w:rsidRDefault="00581BA8" w:rsidP="00581BA8">
      <w:pPr>
        <w:ind w:firstLine="708"/>
        <w:jc w:val="both"/>
        <w:rPr>
          <w:sz w:val="28"/>
          <w:szCs w:val="28"/>
        </w:rPr>
      </w:pPr>
      <w:r w:rsidRPr="00791BC7">
        <w:rPr>
          <w:sz w:val="28"/>
          <w:szCs w:val="28"/>
        </w:rPr>
        <w:t xml:space="preserve">2. </w:t>
      </w:r>
      <w:proofErr w:type="gramStart"/>
      <w:r w:rsidRPr="00791BC7">
        <w:rPr>
          <w:sz w:val="28"/>
          <w:szCs w:val="28"/>
        </w:rPr>
        <w:t>Для проведения публичных консультаций по проекту правового акта разработчик в течение пяти рабочих дней со дня завершения его согласования размещает на официальном сайте</w:t>
      </w:r>
      <w:r>
        <w:rPr>
          <w:sz w:val="28"/>
          <w:szCs w:val="28"/>
        </w:rPr>
        <w:t xml:space="preserve"> извещение</w:t>
      </w:r>
      <w:r w:rsidRPr="00791BC7">
        <w:rPr>
          <w:sz w:val="28"/>
          <w:szCs w:val="28"/>
        </w:rPr>
        <w:t xml:space="preserve"> о проведении публичных консультаций по проекту правового акта (далее - извещение) по форме согласно приложению № 3 к Порядку, проект правового акта, в отношении которого проводится процедура ОРВ, и пояснительную записку к нему.</w:t>
      </w:r>
      <w:proofErr w:type="gramEnd"/>
    </w:p>
    <w:p w:rsidR="00581BA8" w:rsidRPr="00791BC7" w:rsidRDefault="00581BA8" w:rsidP="00581BA8">
      <w:pPr>
        <w:ind w:firstLine="708"/>
        <w:jc w:val="both"/>
        <w:rPr>
          <w:sz w:val="28"/>
          <w:szCs w:val="28"/>
        </w:rPr>
      </w:pPr>
      <w:r w:rsidRPr="00791BC7">
        <w:rPr>
          <w:sz w:val="28"/>
          <w:szCs w:val="28"/>
        </w:rPr>
        <w:t>3. В течение одного рабочего дня со дня размещения на официальном сайте извещения разработчик направляет его в уполномоченный орган и дополнительно информирует любым видом связи участников публичных консультаций, перечень которых определяет разработчик исходя из специфики проекта правового акта.</w:t>
      </w:r>
    </w:p>
    <w:p w:rsidR="00581BA8" w:rsidRPr="00791BC7" w:rsidRDefault="00581BA8" w:rsidP="00581BA8">
      <w:pPr>
        <w:ind w:firstLine="708"/>
        <w:jc w:val="both"/>
        <w:rPr>
          <w:sz w:val="28"/>
          <w:szCs w:val="28"/>
        </w:rPr>
      </w:pPr>
      <w:r w:rsidRPr="00791BC7">
        <w:rPr>
          <w:sz w:val="28"/>
          <w:szCs w:val="28"/>
        </w:rPr>
        <w:t xml:space="preserve">4. </w:t>
      </w:r>
      <w:proofErr w:type="gramStart"/>
      <w:r w:rsidRPr="00791BC7">
        <w:rPr>
          <w:sz w:val="28"/>
          <w:szCs w:val="28"/>
        </w:rPr>
        <w:t xml:space="preserve">При проведении публичных консультаций разработчик может использовать различные формы публичных обсуждений, в том числе в очной форме (проведение совещаний с участниками публичных консультаций, заседаний совещательных органов при главе администрации </w:t>
      </w:r>
      <w:r w:rsidRPr="0093726E">
        <w:rPr>
          <w:sz w:val="28"/>
          <w:szCs w:val="28"/>
        </w:rPr>
        <w:t>Пинежского муниципального округа</w:t>
      </w:r>
      <w:r w:rsidRPr="00791BC7">
        <w:rPr>
          <w:sz w:val="28"/>
          <w:szCs w:val="28"/>
        </w:rPr>
        <w:t xml:space="preserve">, опросов общественных объединений в сфере предпринимательской и </w:t>
      </w:r>
      <w:r w:rsidRPr="00F913D7">
        <w:rPr>
          <w:sz w:val="28"/>
          <w:szCs w:val="28"/>
        </w:rPr>
        <w:t xml:space="preserve">иной экономической </w:t>
      </w:r>
      <w:r w:rsidRPr="00791BC7">
        <w:rPr>
          <w:sz w:val="28"/>
          <w:szCs w:val="28"/>
        </w:rPr>
        <w:t xml:space="preserve">деятельности, опросов экспертного сообщества и экспертных групп, </w:t>
      </w:r>
      <w:proofErr w:type="spellStart"/>
      <w:r w:rsidRPr="00791BC7">
        <w:rPr>
          <w:sz w:val="28"/>
          <w:szCs w:val="28"/>
        </w:rPr>
        <w:t>онлайн-опросов</w:t>
      </w:r>
      <w:proofErr w:type="spellEnd"/>
      <w:r w:rsidRPr="00791BC7">
        <w:rPr>
          <w:sz w:val="28"/>
          <w:szCs w:val="28"/>
        </w:rPr>
        <w:t>, в том числе с использованием информационно-коммуникационных технологий).</w:t>
      </w:r>
      <w:proofErr w:type="gramEnd"/>
    </w:p>
    <w:p w:rsidR="00581BA8" w:rsidRPr="00791BC7" w:rsidRDefault="00581BA8" w:rsidP="00581BA8">
      <w:pPr>
        <w:ind w:firstLine="708"/>
        <w:jc w:val="both"/>
        <w:rPr>
          <w:sz w:val="28"/>
          <w:szCs w:val="28"/>
        </w:rPr>
      </w:pPr>
      <w:r w:rsidRPr="00791BC7">
        <w:rPr>
          <w:sz w:val="28"/>
          <w:szCs w:val="28"/>
        </w:rPr>
        <w:t>5. Срок проведения публичных консультаций составляет 15 рабочих дней со дня размещения извещения на официальном сайте.</w:t>
      </w:r>
    </w:p>
    <w:p w:rsidR="00581BA8" w:rsidRPr="00791BC7" w:rsidRDefault="00581BA8" w:rsidP="00581BA8">
      <w:pPr>
        <w:ind w:firstLine="708"/>
        <w:jc w:val="both"/>
        <w:rPr>
          <w:sz w:val="28"/>
          <w:szCs w:val="28"/>
        </w:rPr>
      </w:pPr>
      <w:bookmarkStart w:id="5" w:name="P81"/>
      <w:bookmarkEnd w:id="5"/>
      <w:r w:rsidRPr="00791BC7">
        <w:rPr>
          <w:sz w:val="28"/>
          <w:szCs w:val="28"/>
        </w:rPr>
        <w:t>6. Разработчик в течение трех рабочих дней со дня завершения публичных консультаций готовит и размещает на официальном сайте</w:t>
      </w:r>
      <w:r>
        <w:rPr>
          <w:sz w:val="28"/>
          <w:szCs w:val="28"/>
        </w:rPr>
        <w:t xml:space="preserve"> справку</w:t>
      </w:r>
      <w:r w:rsidRPr="00791BC7">
        <w:rPr>
          <w:sz w:val="28"/>
          <w:szCs w:val="28"/>
        </w:rPr>
        <w:t xml:space="preserve"> о результатах публичных консультаций по проекту правового акта по форме согласно приложению № 4 к Порядку.</w:t>
      </w:r>
    </w:p>
    <w:p w:rsidR="00581BA8" w:rsidRPr="00791BC7" w:rsidRDefault="00581BA8" w:rsidP="00581BA8">
      <w:pPr>
        <w:ind w:firstLine="708"/>
        <w:jc w:val="both"/>
        <w:rPr>
          <w:sz w:val="28"/>
          <w:szCs w:val="28"/>
        </w:rPr>
      </w:pPr>
      <w:r w:rsidRPr="00791BC7">
        <w:rPr>
          <w:sz w:val="28"/>
          <w:szCs w:val="28"/>
        </w:rPr>
        <w:t xml:space="preserve">7. По результатам рассмотрения замечаний и предложений, поступивших в ходе публичных консультаций (в том числе при отсутствии </w:t>
      </w:r>
      <w:r w:rsidRPr="00791BC7">
        <w:rPr>
          <w:sz w:val="28"/>
          <w:szCs w:val="28"/>
        </w:rPr>
        <w:lastRenderedPageBreak/>
        <w:t xml:space="preserve">замечаний и предложений), разработчик принимает одно из следующих мотивированных решений: </w:t>
      </w:r>
    </w:p>
    <w:p w:rsidR="00581BA8" w:rsidRPr="00791BC7" w:rsidRDefault="00581BA8" w:rsidP="00581BA8">
      <w:pPr>
        <w:ind w:firstLine="708"/>
        <w:jc w:val="both"/>
        <w:rPr>
          <w:sz w:val="28"/>
          <w:szCs w:val="28"/>
        </w:rPr>
      </w:pPr>
      <w:r>
        <w:rPr>
          <w:sz w:val="28"/>
          <w:szCs w:val="28"/>
        </w:rPr>
        <w:t xml:space="preserve">1) </w:t>
      </w:r>
      <w:r w:rsidRPr="00791BC7">
        <w:rPr>
          <w:sz w:val="28"/>
          <w:szCs w:val="28"/>
        </w:rPr>
        <w:t>об отказе в подготовке проекта правового акта;</w:t>
      </w:r>
    </w:p>
    <w:p w:rsidR="00581BA8" w:rsidRPr="00791BC7" w:rsidRDefault="00581BA8" w:rsidP="00581BA8">
      <w:pPr>
        <w:ind w:firstLine="708"/>
        <w:jc w:val="both"/>
        <w:rPr>
          <w:sz w:val="28"/>
          <w:szCs w:val="28"/>
        </w:rPr>
      </w:pPr>
      <w:r>
        <w:rPr>
          <w:sz w:val="28"/>
          <w:szCs w:val="28"/>
        </w:rPr>
        <w:t xml:space="preserve">2) </w:t>
      </w:r>
      <w:r w:rsidRPr="00791BC7">
        <w:rPr>
          <w:sz w:val="28"/>
          <w:szCs w:val="28"/>
        </w:rPr>
        <w:t>о доработке проекта правового акта в соответствии с замечаниями и предложениями, поступившими в ходе публичных консультаций.</w:t>
      </w:r>
    </w:p>
    <w:p w:rsidR="00581BA8" w:rsidRPr="00791BC7" w:rsidRDefault="00581BA8" w:rsidP="00581BA8">
      <w:pPr>
        <w:ind w:firstLine="708"/>
        <w:jc w:val="both"/>
        <w:rPr>
          <w:sz w:val="28"/>
          <w:szCs w:val="28"/>
        </w:rPr>
      </w:pPr>
      <w:r w:rsidRPr="00791BC7">
        <w:rPr>
          <w:sz w:val="28"/>
          <w:szCs w:val="28"/>
        </w:rPr>
        <w:t xml:space="preserve">8. </w:t>
      </w:r>
      <w:proofErr w:type="gramStart"/>
      <w:r w:rsidRPr="00791BC7">
        <w:rPr>
          <w:sz w:val="28"/>
          <w:szCs w:val="28"/>
        </w:rPr>
        <w:t>В случае принятия решения об отказе в подготовке проекта правового акта разработчик в течение двух рабочих дней со дня</w:t>
      </w:r>
      <w:proofErr w:type="gramEnd"/>
      <w:r w:rsidRPr="00791BC7">
        <w:rPr>
          <w:sz w:val="28"/>
          <w:szCs w:val="28"/>
        </w:rPr>
        <w:t xml:space="preserve"> принятия решения размещает его на официальном сайте.</w:t>
      </w:r>
    </w:p>
    <w:p w:rsidR="00581BA8" w:rsidRPr="00791BC7" w:rsidRDefault="00581BA8" w:rsidP="00581BA8">
      <w:pPr>
        <w:ind w:firstLine="708"/>
        <w:jc w:val="both"/>
        <w:rPr>
          <w:sz w:val="28"/>
          <w:szCs w:val="28"/>
        </w:rPr>
      </w:pPr>
      <w:r w:rsidRPr="00791BC7">
        <w:rPr>
          <w:sz w:val="28"/>
          <w:szCs w:val="28"/>
        </w:rPr>
        <w:t>9. В случае принятия решения о доработке проекта правового акта разработчик в течение двух рабочих дней со дня принятия решения направляет проект правового акта, измененный на основании замечаний и предложений, поступивших от участников публичных консультаций, в уполномоченный орган для подготовки заключения об ОРВ проекта правового акта.</w:t>
      </w:r>
    </w:p>
    <w:p w:rsidR="00581BA8" w:rsidRPr="00791BC7" w:rsidRDefault="00581BA8" w:rsidP="00581BA8">
      <w:pPr>
        <w:ind w:firstLine="708"/>
        <w:jc w:val="both"/>
        <w:rPr>
          <w:sz w:val="28"/>
          <w:szCs w:val="28"/>
        </w:rPr>
      </w:pPr>
      <w:r w:rsidRPr="00791BC7">
        <w:rPr>
          <w:sz w:val="28"/>
          <w:szCs w:val="28"/>
        </w:rPr>
        <w:t xml:space="preserve">К проекту правового акта разработчиком прилагается пояснительная записка с разделом об оценке социально-экономических, финансовых и иных последствий его принятия и </w:t>
      </w:r>
      <w:r w:rsidRPr="0079442F">
        <w:rPr>
          <w:sz w:val="28"/>
          <w:szCs w:val="28"/>
        </w:rPr>
        <w:t>указанная в пункте 6статьи 3 Порядка</w:t>
      </w:r>
      <w:r w:rsidRPr="00791BC7">
        <w:rPr>
          <w:sz w:val="28"/>
          <w:szCs w:val="28"/>
        </w:rPr>
        <w:t xml:space="preserve"> справка о результатах публичных консультаций по проекту правового акта.</w:t>
      </w:r>
    </w:p>
    <w:p w:rsidR="00581BA8" w:rsidRPr="00791BC7" w:rsidRDefault="00581BA8" w:rsidP="00581BA8">
      <w:pPr>
        <w:jc w:val="both"/>
        <w:rPr>
          <w:sz w:val="28"/>
          <w:szCs w:val="28"/>
        </w:rPr>
      </w:pPr>
    </w:p>
    <w:p w:rsidR="00581BA8" w:rsidRPr="00791BC7" w:rsidRDefault="00581BA8" w:rsidP="00581BA8">
      <w:pPr>
        <w:jc w:val="both"/>
        <w:rPr>
          <w:b/>
          <w:bCs/>
          <w:sz w:val="28"/>
          <w:szCs w:val="28"/>
        </w:rPr>
      </w:pPr>
      <w:r>
        <w:rPr>
          <w:b/>
          <w:bCs/>
          <w:sz w:val="28"/>
          <w:szCs w:val="28"/>
        </w:rPr>
        <w:t xml:space="preserve">Статья </w:t>
      </w:r>
      <w:r w:rsidRPr="00791BC7">
        <w:rPr>
          <w:b/>
          <w:bCs/>
          <w:sz w:val="28"/>
          <w:szCs w:val="28"/>
        </w:rPr>
        <w:t>4. Подготовка заключения об ОРВ проекта правового акта</w:t>
      </w:r>
    </w:p>
    <w:p w:rsidR="00581BA8" w:rsidRPr="00791BC7" w:rsidRDefault="00581BA8" w:rsidP="00581BA8">
      <w:pPr>
        <w:jc w:val="both"/>
        <w:rPr>
          <w:sz w:val="28"/>
          <w:szCs w:val="28"/>
        </w:rPr>
      </w:pPr>
    </w:p>
    <w:p w:rsidR="00581BA8" w:rsidRPr="00791BC7" w:rsidRDefault="00581BA8" w:rsidP="00581BA8">
      <w:pPr>
        <w:ind w:firstLine="708"/>
        <w:jc w:val="both"/>
        <w:rPr>
          <w:sz w:val="28"/>
          <w:szCs w:val="28"/>
        </w:rPr>
      </w:pPr>
      <w:r w:rsidRPr="00791BC7">
        <w:rPr>
          <w:sz w:val="28"/>
          <w:szCs w:val="28"/>
        </w:rPr>
        <w:t>1. Уполномоченный орган готовит</w:t>
      </w:r>
      <w:r>
        <w:rPr>
          <w:sz w:val="28"/>
          <w:szCs w:val="28"/>
        </w:rPr>
        <w:t xml:space="preserve"> заключение</w:t>
      </w:r>
      <w:r w:rsidRPr="00791BC7">
        <w:rPr>
          <w:sz w:val="28"/>
          <w:szCs w:val="28"/>
        </w:rPr>
        <w:t xml:space="preserve"> об ОРВ проекта правового акта (далее - заключение) по форме согласно приложению № 5 к Порядку в течение десяти рабочих дней со дня поступления проекта правового акта.</w:t>
      </w:r>
    </w:p>
    <w:p w:rsidR="00581BA8" w:rsidRPr="00791BC7" w:rsidRDefault="00581BA8" w:rsidP="00581BA8">
      <w:pPr>
        <w:ind w:firstLine="708"/>
        <w:jc w:val="both"/>
        <w:rPr>
          <w:sz w:val="28"/>
          <w:szCs w:val="28"/>
        </w:rPr>
      </w:pPr>
      <w:r w:rsidRPr="00791BC7">
        <w:rPr>
          <w:sz w:val="28"/>
          <w:szCs w:val="28"/>
        </w:rPr>
        <w:t>2. Уполномоченный орган может запрашивать у разработчика необходимую информацию для подготовки заключения.</w:t>
      </w:r>
    </w:p>
    <w:p w:rsidR="00581BA8" w:rsidRPr="00791BC7" w:rsidRDefault="00581BA8" w:rsidP="00581BA8">
      <w:pPr>
        <w:ind w:firstLine="708"/>
        <w:jc w:val="both"/>
        <w:rPr>
          <w:sz w:val="28"/>
          <w:szCs w:val="28"/>
        </w:rPr>
      </w:pPr>
      <w:r w:rsidRPr="00791BC7">
        <w:rPr>
          <w:sz w:val="28"/>
          <w:szCs w:val="28"/>
        </w:rPr>
        <w:t>3. Заключение подписывается руководителем уполномоченного органа.</w:t>
      </w:r>
    </w:p>
    <w:p w:rsidR="00581BA8" w:rsidRPr="00791BC7" w:rsidRDefault="00581BA8" w:rsidP="00581BA8">
      <w:pPr>
        <w:ind w:firstLine="708"/>
        <w:jc w:val="both"/>
        <w:rPr>
          <w:sz w:val="28"/>
          <w:szCs w:val="28"/>
        </w:rPr>
      </w:pPr>
      <w:r w:rsidRPr="00791BC7">
        <w:rPr>
          <w:sz w:val="28"/>
          <w:szCs w:val="28"/>
        </w:rPr>
        <w:t>4. Уполномоченный орган в течение двух рабочих дней со дня подписания заключения размещает его на официальном сайте и направляет его в адрес разработчика.</w:t>
      </w:r>
    </w:p>
    <w:p w:rsidR="00581BA8" w:rsidRPr="00791BC7" w:rsidRDefault="00581BA8" w:rsidP="00581BA8">
      <w:pPr>
        <w:ind w:firstLine="708"/>
        <w:jc w:val="both"/>
        <w:rPr>
          <w:sz w:val="28"/>
          <w:szCs w:val="28"/>
        </w:rPr>
      </w:pPr>
      <w:r w:rsidRPr="00791BC7">
        <w:rPr>
          <w:sz w:val="28"/>
          <w:szCs w:val="28"/>
        </w:rPr>
        <w:t>5. Заключение, содержащее замечания уполномоченного органа, является основанием для доработки проекта правового акта.</w:t>
      </w:r>
    </w:p>
    <w:p w:rsidR="00581BA8" w:rsidRPr="00791BC7" w:rsidRDefault="00581BA8" w:rsidP="00581BA8">
      <w:pPr>
        <w:ind w:firstLine="708"/>
        <w:jc w:val="both"/>
        <w:rPr>
          <w:sz w:val="28"/>
          <w:szCs w:val="28"/>
        </w:rPr>
      </w:pPr>
      <w:r w:rsidRPr="00791BC7">
        <w:rPr>
          <w:sz w:val="28"/>
          <w:szCs w:val="28"/>
        </w:rPr>
        <w:t>6. Разработчик в течение десяти рабочих дней после получения копии заключения уведомляет уполномоченный орган о принятых мерах по результатам его рассмотрения.</w:t>
      </w:r>
    </w:p>
    <w:p w:rsidR="00581BA8" w:rsidRPr="00791BC7" w:rsidRDefault="00581BA8" w:rsidP="00581BA8">
      <w:pPr>
        <w:ind w:firstLine="708"/>
        <w:jc w:val="both"/>
        <w:rPr>
          <w:sz w:val="28"/>
          <w:szCs w:val="28"/>
        </w:rPr>
      </w:pPr>
      <w:r w:rsidRPr="00791BC7">
        <w:rPr>
          <w:sz w:val="28"/>
          <w:szCs w:val="28"/>
        </w:rPr>
        <w:t xml:space="preserve">7. Для устранения разногласий между разработчиком и уполномоченным органом могут создаваться комиссии под руководством первого заместителя главы администрации </w:t>
      </w:r>
      <w:r w:rsidRPr="001667CB">
        <w:rPr>
          <w:sz w:val="28"/>
          <w:szCs w:val="28"/>
        </w:rPr>
        <w:t>Пинежского муниципального округа</w:t>
      </w:r>
      <w:r w:rsidRPr="00791BC7">
        <w:rPr>
          <w:sz w:val="28"/>
          <w:szCs w:val="28"/>
        </w:rPr>
        <w:t>.</w:t>
      </w:r>
    </w:p>
    <w:p w:rsidR="00581BA8" w:rsidRPr="00791BC7" w:rsidRDefault="00581BA8" w:rsidP="00581BA8">
      <w:pPr>
        <w:ind w:firstLine="708"/>
        <w:jc w:val="both"/>
        <w:rPr>
          <w:sz w:val="28"/>
          <w:szCs w:val="28"/>
        </w:rPr>
      </w:pPr>
      <w:r w:rsidRPr="00791BC7">
        <w:rPr>
          <w:sz w:val="28"/>
          <w:szCs w:val="28"/>
        </w:rPr>
        <w:t>8. В случае внесения концептуальных изменений в проект правового акта разработчик повторно проводит публичные консультации в порядке, определенном в</w:t>
      </w:r>
      <w:r>
        <w:rPr>
          <w:sz w:val="28"/>
          <w:szCs w:val="28"/>
        </w:rPr>
        <w:t xml:space="preserve"> статье 3 </w:t>
      </w:r>
      <w:r w:rsidRPr="00791BC7">
        <w:rPr>
          <w:sz w:val="28"/>
          <w:szCs w:val="28"/>
        </w:rPr>
        <w:t xml:space="preserve">Порядка. По итогам публичных консультаций и доработки проекта правового акта разработчик повторно направляет его в </w:t>
      </w:r>
      <w:r w:rsidRPr="00791BC7">
        <w:rPr>
          <w:sz w:val="28"/>
          <w:szCs w:val="28"/>
        </w:rPr>
        <w:lastRenderedPageBreak/>
        <w:t>уполномоченный орган для подготовки заключения в порядке, определенном в настоящем разделе.</w:t>
      </w:r>
    </w:p>
    <w:p w:rsidR="00581BA8" w:rsidRPr="00791BC7" w:rsidRDefault="00581BA8" w:rsidP="00581BA8">
      <w:pPr>
        <w:jc w:val="both"/>
        <w:rPr>
          <w:sz w:val="28"/>
          <w:szCs w:val="28"/>
        </w:rPr>
      </w:pPr>
    </w:p>
    <w:p w:rsidR="00581BA8" w:rsidRPr="00791BC7" w:rsidRDefault="00581BA8" w:rsidP="00581BA8">
      <w:pPr>
        <w:jc w:val="both"/>
        <w:rPr>
          <w:b/>
          <w:bCs/>
          <w:sz w:val="28"/>
          <w:szCs w:val="28"/>
        </w:rPr>
      </w:pPr>
      <w:r>
        <w:rPr>
          <w:b/>
          <w:bCs/>
          <w:sz w:val="28"/>
          <w:szCs w:val="28"/>
        </w:rPr>
        <w:t xml:space="preserve">Статья </w:t>
      </w:r>
      <w:r w:rsidRPr="00791BC7">
        <w:rPr>
          <w:b/>
          <w:bCs/>
          <w:sz w:val="28"/>
          <w:szCs w:val="28"/>
        </w:rPr>
        <w:t>5. Отчетность о развитии и результатах процедуры</w:t>
      </w:r>
      <w:r>
        <w:rPr>
          <w:b/>
          <w:bCs/>
          <w:sz w:val="28"/>
          <w:szCs w:val="28"/>
        </w:rPr>
        <w:t xml:space="preserve"> </w:t>
      </w:r>
      <w:r w:rsidRPr="00791BC7">
        <w:rPr>
          <w:b/>
          <w:bCs/>
          <w:sz w:val="28"/>
          <w:szCs w:val="28"/>
        </w:rPr>
        <w:t>ОРВ проектов правовых актов</w:t>
      </w:r>
    </w:p>
    <w:p w:rsidR="00581BA8" w:rsidRPr="00791BC7" w:rsidRDefault="00581BA8" w:rsidP="00581BA8">
      <w:pPr>
        <w:jc w:val="both"/>
        <w:rPr>
          <w:sz w:val="28"/>
          <w:szCs w:val="28"/>
        </w:rPr>
      </w:pPr>
    </w:p>
    <w:p w:rsidR="00581BA8" w:rsidRPr="00791BC7" w:rsidRDefault="00581BA8" w:rsidP="00581BA8">
      <w:pPr>
        <w:ind w:firstLine="708"/>
        <w:jc w:val="both"/>
        <w:rPr>
          <w:sz w:val="28"/>
          <w:szCs w:val="28"/>
        </w:rPr>
      </w:pPr>
      <w:r w:rsidRPr="00791BC7">
        <w:rPr>
          <w:sz w:val="28"/>
          <w:szCs w:val="28"/>
        </w:rPr>
        <w:t xml:space="preserve">1. Уполномоченный орган ежегодно, не позднее 15 февраля года, следующего за </w:t>
      </w:r>
      <w:proofErr w:type="gramStart"/>
      <w:r w:rsidRPr="00791BC7">
        <w:rPr>
          <w:sz w:val="28"/>
          <w:szCs w:val="28"/>
        </w:rPr>
        <w:t>отчетным</w:t>
      </w:r>
      <w:proofErr w:type="gramEnd"/>
      <w:r w:rsidRPr="00791BC7">
        <w:rPr>
          <w:sz w:val="28"/>
          <w:szCs w:val="28"/>
        </w:rPr>
        <w:t>, готовит отчет о развитии и результатах ОРВ проектов правовых актов и размещает его на официальном сайте.</w:t>
      </w:r>
    </w:p>
    <w:p w:rsidR="00581BA8" w:rsidRDefault="00581BA8" w:rsidP="00581BA8">
      <w:pPr>
        <w:jc w:val="both"/>
        <w:rPr>
          <w:sz w:val="28"/>
          <w:szCs w:val="28"/>
        </w:rPr>
      </w:pPr>
    </w:p>
    <w:p w:rsidR="00581BA8" w:rsidRPr="009A73CC" w:rsidRDefault="00581BA8" w:rsidP="00581BA8">
      <w:pPr>
        <w:jc w:val="both"/>
        <w:rPr>
          <w:b/>
          <w:sz w:val="28"/>
          <w:szCs w:val="28"/>
        </w:rPr>
      </w:pPr>
      <w:r>
        <w:rPr>
          <w:b/>
          <w:sz w:val="28"/>
          <w:szCs w:val="28"/>
        </w:rPr>
        <w:t xml:space="preserve">Статья </w:t>
      </w:r>
      <w:r w:rsidRPr="009A73CC">
        <w:rPr>
          <w:b/>
          <w:sz w:val="28"/>
          <w:szCs w:val="28"/>
        </w:rPr>
        <w:t xml:space="preserve">6.Особенности проведения оценки регулирующего воздействия в отношении отдельных нормативных правовых актов Пинежского муниципального </w:t>
      </w:r>
      <w:r>
        <w:rPr>
          <w:b/>
          <w:sz w:val="28"/>
          <w:szCs w:val="28"/>
        </w:rPr>
        <w:t>округа</w:t>
      </w:r>
    </w:p>
    <w:p w:rsidR="00581BA8" w:rsidRPr="009A73CC" w:rsidRDefault="00581BA8" w:rsidP="00581BA8">
      <w:pPr>
        <w:jc w:val="both"/>
        <w:rPr>
          <w:sz w:val="28"/>
          <w:szCs w:val="28"/>
        </w:rPr>
      </w:pPr>
    </w:p>
    <w:p w:rsidR="00581BA8" w:rsidRPr="009A73CC" w:rsidRDefault="00581BA8" w:rsidP="00581BA8">
      <w:pPr>
        <w:ind w:firstLine="708"/>
        <w:jc w:val="both"/>
        <w:rPr>
          <w:sz w:val="28"/>
          <w:szCs w:val="28"/>
        </w:rPr>
      </w:pPr>
      <w:r w:rsidRPr="009A73CC">
        <w:rPr>
          <w:sz w:val="28"/>
          <w:szCs w:val="28"/>
        </w:rPr>
        <w:t>1. Указанный порядок рекомендуется применять в отношении проектов нормативных правовых актов, подготавливаемых в соответствии с особыми правилами, предусмотренными федеральным законодательством и закрепляющими необходимость проведения процедур публичного обсуждения проектов нормативных правовых актов, в том числе в отношении:</w:t>
      </w:r>
    </w:p>
    <w:p w:rsidR="00581BA8" w:rsidRPr="009A73CC" w:rsidRDefault="00581BA8" w:rsidP="00581BA8">
      <w:pPr>
        <w:ind w:firstLine="708"/>
        <w:jc w:val="both"/>
        <w:rPr>
          <w:sz w:val="28"/>
          <w:szCs w:val="28"/>
        </w:rPr>
      </w:pPr>
      <w:r>
        <w:rPr>
          <w:sz w:val="28"/>
          <w:szCs w:val="28"/>
        </w:rPr>
        <w:t>1)</w:t>
      </w:r>
      <w:r w:rsidRPr="009A73CC">
        <w:rPr>
          <w:sz w:val="28"/>
          <w:szCs w:val="28"/>
        </w:rPr>
        <w:t xml:space="preserve"> проектов нормативных правовых актов, подлежащих публичным слушаниям в соответствии с действующим законодательством;</w:t>
      </w:r>
    </w:p>
    <w:p w:rsidR="00581BA8" w:rsidRPr="009A73CC" w:rsidRDefault="00581BA8" w:rsidP="00581BA8">
      <w:pPr>
        <w:ind w:firstLine="708"/>
        <w:jc w:val="both"/>
        <w:rPr>
          <w:sz w:val="28"/>
          <w:szCs w:val="28"/>
        </w:rPr>
      </w:pPr>
      <w:r>
        <w:rPr>
          <w:sz w:val="28"/>
          <w:szCs w:val="28"/>
        </w:rPr>
        <w:t>2)</w:t>
      </w:r>
      <w:r w:rsidRPr="009A73CC">
        <w:rPr>
          <w:sz w:val="28"/>
          <w:szCs w:val="28"/>
        </w:rPr>
        <w:t xml:space="preserve"> проектов муниципальных программ Пинежского муниципального </w:t>
      </w:r>
      <w:r>
        <w:rPr>
          <w:sz w:val="28"/>
          <w:szCs w:val="28"/>
        </w:rPr>
        <w:t>округа</w:t>
      </w:r>
      <w:r w:rsidRPr="009A73CC">
        <w:rPr>
          <w:sz w:val="28"/>
          <w:szCs w:val="28"/>
        </w:rPr>
        <w:t xml:space="preserve"> и внесения в них изменений;</w:t>
      </w:r>
    </w:p>
    <w:p w:rsidR="00581BA8" w:rsidRPr="009A73CC" w:rsidRDefault="00581BA8" w:rsidP="00581BA8">
      <w:pPr>
        <w:ind w:firstLine="708"/>
        <w:jc w:val="both"/>
        <w:rPr>
          <w:sz w:val="28"/>
          <w:szCs w:val="28"/>
        </w:rPr>
      </w:pPr>
      <w:r>
        <w:rPr>
          <w:sz w:val="28"/>
          <w:szCs w:val="28"/>
        </w:rPr>
        <w:t>3)</w:t>
      </w:r>
      <w:r w:rsidRPr="009A73CC">
        <w:rPr>
          <w:sz w:val="28"/>
          <w:szCs w:val="28"/>
        </w:rPr>
        <w:t xml:space="preserve"> проектов нормативных правовых актов об утверждении административных регламентов предоставления муниципальных услуг;</w:t>
      </w:r>
    </w:p>
    <w:p w:rsidR="00581BA8" w:rsidRPr="009A73CC" w:rsidRDefault="00581BA8" w:rsidP="00581BA8">
      <w:pPr>
        <w:ind w:firstLine="708"/>
        <w:jc w:val="both"/>
        <w:rPr>
          <w:sz w:val="28"/>
          <w:szCs w:val="28"/>
        </w:rPr>
      </w:pPr>
      <w:r>
        <w:rPr>
          <w:sz w:val="28"/>
          <w:szCs w:val="28"/>
        </w:rPr>
        <w:t>4)</w:t>
      </w:r>
      <w:r w:rsidRPr="009A73CC">
        <w:rPr>
          <w:sz w:val="28"/>
          <w:szCs w:val="28"/>
        </w:rPr>
        <w:t xml:space="preserve"> проектов нормативных правовых актов, особый порядок и сроки принятия которых, определены нормативными правовыми актами органов государственной власти Российской Федерации и органами государственной власти Архангельской области;</w:t>
      </w:r>
    </w:p>
    <w:p w:rsidR="00581BA8" w:rsidRPr="009A73CC" w:rsidRDefault="00581BA8" w:rsidP="00581BA8">
      <w:pPr>
        <w:ind w:firstLine="708"/>
        <w:jc w:val="both"/>
        <w:rPr>
          <w:sz w:val="28"/>
          <w:szCs w:val="28"/>
        </w:rPr>
      </w:pPr>
      <w:r>
        <w:rPr>
          <w:sz w:val="28"/>
          <w:szCs w:val="28"/>
        </w:rPr>
        <w:t>5)</w:t>
      </w:r>
      <w:r w:rsidRPr="009A73CC">
        <w:rPr>
          <w:sz w:val="28"/>
          <w:szCs w:val="28"/>
        </w:rPr>
        <w:t xml:space="preserve"> проектов нормативных правовых актов, разрабатываемых исключительно в целях приведения муниципальных правовых актов в соответствие с требованиями действующего законодательства;</w:t>
      </w:r>
    </w:p>
    <w:p w:rsidR="00581BA8" w:rsidRPr="009A73CC" w:rsidRDefault="00581BA8" w:rsidP="00581BA8">
      <w:pPr>
        <w:ind w:firstLine="708"/>
        <w:jc w:val="both"/>
        <w:rPr>
          <w:sz w:val="28"/>
          <w:szCs w:val="28"/>
        </w:rPr>
      </w:pPr>
      <w:r>
        <w:rPr>
          <w:sz w:val="28"/>
          <w:szCs w:val="28"/>
        </w:rPr>
        <w:t>6)</w:t>
      </w:r>
      <w:r w:rsidRPr="009A73CC">
        <w:rPr>
          <w:sz w:val="28"/>
          <w:szCs w:val="28"/>
        </w:rPr>
        <w:t xml:space="preserve"> проектов нормативных правовых актов, предусматривающих внесение изменений в нормативные правовые акты в связи с вступлением в законную силу решения суда или удовлетворением протеста прокурора.</w:t>
      </w:r>
    </w:p>
    <w:p w:rsidR="00581BA8" w:rsidRPr="009A73CC" w:rsidRDefault="00581BA8" w:rsidP="00581BA8">
      <w:pPr>
        <w:ind w:firstLine="708"/>
        <w:jc w:val="both"/>
        <w:rPr>
          <w:sz w:val="28"/>
          <w:szCs w:val="28"/>
        </w:rPr>
      </w:pPr>
      <w:r w:rsidRPr="009A73CC">
        <w:rPr>
          <w:sz w:val="28"/>
          <w:szCs w:val="28"/>
        </w:rPr>
        <w:t xml:space="preserve">2. Проекты нормативных правовых актов Пинежского муниципального </w:t>
      </w:r>
      <w:r>
        <w:rPr>
          <w:sz w:val="28"/>
          <w:szCs w:val="28"/>
        </w:rPr>
        <w:t>округа</w:t>
      </w:r>
      <w:r w:rsidRPr="009A73CC">
        <w:rPr>
          <w:sz w:val="28"/>
          <w:szCs w:val="28"/>
        </w:rPr>
        <w:t xml:space="preserve"> (далее – проекты</w:t>
      </w:r>
      <w:r w:rsidRPr="00FE7BFC">
        <w:rPr>
          <w:sz w:val="28"/>
          <w:szCs w:val="28"/>
        </w:rPr>
        <w:t>), указанные в п. 1 статьи 6Порядка размещаются на</w:t>
      </w:r>
      <w:r>
        <w:rPr>
          <w:sz w:val="28"/>
          <w:szCs w:val="28"/>
        </w:rPr>
        <w:t xml:space="preserve"> </w:t>
      </w:r>
      <w:r w:rsidRPr="00FE7BFC">
        <w:rPr>
          <w:sz w:val="28"/>
          <w:szCs w:val="28"/>
        </w:rPr>
        <w:t>официальном сайте для публичного обсуждения.</w:t>
      </w:r>
    </w:p>
    <w:p w:rsidR="00581BA8" w:rsidRPr="00FE7BFC" w:rsidRDefault="00581BA8" w:rsidP="00581BA8">
      <w:pPr>
        <w:ind w:firstLine="708"/>
        <w:jc w:val="both"/>
        <w:rPr>
          <w:sz w:val="28"/>
          <w:szCs w:val="28"/>
        </w:rPr>
      </w:pPr>
      <w:r w:rsidRPr="009A73CC">
        <w:rPr>
          <w:sz w:val="28"/>
          <w:szCs w:val="28"/>
        </w:rPr>
        <w:t xml:space="preserve">Разработчик извещает о начале публичных обсуждений органы и организации, </w:t>
      </w:r>
      <w:r w:rsidRPr="00FE7BFC">
        <w:rPr>
          <w:sz w:val="28"/>
          <w:szCs w:val="28"/>
        </w:rPr>
        <w:t>указанные в пункте 5 статьи 1 Порядка. При этом в извещении указываются:</w:t>
      </w:r>
    </w:p>
    <w:p w:rsidR="00581BA8" w:rsidRPr="00FE7BFC" w:rsidRDefault="00581BA8" w:rsidP="00581BA8">
      <w:pPr>
        <w:ind w:firstLine="708"/>
        <w:jc w:val="both"/>
        <w:rPr>
          <w:sz w:val="28"/>
          <w:szCs w:val="28"/>
        </w:rPr>
      </w:pPr>
      <w:r w:rsidRPr="00FE7BFC">
        <w:rPr>
          <w:sz w:val="28"/>
          <w:szCs w:val="28"/>
        </w:rPr>
        <w:t>1) сведения о месте размещения проекта (полный электронный адрес);</w:t>
      </w:r>
    </w:p>
    <w:p w:rsidR="00581BA8" w:rsidRPr="009A73CC" w:rsidRDefault="00581BA8" w:rsidP="00581BA8">
      <w:pPr>
        <w:ind w:firstLine="708"/>
        <w:jc w:val="both"/>
        <w:rPr>
          <w:sz w:val="28"/>
          <w:szCs w:val="28"/>
        </w:rPr>
      </w:pPr>
      <w:r w:rsidRPr="00FE7BFC">
        <w:rPr>
          <w:sz w:val="28"/>
          <w:szCs w:val="28"/>
        </w:rPr>
        <w:lastRenderedPageBreak/>
        <w:t>2) срок проведения публичных обсуждений проекта, в течение которого принимаются предложения, и наиболее удобный способ их представления.</w:t>
      </w:r>
    </w:p>
    <w:p w:rsidR="00581BA8" w:rsidRPr="009A73CC" w:rsidRDefault="00581BA8" w:rsidP="00581BA8">
      <w:pPr>
        <w:ind w:firstLine="708"/>
        <w:jc w:val="both"/>
        <w:rPr>
          <w:sz w:val="28"/>
          <w:szCs w:val="28"/>
        </w:rPr>
      </w:pPr>
      <w:r w:rsidRPr="009A73CC">
        <w:rPr>
          <w:sz w:val="28"/>
          <w:szCs w:val="28"/>
        </w:rPr>
        <w:t>Срок проведения публичных обсуждений</w:t>
      </w:r>
      <w:r>
        <w:rPr>
          <w:sz w:val="28"/>
          <w:szCs w:val="28"/>
        </w:rPr>
        <w:t xml:space="preserve"> проекта</w:t>
      </w:r>
      <w:r w:rsidRPr="009A73CC">
        <w:rPr>
          <w:sz w:val="28"/>
          <w:szCs w:val="28"/>
        </w:rPr>
        <w:t xml:space="preserve"> не может составлять менее 7 рабочих дней со дня их размещения на официальном сайте. </w:t>
      </w:r>
    </w:p>
    <w:p w:rsidR="00581BA8" w:rsidRPr="00791BC7" w:rsidRDefault="00581BA8" w:rsidP="00581BA8">
      <w:pPr>
        <w:ind w:firstLine="708"/>
        <w:jc w:val="both"/>
        <w:rPr>
          <w:sz w:val="28"/>
          <w:szCs w:val="28"/>
        </w:rPr>
      </w:pPr>
      <w:r w:rsidRPr="009A73CC">
        <w:rPr>
          <w:sz w:val="28"/>
          <w:szCs w:val="28"/>
        </w:rPr>
        <w:t>В течение 7 рабочих дней со дня окончания публичных обсуждений проекта уполномоченным органом подготавливается Заключение, которое размещается на официальном сайте.</w:t>
      </w:r>
    </w:p>
    <w:p w:rsidR="00581BA8" w:rsidRPr="00791BC7" w:rsidRDefault="00581BA8" w:rsidP="00581BA8">
      <w:pPr>
        <w:jc w:val="both"/>
        <w:rPr>
          <w:sz w:val="28"/>
          <w:szCs w:val="28"/>
        </w:rPr>
      </w:pPr>
    </w:p>
    <w:p w:rsidR="00581BA8" w:rsidRPr="00791BC7" w:rsidRDefault="00581BA8" w:rsidP="00581BA8">
      <w:pPr>
        <w:jc w:val="center"/>
        <w:rPr>
          <w:sz w:val="28"/>
          <w:szCs w:val="28"/>
        </w:rPr>
      </w:pPr>
      <w:r>
        <w:rPr>
          <w:sz w:val="28"/>
          <w:szCs w:val="28"/>
        </w:rPr>
        <w:t>_________________</w:t>
      </w: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5A5036" w:rsidRDefault="00581BA8" w:rsidP="00581BA8">
      <w:pPr>
        <w:jc w:val="right"/>
        <w:rPr>
          <w:sz w:val="28"/>
          <w:szCs w:val="28"/>
        </w:rPr>
      </w:pPr>
      <w:r>
        <w:rPr>
          <w:sz w:val="28"/>
          <w:szCs w:val="28"/>
        </w:rPr>
        <w:t>Приложение №</w:t>
      </w:r>
      <w:r w:rsidRPr="005A5036">
        <w:rPr>
          <w:sz w:val="28"/>
          <w:szCs w:val="28"/>
        </w:rPr>
        <w:t xml:space="preserve"> 1</w:t>
      </w:r>
    </w:p>
    <w:p w:rsidR="00581BA8" w:rsidRDefault="00581BA8" w:rsidP="00581BA8">
      <w:pPr>
        <w:jc w:val="right"/>
        <w:rPr>
          <w:sz w:val="28"/>
          <w:szCs w:val="28"/>
        </w:rPr>
      </w:pPr>
      <w:r w:rsidRPr="00791BC7">
        <w:rPr>
          <w:sz w:val="28"/>
          <w:szCs w:val="28"/>
        </w:rPr>
        <w:t xml:space="preserve">к Порядку проведения оценки </w:t>
      </w:r>
    </w:p>
    <w:p w:rsidR="00581BA8" w:rsidRDefault="00581BA8" w:rsidP="00581BA8">
      <w:pPr>
        <w:jc w:val="right"/>
        <w:rPr>
          <w:sz w:val="28"/>
          <w:szCs w:val="28"/>
        </w:rPr>
      </w:pPr>
      <w:r w:rsidRPr="00791BC7">
        <w:rPr>
          <w:sz w:val="28"/>
          <w:szCs w:val="28"/>
        </w:rPr>
        <w:t>регулирующего</w:t>
      </w:r>
      <w:r>
        <w:rPr>
          <w:sz w:val="28"/>
          <w:szCs w:val="28"/>
        </w:rPr>
        <w:t xml:space="preserve"> </w:t>
      </w:r>
      <w:r w:rsidRPr="00791BC7">
        <w:rPr>
          <w:sz w:val="28"/>
          <w:szCs w:val="28"/>
        </w:rPr>
        <w:t>воздействия проектов</w:t>
      </w:r>
    </w:p>
    <w:p w:rsidR="00581BA8" w:rsidRPr="00791BC7" w:rsidRDefault="00581BA8" w:rsidP="00581BA8">
      <w:pPr>
        <w:jc w:val="right"/>
        <w:rPr>
          <w:sz w:val="28"/>
          <w:szCs w:val="28"/>
        </w:rPr>
      </w:pPr>
      <w:r w:rsidRPr="00791BC7">
        <w:rPr>
          <w:sz w:val="28"/>
          <w:szCs w:val="28"/>
        </w:rPr>
        <w:t xml:space="preserve">нормативных правовых актов </w:t>
      </w:r>
    </w:p>
    <w:p w:rsidR="00581BA8" w:rsidRDefault="00581BA8" w:rsidP="00581BA8">
      <w:pPr>
        <w:jc w:val="right"/>
      </w:pPr>
      <w:r w:rsidRPr="001667CB">
        <w:rPr>
          <w:sz w:val="28"/>
          <w:szCs w:val="28"/>
        </w:rPr>
        <w:t>Пинежского муниципального округа</w:t>
      </w:r>
    </w:p>
    <w:p w:rsidR="00581BA8" w:rsidRPr="00791BC7" w:rsidRDefault="00581BA8" w:rsidP="00581BA8">
      <w:pPr>
        <w:jc w:val="right"/>
        <w:rPr>
          <w:sz w:val="28"/>
          <w:szCs w:val="28"/>
        </w:rPr>
      </w:pPr>
      <w:r w:rsidRPr="00B944D7">
        <w:rPr>
          <w:sz w:val="28"/>
          <w:szCs w:val="28"/>
        </w:rPr>
        <w:t>Архангельской области</w:t>
      </w:r>
    </w:p>
    <w:p w:rsidR="00581BA8" w:rsidRPr="00791BC7" w:rsidRDefault="00581BA8" w:rsidP="00581BA8">
      <w:pPr>
        <w:jc w:val="right"/>
        <w:rPr>
          <w:sz w:val="28"/>
          <w:szCs w:val="28"/>
        </w:rPr>
      </w:pPr>
    </w:p>
    <w:p w:rsidR="00581BA8" w:rsidRPr="00791BC7" w:rsidRDefault="00581BA8" w:rsidP="00581BA8">
      <w:pPr>
        <w:jc w:val="both"/>
        <w:rPr>
          <w:sz w:val="28"/>
          <w:szCs w:val="28"/>
        </w:rPr>
      </w:pPr>
    </w:p>
    <w:p w:rsidR="00581BA8" w:rsidRPr="00791BC7" w:rsidRDefault="00581BA8" w:rsidP="00581BA8">
      <w:pPr>
        <w:jc w:val="center"/>
        <w:rPr>
          <w:sz w:val="28"/>
          <w:szCs w:val="28"/>
        </w:rPr>
      </w:pPr>
      <w:bookmarkStart w:id="6" w:name="P118"/>
      <w:bookmarkEnd w:id="6"/>
      <w:r w:rsidRPr="00791BC7">
        <w:rPr>
          <w:sz w:val="28"/>
          <w:szCs w:val="28"/>
        </w:rPr>
        <w:t>УВЕДОМЛЕНИЕ</w:t>
      </w:r>
    </w:p>
    <w:p w:rsidR="00581BA8" w:rsidRPr="00791BC7" w:rsidRDefault="00581BA8" w:rsidP="00581BA8">
      <w:pPr>
        <w:jc w:val="center"/>
        <w:rPr>
          <w:sz w:val="28"/>
          <w:szCs w:val="28"/>
        </w:rPr>
      </w:pPr>
      <w:r w:rsidRPr="00791BC7">
        <w:rPr>
          <w:sz w:val="28"/>
          <w:szCs w:val="28"/>
        </w:rPr>
        <w:t>о подготовке проекта</w:t>
      </w:r>
      <w:r w:rsidRPr="00110234">
        <w:rPr>
          <w:sz w:val="28"/>
          <w:szCs w:val="28"/>
        </w:rPr>
        <w:t xml:space="preserve"> нормативного</w:t>
      </w:r>
      <w:r w:rsidRPr="00791BC7">
        <w:rPr>
          <w:sz w:val="28"/>
          <w:szCs w:val="28"/>
        </w:rPr>
        <w:t xml:space="preserve"> правового акта</w:t>
      </w:r>
    </w:p>
    <w:p w:rsidR="00581BA8" w:rsidRPr="00791BC7" w:rsidRDefault="00581BA8" w:rsidP="00581BA8">
      <w:pPr>
        <w:jc w:val="both"/>
        <w:rPr>
          <w:sz w:val="28"/>
          <w:szCs w:val="28"/>
        </w:rPr>
      </w:pPr>
      <w:r w:rsidRPr="00791BC7">
        <w:rPr>
          <w:sz w:val="28"/>
          <w:szCs w:val="28"/>
        </w:rPr>
        <w:t xml:space="preserve">         ________________________________________________________</w:t>
      </w:r>
    </w:p>
    <w:p w:rsidR="00581BA8" w:rsidRPr="00791BC7" w:rsidRDefault="00581BA8" w:rsidP="00581BA8">
      <w:pPr>
        <w:jc w:val="both"/>
        <w:rPr>
          <w:sz w:val="28"/>
          <w:szCs w:val="28"/>
        </w:rPr>
      </w:pPr>
      <w:r w:rsidRPr="00791BC7">
        <w:rPr>
          <w:sz w:val="28"/>
          <w:szCs w:val="28"/>
        </w:rPr>
        <w:t xml:space="preserve">                   (наименование проекта </w:t>
      </w:r>
      <w:r w:rsidRPr="00110234">
        <w:rPr>
          <w:sz w:val="28"/>
          <w:szCs w:val="28"/>
        </w:rPr>
        <w:t xml:space="preserve">нормативного </w:t>
      </w:r>
      <w:r w:rsidRPr="00791BC7">
        <w:rPr>
          <w:sz w:val="28"/>
          <w:szCs w:val="28"/>
        </w:rPr>
        <w:t>правового акта)</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 xml:space="preserve">Дата размещения уведомления           </w:t>
      </w:r>
      <w:r>
        <w:rPr>
          <w:sz w:val="28"/>
          <w:szCs w:val="28"/>
        </w:rPr>
        <w:t>«</w:t>
      </w:r>
      <w:r w:rsidRPr="00791BC7">
        <w:rPr>
          <w:sz w:val="28"/>
          <w:szCs w:val="28"/>
        </w:rPr>
        <w:t>___</w:t>
      </w:r>
      <w:r>
        <w:rPr>
          <w:sz w:val="28"/>
          <w:szCs w:val="28"/>
        </w:rPr>
        <w:t>»</w:t>
      </w:r>
      <w:r w:rsidRPr="00791BC7">
        <w:rPr>
          <w:sz w:val="28"/>
          <w:szCs w:val="28"/>
        </w:rPr>
        <w:t xml:space="preserve"> _______________</w:t>
      </w:r>
    </w:p>
    <w:p w:rsidR="00581BA8" w:rsidRPr="00791BC7" w:rsidRDefault="00581BA8" w:rsidP="00581BA8">
      <w:pPr>
        <w:jc w:val="both"/>
        <w:rPr>
          <w:sz w:val="28"/>
          <w:szCs w:val="28"/>
        </w:rPr>
      </w:pPr>
      <w:r w:rsidRPr="00791BC7">
        <w:rPr>
          <w:sz w:val="28"/>
          <w:szCs w:val="28"/>
        </w:rPr>
        <w:t>Разработчик                           _____________________________________</w:t>
      </w:r>
    </w:p>
    <w:p w:rsidR="00581BA8" w:rsidRPr="00791BC7" w:rsidRDefault="00581BA8" w:rsidP="00581BA8">
      <w:pPr>
        <w:jc w:val="both"/>
        <w:rPr>
          <w:sz w:val="28"/>
          <w:szCs w:val="28"/>
        </w:rPr>
      </w:pPr>
      <w:r w:rsidRPr="00791BC7">
        <w:rPr>
          <w:sz w:val="28"/>
          <w:szCs w:val="28"/>
        </w:rPr>
        <w:t>Обоснование необходимости</w:t>
      </w:r>
      <w:r>
        <w:rPr>
          <w:sz w:val="28"/>
          <w:szCs w:val="28"/>
        </w:rPr>
        <w:t xml:space="preserve"> </w:t>
      </w:r>
      <w:r w:rsidRPr="00791BC7">
        <w:rPr>
          <w:sz w:val="28"/>
          <w:szCs w:val="28"/>
        </w:rPr>
        <w:t xml:space="preserve">подготовки проекта </w:t>
      </w:r>
      <w:r w:rsidRPr="00110234">
        <w:rPr>
          <w:sz w:val="28"/>
          <w:szCs w:val="28"/>
        </w:rPr>
        <w:t xml:space="preserve">нормативного </w:t>
      </w:r>
      <w:r>
        <w:rPr>
          <w:sz w:val="28"/>
          <w:szCs w:val="28"/>
        </w:rPr>
        <w:t xml:space="preserve">правового акта     </w:t>
      </w:r>
    </w:p>
    <w:p w:rsidR="00581BA8" w:rsidRPr="00791BC7" w:rsidRDefault="00581BA8" w:rsidP="00581BA8">
      <w:pPr>
        <w:jc w:val="both"/>
        <w:rPr>
          <w:sz w:val="28"/>
          <w:szCs w:val="28"/>
        </w:rPr>
      </w:pPr>
      <w:r w:rsidRPr="00791BC7">
        <w:rPr>
          <w:sz w:val="28"/>
          <w:szCs w:val="28"/>
        </w:rPr>
        <w:t>Планируемый срок вступления в силу</w:t>
      </w:r>
      <w:r>
        <w:rPr>
          <w:sz w:val="28"/>
          <w:szCs w:val="28"/>
        </w:rPr>
        <w:t xml:space="preserve"> </w:t>
      </w:r>
      <w:r w:rsidRPr="00791BC7">
        <w:rPr>
          <w:sz w:val="28"/>
          <w:szCs w:val="28"/>
        </w:rPr>
        <w:t>нормативного    правового акта</w:t>
      </w:r>
    </w:p>
    <w:p w:rsidR="00581BA8" w:rsidRDefault="00581BA8" w:rsidP="00581BA8">
      <w:pPr>
        <w:jc w:val="both"/>
        <w:rPr>
          <w:sz w:val="28"/>
          <w:szCs w:val="28"/>
        </w:rPr>
      </w:pPr>
      <w:r w:rsidRPr="00791BC7">
        <w:rPr>
          <w:sz w:val="28"/>
          <w:szCs w:val="28"/>
        </w:rPr>
        <w:t>Срок приема предложений по факту</w:t>
      </w:r>
      <w:r>
        <w:rPr>
          <w:sz w:val="28"/>
          <w:szCs w:val="28"/>
        </w:rPr>
        <w:t xml:space="preserve"> </w:t>
      </w:r>
      <w:r w:rsidRPr="00B944D7">
        <w:rPr>
          <w:sz w:val="28"/>
          <w:szCs w:val="28"/>
        </w:rPr>
        <w:t>размещения уведомления</w:t>
      </w:r>
    </w:p>
    <w:p w:rsidR="00581BA8" w:rsidRPr="00791BC7" w:rsidRDefault="00581BA8" w:rsidP="00581BA8">
      <w:pPr>
        <w:ind w:firstLine="3544"/>
        <w:jc w:val="both"/>
        <w:rPr>
          <w:sz w:val="28"/>
          <w:szCs w:val="28"/>
        </w:rPr>
      </w:pPr>
      <w:r w:rsidRPr="00791BC7">
        <w:rPr>
          <w:sz w:val="28"/>
          <w:szCs w:val="28"/>
        </w:rPr>
        <w:t xml:space="preserve">начало </w:t>
      </w:r>
      <w:r>
        <w:rPr>
          <w:sz w:val="28"/>
          <w:szCs w:val="28"/>
        </w:rPr>
        <w:t>«</w:t>
      </w:r>
      <w:r w:rsidRPr="00791BC7">
        <w:rPr>
          <w:sz w:val="28"/>
          <w:szCs w:val="28"/>
        </w:rPr>
        <w:t>___</w:t>
      </w:r>
      <w:r>
        <w:rPr>
          <w:sz w:val="28"/>
          <w:szCs w:val="28"/>
        </w:rPr>
        <w:t>»</w:t>
      </w:r>
      <w:r w:rsidRPr="00791BC7">
        <w:rPr>
          <w:sz w:val="28"/>
          <w:szCs w:val="28"/>
        </w:rPr>
        <w:t xml:space="preserve"> _______________</w:t>
      </w:r>
    </w:p>
    <w:p w:rsidR="00581BA8" w:rsidRPr="00791BC7" w:rsidRDefault="00581BA8" w:rsidP="00581BA8">
      <w:pPr>
        <w:ind w:firstLine="3544"/>
        <w:jc w:val="both"/>
        <w:rPr>
          <w:sz w:val="28"/>
          <w:szCs w:val="28"/>
        </w:rPr>
      </w:pPr>
      <w:r w:rsidRPr="00791BC7">
        <w:rPr>
          <w:sz w:val="28"/>
          <w:szCs w:val="28"/>
        </w:rPr>
        <w:t xml:space="preserve">окончание </w:t>
      </w:r>
      <w:r>
        <w:rPr>
          <w:sz w:val="28"/>
          <w:szCs w:val="28"/>
        </w:rPr>
        <w:t>«___»</w:t>
      </w:r>
      <w:r w:rsidRPr="00791BC7">
        <w:rPr>
          <w:sz w:val="28"/>
          <w:szCs w:val="28"/>
        </w:rPr>
        <w:t xml:space="preserve"> ____________</w:t>
      </w:r>
    </w:p>
    <w:p w:rsidR="00581BA8" w:rsidRPr="00791BC7" w:rsidRDefault="00581BA8" w:rsidP="00581BA8">
      <w:pPr>
        <w:jc w:val="both"/>
        <w:rPr>
          <w:sz w:val="28"/>
          <w:szCs w:val="28"/>
        </w:rPr>
      </w:pPr>
      <w:r w:rsidRPr="00791BC7">
        <w:rPr>
          <w:sz w:val="28"/>
          <w:szCs w:val="28"/>
        </w:rPr>
        <w:t>Ф.И.О. ответственного лица           _____________________________________</w:t>
      </w:r>
    </w:p>
    <w:p w:rsidR="00581BA8" w:rsidRPr="00791BC7" w:rsidRDefault="00581BA8" w:rsidP="00581BA8">
      <w:pPr>
        <w:jc w:val="both"/>
        <w:rPr>
          <w:sz w:val="28"/>
          <w:szCs w:val="28"/>
        </w:rPr>
      </w:pPr>
      <w:r w:rsidRPr="00791BC7">
        <w:rPr>
          <w:sz w:val="28"/>
          <w:szCs w:val="28"/>
        </w:rPr>
        <w:t>разработчика проекта</w:t>
      </w:r>
      <w:r w:rsidRPr="00110234">
        <w:rPr>
          <w:sz w:val="28"/>
          <w:szCs w:val="28"/>
        </w:rPr>
        <w:t xml:space="preserve"> нормативного</w:t>
      </w:r>
      <w:r w:rsidRPr="00791BC7">
        <w:rPr>
          <w:sz w:val="28"/>
          <w:szCs w:val="28"/>
        </w:rPr>
        <w:t xml:space="preserve"> правового акта_____________________________________</w:t>
      </w:r>
    </w:p>
    <w:p w:rsidR="00581BA8" w:rsidRPr="00791BC7" w:rsidRDefault="00581BA8" w:rsidP="00581BA8">
      <w:pPr>
        <w:jc w:val="both"/>
        <w:rPr>
          <w:sz w:val="28"/>
          <w:szCs w:val="28"/>
        </w:rPr>
      </w:pPr>
      <w:r w:rsidRPr="00791BC7">
        <w:rPr>
          <w:sz w:val="28"/>
          <w:szCs w:val="28"/>
        </w:rPr>
        <w:t>Адрес электронной почты              _____________________________________</w:t>
      </w:r>
    </w:p>
    <w:p w:rsidR="00581BA8" w:rsidRPr="00791BC7" w:rsidRDefault="00581BA8" w:rsidP="00581BA8">
      <w:pPr>
        <w:jc w:val="both"/>
        <w:rPr>
          <w:sz w:val="28"/>
          <w:szCs w:val="28"/>
        </w:rPr>
      </w:pPr>
      <w:r w:rsidRPr="00791BC7">
        <w:rPr>
          <w:sz w:val="28"/>
          <w:szCs w:val="28"/>
        </w:rPr>
        <w:t>Тел./факс                             _____________________________________</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_______________________________________</w:t>
      </w:r>
    </w:p>
    <w:p w:rsidR="00581BA8" w:rsidRPr="00791BC7" w:rsidRDefault="00581BA8" w:rsidP="00581BA8">
      <w:pPr>
        <w:jc w:val="both"/>
        <w:rPr>
          <w:sz w:val="28"/>
          <w:szCs w:val="28"/>
        </w:rPr>
      </w:pPr>
      <w:r w:rsidRPr="00791BC7">
        <w:rPr>
          <w:sz w:val="28"/>
          <w:szCs w:val="28"/>
        </w:rPr>
        <w:t xml:space="preserve">           (подпись)    (расшифровка подписи)</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_______________</w:t>
      </w:r>
    </w:p>
    <w:p w:rsidR="00581BA8" w:rsidRPr="00791BC7" w:rsidRDefault="00581BA8" w:rsidP="00581BA8">
      <w:pPr>
        <w:jc w:val="both"/>
        <w:rPr>
          <w:sz w:val="28"/>
          <w:szCs w:val="28"/>
        </w:rPr>
      </w:pPr>
      <w:r w:rsidRPr="00791BC7">
        <w:rPr>
          <w:sz w:val="28"/>
          <w:szCs w:val="28"/>
        </w:rPr>
        <w:t xml:space="preserve">    (дата)</w:t>
      </w:r>
    </w:p>
    <w:p w:rsidR="00581BA8" w:rsidRPr="00791BC7" w:rsidRDefault="00581BA8" w:rsidP="00581BA8">
      <w:pPr>
        <w:jc w:val="both"/>
        <w:rPr>
          <w:sz w:val="28"/>
          <w:szCs w:val="28"/>
        </w:rPr>
      </w:pPr>
    </w:p>
    <w:p w:rsidR="00581BA8" w:rsidRPr="00791BC7" w:rsidRDefault="00581BA8" w:rsidP="00581BA8">
      <w:pPr>
        <w:jc w:val="both"/>
        <w:rPr>
          <w:sz w:val="28"/>
          <w:szCs w:val="28"/>
        </w:rPr>
        <w:sectPr w:rsidR="00581BA8" w:rsidRPr="00791BC7" w:rsidSect="00581BA8">
          <w:headerReference w:type="default" r:id="rId16"/>
          <w:pgSz w:w="11906" w:h="16838"/>
          <w:pgMar w:top="1134" w:right="851" w:bottom="1134" w:left="1701" w:header="709" w:footer="709" w:gutter="0"/>
          <w:cols w:space="708"/>
          <w:titlePg/>
          <w:docGrid w:linePitch="360"/>
        </w:sectPr>
      </w:pPr>
    </w:p>
    <w:p w:rsidR="00581BA8" w:rsidRPr="00791BC7" w:rsidRDefault="00581BA8" w:rsidP="00581BA8">
      <w:pPr>
        <w:jc w:val="right"/>
        <w:rPr>
          <w:sz w:val="28"/>
          <w:szCs w:val="28"/>
        </w:rPr>
      </w:pPr>
      <w:r>
        <w:rPr>
          <w:sz w:val="28"/>
          <w:szCs w:val="28"/>
        </w:rPr>
        <w:lastRenderedPageBreak/>
        <w:t>Приложение №</w:t>
      </w:r>
      <w:r w:rsidRPr="00791BC7">
        <w:rPr>
          <w:sz w:val="28"/>
          <w:szCs w:val="28"/>
        </w:rPr>
        <w:t xml:space="preserve"> 2</w:t>
      </w:r>
    </w:p>
    <w:p w:rsidR="00581BA8" w:rsidRDefault="00581BA8" w:rsidP="00581BA8">
      <w:pPr>
        <w:jc w:val="right"/>
        <w:rPr>
          <w:sz w:val="28"/>
          <w:szCs w:val="28"/>
        </w:rPr>
      </w:pPr>
      <w:r w:rsidRPr="00791BC7">
        <w:rPr>
          <w:sz w:val="28"/>
          <w:szCs w:val="28"/>
        </w:rPr>
        <w:t xml:space="preserve">к Порядку проведения оценки </w:t>
      </w:r>
    </w:p>
    <w:p w:rsidR="00581BA8" w:rsidRDefault="00581BA8" w:rsidP="00581BA8">
      <w:pPr>
        <w:jc w:val="right"/>
        <w:rPr>
          <w:sz w:val="28"/>
          <w:szCs w:val="28"/>
        </w:rPr>
      </w:pPr>
      <w:r w:rsidRPr="00791BC7">
        <w:rPr>
          <w:sz w:val="28"/>
          <w:szCs w:val="28"/>
        </w:rPr>
        <w:t>регулирующего</w:t>
      </w:r>
      <w:r>
        <w:rPr>
          <w:sz w:val="28"/>
          <w:szCs w:val="28"/>
        </w:rPr>
        <w:t xml:space="preserve"> </w:t>
      </w:r>
      <w:r w:rsidRPr="00791BC7">
        <w:rPr>
          <w:sz w:val="28"/>
          <w:szCs w:val="28"/>
        </w:rPr>
        <w:t>воздействия проектов</w:t>
      </w:r>
    </w:p>
    <w:p w:rsidR="00581BA8" w:rsidRPr="00791BC7" w:rsidRDefault="00581BA8" w:rsidP="00581BA8">
      <w:pPr>
        <w:jc w:val="right"/>
        <w:rPr>
          <w:sz w:val="28"/>
          <w:szCs w:val="28"/>
        </w:rPr>
      </w:pPr>
      <w:r w:rsidRPr="00791BC7">
        <w:rPr>
          <w:sz w:val="28"/>
          <w:szCs w:val="28"/>
        </w:rPr>
        <w:t xml:space="preserve">нормативных правовых актов </w:t>
      </w:r>
    </w:p>
    <w:p w:rsidR="00581BA8" w:rsidRDefault="00581BA8" w:rsidP="00581BA8">
      <w:pPr>
        <w:jc w:val="right"/>
        <w:rPr>
          <w:sz w:val="28"/>
          <w:szCs w:val="28"/>
        </w:rPr>
      </w:pPr>
      <w:r w:rsidRPr="001667CB">
        <w:rPr>
          <w:sz w:val="28"/>
          <w:szCs w:val="28"/>
        </w:rPr>
        <w:t>Пинежского муниципального округа</w:t>
      </w:r>
    </w:p>
    <w:p w:rsidR="00581BA8" w:rsidRPr="00791BC7" w:rsidRDefault="00581BA8" w:rsidP="00581BA8">
      <w:pPr>
        <w:jc w:val="right"/>
        <w:rPr>
          <w:sz w:val="28"/>
          <w:szCs w:val="28"/>
        </w:rPr>
      </w:pPr>
      <w:r>
        <w:rPr>
          <w:sz w:val="28"/>
          <w:szCs w:val="28"/>
        </w:rPr>
        <w:t>Архангельской области</w:t>
      </w: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center"/>
        <w:rPr>
          <w:sz w:val="28"/>
          <w:szCs w:val="28"/>
        </w:rPr>
      </w:pPr>
      <w:r w:rsidRPr="00791BC7">
        <w:rPr>
          <w:sz w:val="28"/>
          <w:szCs w:val="28"/>
        </w:rPr>
        <w:t>СВОДНАЯ СПРАВКА</w:t>
      </w:r>
    </w:p>
    <w:p w:rsidR="00581BA8" w:rsidRPr="00791BC7" w:rsidRDefault="00581BA8" w:rsidP="00581BA8">
      <w:pPr>
        <w:jc w:val="center"/>
        <w:rPr>
          <w:sz w:val="28"/>
          <w:szCs w:val="28"/>
        </w:rPr>
      </w:pPr>
      <w:r w:rsidRPr="00791BC7">
        <w:rPr>
          <w:sz w:val="28"/>
          <w:szCs w:val="28"/>
        </w:rPr>
        <w:t>об информации (мнениях),</w:t>
      </w:r>
    </w:p>
    <w:p w:rsidR="00581BA8" w:rsidRPr="00791BC7" w:rsidRDefault="00581BA8" w:rsidP="00581BA8">
      <w:pPr>
        <w:jc w:val="center"/>
        <w:rPr>
          <w:sz w:val="28"/>
          <w:szCs w:val="28"/>
        </w:rPr>
      </w:pPr>
      <w:proofErr w:type="gramStart"/>
      <w:r w:rsidRPr="00791BC7">
        <w:rPr>
          <w:sz w:val="28"/>
          <w:szCs w:val="28"/>
        </w:rPr>
        <w:t>поступившей в связи с размещением уведомления</w:t>
      </w:r>
      <w:proofErr w:type="gramEnd"/>
    </w:p>
    <w:p w:rsidR="00581BA8" w:rsidRPr="00791BC7" w:rsidRDefault="00581BA8" w:rsidP="00581BA8">
      <w:pPr>
        <w:jc w:val="center"/>
        <w:rPr>
          <w:sz w:val="28"/>
          <w:szCs w:val="28"/>
        </w:rPr>
      </w:pPr>
      <w:r w:rsidRPr="00791BC7">
        <w:rPr>
          <w:sz w:val="28"/>
          <w:szCs w:val="28"/>
        </w:rPr>
        <w:t>______________________________________________________</w:t>
      </w:r>
    </w:p>
    <w:p w:rsidR="00581BA8" w:rsidRPr="00791BC7" w:rsidRDefault="00581BA8" w:rsidP="00581BA8">
      <w:pPr>
        <w:jc w:val="center"/>
        <w:rPr>
          <w:sz w:val="28"/>
          <w:szCs w:val="28"/>
        </w:rPr>
      </w:pPr>
      <w:r w:rsidRPr="00791BC7">
        <w:rPr>
          <w:sz w:val="28"/>
          <w:szCs w:val="28"/>
        </w:rPr>
        <w:t xml:space="preserve">(наименование проекта </w:t>
      </w:r>
      <w:r w:rsidRPr="000B6DE4">
        <w:rPr>
          <w:sz w:val="28"/>
          <w:szCs w:val="28"/>
        </w:rPr>
        <w:t xml:space="preserve">нормативного </w:t>
      </w:r>
      <w:r w:rsidRPr="00791BC7">
        <w:rPr>
          <w:sz w:val="28"/>
          <w:szCs w:val="28"/>
        </w:rPr>
        <w:t>правового акта)</w:t>
      </w:r>
    </w:p>
    <w:p w:rsidR="00581BA8" w:rsidRPr="00791BC7" w:rsidRDefault="00581BA8" w:rsidP="00581BA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891"/>
        <w:gridCol w:w="2769"/>
        <w:gridCol w:w="3896"/>
      </w:tblGrid>
      <w:tr w:rsidR="00581BA8" w:rsidRPr="005F527A" w:rsidTr="00581BA8">
        <w:tc>
          <w:tcPr>
            <w:tcW w:w="2891" w:type="dxa"/>
          </w:tcPr>
          <w:p w:rsidR="00581BA8" w:rsidRPr="005F527A" w:rsidRDefault="00581BA8" w:rsidP="00581BA8">
            <w:pPr>
              <w:widowControl w:val="0"/>
              <w:autoSpaceDE w:val="0"/>
              <w:autoSpaceDN w:val="0"/>
              <w:jc w:val="center"/>
            </w:pPr>
            <w:r w:rsidRPr="005F527A">
              <w:t>Информация (мнение) участника публичных консультаций</w:t>
            </w:r>
          </w:p>
        </w:tc>
        <w:tc>
          <w:tcPr>
            <w:tcW w:w="2769" w:type="dxa"/>
          </w:tcPr>
          <w:p w:rsidR="00581BA8" w:rsidRPr="005F527A" w:rsidRDefault="00581BA8" w:rsidP="00581BA8">
            <w:pPr>
              <w:widowControl w:val="0"/>
              <w:autoSpaceDE w:val="0"/>
              <w:autoSpaceDN w:val="0"/>
              <w:jc w:val="center"/>
            </w:pPr>
            <w:r w:rsidRPr="005F527A">
              <w:t>Наименование участника публичных консультаций, представившего информацию</w:t>
            </w:r>
          </w:p>
        </w:tc>
        <w:tc>
          <w:tcPr>
            <w:tcW w:w="3896" w:type="dxa"/>
          </w:tcPr>
          <w:p w:rsidR="00581BA8" w:rsidRPr="005F527A" w:rsidRDefault="00581BA8" w:rsidP="00581BA8">
            <w:pPr>
              <w:widowControl w:val="0"/>
              <w:autoSpaceDE w:val="0"/>
              <w:autoSpaceDN w:val="0"/>
              <w:jc w:val="center"/>
            </w:pPr>
            <w:r w:rsidRPr="005F527A">
              <w:t>Информация разработчика об учете представленной информации либо обоснование ее частичного учета или отклонения</w:t>
            </w:r>
          </w:p>
        </w:tc>
      </w:tr>
      <w:tr w:rsidR="00581BA8" w:rsidRPr="005F527A" w:rsidTr="00581BA8">
        <w:tc>
          <w:tcPr>
            <w:tcW w:w="2891" w:type="dxa"/>
          </w:tcPr>
          <w:p w:rsidR="00581BA8" w:rsidRPr="005F527A" w:rsidRDefault="00581BA8" w:rsidP="00581BA8">
            <w:pPr>
              <w:widowControl w:val="0"/>
              <w:autoSpaceDE w:val="0"/>
              <w:autoSpaceDN w:val="0"/>
              <w:jc w:val="center"/>
            </w:pPr>
            <w:r w:rsidRPr="005F527A">
              <w:t>1</w:t>
            </w:r>
          </w:p>
        </w:tc>
        <w:tc>
          <w:tcPr>
            <w:tcW w:w="2769" w:type="dxa"/>
          </w:tcPr>
          <w:p w:rsidR="00581BA8" w:rsidRPr="005F527A" w:rsidRDefault="00581BA8" w:rsidP="00581BA8">
            <w:pPr>
              <w:widowControl w:val="0"/>
              <w:autoSpaceDE w:val="0"/>
              <w:autoSpaceDN w:val="0"/>
              <w:jc w:val="center"/>
            </w:pPr>
            <w:r w:rsidRPr="005F527A">
              <w:t>2</w:t>
            </w:r>
          </w:p>
        </w:tc>
        <w:tc>
          <w:tcPr>
            <w:tcW w:w="3896" w:type="dxa"/>
          </w:tcPr>
          <w:p w:rsidR="00581BA8" w:rsidRPr="005F527A" w:rsidRDefault="00581BA8" w:rsidP="00581BA8">
            <w:pPr>
              <w:widowControl w:val="0"/>
              <w:autoSpaceDE w:val="0"/>
              <w:autoSpaceDN w:val="0"/>
              <w:jc w:val="center"/>
            </w:pPr>
            <w:r w:rsidRPr="005F527A">
              <w:t>3</w:t>
            </w:r>
          </w:p>
        </w:tc>
      </w:tr>
      <w:tr w:rsidR="00581BA8" w:rsidRPr="005F527A" w:rsidTr="00581BA8">
        <w:tc>
          <w:tcPr>
            <w:tcW w:w="2891" w:type="dxa"/>
          </w:tcPr>
          <w:p w:rsidR="00581BA8" w:rsidRPr="005F527A" w:rsidRDefault="00581BA8" w:rsidP="00581BA8">
            <w:pPr>
              <w:widowControl w:val="0"/>
              <w:autoSpaceDE w:val="0"/>
              <w:autoSpaceDN w:val="0"/>
            </w:pPr>
          </w:p>
        </w:tc>
        <w:tc>
          <w:tcPr>
            <w:tcW w:w="2769" w:type="dxa"/>
          </w:tcPr>
          <w:p w:rsidR="00581BA8" w:rsidRPr="005F527A" w:rsidRDefault="00581BA8" w:rsidP="00581BA8">
            <w:pPr>
              <w:widowControl w:val="0"/>
              <w:autoSpaceDE w:val="0"/>
              <w:autoSpaceDN w:val="0"/>
            </w:pPr>
          </w:p>
        </w:tc>
        <w:tc>
          <w:tcPr>
            <w:tcW w:w="3896" w:type="dxa"/>
          </w:tcPr>
          <w:p w:rsidR="00581BA8" w:rsidRPr="005F527A" w:rsidRDefault="00581BA8" w:rsidP="00581BA8">
            <w:pPr>
              <w:widowControl w:val="0"/>
              <w:autoSpaceDE w:val="0"/>
              <w:autoSpaceDN w:val="0"/>
            </w:pPr>
          </w:p>
        </w:tc>
      </w:tr>
      <w:tr w:rsidR="00581BA8" w:rsidRPr="005F527A" w:rsidTr="00581BA8">
        <w:tc>
          <w:tcPr>
            <w:tcW w:w="2891" w:type="dxa"/>
          </w:tcPr>
          <w:p w:rsidR="00581BA8" w:rsidRPr="005F527A" w:rsidRDefault="00581BA8" w:rsidP="00581BA8">
            <w:pPr>
              <w:widowControl w:val="0"/>
              <w:autoSpaceDE w:val="0"/>
              <w:autoSpaceDN w:val="0"/>
            </w:pPr>
          </w:p>
        </w:tc>
        <w:tc>
          <w:tcPr>
            <w:tcW w:w="2769" w:type="dxa"/>
          </w:tcPr>
          <w:p w:rsidR="00581BA8" w:rsidRPr="005F527A" w:rsidRDefault="00581BA8" w:rsidP="00581BA8">
            <w:pPr>
              <w:widowControl w:val="0"/>
              <w:autoSpaceDE w:val="0"/>
              <w:autoSpaceDN w:val="0"/>
            </w:pPr>
          </w:p>
        </w:tc>
        <w:tc>
          <w:tcPr>
            <w:tcW w:w="3896" w:type="dxa"/>
          </w:tcPr>
          <w:p w:rsidR="00581BA8" w:rsidRPr="005F527A" w:rsidRDefault="00581BA8" w:rsidP="00581BA8">
            <w:pPr>
              <w:widowControl w:val="0"/>
              <w:autoSpaceDE w:val="0"/>
              <w:autoSpaceDN w:val="0"/>
            </w:pPr>
          </w:p>
        </w:tc>
      </w:tr>
    </w:tbl>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 xml:space="preserve">   _______________________________________</w:t>
      </w:r>
    </w:p>
    <w:p w:rsidR="00581BA8" w:rsidRPr="00791BC7" w:rsidRDefault="00581BA8" w:rsidP="00581BA8">
      <w:pPr>
        <w:jc w:val="both"/>
        <w:rPr>
          <w:sz w:val="28"/>
          <w:szCs w:val="28"/>
        </w:rPr>
      </w:pPr>
      <w:r w:rsidRPr="00791BC7">
        <w:rPr>
          <w:sz w:val="28"/>
          <w:szCs w:val="28"/>
        </w:rPr>
        <w:t xml:space="preserve">           (подпись)    (расшифровка подписи)</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_______________</w:t>
      </w:r>
    </w:p>
    <w:p w:rsidR="00581BA8" w:rsidRPr="00791BC7" w:rsidRDefault="00581BA8" w:rsidP="00581BA8">
      <w:pPr>
        <w:jc w:val="both"/>
        <w:rPr>
          <w:sz w:val="28"/>
          <w:szCs w:val="28"/>
        </w:rPr>
      </w:pPr>
      <w:r w:rsidRPr="00791BC7">
        <w:rPr>
          <w:sz w:val="28"/>
          <w:szCs w:val="28"/>
        </w:rPr>
        <w:t xml:space="preserve">    (дата)</w:t>
      </w: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Default="00581BA8" w:rsidP="00581BA8">
      <w:pPr>
        <w:jc w:val="both"/>
        <w:rPr>
          <w:sz w:val="28"/>
          <w:szCs w:val="28"/>
        </w:rPr>
      </w:pPr>
    </w:p>
    <w:p w:rsidR="00581BA8" w:rsidRDefault="00581BA8" w:rsidP="00581BA8">
      <w:pPr>
        <w:jc w:val="both"/>
        <w:rPr>
          <w:sz w:val="28"/>
          <w:szCs w:val="28"/>
        </w:rPr>
      </w:pPr>
    </w:p>
    <w:p w:rsidR="00581BA8" w:rsidRDefault="00581BA8" w:rsidP="00581BA8">
      <w:pPr>
        <w:jc w:val="both"/>
        <w:rPr>
          <w:sz w:val="28"/>
          <w:szCs w:val="28"/>
        </w:rPr>
      </w:pPr>
    </w:p>
    <w:p w:rsidR="00581BA8" w:rsidRDefault="00581BA8" w:rsidP="00581BA8">
      <w:pPr>
        <w:jc w:val="both"/>
        <w:rPr>
          <w:sz w:val="28"/>
          <w:szCs w:val="28"/>
        </w:rPr>
      </w:pPr>
    </w:p>
    <w:p w:rsidR="00581BA8"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1F2216" w:rsidRDefault="001F2216" w:rsidP="00581BA8">
      <w:pPr>
        <w:jc w:val="right"/>
        <w:rPr>
          <w:sz w:val="28"/>
          <w:szCs w:val="28"/>
        </w:rPr>
      </w:pPr>
    </w:p>
    <w:p w:rsidR="00581BA8" w:rsidRPr="00791BC7" w:rsidRDefault="00581BA8" w:rsidP="00581BA8">
      <w:pPr>
        <w:jc w:val="right"/>
        <w:rPr>
          <w:sz w:val="28"/>
          <w:szCs w:val="28"/>
        </w:rPr>
      </w:pPr>
      <w:r>
        <w:rPr>
          <w:sz w:val="28"/>
          <w:szCs w:val="28"/>
        </w:rPr>
        <w:lastRenderedPageBreak/>
        <w:t>Приложение №</w:t>
      </w:r>
      <w:r w:rsidRPr="00791BC7">
        <w:rPr>
          <w:sz w:val="28"/>
          <w:szCs w:val="28"/>
        </w:rPr>
        <w:t xml:space="preserve"> 3</w:t>
      </w:r>
    </w:p>
    <w:p w:rsidR="00581BA8" w:rsidRDefault="00581BA8" w:rsidP="00581BA8">
      <w:pPr>
        <w:jc w:val="right"/>
        <w:rPr>
          <w:sz w:val="28"/>
          <w:szCs w:val="28"/>
        </w:rPr>
      </w:pPr>
      <w:r w:rsidRPr="00791BC7">
        <w:rPr>
          <w:sz w:val="28"/>
          <w:szCs w:val="28"/>
        </w:rPr>
        <w:t xml:space="preserve">к Порядку проведения оценки </w:t>
      </w:r>
    </w:p>
    <w:p w:rsidR="00581BA8" w:rsidRPr="00791BC7" w:rsidRDefault="00581BA8" w:rsidP="00581BA8">
      <w:pPr>
        <w:jc w:val="right"/>
        <w:rPr>
          <w:sz w:val="28"/>
          <w:szCs w:val="28"/>
        </w:rPr>
      </w:pPr>
      <w:r w:rsidRPr="00791BC7">
        <w:rPr>
          <w:sz w:val="28"/>
          <w:szCs w:val="28"/>
        </w:rPr>
        <w:t>регулирующего</w:t>
      </w:r>
      <w:r>
        <w:rPr>
          <w:sz w:val="28"/>
          <w:szCs w:val="28"/>
        </w:rPr>
        <w:t xml:space="preserve"> </w:t>
      </w:r>
      <w:r w:rsidRPr="00791BC7">
        <w:rPr>
          <w:sz w:val="28"/>
          <w:szCs w:val="28"/>
        </w:rPr>
        <w:t xml:space="preserve">воздействия проектов </w:t>
      </w:r>
    </w:p>
    <w:p w:rsidR="00581BA8" w:rsidRPr="00791BC7" w:rsidRDefault="00581BA8" w:rsidP="00581BA8">
      <w:pPr>
        <w:jc w:val="right"/>
        <w:rPr>
          <w:sz w:val="28"/>
          <w:szCs w:val="28"/>
        </w:rPr>
      </w:pPr>
      <w:r w:rsidRPr="00791BC7">
        <w:rPr>
          <w:sz w:val="28"/>
          <w:szCs w:val="28"/>
        </w:rPr>
        <w:t xml:space="preserve">нормативных правовых актов </w:t>
      </w:r>
    </w:p>
    <w:p w:rsidR="00581BA8" w:rsidRDefault="00581BA8" w:rsidP="00581BA8">
      <w:pPr>
        <w:jc w:val="right"/>
        <w:rPr>
          <w:sz w:val="28"/>
          <w:szCs w:val="28"/>
        </w:rPr>
      </w:pPr>
      <w:r w:rsidRPr="001667CB">
        <w:rPr>
          <w:sz w:val="28"/>
          <w:szCs w:val="28"/>
        </w:rPr>
        <w:t>Пинежского муниципального округа</w:t>
      </w:r>
    </w:p>
    <w:p w:rsidR="00581BA8" w:rsidRPr="00791BC7" w:rsidRDefault="00581BA8" w:rsidP="00581BA8">
      <w:pPr>
        <w:jc w:val="right"/>
        <w:rPr>
          <w:sz w:val="28"/>
          <w:szCs w:val="28"/>
        </w:rPr>
      </w:pPr>
      <w:r w:rsidRPr="00E6736E">
        <w:rPr>
          <w:sz w:val="28"/>
          <w:szCs w:val="28"/>
        </w:rPr>
        <w:t>Архангельской области</w:t>
      </w:r>
    </w:p>
    <w:p w:rsidR="00581BA8" w:rsidRPr="00791BC7" w:rsidRDefault="00581BA8" w:rsidP="00581BA8">
      <w:pPr>
        <w:jc w:val="right"/>
        <w:rPr>
          <w:sz w:val="28"/>
          <w:szCs w:val="28"/>
        </w:rPr>
      </w:pPr>
    </w:p>
    <w:p w:rsidR="00581BA8" w:rsidRPr="00791BC7" w:rsidRDefault="00581BA8" w:rsidP="00581BA8">
      <w:pPr>
        <w:jc w:val="both"/>
        <w:rPr>
          <w:sz w:val="28"/>
          <w:szCs w:val="28"/>
        </w:rPr>
      </w:pPr>
    </w:p>
    <w:p w:rsidR="00581BA8" w:rsidRPr="00791BC7" w:rsidRDefault="00581BA8" w:rsidP="00581BA8">
      <w:pPr>
        <w:jc w:val="center"/>
        <w:rPr>
          <w:sz w:val="28"/>
          <w:szCs w:val="28"/>
        </w:rPr>
      </w:pPr>
      <w:r w:rsidRPr="00791BC7">
        <w:rPr>
          <w:sz w:val="28"/>
          <w:szCs w:val="28"/>
        </w:rPr>
        <w:t>ИЗВЕЩЕНИЕ</w:t>
      </w:r>
    </w:p>
    <w:p w:rsidR="00581BA8" w:rsidRPr="00791BC7" w:rsidRDefault="00581BA8" w:rsidP="00581BA8">
      <w:pPr>
        <w:jc w:val="center"/>
        <w:rPr>
          <w:sz w:val="28"/>
          <w:szCs w:val="28"/>
        </w:rPr>
      </w:pPr>
      <w:r w:rsidRPr="00791BC7">
        <w:rPr>
          <w:sz w:val="28"/>
          <w:szCs w:val="28"/>
        </w:rPr>
        <w:t>о проведении публичных консультаций по проекту</w:t>
      </w:r>
      <w:r w:rsidRPr="000B6DE4">
        <w:rPr>
          <w:sz w:val="28"/>
          <w:szCs w:val="28"/>
        </w:rPr>
        <w:t xml:space="preserve"> нормативного</w:t>
      </w:r>
      <w:r w:rsidRPr="00791BC7">
        <w:rPr>
          <w:sz w:val="28"/>
          <w:szCs w:val="28"/>
        </w:rPr>
        <w:t xml:space="preserve"> правового акта</w:t>
      </w:r>
    </w:p>
    <w:p w:rsidR="00581BA8" w:rsidRPr="00791BC7" w:rsidRDefault="00581BA8" w:rsidP="00581BA8">
      <w:pPr>
        <w:jc w:val="center"/>
        <w:rPr>
          <w:sz w:val="28"/>
          <w:szCs w:val="28"/>
        </w:rPr>
      </w:pPr>
      <w:r w:rsidRPr="00791BC7">
        <w:rPr>
          <w:sz w:val="28"/>
          <w:szCs w:val="28"/>
        </w:rPr>
        <w:t>__________________________________________________________</w:t>
      </w:r>
    </w:p>
    <w:p w:rsidR="00581BA8" w:rsidRPr="00791BC7" w:rsidRDefault="00581BA8" w:rsidP="00581BA8">
      <w:pPr>
        <w:jc w:val="center"/>
        <w:rPr>
          <w:sz w:val="28"/>
          <w:szCs w:val="28"/>
        </w:rPr>
      </w:pPr>
      <w:r w:rsidRPr="00791BC7">
        <w:rPr>
          <w:sz w:val="28"/>
          <w:szCs w:val="28"/>
        </w:rPr>
        <w:t xml:space="preserve">(наименование проекта </w:t>
      </w:r>
      <w:r w:rsidRPr="000B6DE4">
        <w:rPr>
          <w:sz w:val="28"/>
          <w:szCs w:val="28"/>
        </w:rPr>
        <w:t xml:space="preserve">нормативного </w:t>
      </w:r>
      <w:r w:rsidRPr="00791BC7">
        <w:rPr>
          <w:sz w:val="28"/>
          <w:szCs w:val="28"/>
        </w:rPr>
        <w:t>правового акта)</w:t>
      </w:r>
    </w:p>
    <w:p w:rsidR="00581BA8" w:rsidRDefault="00581BA8" w:rsidP="00581BA8">
      <w:pPr>
        <w:jc w:val="both"/>
        <w:rPr>
          <w:sz w:val="28"/>
          <w:szCs w:val="28"/>
        </w:rPr>
      </w:pPr>
      <w:bookmarkStart w:id="7" w:name="P200"/>
      <w:bookmarkEnd w:id="7"/>
    </w:p>
    <w:p w:rsidR="00581BA8" w:rsidRPr="00791BC7" w:rsidRDefault="00581BA8" w:rsidP="00581BA8">
      <w:pPr>
        <w:jc w:val="both"/>
        <w:rPr>
          <w:sz w:val="28"/>
          <w:szCs w:val="28"/>
        </w:rPr>
      </w:pPr>
      <w:r>
        <w:rPr>
          <w:sz w:val="28"/>
          <w:szCs w:val="28"/>
        </w:rPr>
        <w:t>1</w:t>
      </w:r>
      <w:r w:rsidRPr="00791BC7">
        <w:rPr>
          <w:sz w:val="28"/>
          <w:szCs w:val="28"/>
        </w:rPr>
        <w:t>. Приглашение</w:t>
      </w:r>
      <w:r>
        <w:rPr>
          <w:rStyle w:val="aff3"/>
          <w:sz w:val="28"/>
          <w:szCs w:val="28"/>
        </w:rPr>
        <w:footnoteReference w:id="1"/>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________________________________________</w:t>
      </w:r>
      <w:r>
        <w:rPr>
          <w:sz w:val="28"/>
          <w:szCs w:val="28"/>
        </w:rPr>
        <w:t>__________________________</w:t>
      </w:r>
      <w:r w:rsidRPr="00791BC7">
        <w:rPr>
          <w:sz w:val="28"/>
          <w:szCs w:val="28"/>
        </w:rPr>
        <w:t xml:space="preserve">   (наименование разработчика)</w:t>
      </w:r>
    </w:p>
    <w:p w:rsidR="00581BA8" w:rsidRPr="00791BC7" w:rsidRDefault="00581BA8" w:rsidP="00581BA8">
      <w:pPr>
        <w:jc w:val="both"/>
        <w:rPr>
          <w:sz w:val="28"/>
          <w:szCs w:val="28"/>
        </w:rPr>
      </w:pPr>
      <w:r w:rsidRPr="00791BC7">
        <w:rPr>
          <w:sz w:val="28"/>
          <w:szCs w:val="28"/>
        </w:rPr>
        <w:t>извещает о проведении оценки регулирующего воздействия проекта _______</w:t>
      </w:r>
    </w:p>
    <w:p w:rsidR="00581BA8" w:rsidRPr="00791BC7" w:rsidRDefault="00581BA8" w:rsidP="00581BA8">
      <w:pPr>
        <w:jc w:val="both"/>
        <w:rPr>
          <w:sz w:val="28"/>
          <w:szCs w:val="28"/>
        </w:rPr>
      </w:pPr>
      <w:r w:rsidRPr="00791BC7">
        <w:rPr>
          <w:sz w:val="28"/>
          <w:szCs w:val="28"/>
        </w:rPr>
        <w:t>________________________________________</w:t>
      </w:r>
      <w:r>
        <w:rPr>
          <w:sz w:val="28"/>
          <w:szCs w:val="28"/>
        </w:rPr>
        <w:t>__________________________</w:t>
      </w:r>
    </w:p>
    <w:p w:rsidR="00581BA8" w:rsidRPr="00791BC7" w:rsidRDefault="00581BA8" w:rsidP="00581BA8">
      <w:pPr>
        <w:jc w:val="both"/>
        <w:rPr>
          <w:sz w:val="28"/>
          <w:szCs w:val="28"/>
        </w:rPr>
      </w:pPr>
      <w:r w:rsidRPr="00791BC7">
        <w:rPr>
          <w:sz w:val="28"/>
          <w:szCs w:val="28"/>
        </w:rPr>
        <w:t xml:space="preserve">                   (наименование проекта</w:t>
      </w:r>
      <w:r w:rsidRPr="000B6DE4">
        <w:rPr>
          <w:sz w:val="28"/>
          <w:szCs w:val="28"/>
        </w:rPr>
        <w:t xml:space="preserve"> нормативного</w:t>
      </w:r>
      <w:r w:rsidRPr="00791BC7">
        <w:rPr>
          <w:sz w:val="28"/>
          <w:szCs w:val="28"/>
        </w:rPr>
        <w:t xml:space="preserve"> правового акта)</w:t>
      </w:r>
    </w:p>
    <w:p w:rsidR="00581BA8" w:rsidRPr="00791BC7" w:rsidRDefault="00581BA8" w:rsidP="00581BA8">
      <w:pPr>
        <w:jc w:val="both"/>
        <w:rPr>
          <w:sz w:val="28"/>
          <w:szCs w:val="28"/>
        </w:rPr>
      </w:pPr>
      <w:r w:rsidRPr="00791BC7">
        <w:rPr>
          <w:sz w:val="28"/>
          <w:szCs w:val="28"/>
        </w:rPr>
        <w:t>и приглашает Вас принять участие в публичных консультациях</w:t>
      </w:r>
      <w:r>
        <w:rPr>
          <w:sz w:val="28"/>
          <w:szCs w:val="28"/>
        </w:rPr>
        <w:t xml:space="preserve"> </w:t>
      </w:r>
      <w:r w:rsidRPr="00791BC7">
        <w:rPr>
          <w:sz w:val="28"/>
          <w:szCs w:val="28"/>
        </w:rPr>
        <w:t xml:space="preserve">по </w:t>
      </w:r>
      <w:proofErr w:type="gramStart"/>
      <w:r w:rsidRPr="00791BC7">
        <w:rPr>
          <w:sz w:val="28"/>
          <w:szCs w:val="28"/>
        </w:rPr>
        <w:t>указанному</w:t>
      </w:r>
      <w:proofErr w:type="gramEnd"/>
    </w:p>
    <w:p w:rsidR="00581BA8" w:rsidRPr="00791BC7" w:rsidRDefault="00581BA8" w:rsidP="00581BA8">
      <w:pPr>
        <w:jc w:val="both"/>
        <w:rPr>
          <w:sz w:val="28"/>
          <w:szCs w:val="28"/>
        </w:rPr>
      </w:pPr>
      <w:r w:rsidRPr="00791BC7">
        <w:rPr>
          <w:sz w:val="28"/>
          <w:szCs w:val="28"/>
        </w:rPr>
        <w:t>проекту</w:t>
      </w:r>
      <w:r w:rsidRPr="000B6DE4">
        <w:rPr>
          <w:sz w:val="28"/>
          <w:szCs w:val="28"/>
        </w:rPr>
        <w:t xml:space="preserve"> нормативного</w:t>
      </w:r>
      <w:r w:rsidRPr="00791BC7">
        <w:rPr>
          <w:sz w:val="28"/>
          <w:szCs w:val="28"/>
        </w:rPr>
        <w:t xml:space="preserve"> правового акта. Заранее благодарим за сотрудничество!</w:t>
      </w:r>
    </w:p>
    <w:p w:rsidR="00581BA8" w:rsidRPr="00791BC7" w:rsidRDefault="00581BA8" w:rsidP="00581BA8">
      <w:pPr>
        <w:jc w:val="both"/>
        <w:rPr>
          <w:sz w:val="28"/>
          <w:szCs w:val="28"/>
        </w:rPr>
      </w:pPr>
    </w:p>
    <w:p w:rsidR="00581BA8" w:rsidRPr="00791BC7" w:rsidRDefault="00581BA8" w:rsidP="00581BA8">
      <w:pPr>
        <w:jc w:val="both"/>
        <w:rPr>
          <w:sz w:val="28"/>
          <w:szCs w:val="28"/>
        </w:rPr>
      </w:pPr>
      <w:r>
        <w:rPr>
          <w:sz w:val="28"/>
          <w:szCs w:val="28"/>
        </w:rPr>
        <w:t>2</w:t>
      </w:r>
      <w:r w:rsidRPr="00791BC7">
        <w:rPr>
          <w:sz w:val="28"/>
          <w:szCs w:val="28"/>
        </w:rPr>
        <w:t xml:space="preserve">. Информация о проекте </w:t>
      </w:r>
      <w:r w:rsidRPr="000B6DE4">
        <w:rPr>
          <w:sz w:val="28"/>
          <w:szCs w:val="28"/>
        </w:rPr>
        <w:t xml:space="preserve">нормативного </w:t>
      </w:r>
      <w:r w:rsidRPr="00791BC7">
        <w:rPr>
          <w:sz w:val="28"/>
          <w:szCs w:val="28"/>
        </w:rPr>
        <w:t>правового акта</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Обоснование необходимости подготовки проекта</w:t>
      </w:r>
      <w:r w:rsidRPr="000B6DE4">
        <w:rPr>
          <w:sz w:val="28"/>
          <w:szCs w:val="28"/>
        </w:rPr>
        <w:t xml:space="preserve"> нормативного</w:t>
      </w:r>
      <w:r w:rsidRPr="00791BC7">
        <w:rPr>
          <w:sz w:val="28"/>
          <w:szCs w:val="28"/>
        </w:rPr>
        <w:t xml:space="preserve"> правового акта </w:t>
      </w:r>
    </w:p>
    <w:p w:rsidR="00581BA8" w:rsidRPr="00791BC7" w:rsidRDefault="00581BA8" w:rsidP="00581BA8">
      <w:pPr>
        <w:jc w:val="both"/>
        <w:rPr>
          <w:sz w:val="28"/>
          <w:szCs w:val="28"/>
        </w:rPr>
      </w:pPr>
      <w:r w:rsidRPr="00791BC7">
        <w:rPr>
          <w:sz w:val="28"/>
          <w:szCs w:val="28"/>
        </w:rPr>
        <w:t>________________________________________</w:t>
      </w:r>
      <w:r>
        <w:rPr>
          <w:sz w:val="28"/>
          <w:szCs w:val="28"/>
        </w:rPr>
        <w:t>__________________________</w:t>
      </w:r>
    </w:p>
    <w:p w:rsidR="00581BA8" w:rsidRPr="00791BC7" w:rsidRDefault="00581BA8" w:rsidP="00581BA8">
      <w:pPr>
        <w:pBdr>
          <w:bottom w:val="single" w:sz="12" w:space="1" w:color="auto"/>
        </w:pBdr>
        <w:jc w:val="both"/>
        <w:rPr>
          <w:sz w:val="28"/>
          <w:szCs w:val="28"/>
        </w:rPr>
      </w:pPr>
      <w:r w:rsidRPr="00791BC7">
        <w:rPr>
          <w:sz w:val="28"/>
          <w:szCs w:val="28"/>
        </w:rPr>
        <w:t>Краткий комм</w:t>
      </w:r>
      <w:r>
        <w:rPr>
          <w:sz w:val="28"/>
          <w:szCs w:val="28"/>
        </w:rPr>
        <w:t>ентарий к проекту</w:t>
      </w:r>
      <w:r w:rsidRPr="000B6DE4">
        <w:rPr>
          <w:sz w:val="28"/>
          <w:szCs w:val="28"/>
        </w:rPr>
        <w:t xml:space="preserve"> нормативного</w:t>
      </w:r>
      <w:r>
        <w:rPr>
          <w:sz w:val="28"/>
          <w:szCs w:val="28"/>
        </w:rPr>
        <w:t xml:space="preserve"> правового акта</w:t>
      </w:r>
      <w:r w:rsidRPr="00791BC7">
        <w:rPr>
          <w:sz w:val="28"/>
          <w:szCs w:val="28"/>
        </w:rPr>
        <w:t xml:space="preserve"> ____________________________</w:t>
      </w:r>
      <w:r>
        <w:rPr>
          <w:sz w:val="28"/>
          <w:szCs w:val="28"/>
        </w:rPr>
        <w:t>______________________________________</w:t>
      </w:r>
    </w:p>
    <w:p w:rsidR="00581BA8" w:rsidRPr="00791BC7" w:rsidRDefault="00581BA8" w:rsidP="00581BA8">
      <w:pPr>
        <w:jc w:val="both"/>
        <w:rPr>
          <w:sz w:val="28"/>
          <w:szCs w:val="28"/>
        </w:rPr>
      </w:pPr>
      <w:r>
        <w:rPr>
          <w:sz w:val="28"/>
          <w:szCs w:val="28"/>
        </w:rPr>
        <w:t>3</w:t>
      </w:r>
      <w:r w:rsidRPr="00791BC7">
        <w:rPr>
          <w:sz w:val="28"/>
          <w:szCs w:val="28"/>
        </w:rPr>
        <w:t>. Информация о сроках проведения публичных консультаций</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Срок приема предложений в</w:t>
      </w:r>
      <w:r>
        <w:rPr>
          <w:sz w:val="28"/>
          <w:szCs w:val="28"/>
        </w:rPr>
        <w:t xml:space="preserve"> </w:t>
      </w:r>
      <w:r w:rsidRPr="00791BC7">
        <w:rPr>
          <w:sz w:val="28"/>
          <w:szCs w:val="28"/>
        </w:rPr>
        <w:t xml:space="preserve">рамках проведения публичных консультаций </w:t>
      </w:r>
      <w:proofErr w:type="gramStart"/>
      <w:r w:rsidRPr="00791BC7">
        <w:rPr>
          <w:sz w:val="28"/>
          <w:szCs w:val="28"/>
        </w:rPr>
        <w:t>по</w:t>
      </w:r>
      <w:proofErr w:type="gramEnd"/>
    </w:p>
    <w:p w:rsidR="00581BA8" w:rsidRPr="00791BC7" w:rsidRDefault="00581BA8" w:rsidP="00581BA8">
      <w:pPr>
        <w:jc w:val="both"/>
        <w:rPr>
          <w:sz w:val="28"/>
          <w:szCs w:val="28"/>
        </w:rPr>
      </w:pPr>
      <w:r w:rsidRPr="00791BC7">
        <w:rPr>
          <w:sz w:val="28"/>
          <w:szCs w:val="28"/>
        </w:rPr>
        <w:t xml:space="preserve">проекту </w:t>
      </w:r>
      <w:r w:rsidRPr="000B6DE4">
        <w:rPr>
          <w:sz w:val="28"/>
          <w:szCs w:val="28"/>
        </w:rPr>
        <w:t xml:space="preserve">нормативного </w:t>
      </w:r>
      <w:r w:rsidRPr="00791BC7">
        <w:rPr>
          <w:sz w:val="28"/>
          <w:szCs w:val="28"/>
        </w:rPr>
        <w:t>правового акта составляет ___ рабочих дней.</w:t>
      </w:r>
    </w:p>
    <w:p w:rsidR="00581BA8" w:rsidRPr="00791BC7" w:rsidRDefault="00581BA8" w:rsidP="00581BA8">
      <w:pPr>
        <w:jc w:val="both"/>
        <w:rPr>
          <w:sz w:val="28"/>
          <w:szCs w:val="28"/>
        </w:rPr>
      </w:pPr>
      <w:r w:rsidRPr="00791BC7">
        <w:rPr>
          <w:sz w:val="28"/>
          <w:szCs w:val="28"/>
        </w:rPr>
        <w:t xml:space="preserve">Начало </w:t>
      </w:r>
      <w:r>
        <w:rPr>
          <w:sz w:val="28"/>
          <w:szCs w:val="28"/>
        </w:rPr>
        <w:t>«</w:t>
      </w:r>
      <w:r w:rsidRPr="00791BC7">
        <w:rPr>
          <w:sz w:val="28"/>
          <w:szCs w:val="28"/>
        </w:rPr>
        <w:t>___</w:t>
      </w:r>
      <w:r>
        <w:rPr>
          <w:sz w:val="28"/>
          <w:szCs w:val="28"/>
        </w:rPr>
        <w:t>»</w:t>
      </w:r>
      <w:r w:rsidRPr="00791BC7">
        <w:rPr>
          <w:sz w:val="28"/>
          <w:szCs w:val="28"/>
        </w:rPr>
        <w:t xml:space="preserve"> ___________ 20__ г.</w:t>
      </w:r>
    </w:p>
    <w:p w:rsidR="00581BA8" w:rsidRPr="00791BC7" w:rsidRDefault="00581BA8" w:rsidP="00581BA8">
      <w:pPr>
        <w:jc w:val="both"/>
        <w:rPr>
          <w:sz w:val="28"/>
          <w:szCs w:val="28"/>
        </w:rPr>
      </w:pPr>
      <w:r w:rsidRPr="00791BC7">
        <w:rPr>
          <w:sz w:val="28"/>
          <w:szCs w:val="28"/>
        </w:rPr>
        <w:t xml:space="preserve">Окончание </w:t>
      </w:r>
      <w:r>
        <w:rPr>
          <w:sz w:val="28"/>
          <w:szCs w:val="28"/>
        </w:rPr>
        <w:t>«</w:t>
      </w:r>
      <w:r w:rsidRPr="00791BC7">
        <w:rPr>
          <w:sz w:val="28"/>
          <w:szCs w:val="28"/>
        </w:rPr>
        <w:t>___</w:t>
      </w:r>
      <w:r>
        <w:rPr>
          <w:sz w:val="28"/>
          <w:szCs w:val="28"/>
        </w:rPr>
        <w:t>»</w:t>
      </w:r>
      <w:r w:rsidRPr="00791BC7">
        <w:rPr>
          <w:sz w:val="28"/>
          <w:szCs w:val="28"/>
        </w:rPr>
        <w:t xml:space="preserve"> ___________ 20__ г.</w:t>
      </w:r>
    </w:p>
    <w:p w:rsidR="00581BA8" w:rsidRPr="00791BC7" w:rsidRDefault="00581BA8" w:rsidP="00581BA8">
      <w:pPr>
        <w:jc w:val="both"/>
        <w:rPr>
          <w:sz w:val="28"/>
          <w:szCs w:val="28"/>
        </w:rPr>
      </w:pPr>
    </w:p>
    <w:p w:rsidR="00581BA8" w:rsidRPr="00791BC7" w:rsidRDefault="00581BA8" w:rsidP="00581BA8">
      <w:pPr>
        <w:jc w:val="both"/>
        <w:rPr>
          <w:sz w:val="28"/>
          <w:szCs w:val="28"/>
        </w:rPr>
      </w:pPr>
      <w:bookmarkStart w:id="8" w:name="P228"/>
      <w:bookmarkEnd w:id="8"/>
      <w:r>
        <w:rPr>
          <w:sz w:val="28"/>
          <w:szCs w:val="28"/>
        </w:rPr>
        <w:t>4.</w:t>
      </w:r>
      <w:r w:rsidRPr="00791BC7">
        <w:rPr>
          <w:sz w:val="28"/>
          <w:szCs w:val="28"/>
        </w:rPr>
        <w:t xml:space="preserve"> Информация о с</w:t>
      </w:r>
      <w:r>
        <w:rPr>
          <w:sz w:val="28"/>
          <w:szCs w:val="28"/>
        </w:rPr>
        <w:t xml:space="preserve">пособах представления замечаний </w:t>
      </w:r>
      <w:r w:rsidRPr="00791BC7">
        <w:rPr>
          <w:sz w:val="28"/>
          <w:szCs w:val="28"/>
        </w:rPr>
        <w:t>и предложений участниками публичных консультаций</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 xml:space="preserve">Вы можете представить свои замечания и предложения любым из </w:t>
      </w:r>
      <w:proofErr w:type="gramStart"/>
      <w:r w:rsidRPr="00791BC7">
        <w:rPr>
          <w:sz w:val="28"/>
          <w:szCs w:val="28"/>
        </w:rPr>
        <w:t>удобных</w:t>
      </w:r>
      <w:proofErr w:type="gramEnd"/>
      <w:r w:rsidRPr="00791BC7">
        <w:rPr>
          <w:sz w:val="28"/>
          <w:szCs w:val="28"/>
        </w:rPr>
        <w:t xml:space="preserve"> Вам</w:t>
      </w:r>
    </w:p>
    <w:p w:rsidR="00581BA8" w:rsidRPr="00791BC7" w:rsidRDefault="00581BA8" w:rsidP="00581BA8">
      <w:pPr>
        <w:jc w:val="both"/>
        <w:rPr>
          <w:sz w:val="28"/>
          <w:szCs w:val="28"/>
        </w:rPr>
      </w:pPr>
      <w:r w:rsidRPr="00791BC7">
        <w:rPr>
          <w:sz w:val="28"/>
          <w:szCs w:val="28"/>
        </w:rPr>
        <w:lastRenderedPageBreak/>
        <w:t>способов (на бумажном носителе почтой, по факсу, по электронной почте).</w:t>
      </w:r>
    </w:p>
    <w:p w:rsidR="00581BA8" w:rsidRPr="00791BC7" w:rsidRDefault="00581BA8" w:rsidP="00581BA8">
      <w:pPr>
        <w:jc w:val="both"/>
        <w:rPr>
          <w:sz w:val="28"/>
          <w:szCs w:val="28"/>
        </w:rPr>
      </w:pPr>
      <w:r w:rsidRPr="00791BC7">
        <w:rPr>
          <w:sz w:val="28"/>
          <w:szCs w:val="28"/>
        </w:rPr>
        <w:t>Контактная информация об ответственном лице разработчика для представления</w:t>
      </w:r>
      <w:r>
        <w:rPr>
          <w:sz w:val="28"/>
          <w:szCs w:val="28"/>
        </w:rPr>
        <w:t xml:space="preserve"> </w:t>
      </w:r>
      <w:r w:rsidRPr="00791BC7">
        <w:rPr>
          <w:sz w:val="28"/>
          <w:szCs w:val="28"/>
        </w:rPr>
        <w:t>участниками публичных консультаций своих предложений:</w:t>
      </w:r>
    </w:p>
    <w:p w:rsidR="00581BA8" w:rsidRPr="00791BC7" w:rsidRDefault="00581BA8" w:rsidP="00581BA8">
      <w:pPr>
        <w:jc w:val="both"/>
        <w:rPr>
          <w:sz w:val="28"/>
          <w:szCs w:val="28"/>
        </w:rPr>
      </w:pPr>
      <w:r w:rsidRPr="00791BC7">
        <w:rPr>
          <w:sz w:val="28"/>
          <w:szCs w:val="28"/>
        </w:rPr>
        <w:t>Ф.И.О. __________________________________________________________________</w:t>
      </w:r>
    </w:p>
    <w:p w:rsidR="00581BA8" w:rsidRDefault="00581BA8" w:rsidP="00581BA8">
      <w:pPr>
        <w:jc w:val="both"/>
        <w:rPr>
          <w:sz w:val="28"/>
          <w:szCs w:val="28"/>
        </w:rPr>
      </w:pPr>
      <w:r w:rsidRPr="00791BC7">
        <w:rPr>
          <w:sz w:val="28"/>
          <w:szCs w:val="28"/>
        </w:rPr>
        <w:t>Адрес электронной почты</w:t>
      </w:r>
    </w:p>
    <w:p w:rsidR="00581BA8" w:rsidRPr="00791BC7" w:rsidRDefault="00581BA8" w:rsidP="00581BA8">
      <w:pPr>
        <w:jc w:val="both"/>
        <w:rPr>
          <w:sz w:val="28"/>
          <w:szCs w:val="28"/>
        </w:rPr>
      </w:pPr>
      <w:r w:rsidRPr="00791BC7">
        <w:rPr>
          <w:sz w:val="28"/>
          <w:szCs w:val="28"/>
        </w:rPr>
        <w:t xml:space="preserve"> ___________________________________________________</w:t>
      </w:r>
    </w:p>
    <w:p w:rsidR="00581BA8" w:rsidRDefault="00581BA8" w:rsidP="00581BA8">
      <w:pPr>
        <w:jc w:val="both"/>
        <w:rPr>
          <w:sz w:val="28"/>
          <w:szCs w:val="28"/>
        </w:rPr>
      </w:pPr>
      <w:r w:rsidRPr="00791BC7">
        <w:rPr>
          <w:sz w:val="28"/>
          <w:szCs w:val="28"/>
        </w:rPr>
        <w:t>Почтовый адрес</w:t>
      </w:r>
    </w:p>
    <w:p w:rsidR="00581BA8" w:rsidRPr="00791BC7" w:rsidRDefault="00581BA8" w:rsidP="00581BA8">
      <w:pPr>
        <w:jc w:val="both"/>
        <w:rPr>
          <w:sz w:val="28"/>
          <w:szCs w:val="28"/>
        </w:rPr>
      </w:pPr>
      <w:r w:rsidRPr="00791BC7">
        <w:rPr>
          <w:sz w:val="28"/>
          <w:szCs w:val="28"/>
        </w:rPr>
        <w:t xml:space="preserve"> ____________________________________________________________</w:t>
      </w:r>
    </w:p>
    <w:p w:rsidR="00581BA8" w:rsidRPr="00791BC7" w:rsidRDefault="00581BA8" w:rsidP="00581BA8">
      <w:pPr>
        <w:jc w:val="both"/>
        <w:rPr>
          <w:sz w:val="28"/>
          <w:szCs w:val="28"/>
        </w:rPr>
      </w:pPr>
      <w:r w:rsidRPr="00791BC7">
        <w:rPr>
          <w:sz w:val="28"/>
          <w:szCs w:val="28"/>
        </w:rPr>
        <w:t>Тел./факс _________________________________________________________________</w:t>
      </w:r>
    </w:p>
    <w:p w:rsidR="00581BA8" w:rsidRPr="00791BC7" w:rsidRDefault="00581BA8" w:rsidP="00581BA8">
      <w:pPr>
        <w:jc w:val="both"/>
        <w:rPr>
          <w:sz w:val="28"/>
          <w:szCs w:val="28"/>
        </w:rPr>
      </w:pPr>
      <w:r w:rsidRPr="00791BC7">
        <w:rPr>
          <w:sz w:val="28"/>
          <w:szCs w:val="28"/>
        </w:rPr>
        <w:t>Ссылка на официальный сайт________________________</w:t>
      </w:r>
    </w:p>
    <w:p w:rsidR="00581BA8" w:rsidRPr="00791BC7" w:rsidRDefault="00581BA8" w:rsidP="00581BA8">
      <w:pPr>
        <w:jc w:val="both"/>
        <w:rPr>
          <w:sz w:val="28"/>
          <w:szCs w:val="28"/>
        </w:rPr>
      </w:pPr>
    </w:p>
    <w:p w:rsidR="00581BA8" w:rsidRPr="00791BC7" w:rsidRDefault="00581BA8" w:rsidP="00581BA8">
      <w:pPr>
        <w:jc w:val="both"/>
        <w:rPr>
          <w:sz w:val="28"/>
          <w:szCs w:val="28"/>
        </w:rPr>
      </w:pPr>
      <w:bookmarkStart w:id="9" w:name="P241"/>
      <w:bookmarkEnd w:id="9"/>
      <w:r>
        <w:rPr>
          <w:sz w:val="28"/>
          <w:szCs w:val="28"/>
        </w:rPr>
        <w:t>5</w:t>
      </w:r>
      <w:r w:rsidRPr="00791BC7">
        <w:rPr>
          <w:sz w:val="28"/>
          <w:szCs w:val="28"/>
        </w:rPr>
        <w:t>. Контактная информация об участнике</w:t>
      </w:r>
      <w:r>
        <w:rPr>
          <w:sz w:val="28"/>
          <w:szCs w:val="28"/>
        </w:rPr>
        <w:t xml:space="preserve"> </w:t>
      </w:r>
      <w:r w:rsidRPr="00791BC7">
        <w:rPr>
          <w:sz w:val="28"/>
          <w:szCs w:val="28"/>
        </w:rPr>
        <w:t>публичных консультаций</w:t>
      </w:r>
      <w:r>
        <w:rPr>
          <w:rStyle w:val="aff3"/>
          <w:sz w:val="28"/>
          <w:szCs w:val="28"/>
        </w:rPr>
        <w:footnoteReference w:id="2"/>
      </w:r>
    </w:p>
    <w:p w:rsidR="00581BA8" w:rsidRDefault="00581BA8" w:rsidP="00581BA8">
      <w:pPr>
        <w:jc w:val="both"/>
        <w:rPr>
          <w:sz w:val="28"/>
          <w:szCs w:val="28"/>
        </w:rPr>
      </w:pPr>
      <w:proofErr w:type="gramStart"/>
      <w:r w:rsidRPr="00791BC7">
        <w:rPr>
          <w:sz w:val="28"/>
          <w:szCs w:val="28"/>
        </w:rPr>
        <w:t xml:space="preserve">Наименование участника публичных консультаций (Ф.И.О. физического лица, юридическое лицо, общественные объединения в сфере предпринимательской и </w:t>
      </w:r>
      <w:r>
        <w:rPr>
          <w:sz w:val="28"/>
          <w:szCs w:val="28"/>
        </w:rPr>
        <w:t>иной экономической</w:t>
      </w:r>
      <w:r w:rsidRPr="00791BC7">
        <w:rPr>
          <w:sz w:val="28"/>
          <w:szCs w:val="28"/>
        </w:rPr>
        <w:t xml:space="preserve"> деятельности, объединения потребителей, </w:t>
      </w:r>
      <w:proofErr w:type="spellStart"/>
      <w:r w:rsidRPr="00791BC7">
        <w:rPr>
          <w:sz w:val="28"/>
          <w:szCs w:val="28"/>
        </w:rPr>
        <w:t>саморегулируемые</w:t>
      </w:r>
      <w:proofErr w:type="spellEnd"/>
      <w:r w:rsidRPr="00791BC7">
        <w:rPr>
          <w:sz w:val="28"/>
          <w:szCs w:val="28"/>
        </w:rPr>
        <w:t xml:space="preserve"> организации, научно-экспертные организации, исполнительный орган, не являющийся регулирующим органом, представитель уполномоченного при Губернаторе Архангельской области по защите прав предпринимателей в Пинежском муниципальном </w:t>
      </w:r>
      <w:r>
        <w:rPr>
          <w:sz w:val="28"/>
          <w:szCs w:val="28"/>
        </w:rPr>
        <w:t>округе</w:t>
      </w:r>
      <w:r w:rsidRPr="00791BC7">
        <w:rPr>
          <w:sz w:val="28"/>
          <w:szCs w:val="28"/>
        </w:rPr>
        <w:t xml:space="preserve"> органов местного самоуправления </w:t>
      </w:r>
      <w:r w:rsidRPr="00776A62">
        <w:rPr>
          <w:sz w:val="28"/>
          <w:szCs w:val="28"/>
        </w:rPr>
        <w:t>заполняются участником публичных консультаций</w:t>
      </w:r>
      <w:r w:rsidRPr="00791BC7">
        <w:rPr>
          <w:sz w:val="28"/>
          <w:szCs w:val="28"/>
        </w:rPr>
        <w:t>, иные заинтересованные лица)</w:t>
      </w:r>
      <w:proofErr w:type="gramEnd"/>
    </w:p>
    <w:p w:rsidR="00581BA8" w:rsidRPr="00791BC7" w:rsidRDefault="00581BA8" w:rsidP="00581BA8">
      <w:pPr>
        <w:jc w:val="both"/>
        <w:rPr>
          <w:sz w:val="28"/>
          <w:szCs w:val="28"/>
        </w:rPr>
      </w:pPr>
      <w:r w:rsidRPr="00791BC7">
        <w:rPr>
          <w:sz w:val="28"/>
          <w:szCs w:val="28"/>
        </w:rPr>
        <w:t>_________________________________________________</w:t>
      </w:r>
    </w:p>
    <w:p w:rsidR="00581BA8" w:rsidRPr="00791BC7" w:rsidRDefault="00581BA8" w:rsidP="00581BA8">
      <w:pPr>
        <w:jc w:val="both"/>
        <w:rPr>
          <w:sz w:val="28"/>
          <w:szCs w:val="28"/>
        </w:rPr>
      </w:pPr>
      <w:r w:rsidRPr="00791BC7">
        <w:rPr>
          <w:sz w:val="28"/>
          <w:szCs w:val="28"/>
        </w:rPr>
        <w:t xml:space="preserve">Сфера деятельности субъекта предпринимательской и </w:t>
      </w:r>
      <w:r w:rsidRPr="00FA5307">
        <w:rPr>
          <w:sz w:val="28"/>
          <w:szCs w:val="28"/>
        </w:rPr>
        <w:t xml:space="preserve">иной экономической </w:t>
      </w:r>
      <w:r w:rsidRPr="00791BC7">
        <w:rPr>
          <w:sz w:val="28"/>
          <w:szCs w:val="28"/>
        </w:rPr>
        <w:t xml:space="preserve">деятельности/иного заинтересованного лица, </w:t>
      </w:r>
      <w:r>
        <w:rPr>
          <w:sz w:val="28"/>
          <w:szCs w:val="28"/>
        </w:rPr>
        <w:t xml:space="preserve">представившего предложения </w:t>
      </w:r>
    </w:p>
    <w:p w:rsidR="00581BA8" w:rsidRPr="00791BC7" w:rsidRDefault="00581BA8" w:rsidP="00581BA8">
      <w:pPr>
        <w:jc w:val="both"/>
        <w:rPr>
          <w:sz w:val="28"/>
          <w:szCs w:val="28"/>
        </w:rPr>
      </w:pPr>
      <w:r w:rsidRPr="00791BC7">
        <w:rPr>
          <w:sz w:val="28"/>
          <w:szCs w:val="28"/>
        </w:rPr>
        <w:t>___________________________________________</w:t>
      </w:r>
      <w:r>
        <w:rPr>
          <w:sz w:val="28"/>
          <w:szCs w:val="28"/>
        </w:rPr>
        <w:t>_______________________</w:t>
      </w:r>
    </w:p>
    <w:p w:rsidR="00581BA8" w:rsidRDefault="00581BA8" w:rsidP="00581BA8">
      <w:pPr>
        <w:jc w:val="both"/>
        <w:rPr>
          <w:sz w:val="28"/>
          <w:szCs w:val="28"/>
        </w:rPr>
      </w:pPr>
      <w:r w:rsidRPr="00791BC7">
        <w:rPr>
          <w:sz w:val="28"/>
          <w:szCs w:val="28"/>
        </w:rPr>
        <w:t>Ф.И.О. контактного лица</w:t>
      </w:r>
    </w:p>
    <w:p w:rsidR="00581BA8" w:rsidRPr="00791BC7" w:rsidRDefault="00581BA8" w:rsidP="00581BA8">
      <w:pPr>
        <w:jc w:val="both"/>
        <w:rPr>
          <w:sz w:val="28"/>
          <w:szCs w:val="28"/>
        </w:rPr>
      </w:pPr>
      <w:r w:rsidRPr="00791BC7">
        <w:rPr>
          <w:sz w:val="28"/>
          <w:szCs w:val="28"/>
        </w:rPr>
        <w:t xml:space="preserve"> ___________________________________________________</w:t>
      </w:r>
    </w:p>
    <w:p w:rsidR="00581BA8" w:rsidRDefault="00581BA8" w:rsidP="00581BA8">
      <w:pPr>
        <w:jc w:val="both"/>
        <w:rPr>
          <w:sz w:val="28"/>
          <w:szCs w:val="28"/>
        </w:rPr>
      </w:pPr>
      <w:r w:rsidRPr="00791BC7">
        <w:rPr>
          <w:sz w:val="28"/>
          <w:szCs w:val="28"/>
        </w:rPr>
        <w:t>Номер контактного телефона</w:t>
      </w:r>
    </w:p>
    <w:p w:rsidR="00581BA8" w:rsidRPr="00791BC7" w:rsidRDefault="00581BA8" w:rsidP="00581BA8">
      <w:pPr>
        <w:jc w:val="both"/>
        <w:rPr>
          <w:sz w:val="28"/>
          <w:szCs w:val="28"/>
        </w:rPr>
      </w:pPr>
      <w:r w:rsidRPr="00791BC7">
        <w:rPr>
          <w:sz w:val="28"/>
          <w:szCs w:val="28"/>
        </w:rPr>
        <w:t xml:space="preserve"> ________________________________________________</w:t>
      </w:r>
    </w:p>
    <w:p w:rsidR="00581BA8" w:rsidRDefault="00581BA8" w:rsidP="00581BA8">
      <w:pPr>
        <w:jc w:val="both"/>
        <w:rPr>
          <w:sz w:val="28"/>
          <w:szCs w:val="28"/>
        </w:rPr>
      </w:pPr>
      <w:r w:rsidRPr="00791BC7">
        <w:rPr>
          <w:sz w:val="28"/>
          <w:szCs w:val="28"/>
        </w:rPr>
        <w:t>Адрес электронной почты</w:t>
      </w:r>
    </w:p>
    <w:p w:rsidR="00581BA8" w:rsidRPr="00791BC7" w:rsidRDefault="00581BA8" w:rsidP="00581BA8">
      <w:pPr>
        <w:jc w:val="both"/>
        <w:rPr>
          <w:sz w:val="28"/>
          <w:szCs w:val="28"/>
        </w:rPr>
      </w:pPr>
      <w:r w:rsidRPr="00791BC7">
        <w:rPr>
          <w:sz w:val="28"/>
          <w:szCs w:val="28"/>
        </w:rPr>
        <w:t xml:space="preserve"> ___________________________________________________</w:t>
      </w:r>
    </w:p>
    <w:p w:rsidR="00581BA8" w:rsidRDefault="00581BA8" w:rsidP="00581BA8">
      <w:pPr>
        <w:jc w:val="both"/>
        <w:rPr>
          <w:sz w:val="28"/>
          <w:szCs w:val="28"/>
        </w:rPr>
      </w:pPr>
      <w:bookmarkStart w:id="10" w:name="P257"/>
      <w:bookmarkEnd w:id="10"/>
      <w:r>
        <w:rPr>
          <w:sz w:val="28"/>
          <w:szCs w:val="28"/>
        </w:rPr>
        <w:t>6</w:t>
      </w:r>
      <w:r w:rsidRPr="00791BC7">
        <w:rPr>
          <w:sz w:val="28"/>
          <w:szCs w:val="28"/>
        </w:rPr>
        <w:t>. Вопросы</w:t>
      </w:r>
      <w:r>
        <w:rPr>
          <w:rStyle w:val="aff3"/>
          <w:sz w:val="28"/>
          <w:szCs w:val="28"/>
        </w:rPr>
        <w:footnoteReference w:id="3"/>
      </w:r>
    </w:p>
    <w:p w:rsidR="00581BA8" w:rsidRPr="00791BC7" w:rsidRDefault="00581BA8" w:rsidP="00581BA8">
      <w:pPr>
        <w:jc w:val="both"/>
        <w:rPr>
          <w:sz w:val="28"/>
          <w:szCs w:val="28"/>
        </w:rPr>
      </w:pPr>
      <w:r w:rsidRPr="00791BC7">
        <w:rPr>
          <w:sz w:val="28"/>
          <w:szCs w:val="28"/>
        </w:rPr>
        <w:t>1</w:t>
      </w:r>
      <w:r>
        <w:rPr>
          <w:sz w:val="28"/>
          <w:szCs w:val="28"/>
        </w:rPr>
        <w:t>)</w:t>
      </w:r>
      <w:r w:rsidRPr="00791BC7">
        <w:rPr>
          <w:sz w:val="28"/>
          <w:szCs w:val="28"/>
        </w:rPr>
        <w:t xml:space="preserve"> Считаете ли </w:t>
      </w:r>
      <w:r>
        <w:rPr>
          <w:sz w:val="28"/>
          <w:szCs w:val="28"/>
        </w:rPr>
        <w:t>В</w:t>
      </w:r>
      <w:r w:rsidRPr="00791BC7">
        <w:rPr>
          <w:sz w:val="28"/>
          <w:szCs w:val="28"/>
        </w:rPr>
        <w:t>ы необходимым и обоснованным принятие проекта</w:t>
      </w:r>
      <w:r>
        <w:rPr>
          <w:sz w:val="28"/>
          <w:szCs w:val="28"/>
        </w:rPr>
        <w:t xml:space="preserve"> </w:t>
      </w:r>
      <w:r w:rsidRPr="000B6DE4">
        <w:rPr>
          <w:sz w:val="28"/>
          <w:szCs w:val="28"/>
        </w:rPr>
        <w:t xml:space="preserve">нормативного </w:t>
      </w:r>
      <w:r w:rsidRPr="00791BC7">
        <w:rPr>
          <w:sz w:val="28"/>
          <w:szCs w:val="28"/>
        </w:rPr>
        <w:t>правового акта? ___________________________________________________________</w:t>
      </w:r>
    </w:p>
    <w:p w:rsidR="00581BA8" w:rsidRDefault="00581BA8" w:rsidP="00581BA8">
      <w:pPr>
        <w:jc w:val="both"/>
        <w:rPr>
          <w:sz w:val="28"/>
          <w:szCs w:val="28"/>
        </w:rPr>
      </w:pPr>
      <w:r w:rsidRPr="00791BC7">
        <w:rPr>
          <w:sz w:val="28"/>
          <w:szCs w:val="28"/>
        </w:rPr>
        <w:t>2</w:t>
      </w:r>
      <w:r>
        <w:rPr>
          <w:sz w:val="28"/>
          <w:szCs w:val="28"/>
        </w:rPr>
        <w:t>)</w:t>
      </w:r>
      <w:r w:rsidRPr="00791BC7">
        <w:rPr>
          <w:sz w:val="28"/>
          <w:szCs w:val="28"/>
        </w:rPr>
        <w:t xml:space="preserve">   Считаете ли </w:t>
      </w:r>
      <w:r>
        <w:rPr>
          <w:sz w:val="28"/>
          <w:szCs w:val="28"/>
        </w:rPr>
        <w:t>В</w:t>
      </w:r>
      <w:r w:rsidRPr="00791BC7">
        <w:rPr>
          <w:sz w:val="28"/>
          <w:szCs w:val="28"/>
        </w:rPr>
        <w:t xml:space="preserve">ы, что положения проекта </w:t>
      </w:r>
      <w:r w:rsidRPr="000B6DE4">
        <w:rPr>
          <w:sz w:val="28"/>
          <w:szCs w:val="28"/>
        </w:rPr>
        <w:t xml:space="preserve">нормативного </w:t>
      </w:r>
      <w:r w:rsidRPr="00791BC7">
        <w:rPr>
          <w:sz w:val="28"/>
          <w:szCs w:val="28"/>
        </w:rPr>
        <w:t>правового акта не</w:t>
      </w:r>
      <w:r>
        <w:rPr>
          <w:sz w:val="28"/>
          <w:szCs w:val="28"/>
        </w:rPr>
        <w:t xml:space="preserve"> </w:t>
      </w:r>
      <w:r w:rsidRPr="00791BC7">
        <w:rPr>
          <w:sz w:val="28"/>
          <w:szCs w:val="28"/>
        </w:rPr>
        <w:t>соответствуют (противоречат) иным действующим нормативным правовым актам?</w:t>
      </w:r>
      <w:r>
        <w:rPr>
          <w:sz w:val="28"/>
          <w:szCs w:val="28"/>
        </w:rPr>
        <w:t xml:space="preserve"> </w:t>
      </w:r>
      <w:r w:rsidRPr="00791BC7">
        <w:rPr>
          <w:sz w:val="28"/>
          <w:szCs w:val="28"/>
        </w:rPr>
        <w:t>Если</w:t>
      </w:r>
      <w:r>
        <w:rPr>
          <w:sz w:val="28"/>
          <w:szCs w:val="28"/>
        </w:rPr>
        <w:t xml:space="preserve"> «</w:t>
      </w:r>
      <w:r w:rsidRPr="00791BC7">
        <w:rPr>
          <w:sz w:val="28"/>
          <w:szCs w:val="28"/>
        </w:rPr>
        <w:t>да</w:t>
      </w:r>
      <w:r>
        <w:rPr>
          <w:sz w:val="28"/>
          <w:szCs w:val="28"/>
        </w:rPr>
        <w:t>»</w:t>
      </w:r>
      <w:r w:rsidRPr="00791BC7">
        <w:rPr>
          <w:sz w:val="28"/>
          <w:szCs w:val="28"/>
        </w:rPr>
        <w:t>, укажите каким</w:t>
      </w:r>
      <w:r>
        <w:rPr>
          <w:sz w:val="28"/>
          <w:szCs w:val="28"/>
        </w:rPr>
        <w:t>.</w:t>
      </w:r>
    </w:p>
    <w:p w:rsidR="00581BA8" w:rsidRPr="00791BC7" w:rsidRDefault="00581BA8" w:rsidP="00581BA8">
      <w:pPr>
        <w:jc w:val="both"/>
        <w:rPr>
          <w:sz w:val="28"/>
          <w:szCs w:val="28"/>
        </w:rPr>
      </w:pPr>
      <w:r w:rsidRPr="00791BC7">
        <w:rPr>
          <w:sz w:val="28"/>
          <w:szCs w:val="28"/>
        </w:rPr>
        <w:t xml:space="preserve"> __________________________________________________</w:t>
      </w:r>
    </w:p>
    <w:p w:rsidR="00581BA8" w:rsidRPr="00791BC7" w:rsidRDefault="00581BA8" w:rsidP="00581BA8">
      <w:pPr>
        <w:jc w:val="both"/>
        <w:rPr>
          <w:sz w:val="28"/>
          <w:szCs w:val="28"/>
        </w:rPr>
      </w:pPr>
      <w:r w:rsidRPr="00791BC7">
        <w:rPr>
          <w:sz w:val="28"/>
          <w:szCs w:val="28"/>
        </w:rPr>
        <w:t>3</w:t>
      </w:r>
      <w:r>
        <w:rPr>
          <w:sz w:val="28"/>
          <w:szCs w:val="28"/>
        </w:rPr>
        <w:t>)</w:t>
      </w:r>
      <w:r w:rsidRPr="00791BC7">
        <w:rPr>
          <w:sz w:val="28"/>
          <w:szCs w:val="28"/>
        </w:rPr>
        <w:t>Достигает ли, на Ваш взгляд, данное регулирование тех целей, на</w:t>
      </w:r>
      <w:r>
        <w:rPr>
          <w:sz w:val="28"/>
          <w:szCs w:val="28"/>
        </w:rPr>
        <w:t xml:space="preserve"> </w:t>
      </w:r>
      <w:r w:rsidRPr="00791BC7">
        <w:rPr>
          <w:sz w:val="28"/>
          <w:szCs w:val="28"/>
        </w:rPr>
        <w:t>которые оно направлено? ___________________________________________________</w:t>
      </w:r>
    </w:p>
    <w:p w:rsidR="00C35C22" w:rsidRDefault="00581BA8" w:rsidP="00581BA8">
      <w:pPr>
        <w:jc w:val="both"/>
        <w:rPr>
          <w:sz w:val="28"/>
          <w:szCs w:val="28"/>
        </w:rPr>
      </w:pPr>
      <w:r w:rsidRPr="00791BC7">
        <w:rPr>
          <w:sz w:val="28"/>
          <w:szCs w:val="28"/>
        </w:rPr>
        <w:lastRenderedPageBreak/>
        <w:t>4</w:t>
      </w:r>
      <w:r>
        <w:rPr>
          <w:sz w:val="28"/>
          <w:szCs w:val="28"/>
        </w:rPr>
        <w:t>)</w:t>
      </w:r>
      <w:r w:rsidRPr="00791BC7">
        <w:rPr>
          <w:sz w:val="28"/>
          <w:szCs w:val="28"/>
        </w:rPr>
        <w:t xml:space="preserve"> Является ли выбранный вариант достижения поставленных целе</w:t>
      </w:r>
      <w:proofErr w:type="gramStart"/>
      <w:r w:rsidRPr="00791BC7">
        <w:rPr>
          <w:sz w:val="28"/>
          <w:szCs w:val="28"/>
        </w:rPr>
        <w:t>й(</w:t>
      </w:r>
      <w:proofErr w:type="gramEnd"/>
      <w:r w:rsidRPr="00791BC7">
        <w:rPr>
          <w:sz w:val="28"/>
          <w:szCs w:val="28"/>
        </w:rPr>
        <w:t>решения проблемы) оптимальным (в том числе с точки зрения выгод и издержек</w:t>
      </w:r>
      <w:r>
        <w:rPr>
          <w:sz w:val="28"/>
          <w:szCs w:val="28"/>
        </w:rPr>
        <w:t xml:space="preserve"> </w:t>
      </w:r>
      <w:r w:rsidRPr="00791BC7">
        <w:rPr>
          <w:sz w:val="28"/>
          <w:szCs w:val="28"/>
        </w:rPr>
        <w:t xml:space="preserve">субъектов    предпринимательской </w:t>
      </w:r>
      <w:r w:rsidR="00C35C22">
        <w:rPr>
          <w:sz w:val="28"/>
          <w:szCs w:val="28"/>
        </w:rPr>
        <w:t xml:space="preserve">и </w:t>
      </w:r>
      <w:r w:rsidRPr="00FA5307">
        <w:rPr>
          <w:sz w:val="28"/>
          <w:szCs w:val="28"/>
        </w:rPr>
        <w:t xml:space="preserve">иной экономической </w:t>
      </w:r>
      <w:r w:rsidRPr="00791BC7">
        <w:rPr>
          <w:sz w:val="28"/>
          <w:szCs w:val="28"/>
        </w:rPr>
        <w:t>деятельности) и</w:t>
      </w:r>
      <w:r>
        <w:rPr>
          <w:sz w:val="28"/>
          <w:szCs w:val="28"/>
        </w:rPr>
        <w:t xml:space="preserve"> </w:t>
      </w:r>
      <w:r w:rsidRPr="00791BC7">
        <w:rPr>
          <w:sz w:val="28"/>
          <w:szCs w:val="28"/>
        </w:rPr>
        <w:t>сбалансированным (с точки зрен</w:t>
      </w:r>
      <w:r>
        <w:rPr>
          <w:sz w:val="28"/>
          <w:szCs w:val="28"/>
        </w:rPr>
        <w:t>ия интересов общества)</w:t>
      </w:r>
      <w:r w:rsidRPr="00791BC7">
        <w:rPr>
          <w:sz w:val="28"/>
          <w:szCs w:val="28"/>
        </w:rPr>
        <w:t xml:space="preserve"> __________________________________________________________</w:t>
      </w:r>
      <w:r>
        <w:rPr>
          <w:sz w:val="28"/>
          <w:szCs w:val="28"/>
        </w:rPr>
        <w:t>_____________________________</w:t>
      </w:r>
    </w:p>
    <w:p w:rsidR="00581BA8" w:rsidRDefault="00581BA8" w:rsidP="00581BA8">
      <w:pPr>
        <w:jc w:val="both"/>
        <w:rPr>
          <w:sz w:val="28"/>
          <w:szCs w:val="28"/>
        </w:rPr>
      </w:pPr>
      <w:r w:rsidRPr="00791BC7">
        <w:rPr>
          <w:sz w:val="28"/>
          <w:szCs w:val="28"/>
        </w:rPr>
        <w:t>5</w:t>
      </w:r>
      <w:r>
        <w:rPr>
          <w:sz w:val="28"/>
          <w:szCs w:val="28"/>
        </w:rPr>
        <w:t>)</w:t>
      </w:r>
      <w:r w:rsidRPr="00791BC7">
        <w:rPr>
          <w:sz w:val="28"/>
          <w:szCs w:val="28"/>
        </w:rPr>
        <w:t>Существуют ли иные варианты достижения поставленных целей (решения</w:t>
      </w:r>
      <w:r>
        <w:rPr>
          <w:sz w:val="28"/>
          <w:szCs w:val="28"/>
        </w:rPr>
        <w:t xml:space="preserve"> </w:t>
      </w:r>
      <w:r w:rsidRPr="00791BC7">
        <w:rPr>
          <w:sz w:val="28"/>
          <w:szCs w:val="28"/>
        </w:rPr>
        <w:t>проблемы)?  Если да, укажите те из них, которые, по Вашему мнению, были бы</w:t>
      </w:r>
      <w:r>
        <w:rPr>
          <w:sz w:val="28"/>
          <w:szCs w:val="28"/>
        </w:rPr>
        <w:t xml:space="preserve"> </w:t>
      </w:r>
      <w:r w:rsidRPr="00791BC7">
        <w:rPr>
          <w:sz w:val="28"/>
          <w:szCs w:val="28"/>
        </w:rPr>
        <w:t xml:space="preserve">менее    </w:t>
      </w:r>
      <w:proofErr w:type="spellStart"/>
      <w:r w:rsidRPr="00791BC7">
        <w:rPr>
          <w:sz w:val="28"/>
          <w:szCs w:val="28"/>
        </w:rPr>
        <w:t>зат</w:t>
      </w:r>
      <w:r>
        <w:rPr>
          <w:sz w:val="28"/>
          <w:szCs w:val="28"/>
        </w:rPr>
        <w:t>ратны</w:t>
      </w:r>
      <w:proofErr w:type="spellEnd"/>
      <w:r>
        <w:rPr>
          <w:sz w:val="28"/>
          <w:szCs w:val="28"/>
        </w:rPr>
        <w:t xml:space="preserve"> </w:t>
      </w:r>
      <w:r w:rsidRPr="00791BC7">
        <w:rPr>
          <w:sz w:val="28"/>
          <w:szCs w:val="28"/>
        </w:rPr>
        <w:t>(обременительны) для   ведения   предпринимательской</w:t>
      </w:r>
      <w:r>
        <w:rPr>
          <w:sz w:val="28"/>
          <w:szCs w:val="28"/>
        </w:rPr>
        <w:t xml:space="preserve"> </w:t>
      </w:r>
      <w:r w:rsidRPr="00791BC7">
        <w:rPr>
          <w:sz w:val="28"/>
          <w:szCs w:val="28"/>
        </w:rPr>
        <w:t>деяте</w:t>
      </w:r>
      <w:r>
        <w:rPr>
          <w:sz w:val="28"/>
          <w:szCs w:val="28"/>
        </w:rPr>
        <w:t>льности и/или более эффективны?</w:t>
      </w:r>
    </w:p>
    <w:p w:rsidR="00581BA8" w:rsidRPr="00791BC7" w:rsidRDefault="00581BA8" w:rsidP="00581BA8">
      <w:pPr>
        <w:jc w:val="both"/>
        <w:rPr>
          <w:sz w:val="28"/>
          <w:szCs w:val="28"/>
        </w:rPr>
      </w:pPr>
      <w:r w:rsidRPr="00791BC7">
        <w:rPr>
          <w:sz w:val="28"/>
          <w:szCs w:val="28"/>
        </w:rPr>
        <w:t>____</w:t>
      </w:r>
      <w:r>
        <w:rPr>
          <w:sz w:val="28"/>
          <w:szCs w:val="28"/>
        </w:rPr>
        <w:t>___________________________</w:t>
      </w:r>
      <w:r w:rsidRPr="00791BC7">
        <w:rPr>
          <w:sz w:val="28"/>
          <w:szCs w:val="28"/>
        </w:rPr>
        <w:t>_________</w:t>
      </w:r>
      <w:r>
        <w:rPr>
          <w:sz w:val="28"/>
          <w:szCs w:val="28"/>
        </w:rPr>
        <w:t>__________________________</w:t>
      </w:r>
    </w:p>
    <w:p w:rsidR="00C35C22" w:rsidRDefault="00581BA8" w:rsidP="00581BA8">
      <w:pPr>
        <w:jc w:val="both"/>
        <w:rPr>
          <w:sz w:val="28"/>
          <w:szCs w:val="28"/>
        </w:rPr>
      </w:pPr>
      <w:r w:rsidRPr="00791BC7">
        <w:rPr>
          <w:sz w:val="28"/>
          <w:szCs w:val="28"/>
        </w:rPr>
        <w:t>6</w:t>
      </w:r>
      <w:r>
        <w:rPr>
          <w:sz w:val="28"/>
          <w:szCs w:val="28"/>
        </w:rPr>
        <w:t>)</w:t>
      </w:r>
      <w:proofErr w:type="gramStart"/>
      <w:r w:rsidRPr="00791BC7">
        <w:rPr>
          <w:sz w:val="28"/>
          <w:szCs w:val="28"/>
        </w:rPr>
        <w:t>Интересы</w:t>
      </w:r>
      <w:proofErr w:type="gramEnd"/>
      <w:r w:rsidRPr="00791BC7">
        <w:rPr>
          <w:sz w:val="28"/>
          <w:szCs w:val="28"/>
        </w:rPr>
        <w:t xml:space="preserve"> каких субъектов предпринимательской и </w:t>
      </w:r>
      <w:r w:rsidRPr="008E2174">
        <w:rPr>
          <w:sz w:val="28"/>
          <w:szCs w:val="28"/>
        </w:rPr>
        <w:t xml:space="preserve">иной экономической </w:t>
      </w:r>
      <w:r w:rsidRPr="00791BC7">
        <w:rPr>
          <w:sz w:val="28"/>
          <w:szCs w:val="28"/>
        </w:rPr>
        <w:t>деятельности, по Вашей оценке, могут быть затронуты в связи с принятием</w:t>
      </w:r>
      <w:r>
        <w:rPr>
          <w:sz w:val="28"/>
          <w:szCs w:val="28"/>
        </w:rPr>
        <w:t xml:space="preserve"> </w:t>
      </w:r>
      <w:r w:rsidRPr="00791BC7">
        <w:rPr>
          <w:sz w:val="28"/>
          <w:szCs w:val="28"/>
        </w:rPr>
        <w:t>проекта правового акта (по видам субъектов, по отраслям, по количеству</w:t>
      </w:r>
      <w:r>
        <w:rPr>
          <w:sz w:val="28"/>
          <w:szCs w:val="28"/>
        </w:rPr>
        <w:t xml:space="preserve"> </w:t>
      </w:r>
      <w:r w:rsidRPr="00791BC7">
        <w:rPr>
          <w:sz w:val="28"/>
          <w:szCs w:val="28"/>
        </w:rPr>
        <w:t>таких субъектов)?</w:t>
      </w:r>
    </w:p>
    <w:p w:rsidR="00581BA8" w:rsidRPr="00791BC7" w:rsidRDefault="00581BA8" w:rsidP="00581BA8">
      <w:pPr>
        <w:jc w:val="both"/>
        <w:rPr>
          <w:sz w:val="28"/>
          <w:szCs w:val="28"/>
        </w:rPr>
      </w:pPr>
      <w:r w:rsidRPr="00791BC7">
        <w:rPr>
          <w:sz w:val="28"/>
          <w:szCs w:val="28"/>
        </w:rPr>
        <w:t xml:space="preserve"> _________________________________________________________</w:t>
      </w:r>
    </w:p>
    <w:p w:rsidR="00581BA8" w:rsidRDefault="00581BA8" w:rsidP="00581BA8">
      <w:pPr>
        <w:jc w:val="both"/>
        <w:rPr>
          <w:sz w:val="28"/>
          <w:szCs w:val="28"/>
        </w:rPr>
      </w:pPr>
      <w:r w:rsidRPr="00791BC7">
        <w:rPr>
          <w:sz w:val="28"/>
          <w:szCs w:val="28"/>
        </w:rPr>
        <w:t>7</w:t>
      </w:r>
      <w:r>
        <w:rPr>
          <w:sz w:val="28"/>
          <w:szCs w:val="28"/>
        </w:rPr>
        <w:t>)</w:t>
      </w:r>
      <w:r w:rsidRPr="00791BC7">
        <w:rPr>
          <w:sz w:val="28"/>
          <w:szCs w:val="28"/>
        </w:rPr>
        <w:t>Какие, по Вашему мнению, эффекты (полезные, негативные) возможны в</w:t>
      </w:r>
      <w:r>
        <w:rPr>
          <w:sz w:val="28"/>
          <w:szCs w:val="28"/>
        </w:rPr>
        <w:t xml:space="preserve"> </w:t>
      </w:r>
      <w:r w:rsidRPr="00791BC7">
        <w:rPr>
          <w:sz w:val="28"/>
          <w:szCs w:val="28"/>
        </w:rPr>
        <w:t>случае принятия проекта правового акта?</w:t>
      </w:r>
    </w:p>
    <w:p w:rsidR="00581BA8" w:rsidRPr="00791BC7" w:rsidRDefault="00581BA8" w:rsidP="00581BA8">
      <w:pPr>
        <w:jc w:val="both"/>
        <w:rPr>
          <w:sz w:val="28"/>
          <w:szCs w:val="28"/>
        </w:rPr>
      </w:pPr>
      <w:r w:rsidRPr="00791BC7">
        <w:rPr>
          <w:sz w:val="28"/>
          <w:szCs w:val="28"/>
        </w:rPr>
        <w:t>__________________________________________</w:t>
      </w:r>
      <w:r>
        <w:rPr>
          <w:sz w:val="28"/>
          <w:szCs w:val="28"/>
        </w:rPr>
        <w:t xml:space="preserve">________________________ </w:t>
      </w:r>
    </w:p>
    <w:p w:rsidR="00C35C22" w:rsidRDefault="00581BA8" w:rsidP="00581BA8">
      <w:pPr>
        <w:jc w:val="both"/>
        <w:rPr>
          <w:sz w:val="28"/>
          <w:szCs w:val="28"/>
        </w:rPr>
      </w:pPr>
      <w:r w:rsidRPr="00791BC7">
        <w:rPr>
          <w:sz w:val="28"/>
          <w:szCs w:val="28"/>
        </w:rPr>
        <w:t>8</w:t>
      </w:r>
      <w:r>
        <w:rPr>
          <w:sz w:val="28"/>
          <w:szCs w:val="28"/>
        </w:rPr>
        <w:t>)</w:t>
      </w:r>
      <w:r w:rsidRPr="00791BC7">
        <w:rPr>
          <w:sz w:val="28"/>
          <w:szCs w:val="28"/>
        </w:rPr>
        <w:t>Содержит ли проект избыточные требования по подготовке и (или</w:t>
      </w:r>
      <w:proofErr w:type="gramStart"/>
      <w:r w:rsidRPr="00791BC7">
        <w:rPr>
          <w:sz w:val="28"/>
          <w:szCs w:val="28"/>
        </w:rPr>
        <w:t>)п</w:t>
      </w:r>
      <w:proofErr w:type="gramEnd"/>
      <w:r w:rsidRPr="00791BC7">
        <w:rPr>
          <w:sz w:val="28"/>
          <w:szCs w:val="28"/>
        </w:rPr>
        <w:t xml:space="preserve">редоставлению документов, сведений, информации?  Если </w:t>
      </w:r>
      <w:r>
        <w:rPr>
          <w:sz w:val="28"/>
          <w:szCs w:val="28"/>
        </w:rPr>
        <w:t>«</w:t>
      </w:r>
      <w:r w:rsidRPr="00791BC7">
        <w:rPr>
          <w:sz w:val="28"/>
          <w:szCs w:val="28"/>
        </w:rPr>
        <w:t>да</w:t>
      </w:r>
      <w:r>
        <w:rPr>
          <w:sz w:val="28"/>
          <w:szCs w:val="28"/>
        </w:rPr>
        <w:t>»</w:t>
      </w:r>
      <w:r w:rsidRPr="00791BC7">
        <w:rPr>
          <w:sz w:val="28"/>
          <w:szCs w:val="28"/>
        </w:rPr>
        <w:t>, то укажите</w:t>
      </w:r>
      <w:r>
        <w:rPr>
          <w:sz w:val="28"/>
          <w:szCs w:val="28"/>
        </w:rPr>
        <w:t xml:space="preserve"> </w:t>
      </w:r>
      <w:r w:rsidRPr="00791BC7">
        <w:rPr>
          <w:sz w:val="28"/>
          <w:szCs w:val="28"/>
        </w:rPr>
        <w:t>какие.</w:t>
      </w:r>
    </w:p>
    <w:p w:rsidR="00581BA8" w:rsidRPr="00791BC7" w:rsidRDefault="00581BA8" w:rsidP="00581BA8">
      <w:pPr>
        <w:jc w:val="both"/>
        <w:rPr>
          <w:sz w:val="28"/>
          <w:szCs w:val="28"/>
        </w:rPr>
      </w:pPr>
      <w:r w:rsidRPr="00791BC7">
        <w:rPr>
          <w:sz w:val="28"/>
          <w:szCs w:val="28"/>
        </w:rPr>
        <w:t>__________________________________________________________________9</w:t>
      </w:r>
      <w:r>
        <w:rPr>
          <w:sz w:val="28"/>
          <w:szCs w:val="28"/>
        </w:rPr>
        <w:t>)</w:t>
      </w:r>
      <w:r w:rsidRPr="00791BC7">
        <w:rPr>
          <w:sz w:val="28"/>
          <w:szCs w:val="28"/>
        </w:rPr>
        <w:t>Оцените издержки (материальные, временные, иные), возможные при</w:t>
      </w:r>
      <w:r>
        <w:rPr>
          <w:sz w:val="28"/>
          <w:szCs w:val="28"/>
        </w:rPr>
        <w:t xml:space="preserve"> принятии проекта</w:t>
      </w:r>
      <w:r w:rsidRPr="000B6DE4">
        <w:rPr>
          <w:sz w:val="28"/>
          <w:szCs w:val="28"/>
        </w:rPr>
        <w:t xml:space="preserve"> нормативного</w:t>
      </w:r>
      <w:r>
        <w:rPr>
          <w:sz w:val="28"/>
          <w:szCs w:val="28"/>
        </w:rPr>
        <w:t xml:space="preserve"> правового акта </w:t>
      </w:r>
    </w:p>
    <w:p w:rsidR="00C35C22" w:rsidRDefault="00581BA8" w:rsidP="00581BA8">
      <w:pPr>
        <w:jc w:val="both"/>
        <w:rPr>
          <w:sz w:val="28"/>
          <w:szCs w:val="28"/>
        </w:rPr>
      </w:pPr>
      <w:r w:rsidRPr="00791BC7">
        <w:rPr>
          <w:sz w:val="28"/>
          <w:szCs w:val="28"/>
        </w:rPr>
        <w:t>__________________________________________</w:t>
      </w:r>
      <w:r>
        <w:rPr>
          <w:sz w:val="28"/>
          <w:szCs w:val="28"/>
        </w:rPr>
        <w:t>________________________</w:t>
      </w:r>
    </w:p>
    <w:p w:rsidR="00581BA8" w:rsidRPr="00791BC7" w:rsidRDefault="00581BA8" w:rsidP="00581BA8">
      <w:pPr>
        <w:jc w:val="both"/>
        <w:rPr>
          <w:sz w:val="28"/>
          <w:szCs w:val="28"/>
        </w:rPr>
      </w:pPr>
      <w:r w:rsidRPr="00791BC7">
        <w:rPr>
          <w:sz w:val="28"/>
          <w:szCs w:val="28"/>
        </w:rPr>
        <w:t>10</w:t>
      </w:r>
      <w:r>
        <w:rPr>
          <w:sz w:val="28"/>
          <w:szCs w:val="28"/>
        </w:rPr>
        <w:t>)</w:t>
      </w:r>
      <w:r w:rsidRPr="00791BC7">
        <w:rPr>
          <w:sz w:val="28"/>
          <w:szCs w:val="28"/>
        </w:rPr>
        <w:t xml:space="preserve"> Какие издержки Вы считаете избыточными и почему? _______________</w:t>
      </w:r>
    </w:p>
    <w:p w:rsidR="00581BA8" w:rsidRPr="00791BC7" w:rsidRDefault="00581BA8" w:rsidP="00581BA8">
      <w:pPr>
        <w:jc w:val="both"/>
        <w:rPr>
          <w:sz w:val="28"/>
          <w:szCs w:val="28"/>
        </w:rPr>
      </w:pPr>
      <w:r w:rsidRPr="00791BC7">
        <w:rPr>
          <w:sz w:val="28"/>
          <w:szCs w:val="28"/>
        </w:rPr>
        <w:t>________________________________________</w:t>
      </w:r>
      <w:r>
        <w:rPr>
          <w:sz w:val="28"/>
          <w:szCs w:val="28"/>
        </w:rPr>
        <w:t>__________________________</w:t>
      </w:r>
    </w:p>
    <w:p w:rsidR="00C35C22" w:rsidRDefault="00581BA8" w:rsidP="00581BA8">
      <w:pPr>
        <w:jc w:val="both"/>
        <w:rPr>
          <w:sz w:val="28"/>
          <w:szCs w:val="28"/>
        </w:rPr>
      </w:pPr>
      <w:r w:rsidRPr="00791BC7">
        <w:rPr>
          <w:sz w:val="28"/>
          <w:szCs w:val="28"/>
        </w:rPr>
        <w:t>11</w:t>
      </w:r>
      <w:r>
        <w:rPr>
          <w:sz w:val="28"/>
          <w:szCs w:val="28"/>
        </w:rPr>
        <w:t>)</w:t>
      </w:r>
      <w:r w:rsidRPr="00791BC7">
        <w:rPr>
          <w:sz w:val="28"/>
          <w:szCs w:val="28"/>
        </w:rPr>
        <w:t>Повлияет ли принятие проекта правового акта на конкурентную среду</w:t>
      </w:r>
      <w:r>
        <w:rPr>
          <w:sz w:val="28"/>
          <w:szCs w:val="28"/>
        </w:rPr>
        <w:t xml:space="preserve"> </w:t>
      </w:r>
      <w:r w:rsidRPr="00791BC7">
        <w:rPr>
          <w:sz w:val="28"/>
          <w:szCs w:val="28"/>
        </w:rPr>
        <w:t>в отрасли? Если да, то как?</w:t>
      </w:r>
    </w:p>
    <w:p w:rsidR="00581BA8" w:rsidRPr="00791BC7" w:rsidRDefault="00581BA8" w:rsidP="00581BA8">
      <w:pPr>
        <w:jc w:val="both"/>
        <w:rPr>
          <w:sz w:val="28"/>
          <w:szCs w:val="28"/>
        </w:rPr>
      </w:pPr>
      <w:r w:rsidRPr="00791BC7">
        <w:rPr>
          <w:sz w:val="28"/>
          <w:szCs w:val="28"/>
        </w:rPr>
        <w:t xml:space="preserve"> _______________________________________________</w:t>
      </w:r>
    </w:p>
    <w:p w:rsidR="00581BA8" w:rsidRPr="00791BC7" w:rsidRDefault="00581BA8" w:rsidP="00581BA8">
      <w:pPr>
        <w:jc w:val="both"/>
        <w:rPr>
          <w:sz w:val="28"/>
          <w:szCs w:val="28"/>
        </w:rPr>
      </w:pPr>
      <w:r w:rsidRPr="00791BC7">
        <w:rPr>
          <w:sz w:val="28"/>
          <w:szCs w:val="28"/>
        </w:rPr>
        <w:t>12</w:t>
      </w:r>
      <w:r>
        <w:rPr>
          <w:sz w:val="28"/>
          <w:szCs w:val="28"/>
        </w:rPr>
        <w:t>)</w:t>
      </w:r>
      <w:r w:rsidRPr="00791BC7">
        <w:rPr>
          <w:sz w:val="28"/>
          <w:szCs w:val="28"/>
        </w:rPr>
        <w:t>Необходим ли переходный период для вступления в силу проекта</w:t>
      </w:r>
      <w:r>
        <w:rPr>
          <w:sz w:val="28"/>
          <w:szCs w:val="28"/>
        </w:rPr>
        <w:t xml:space="preserve"> </w:t>
      </w:r>
      <w:r w:rsidRPr="000B6DE4">
        <w:rPr>
          <w:sz w:val="28"/>
          <w:szCs w:val="28"/>
        </w:rPr>
        <w:t xml:space="preserve">нормативного </w:t>
      </w:r>
      <w:r w:rsidRPr="00791BC7">
        <w:rPr>
          <w:sz w:val="28"/>
          <w:szCs w:val="28"/>
        </w:rPr>
        <w:t xml:space="preserve">правового акта или его отдельных положений? Если </w:t>
      </w:r>
      <w:r>
        <w:rPr>
          <w:sz w:val="28"/>
          <w:szCs w:val="28"/>
        </w:rPr>
        <w:t>«</w:t>
      </w:r>
      <w:r w:rsidRPr="00791BC7">
        <w:rPr>
          <w:sz w:val="28"/>
          <w:szCs w:val="28"/>
        </w:rPr>
        <w:t>да</w:t>
      </w:r>
      <w:r>
        <w:rPr>
          <w:sz w:val="28"/>
          <w:szCs w:val="28"/>
        </w:rPr>
        <w:t>»</w:t>
      </w:r>
      <w:r w:rsidRPr="00791BC7">
        <w:rPr>
          <w:sz w:val="28"/>
          <w:szCs w:val="28"/>
        </w:rPr>
        <w:t>, то какой переходный</w:t>
      </w:r>
      <w:r>
        <w:rPr>
          <w:sz w:val="28"/>
          <w:szCs w:val="28"/>
        </w:rPr>
        <w:t xml:space="preserve"> </w:t>
      </w:r>
      <w:r w:rsidRPr="00791BC7">
        <w:rPr>
          <w:sz w:val="28"/>
          <w:szCs w:val="28"/>
        </w:rPr>
        <w:t>период необходим и почему? ________________________________________________</w:t>
      </w:r>
    </w:p>
    <w:p w:rsidR="00581BA8" w:rsidRPr="00791BC7" w:rsidRDefault="00581BA8" w:rsidP="00581BA8">
      <w:pPr>
        <w:jc w:val="both"/>
        <w:rPr>
          <w:sz w:val="28"/>
          <w:szCs w:val="28"/>
        </w:rPr>
      </w:pPr>
      <w:r w:rsidRPr="00791BC7">
        <w:rPr>
          <w:sz w:val="28"/>
          <w:szCs w:val="28"/>
        </w:rPr>
        <w:t>13</w:t>
      </w:r>
      <w:r>
        <w:rPr>
          <w:sz w:val="28"/>
          <w:szCs w:val="28"/>
        </w:rPr>
        <w:t>)</w:t>
      </w:r>
      <w:r w:rsidRPr="00791BC7">
        <w:rPr>
          <w:sz w:val="28"/>
          <w:szCs w:val="28"/>
        </w:rPr>
        <w:t xml:space="preserve"> Считаете ли Вы положения проекта</w:t>
      </w:r>
      <w:r w:rsidRPr="000B6DE4">
        <w:rPr>
          <w:sz w:val="28"/>
          <w:szCs w:val="28"/>
        </w:rPr>
        <w:t xml:space="preserve"> нормативного</w:t>
      </w:r>
      <w:r w:rsidRPr="00791BC7">
        <w:rPr>
          <w:sz w:val="28"/>
          <w:szCs w:val="28"/>
        </w:rPr>
        <w:t xml:space="preserve"> правового акта ясными и</w:t>
      </w:r>
      <w:r>
        <w:rPr>
          <w:sz w:val="28"/>
          <w:szCs w:val="28"/>
        </w:rPr>
        <w:t xml:space="preserve"> </w:t>
      </w:r>
      <w:r w:rsidRPr="00791BC7">
        <w:rPr>
          <w:sz w:val="28"/>
          <w:szCs w:val="28"/>
        </w:rPr>
        <w:t xml:space="preserve">однозначными для понимания?  </w:t>
      </w:r>
      <w:proofErr w:type="gramStart"/>
      <w:r w:rsidRPr="00791BC7">
        <w:rPr>
          <w:sz w:val="28"/>
          <w:szCs w:val="28"/>
        </w:rPr>
        <w:t xml:space="preserve">Если </w:t>
      </w:r>
      <w:r>
        <w:rPr>
          <w:sz w:val="28"/>
          <w:szCs w:val="28"/>
        </w:rPr>
        <w:t>«</w:t>
      </w:r>
      <w:r w:rsidRPr="00791BC7">
        <w:rPr>
          <w:sz w:val="28"/>
          <w:szCs w:val="28"/>
        </w:rPr>
        <w:t>нет</w:t>
      </w:r>
      <w:r>
        <w:rPr>
          <w:sz w:val="28"/>
          <w:szCs w:val="28"/>
        </w:rPr>
        <w:t>»</w:t>
      </w:r>
      <w:r w:rsidRPr="00791BC7">
        <w:rPr>
          <w:sz w:val="28"/>
          <w:szCs w:val="28"/>
        </w:rPr>
        <w:t>, то укажите неоднозначность норм,</w:t>
      </w:r>
      <w:r>
        <w:rPr>
          <w:sz w:val="28"/>
          <w:szCs w:val="28"/>
        </w:rPr>
        <w:t xml:space="preserve"> </w:t>
      </w:r>
      <w:r w:rsidRPr="00791BC7">
        <w:rPr>
          <w:sz w:val="28"/>
          <w:szCs w:val="28"/>
        </w:rPr>
        <w:t>предлагаемых проектом</w:t>
      </w:r>
      <w:r w:rsidRPr="002C0960">
        <w:rPr>
          <w:sz w:val="28"/>
          <w:szCs w:val="28"/>
        </w:rPr>
        <w:t xml:space="preserve"> нормативного</w:t>
      </w:r>
      <w:r w:rsidRPr="00791BC7">
        <w:rPr>
          <w:sz w:val="28"/>
          <w:szCs w:val="28"/>
        </w:rPr>
        <w:t xml:space="preserve"> правового акта) ____________________________________.</w:t>
      </w:r>
      <w:proofErr w:type="gramEnd"/>
    </w:p>
    <w:p w:rsidR="00581BA8" w:rsidRPr="00791BC7" w:rsidRDefault="00581BA8" w:rsidP="00581BA8">
      <w:pPr>
        <w:jc w:val="both"/>
        <w:rPr>
          <w:sz w:val="28"/>
          <w:szCs w:val="28"/>
        </w:rPr>
      </w:pPr>
      <w:r w:rsidRPr="00791BC7">
        <w:rPr>
          <w:sz w:val="28"/>
          <w:szCs w:val="28"/>
        </w:rPr>
        <w:t>14</w:t>
      </w:r>
      <w:r>
        <w:rPr>
          <w:sz w:val="28"/>
          <w:szCs w:val="28"/>
        </w:rPr>
        <w:t>)</w:t>
      </w:r>
      <w:r w:rsidRPr="00791BC7">
        <w:rPr>
          <w:sz w:val="28"/>
          <w:szCs w:val="28"/>
        </w:rPr>
        <w:t>Имеются ли у Вас иные предложения по проекту</w:t>
      </w:r>
      <w:r w:rsidRPr="002C0960">
        <w:rPr>
          <w:sz w:val="28"/>
          <w:szCs w:val="28"/>
        </w:rPr>
        <w:t xml:space="preserve"> нормативного</w:t>
      </w:r>
      <w:r w:rsidRPr="00791BC7">
        <w:rPr>
          <w:sz w:val="28"/>
          <w:szCs w:val="28"/>
        </w:rPr>
        <w:t xml:space="preserve"> правового акта? Если</w:t>
      </w:r>
      <w:r>
        <w:rPr>
          <w:sz w:val="28"/>
          <w:szCs w:val="28"/>
        </w:rPr>
        <w:t xml:space="preserve"> </w:t>
      </w:r>
      <w:r w:rsidRPr="00791BC7">
        <w:rPr>
          <w:sz w:val="28"/>
          <w:szCs w:val="28"/>
        </w:rPr>
        <w:t>имеют</w:t>
      </w:r>
      <w:r>
        <w:rPr>
          <w:sz w:val="28"/>
          <w:szCs w:val="28"/>
        </w:rPr>
        <w:t xml:space="preserve">ся, то, пожалуйста, изложите их </w:t>
      </w:r>
    </w:p>
    <w:p w:rsidR="00581BA8" w:rsidRPr="00791BC7" w:rsidRDefault="00581BA8" w:rsidP="00C35C22">
      <w:pPr>
        <w:jc w:val="both"/>
        <w:rPr>
          <w:sz w:val="28"/>
          <w:szCs w:val="28"/>
        </w:rPr>
      </w:pPr>
      <w:r w:rsidRPr="00791BC7">
        <w:rPr>
          <w:sz w:val="28"/>
          <w:szCs w:val="28"/>
        </w:rPr>
        <w:t>__________________________________________________________________</w:t>
      </w:r>
    </w:p>
    <w:p w:rsidR="00581BA8" w:rsidRPr="00791BC7" w:rsidRDefault="00581BA8" w:rsidP="00581BA8">
      <w:pPr>
        <w:jc w:val="right"/>
        <w:rPr>
          <w:sz w:val="28"/>
          <w:szCs w:val="28"/>
        </w:rPr>
      </w:pPr>
      <w:r w:rsidRPr="00791BC7">
        <w:rPr>
          <w:sz w:val="28"/>
          <w:szCs w:val="28"/>
        </w:rPr>
        <w:t xml:space="preserve">            (подпись)    (расшифровка подписи)</w:t>
      </w:r>
    </w:p>
    <w:p w:rsidR="00581BA8" w:rsidRPr="00791BC7" w:rsidRDefault="00581BA8" w:rsidP="00581BA8">
      <w:pPr>
        <w:jc w:val="both"/>
        <w:rPr>
          <w:sz w:val="28"/>
          <w:szCs w:val="28"/>
        </w:rPr>
      </w:pPr>
      <w:r w:rsidRPr="00791BC7">
        <w:rPr>
          <w:sz w:val="28"/>
          <w:szCs w:val="28"/>
        </w:rPr>
        <w:t xml:space="preserve">             (дата)</w:t>
      </w:r>
    </w:p>
    <w:p w:rsidR="00581BA8" w:rsidRDefault="00581BA8" w:rsidP="00581BA8">
      <w:pPr>
        <w:jc w:val="right"/>
        <w:rPr>
          <w:sz w:val="28"/>
          <w:szCs w:val="28"/>
        </w:rPr>
      </w:pPr>
    </w:p>
    <w:p w:rsidR="00C35C22" w:rsidRDefault="00C35C22" w:rsidP="00581BA8">
      <w:pPr>
        <w:jc w:val="right"/>
        <w:rPr>
          <w:sz w:val="28"/>
          <w:szCs w:val="28"/>
        </w:rPr>
      </w:pPr>
    </w:p>
    <w:p w:rsidR="00C35C22" w:rsidRDefault="00C35C22" w:rsidP="00581BA8">
      <w:pPr>
        <w:jc w:val="right"/>
        <w:rPr>
          <w:sz w:val="28"/>
          <w:szCs w:val="28"/>
        </w:rPr>
      </w:pPr>
    </w:p>
    <w:p w:rsidR="00581BA8" w:rsidRPr="00791BC7" w:rsidRDefault="00581BA8" w:rsidP="00581BA8">
      <w:pPr>
        <w:jc w:val="right"/>
        <w:rPr>
          <w:sz w:val="28"/>
          <w:szCs w:val="28"/>
        </w:rPr>
      </w:pPr>
      <w:r>
        <w:rPr>
          <w:sz w:val="28"/>
          <w:szCs w:val="28"/>
        </w:rPr>
        <w:lastRenderedPageBreak/>
        <w:t>Приложение №</w:t>
      </w:r>
      <w:r w:rsidRPr="00791BC7">
        <w:rPr>
          <w:sz w:val="28"/>
          <w:szCs w:val="28"/>
        </w:rPr>
        <w:t xml:space="preserve"> 4</w:t>
      </w:r>
    </w:p>
    <w:p w:rsidR="00581BA8" w:rsidRDefault="00581BA8" w:rsidP="00581BA8">
      <w:pPr>
        <w:jc w:val="right"/>
        <w:rPr>
          <w:sz w:val="28"/>
          <w:szCs w:val="28"/>
        </w:rPr>
      </w:pPr>
      <w:r w:rsidRPr="00791BC7">
        <w:rPr>
          <w:sz w:val="28"/>
          <w:szCs w:val="28"/>
        </w:rPr>
        <w:t xml:space="preserve">к Порядку проведения оценки </w:t>
      </w:r>
    </w:p>
    <w:p w:rsidR="00581BA8" w:rsidRDefault="00581BA8" w:rsidP="00581BA8">
      <w:pPr>
        <w:jc w:val="right"/>
        <w:rPr>
          <w:sz w:val="28"/>
          <w:szCs w:val="28"/>
        </w:rPr>
      </w:pPr>
      <w:r w:rsidRPr="00791BC7">
        <w:rPr>
          <w:sz w:val="28"/>
          <w:szCs w:val="28"/>
        </w:rPr>
        <w:t>регулирующего</w:t>
      </w:r>
      <w:r>
        <w:rPr>
          <w:sz w:val="28"/>
          <w:szCs w:val="28"/>
        </w:rPr>
        <w:t xml:space="preserve"> </w:t>
      </w:r>
      <w:r w:rsidRPr="00791BC7">
        <w:rPr>
          <w:sz w:val="28"/>
          <w:szCs w:val="28"/>
        </w:rPr>
        <w:t xml:space="preserve">воздействия проектов </w:t>
      </w:r>
    </w:p>
    <w:p w:rsidR="00581BA8" w:rsidRPr="00791BC7" w:rsidRDefault="00581BA8" w:rsidP="00581BA8">
      <w:pPr>
        <w:jc w:val="right"/>
        <w:rPr>
          <w:sz w:val="28"/>
          <w:szCs w:val="28"/>
        </w:rPr>
      </w:pPr>
      <w:r w:rsidRPr="00791BC7">
        <w:rPr>
          <w:sz w:val="28"/>
          <w:szCs w:val="28"/>
        </w:rPr>
        <w:t xml:space="preserve">нормативных правовых актов </w:t>
      </w:r>
    </w:p>
    <w:p w:rsidR="00581BA8" w:rsidRDefault="00581BA8" w:rsidP="00581BA8">
      <w:pPr>
        <w:jc w:val="right"/>
        <w:rPr>
          <w:sz w:val="28"/>
          <w:szCs w:val="28"/>
        </w:rPr>
      </w:pPr>
      <w:r w:rsidRPr="00791BC7">
        <w:rPr>
          <w:sz w:val="28"/>
          <w:szCs w:val="28"/>
        </w:rPr>
        <w:t xml:space="preserve">Пинежского муниципального </w:t>
      </w:r>
      <w:r>
        <w:rPr>
          <w:sz w:val="28"/>
          <w:szCs w:val="28"/>
        </w:rPr>
        <w:t>округа</w:t>
      </w:r>
    </w:p>
    <w:p w:rsidR="00581BA8" w:rsidRPr="00791BC7" w:rsidRDefault="00581BA8" w:rsidP="00581BA8">
      <w:pPr>
        <w:jc w:val="right"/>
        <w:rPr>
          <w:sz w:val="28"/>
          <w:szCs w:val="28"/>
        </w:rPr>
      </w:pPr>
      <w:r>
        <w:rPr>
          <w:sz w:val="28"/>
          <w:szCs w:val="28"/>
        </w:rPr>
        <w:t>Архангельской области</w:t>
      </w:r>
    </w:p>
    <w:p w:rsidR="00581BA8" w:rsidRDefault="00581BA8" w:rsidP="00581BA8">
      <w:pPr>
        <w:jc w:val="center"/>
        <w:rPr>
          <w:sz w:val="28"/>
          <w:szCs w:val="28"/>
        </w:rPr>
      </w:pPr>
    </w:p>
    <w:p w:rsidR="00581BA8" w:rsidRPr="00791BC7" w:rsidRDefault="00581BA8" w:rsidP="00581BA8">
      <w:pPr>
        <w:jc w:val="center"/>
        <w:rPr>
          <w:sz w:val="28"/>
          <w:szCs w:val="28"/>
        </w:rPr>
      </w:pPr>
      <w:r w:rsidRPr="00791BC7">
        <w:rPr>
          <w:sz w:val="28"/>
          <w:szCs w:val="28"/>
        </w:rPr>
        <w:t>_________________________________________________________</w:t>
      </w:r>
    </w:p>
    <w:p w:rsidR="00581BA8" w:rsidRPr="00791BC7" w:rsidRDefault="00581BA8" w:rsidP="00581BA8">
      <w:pPr>
        <w:jc w:val="center"/>
        <w:rPr>
          <w:sz w:val="28"/>
          <w:szCs w:val="28"/>
        </w:rPr>
      </w:pPr>
      <w:r w:rsidRPr="00791BC7">
        <w:rPr>
          <w:sz w:val="28"/>
          <w:szCs w:val="28"/>
        </w:rPr>
        <w:t>(наименование проекта правового акта)</w:t>
      </w:r>
    </w:p>
    <w:p w:rsidR="00581BA8" w:rsidRPr="00791BC7" w:rsidRDefault="00581BA8" w:rsidP="00581BA8">
      <w:pPr>
        <w:jc w:val="both"/>
        <w:rPr>
          <w:sz w:val="28"/>
          <w:szCs w:val="28"/>
        </w:rPr>
      </w:pPr>
    </w:p>
    <w:p w:rsidR="00581BA8" w:rsidRPr="00791BC7" w:rsidRDefault="00581BA8" w:rsidP="00581BA8">
      <w:pPr>
        <w:rPr>
          <w:sz w:val="28"/>
          <w:szCs w:val="28"/>
        </w:rPr>
      </w:pPr>
      <w:r>
        <w:rPr>
          <w:sz w:val="28"/>
          <w:szCs w:val="28"/>
        </w:rPr>
        <w:t xml:space="preserve">    1.Разработчик _____</w:t>
      </w:r>
      <w:r w:rsidRPr="00791BC7">
        <w:rPr>
          <w:sz w:val="28"/>
          <w:szCs w:val="28"/>
        </w:rPr>
        <w:t>________________________________________________</w:t>
      </w:r>
    </w:p>
    <w:p w:rsidR="00581BA8" w:rsidRPr="00791BC7" w:rsidRDefault="00581BA8" w:rsidP="00581BA8">
      <w:pPr>
        <w:rPr>
          <w:sz w:val="28"/>
          <w:szCs w:val="28"/>
        </w:rPr>
      </w:pPr>
      <w:r>
        <w:rPr>
          <w:sz w:val="28"/>
          <w:szCs w:val="28"/>
        </w:rPr>
        <w:t xml:space="preserve">    2.Сфера регулирования </w:t>
      </w:r>
    </w:p>
    <w:p w:rsidR="00581BA8" w:rsidRPr="00791BC7" w:rsidRDefault="00581BA8" w:rsidP="00581BA8">
      <w:pPr>
        <w:rPr>
          <w:sz w:val="28"/>
          <w:szCs w:val="28"/>
        </w:rPr>
      </w:pPr>
      <w:r w:rsidRPr="00791BC7">
        <w:rPr>
          <w:sz w:val="28"/>
          <w:szCs w:val="28"/>
        </w:rPr>
        <w:t xml:space="preserve">    3. Сроки проведения публичных консультаций</w:t>
      </w:r>
    </w:p>
    <w:p w:rsidR="00581BA8" w:rsidRPr="00791BC7" w:rsidRDefault="00581BA8" w:rsidP="00581BA8">
      <w:pPr>
        <w:rPr>
          <w:sz w:val="28"/>
          <w:szCs w:val="28"/>
        </w:rPr>
      </w:pPr>
      <w:r w:rsidRPr="00791BC7">
        <w:rPr>
          <w:sz w:val="28"/>
          <w:szCs w:val="28"/>
        </w:rPr>
        <w:t xml:space="preserve">    Начало </w:t>
      </w:r>
      <w:r>
        <w:rPr>
          <w:sz w:val="28"/>
          <w:szCs w:val="28"/>
        </w:rPr>
        <w:t>«</w:t>
      </w:r>
      <w:r w:rsidRPr="00791BC7">
        <w:rPr>
          <w:sz w:val="28"/>
          <w:szCs w:val="28"/>
        </w:rPr>
        <w:t>___</w:t>
      </w:r>
      <w:r>
        <w:rPr>
          <w:sz w:val="28"/>
          <w:szCs w:val="28"/>
        </w:rPr>
        <w:t>»</w:t>
      </w:r>
      <w:r w:rsidRPr="00791BC7">
        <w:rPr>
          <w:sz w:val="28"/>
          <w:szCs w:val="28"/>
        </w:rPr>
        <w:t xml:space="preserve"> ___________ 20__ г.</w:t>
      </w:r>
    </w:p>
    <w:p w:rsidR="00581BA8" w:rsidRPr="00791BC7" w:rsidRDefault="00581BA8" w:rsidP="00581BA8">
      <w:pPr>
        <w:rPr>
          <w:sz w:val="28"/>
          <w:szCs w:val="28"/>
        </w:rPr>
      </w:pPr>
      <w:r w:rsidRPr="00791BC7">
        <w:rPr>
          <w:sz w:val="28"/>
          <w:szCs w:val="28"/>
        </w:rPr>
        <w:t xml:space="preserve">    Окончание </w:t>
      </w:r>
      <w:r>
        <w:rPr>
          <w:sz w:val="28"/>
          <w:szCs w:val="28"/>
        </w:rPr>
        <w:t>«</w:t>
      </w:r>
      <w:r w:rsidRPr="00791BC7">
        <w:rPr>
          <w:sz w:val="28"/>
          <w:szCs w:val="28"/>
        </w:rPr>
        <w:t>___</w:t>
      </w:r>
      <w:r>
        <w:rPr>
          <w:sz w:val="28"/>
          <w:szCs w:val="28"/>
        </w:rPr>
        <w:t>»</w:t>
      </w:r>
      <w:r w:rsidRPr="00791BC7">
        <w:rPr>
          <w:sz w:val="28"/>
          <w:szCs w:val="28"/>
        </w:rPr>
        <w:t xml:space="preserve"> ___________ 20__ г.</w:t>
      </w:r>
    </w:p>
    <w:p w:rsidR="00581BA8" w:rsidRPr="00791BC7" w:rsidRDefault="00581BA8" w:rsidP="00581BA8">
      <w:pPr>
        <w:rPr>
          <w:sz w:val="28"/>
          <w:szCs w:val="28"/>
        </w:rPr>
      </w:pPr>
      <w:r w:rsidRPr="00791BC7">
        <w:rPr>
          <w:sz w:val="28"/>
          <w:szCs w:val="28"/>
        </w:rPr>
        <w:t xml:space="preserve">    4. Проведенные публичные консультации по проекту</w:t>
      </w:r>
      <w:r w:rsidRPr="00BA38B3">
        <w:rPr>
          <w:sz w:val="28"/>
          <w:szCs w:val="28"/>
        </w:rPr>
        <w:t xml:space="preserve"> нормативного</w:t>
      </w:r>
      <w:r w:rsidRPr="00791BC7">
        <w:rPr>
          <w:sz w:val="28"/>
          <w:szCs w:val="28"/>
        </w:rPr>
        <w:t xml:space="preserve"> правового акта</w:t>
      </w:r>
    </w:p>
    <w:p w:rsidR="00581BA8" w:rsidRPr="00791BC7" w:rsidRDefault="00581BA8" w:rsidP="00581BA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624"/>
        <w:gridCol w:w="4082"/>
        <w:gridCol w:w="1984"/>
        <w:gridCol w:w="2835"/>
      </w:tblGrid>
      <w:tr w:rsidR="00581BA8" w:rsidRPr="00791BC7" w:rsidTr="00581BA8">
        <w:tc>
          <w:tcPr>
            <w:tcW w:w="624" w:type="dxa"/>
          </w:tcPr>
          <w:p w:rsidR="00581BA8" w:rsidRPr="00791BC7" w:rsidRDefault="00581BA8" w:rsidP="00581BA8">
            <w:pPr>
              <w:jc w:val="both"/>
              <w:rPr>
                <w:sz w:val="28"/>
                <w:szCs w:val="28"/>
              </w:rPr>
            </w:pPr>
            <w:r w:rsidRPr="00791BC7">
              <w:rPr>
                <w:sz w:val="28"/>
                <w:szCs w:val="28"/>
              </w:rPr>
              <w:t xml:space="preserve">N </w:t>
            </w:r>
            <w:proofErr w:type="spellStart"/>
            <w:proofErr w:type="gramStart"/>
            <w:r w:rsidRPr="00791BC7">
              <w:rPr>
                <w:sz w:val="28"/>
                <w:szCs w:val="28"/>
              </w:rPr>
              <w:t>п</w:t>
            </w:r>
            <w:proofErr w:type="spellEnd"/>
            <w:proofErr w:type="gramEnd"/>
            <w:r w:rsidRPr="00791BC7">
              <w:rPr>
                <w:sz w:val="28"/>
                <w:szCs w:val="28"/>
              </w:rPr>
              <w:t>/</w:t>
            </w:r>
            <w:proofErr w:type="spellStart"/>
            <w:r w:rsidRPr="00791BC7">
              <w:rPr>
                <w:sz w:val="28"/>
                <w:szCs w:val="28"/>
              </w:rPr>
              <w:t>п</w:t>
            </w:r>
            <w:proofErr w:type="spellEnd"/>
          </w:p>
        </w:tc>
        <w:tc>
          <w:tcPr>
            <w:tcW w:w="4082" w:type="dxa"/>
          </w:tcPr>
          <w:p w:rsidR="00581BA8" w:rsidRPr="00791BC7" w:rsidRDefault="00581BA8" w:rsidP="00581BA8">
            <w:pPr>
              <w:jc w:val="both"/>
              <w:rPr>
                <w:sz w:val="28"/>
                <w:szCs w:val="28"/>
              </w:rPr>
            </w:pPr>
            <w:r w:rsidRPr="00791BC7">
              <w:rPr>
                <w:sz w:val="28"/>
                <w:szCs w:val="28"/>
              </w:rPr>
              <w:t>Наименование формы проведения публичных консультаций</w:t>
            </w:r>
          </w:p>
        </w:tc>
        <w:tc>
          <w:tcPr>
            <w:tcW w:w="1984" w:type="dxa"/>
          </w:tcPr>
          <w:p w:rsidR="00581BA8" w:rsidRPr="00791BC7" w:rsidRDefault="00581BA8" w:rsidP="00581BA8">
            <w:pPr>
              <w:jc w:val="both"/>
              <w:rPr>
                <w:sz w:val="28"/>
                <w:szCs w:val="28"/>
              </w:rPr>
            </w:pPr>
            <w:r w:rsidRPr="00791BC7">
              <w:rPr>
                <w:sz w:val="28"/>
                <w:szCs w:val="28"/>
              </w:rPr>
              <w:t>Срок (дата) проведения</w:t>
            </w:r>
          </w:p>
        </w:tc>
        <w:tc>
          <w:tcPr>
            <w:tcW w:w="2835" w:type="dxa"/>
          </w:tcPr>
          <w:p w:rsidR="00581BA8" w:rsidRPr="00791BC7" w:rsidRDefault="00581BA8" w:rsidP="00581BA8">
            <w:pPr>
              <w:jc w:val="both"/>
              <w:rPr>
                <w:sz w:val="28"/>
                <w:szCs w:val="28"/>
              </w:rPr>
            </w:pPr>
            <w:r w:rsidRPr="00791BC7">
              <w:rPr>
                <w:sz w:val="28"/>
                <w:szCs w:val="28"/>
              </w:rPr>
              <w:t>Количество участников публичных консультаций (человек)</w:t>
            </w:r>
          </w:p>
        </w:tc>
      </w:tr>
      <w:tr w:rsidR="00581BA8" w:rsidRPr="00791BC7" w:rsidTr="00581BA8">
        <w:tc>
          <w:tcPr>
            <w:tcW w:w="624" w:type="dxa"/>
          </w:tcPr>
          <w:p w:rsidR="00581BA8" w:rsidRPr="00791BC7" w:rsidRDefault="00581BA8" w:rsidP="00581BA8">
            <w:pPr>
              <w:jc w:val="both"/>
              <w:rPr>
                <w:sz w:val="28"/>
                <w:szCs w:val="28"/>
              </w:rPr>
            </w:pPr>
          </w:p>
        </w:tc>
        <w:tc>
          <w:tcPr>
            <w:tcW w:w="4082" w:type="dxa"/>
          </w:tcPr>
          <w:p w:rsidR="00581BA8" w:rsidRPr="00791BC7" w:rsidRDefault="00581BA8" w:rsidP="00581BA8">
            <w:pPr>
              <w:jc w:val="both"/>
              <w:rPr>
                <w:sz w:val="28"/>
                <w:szCs w:val="28"/>
              </w:rPr>
            </w:pPr>
          </w:p>
        </w:tc>
        <w:tc>
          <w:tcPr>
            <w:tcW w:w="1984" w:type="dxa"/>
          </w:tcPr>
          <w:p w:rsidR="00581BA8" w:rsidRPr="00791BC7" w:rsidRDefault="00581BA8" w:rsidP="00581BA8">
            <w:pPr>
              <w:jc w:val="both"/>
              <w:rPr>
                <w:sz w:val="28"/>
                <w:szCs w:val="28"/>
              </w:rPr>
            </w:pPr>
          </w:p>
        </w:tc>
        <w:tc>
          <w:tcPr>
            <w:tcW w:w="2835" w:type="dxa"/>
          </w:tcPr>
          <w:p w:rsidR="00581BA8" w:rsidRPr="00791BC7" w:rsidRDefault="00581BA8" w:rsidP="00581BA8">
            <w:pPr>
              <w:jc w:val="both"/>
              <w:rPr>
                <w:sz w:val="28"/>
                <w:szCs w:val="28"/>
              </w:rPr>
            </w:pPr>
          </w:p>
        </w:tc>
      </w:tr>
      <w:tr w:rsidR="00581BA8" w:rsidRPr="00791BC7" w:rsidTr="00581BA8">
        <w:tc>
          <w:tcPr>
            <w:tcW w:w="624" w:type="dxa"/>
          </w:tcPr>
          <w:p w:rsidR="00581BA8" w:rsidRPr="00791BC7" w:rsidRDefault="00581BA8" w:rsidP="00581BA8">
            <w:pPr>
              <w:jc w:val="both"/>
              <w:rPr>
                <w:sz w:val="28"/>
                <w:szCs w:val="28"/>
              </w:rPr>
            </w:pPr>
          </w:p>
        </w:tc>
        <w:tc>
          <w:tcPr>
            <w:tcW w:w="4082" w:type="dxa"/>
          </w:tcPr>
          <w:p w:rsidR="00581BA8" w:rsidRPr="00791BC7" w:rsidRDefault="00581BA8" w:rsidP="00581BA8">
            <w:pPr>
              <w:jc w:val="both"/>
              <w:rPr>
                <w:sz w:val="28"/>
                <w:szCs w:val="28"/>
              </w:rPr>
            </w:pPr>
          </w:p>
        </w:tc>
        <w:tc>
          <w:tcPr>
            <w:tcW w:w="1984" w:type="dxa"/>
          </w:tcPr>
          <w:p w:rsidR="00581BA8" w:rsidRPr="00791BC7" w:rsidRDefault="00581BA8" w:rsidP="00581BA8">
            <w:pPr>
              <w:jc w:val="both"/>
              <w:rPr>
                <w:sz w:val="28"/>
                <w:szCs w:val="28"/>
              </w:rPr>
            </w:pPr>
          </w:p>
        </w:tc>
        <w:tc>
          <w:tcPr>
            <w:tcW w:w="2835" w:type="dxa"/>
          </w:tcPr>
          <w:p w:rsidR="00581BA8" w:rsidRPr="00791BC7" w:rsidRDefault="00581BA8" w:rsidP="00581BA8">
            <w:pPr>
              <w:jc w:val="both"/>
              <w:rPr>
                <w:sz w:val="28"/>
                <w:szCs w:val="28"/>
              </w:rPr>
            </w:pPr>
          </w:p>
        </w:tc>
      </w:tr>
    </w:tbl>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5. Состав участников публичных консультаций</w:t>
      </w:r>
    </w:p>
    <w:p w:rsidR="00581BA8" w:rsidRPr="00791BC7" w:rsidRDefault="00581BA8" w:rsidP="00581BA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708"/>
        <w:gridCol w:w="3458"/>
        <w:gridCol w:w="2693"/>
        <w:gridCol w:w="2665"/>
      </w:tblGrid>
      <w:tr w:rsidR="00581BA8" w:rsidRPr="00791BC7" w:rsidTr="00581BA8">
        <w:tc>
          <w:tcPr>
            <w:tcW w:w="708" w:type="dxa"/>
          </w:tcPr>
          <w:p w:rsidR="00581BA8" w:rsidRPr="00791BC7" w:rsidRDefault="00581BA8" w:rsidP="00581BA8">
            <w:pPr>
              <w:jc w:val="both"/>
              <w:rPr>
                <w:sz w:val="28"/>
                <w:szCs w:val="28"/>
              </w:rPr>
            </w:pPr>
            <w:r w:rsidRPr="00791BC7">
              <w:rPr>
                <w:sz w:val="28"/>
                <w:szCs w:val="28"/>
              </w:rPr>
              <w:t xml:space="preserve">N </w:t>
            </w:r>
            <w:proofErr w:type="spellStart"/>
            <w:proofErr w:type="gramStart"/>
            <w:r w:rsidRPr="00791BC7">
              <w:rPr>
                <w:sz w:val="28"/>
                <w:szCs w:val="28"/>
              </w:rPr>
              <w:t>п</w:t>
            </w:r>
            <w:proofErr w:type="spellEnd"/>
            <w:proofErr w:type="gramEnd"/>
            <w:r w:rsidRPr="00791BC7">
              <w:rPr>
                <w:sz w:val="28"/>
                <w:szCs w:val="28"/>
              </w:rPr>
              <w:t>/</w:t>
            </w:r>
            <w:proofErr w:type="spellStart"/>
            <w:r w:rsidRPr="00791BC7">
              <w:rPr>
                <w:sz w:val="28"/>
                <w:szCs w:val="28"/>
              </w:rPr>
              <w:t>п</w:t>
            </w:r>
            <w:proofErr w:type="spellEnd"/>
          </w:p>
        </w:tc>
        <w:tc>
          <w:tcPr>
            <w:tcW w:w="3458" w:type="dxa"/>
          </w:tcPr>
          <w:p w:rsidR="00581BA8" w:rsidRPr="00791BC7" w:rsidRDefault="00581BA8" w:rsidP="00C35C22">
            <w:pPr>
              <w:rPr>
                <w:sz w:val="28"/>
                <w:szCs w:val="28"/>
              </w:rPr>
            </w:pPr>
            <w:r w:rsidRPr="00791BC7">
              <w:rPr>
                <w:sz w:val="28"/>
                <w:szCs w:val="28"/>
              </w:rPr>
              <w:t>Наименование целевой группы</w:t>
            </w:r>
          </w:p>
        </w:tc>
        <w:tc>
          <w:tcPr>
            <w:tcW w:w="2693" w:type="dxa"/>
          </w:tcPr>
          <w:p w:rsidR="00581BA8" w:rsidRPr="00791BC7" w:rsidRDefault="00581BA8" w:rsidP="00581BA8">
            <w:pPr>
              <w:jc w:val="both"/>
              <w:rPr>
                <w:sz w:val="28"/>
                <w:szCs w:val="28"/>
              </w:rPr>
            </w:pPr>
            <w:r w:rsidRPr="00791BC7">
              <w:rPr>
                <w:sz w:val="28"/>
                <w:szCs w:val="28"/>
              </w:rPr>
              <w:t>Количество участников целевой группы (человек)</w:t>
            </w:r>
          </w:p>
        </w:tc>
        <w:tc>
          <w:tcPr>
            <w:tcW w:w="2665" w:type="dxa"/>
          </w:tcPr>
          <w:p w:rsidR="00581BA8" w:rsidRPr="00791BC7" w:rsidRDefault="00581BA8" w:rsidP="00581BA8">
            <w:pPr>
              <w:jc w:val="both"/>
              <w:rPr>
                <w:sz w:val="28"/>
                <w:szCs w:val="28"/>
              </w:rPr>
            </w:pPr>
            <w:r w:rsidRPr="00791BC7">
              <w:rPr>
                <w:sz w:val="28"/>
                <w:szCs w:val="28"/>
              </w:rPr>
              <w:t>Доля от общего количества участников</w:t>
            </w:r>
            <w:proofErr w:type="gramStart"/>
            <w:r w:rsidRPr="00791BC7">
              <w:rPr>
                <w:sz w:val="28"/>
                <w:szCs w:val="28"/>
              </w:rPr>
              <w:t xml:space="preserve"> (%)</w:t>
            </w:r>
            <w:proofErr w:type="gramEnd"/>
          </w:p>
        </w:tc>
      </w:tr>
      <w:tr w:rsidR="00581BA8" w:rsidRPr="00791BC7" w:rsidTr="00581BA8">
        <w:tc>
          <w:tcPr>
            <w:tcW w:w="708" w:type="dxa"/>
          </w:tcPr>
          <w:p w:rsidR="00581BA8" w:rsidRPr="00791BC7" w:rsidRDefault="00581BA8" w:rsidP="00581BA8">
            <w:pPr>
              <w:jc w:val="both"/>
              <w:rPr>
                <w:sz w:val="28"/>
                <w:szCs w:val="28"/>
              </w:rPr>
            </w:pPr>
          </w:p>
        </w:tc>
        <w:tc>
          <w:tcPr>
            <w:tcW w:w="3458" w:type="dxa"/>
          </w:tcPr>
          <w:p w:rsidR="00581BA8" w:rsidRPr="00791BC7" w:rsidRDefault="00581BA8" w:rsidP="00581BA8">
            <w:pPr>
              <w:jc w:val="both"/>
              <w:rPr>
                <w:sz w:val="28"/>
                <w:szCs w:val="28"/>
              </w:rPr>
            </w:pPr>
          </w:p>
        </w:tc>
        <w:tc>
          <w:tcPr>
            <w:tcW w:w="2693" w:type="dxa"/>
          </w:tcPr>
          <w:p w:rsidR="00581BA8" w:rsidRPr="00791BC7" w:rsidRDefault="00581BA8" w:rsidP="00581BA8">
            <w:pPr>
              <w:jc w:val="both"/>
              <w:rPr>
                <w:sz w:val="28"/>
                <w:szCs w:val="28"/>
              </w:rPr>
            </w:pPr>
          </w:p>
        </w:tc>
        <w:tc>
          <w:tcPr>
            <w:tcW w:w="2665" w:type="dxa"/>
          </w:tcPr>
          <w:p w:rsidR="00581BA8" w:rsidRPr="00791BC7" w:rsidRDefault="00581BA8" w:rsidP="00581BA8">
            <w:pPr>
              <w:jc w:val="both"/>
              <w:rPr>
                <w:sz w:val="28"/>
                <w:szCs w:val="28"/>
              </w:rPr>
            </w:pPr>
          </w:p>
        </w:tc>
      </w:tr>
      <w:tr w:rsidR="00581BA8" w:rsidRPr="00791BC7" w:rsidTr="00581BA8">
        <w:tc>
          <w:tcPr>
            <w:tcW w:w="708" w:type="dxa"/>
          </w:tcPr>
          <w:p w:rsidR="00581BA8" w:rsidRPr="00791BC7" w:rsidRDefault="00581BA8" w:rsidP="00581BA8">
            <w:pPr>
              <w:jc w:val="both"/>
              <w:rPr>
                <w:sz w:val="28"/>
                <w:szCs w:val="28"/>
              </w:rPr>
            </w:pPr>
          </w:p>
        </w:tc>
        <w:tc>
          <w:tcPr>
            <w:tcW w:w="3458" w:type="dxa"/>
          </w:tcPr>
          <w:p w:rsidR="00581BA8" w:rsidRPr="00791BC7" w:rsidRDefault="00581BA8" w:rsidP="00581BA8">
            <w:pPr>
              <w:jc w:val="both"/>
              <w:rPr>
                <w:sz w:val="28"/>
                <w:szCs w:val="28"/>
              </w:rPr>
            </w:pPr>
          </w:p>
        </w:tc>
        <w:tc>
          <w:tcPr>
            <w:tcW w:w="2693" w:type="dxa"/>
          </w:tcPr>
          <w:p w:rsidR="00581BA8" w:rsidRPr="00791BC7" w:rsidRDefault="00581BA8" w:rsidP="00581BA8">
            <w:pPr>
              <w:jc w:val="both"/>
              <w:rPr>
                <w:sz w:val="28"/>
                <w:szCs w:val="28"/>
              </w:rPr>
            </w:pPr>
          </w:p>
        </w:tc>
        <w:tc>
          <w:tcPr>
            <w:tcW w:w="2665" w:type="dxa"/>
          </w:tcPr>
          <w:p w:rsidR="00581BA8" w:rsidRPr="00791BC7" w:rsidRDefault="00581BA8" w:rsidP="00581BA8">
            <w:pPr>
              <w:jc w:val="both"/>
              <w:rPr>
                <w:sz w:val="28"/>
                <w:szCs w:val="28"/>
              </w:rPr>
            </w:pPr>
          </w:p>
        </w:tc>
      </w:tr>
      <w:tr w:rsidR="00581BA8" w:rsidRPr="00791BC7" w:rsidTr="00581BA8">
        <w:tc>
          <w:tcPr>
            <w:tcW w:w="708" w:type="dxa"/>
          </w:tcPr>
          <w:p w:rsidR="00581BA8" w:rsidRPr="00791BC7" w:rsidRDefault="00581BA8" w:rsidP="00581BA8">
            <w:pPr>
              <w:jc w:val="both"/>
              <w:rPr>
                <w:sz w:val="28"/>
                <w:szCs w:val="28"/>
              </w:rPr>
            </w:pPr>
          </w:p>
        </w:tc>
        <w:tc>
          <w:tcPr>
            <w:tcW w:w="3458" w:type="dxa"/>
            <w:vAlign w:val="center"/>
          </w:tcPr>
          <w:p w:rsidR="00581BA8" w:rsidRPr="00791BC7" w:rsidRDefault="00581BA8" w:rsidP="00581BA8">
            <w:pPr>
              <w:jc w:val="both"/>
              <w:rPr>
                <w:sz w:val="28"/>
                <w:szCs w:val="28"/>
              </w:rPr>
            </w:pPr>
            <w:r w:rsidRPr="00791BC7">
              <w:rPr>
                <w:sz w:val="28"/>
                <w:szCs w:val="28"/>
              </w:rPr>
              <w:t>ИТОГО</w:t>
            </w:r>
          </w:p>
        </w:tc>
        <w:tc>
          <w:tcPr>
            <w:tcW w:w="2693" w:type="dxa"/>
            <w:vAlign w:val="center"/>
          </w:tcPr>
          <w:p w:rsidR="00581BA8" w:rsidRPr="00791BC7" w:rsidRDefault="00581BA8" w:rsidP="00581BA8">
            <w:pPr>
              <w:jc w:val="both"/>
              <w:rPr>
                <w:sz w:val="28"/>
                <w:szCs w:val="28"/>
              </w:rPr>
            </w:pPr>
          </w:p>
        </w:tc>
        <w:tc>
          <w:tcPr>
            <w:tcW w:w="2665" w:type="dxa"/>
            <w:vAlign w:val="center"/>
          </w:tcPr>
          <w:p w:rsidR="00581BA8" w:rsidRPr="00791BC7" w:rsidRDefault="00581BA8" w:rsidP="00581BA8">
            <w:pPr>
              <w:jc w:val="both"/>
              <w:rPr>
                <w:sz w:val="28"/>
                <w:szCs w:val="28"/>
              </w:rPr>
            </w:pPr>
            <w:r w:rsidRPr="00791BC7">
              <w:rPr>
                <w:sz w:val="28"/>
                <w:szCs w:val="28"/>
              </w:rPr>
              <w:t>100</w:t>
            </w:r>
          </w:p>
        </w:tc>
      </w:tr>
    </w:tbl>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6. Свод предложений по результатам публичных консультаций</w:t>
      </w:r>
    </w:p>
    <w:p w:rsidR="00581BA8" w:rsidRPr="00791BC7" w:rsidRDefault="00581BA8" w:rsidP="00581BA8">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708"/>
        <w:gridCol w:w="3005"/>
        <w:gridCol w:w="3005"/>
        <w:gridCol w:w="2835"/>
      </w:tblGrid>
      <w:tr w:rsidR="00581BA8" w:rsidRPr="00791BC7" w:rsidTr="00581BA8">
        <w:tc>
          <w:tcPr>
            <w:tcW w:w="708" w:type="dxa"/>
          </w:tcPr>
          <w:p w:rsidR="00581BA8" w:rsidRPr="00791BC7" w:rsidRDefault="00581BA8" w:rsidP="00581BA8">
            <w:pPr>
              <w:jc w:val="both"/>
              <w:rPr>
                <w:sz w:val="28"/>
                <w:szCs w:val="28"/>
              </w:rPr>
            </w:pPr>
            <w:r w:rsidRPr="00791BC7">
              <w:rPr>
                <w:sz w:val="28"/>
                <w:szCs w:val="28"/>
              </w:rPr>
              <w:t xml:space="preserve">N </w:t>
            </w:r>
            <w:proofErr w:type="spellStart"/>
            <w:proofErr w:type="gramStart"/>
            <w:r w:rsidRPr="00791BC7">
              <w:rPr>
                <w:sz w:val="28"/>
                <w:szCs w:val="28"/>
              </w:rPr>
              <w:t>п</w:t>
            </w:r>
            <w:proofErr w:type="spellEnd"/>
            <w:proofErr w:type="gramEnd"/>
            <w:r w:rsidRPr="00791BC7">
              <w:rPr>
                <w:sz w:val="28"/>
                <w:szCs w:val="28"/>
              </w:rPr>
              <w:t>/</w:t>
            </w:r>
            <w:proofErr w:type="spellStart"/>
            <w:r w:rsidRPr="00791BC7">
              <w:rPr>
                <w:sz w:val="28"/>
                <w:szCs w:val="28"/>
              </w:rPr>
              <w:t>п</w:t>
            </w:r>
            <w:proofErr w:type="spellEnd"/>
          </w:p>
        </w:tc>
        <w:tc>
          <w:tcPr>
            <w:tcW w:w="3005" w:type="dxa"/>
          </w:tcPr>
          <w:p w:rsidR="00581BA8" w:rsidRPr="00791BC7" w:rsidRDefault="00581BA8" w:rsidP="00C35C22">
            <w:pPr>
              <w:rPr>
                <w:sz w:val="28"/>
                <w:szCs w:val="28"/>
              </w:rPr>
            </w:pPr>
            <w:r w:rsidRPr="00791BC7">
              <w:rPr>
                <w:sz w:val="28"/>
                <w:szCs w:val="28"/>
              </w:rPr>
              <w:t>Замечания и предложения</w:t>
            </w:r>
          </w:p>
        </w:tc>
        <w:tc>
          <w:tcPr>
            <w:tcW w:w="3005" w:type="dxa"/>
          </w:tcPr>
          <w:p w:rsidR="00581BA8" w:rsidRPr="00791BC7" w:rsidRDefault="00581BA8" w:rsidP="00581BA8">
            <w:pPr>
              <w:jc w:val="both"/>
              <w:rPr>
                <w:sz w:val="28"/>
                <w:szCs w:val="28"/>
              </w:rPr>
            </w:pPr>
            <w:r w:rsidRPr="00791BC7">
              <w:rPr>
                <w:sz w:val="28"/>
                <w:szCs w:val="28"/>
              </w:rPr>
              <w:t xml:space="preserve">Участники консультаций, представившие </w:t>
            </w:r>
            <w:r w:rsidRPr="00791BC7">
              <w:rPr>
                <w:sz w:val="28"/>
                <w:szCs w:val="28"/>
              </w:rPr>
              <w:lastRenderedPageBreak/>
              <w:t>замечания и предложения</w:t>
            </w:r>
          </w:p>
        </w:tc>
        <w:tc>
          <w:tcPr>
            <w:tcW w:w="2835" w:type="dxa"/>
          </w:tcPr>
          <w:p w:rsidR="00581BA8" w:rsidRPr="00791BC7" w:rsidRDefault="00581BA8" w:rsidP="00581BA8">
            <w:pPr>
              <w:jc w:val="both"/>
              <w:rPr>
                <w:sz w:val="28"/>
                <w:szCs w:val="28"/>
              </w:rPr>
            </w:pPr>
            <w:r w:rsidRPr="00791BC7">
              <w:rPr>
                <w:sz w:val="28"/>
                <w:szCs w:val="28"/>
              </w:rPr>
              <w:lastRenderedPageBreak/>
              <w:t>Комментарии (позиция) разработчика</w:t>
            </w:r>
          </w:p>
        </w:tc>
      </w:tr>
      <w:tr w:rsidR="00581BA8" w:rsidRPr="00791BC7" w:rsidTr="00581BA8">
        <w:tc>
          <w:tcPr>
            <w:tcW w:w="708" w:type="dxa"/>
          </w:tcPr>
          <w:p w:rsidR="00581BA8" w:rsidRPr="00791BC7" w:rsidRDefault="00581BA8" w:rsidP="00581BA8">
            <w:pPr>
              <w:jc w:val="both"/>
              <w:rPr>
                <w:sz w:val="28"/>
                <w:szCs w:val="28"/>
              </w:rPr>
            </w:pPr>
          </w:p>
        </w:tc>
        <w:tc>
          <w:tcPr>
            <w:tcW w:w="3005" w:type="dxa"/>
          </w:tcPr>
          <w:p w:rsidR="00581BA8" w:rsidRPr="00791BC7" w:rsidRDefault="00581BA8" w:rsidP="00581BA8">
            <w:pPr>
              <w:jc w:val="both"/>
              <w:rPr>
                <w:sz w:val="28"/>
                <w:szCs w:val="28"/>
              </w:rPr>
            </w:pPr>
          </w:p>
        </w:tc>
        <w:tc>
          <w:tcPr>
            <w:tcW w:w="3005" w:type="dxa"/>
          </w:tcPr>
          <w:p w:rsidR="00581BA8" w:rsidRPr="00791BC7" w:rsidRDefault="00581BA8" w:rsidP="00581BA8">
            <w:pPr>
              <w:jc w:val="both"/>
              <w:rPr>
                <w:sz w:val="28"/>
                <w:szCs w:val="28"/>
              </w:rPr>
            </w:pPr>
          </w:p>
        </w:tc>
        <w:tc>
          <w:tcPr>
            <w:tcW w:w="2835" w:type="dxa"/>
          </w:tcPr>
          <w:p w:rsidR="00581BA8" w:rsidRPr="00791BC7" w:rsidRDefault="00581BA8" w:rsidP="00581BA8">
            <w:pPr>
              <w:jc w:val="both"/>
              <w:rPr>
                <w:sz w:val="28"/>
                <w:szCs w:val="28"/>
              </w:rPr>
            </w:pPr>
          </w:p>
        </w:tc>
      </w:tr>
      <w:tr w:rsidR="00581BA8" w:rsidRPr="00791BC7" w:rsidTr="00581BA8">
        <w:tc>
          <w:tcPr>
            <w:tcW w:w="708" w:type="dxa"/>
          </w:tcPr>
          <w:p w:rsidR="00581BA8" w:rsidRPr="00791BC7" w:rsidRDefault="00581BA8" w:rsidP="00581BA8">
            <w:pPr>
              <w:jc w:val="both"/>
              <w:rPr>
                <w:sz w:val="28"/>
                <w:szCs w:val="28"/>
              </w:rPr>
            </w:pPr>
          </w:p>
        </w:tc>
        <w:tc>
          <w:tcPr>
            <w:tcW w:w="3005" w:type="dxa"/>
          </w:tcPr>
          <w:p w:rsidR="00581BA8" w:rsidRPr="00791BC7" w:rsidRDefault="00581BA8" w:rsidP="00581BA8">
            <w:pPr>
              <w:jc w:val="both"/>
              <w:rPr>
                <w:sz w:val="28"/>
                <w:szCs w:val="28"/>
              </w:rPr>
            </w:pPr>
          </w:p>
        </w:tc>
        <w:tc>
          <w:tcPr>
            <w:tcW w:w="3005" w:type="dxa"/>
          </w:tcPr>
          <w:p w:rsidR="00581BA8" w:rsidRPr="00791BC7" w:rsidRDefault="00581BA8" w:rsidP="00581BA8">
            <w:pPr>
              <w:jc w:val="both"/>
              <w:rPr>
                <w:sz w:val="28"/>
                <w:szCs w:val="28"/>
              </w:rPr>
            </w:pPr>
          </w:p>
        </w:tc>
        <w:tc>
          <w:tcPr>
            <w:tcW w:w="2835" w:type="dxa"/>
          </w:tcPr>
          <w:p w:rsidR="00581BA8" w:rsidRPr="00791BC7" w:rsidRDefault="00581BA8" w:rsidP="00581BA8">
            <w:pPr>
              <w:jc w:val="both"/>
              <w:rPr>
                <w:sz w:val="28"/>
                <w:szCs w:val="28"/>
              </w:rPr>
            </w:pPr>
          </w:p>
        </w:tc>
      </w:tr>
    </w:tbl>
    <w:p w:rsidR="00581BA8" w:rsidRPr="00791BC7" w:rsidRDefault="00581BA8" w:rsidP="00581BA8">
      <w:pPr>
        <w:jc w:val="both"/>
        <w:rPr>
          <w:sz w:val="28"/>
          <w:szCs w:val="28"/>
        </w:rPr>
      </w:pPr>
    </w:p>
    <w:p w:rsidR="00581BA8" w:rsidRPr="00791BC7" w:rsidRDefault="00581BA8" w:rsidP="00581BA8">
      <w:pPr>
        <w:jc w:val="right"/>
        <w:rPr>
          <w:sz w:val="28"/>
          <w:szCs w:val="28"/>
        </w:rPr>
      </w:pPr>
      <w:r w:rsidRPr="00791BC7">
        <w:rPr>
          <w:sz w:val="28"/>
          <w:szCs w:val="28"/>
        </w:rPr>
        <w:t xml:space="preserve">  _______________________________________</w:t>
      </w:r>
    </w:p>
    <w:p w:rsidR="00581BA8" w:rsidRPr="00791BC7" w:rsidRDefault="00581BA8" w:rsidP="00581BA8">
      <w:pPr>
        <w:jc w:val="right"/>
        <w:rPr>
          <w:sz w:val="28"/>
          <w:szCs w:val="28"/>
        </w:rPr>
      </w:pPr>
      <w:r w:rsidRPr="00791BC7">
        <w:rPr>
          <w:sz w:val="28"/>
          <w:szCs w:val="28"/>
        </w:rPr>
        <w:t xml:space="preserve">             (подпись)   (расшифровка подписи)</w:t>
      </w:r>
    </w:p>
    <w:p w:rsidR="00581BA8" w:rsidRPr="00791BC7" w:rsidRDefault="00581BA8" w:rsidP="00581BA8">
      <w:pPr>
        <w:jc w:val="right"/>
        <w:rPr>
          <w:sz w:val="28"/>
          <w:szCs w:val="28"/>
        </w:rPr>
      </w:pPr>
      <w:r w:rsidRPr="00791BC7">
        <w:rPr>
          <w:sz w:val="28"/>
          <w:szCs w:val="28"/>
        </w:rPr>
        <w:t xml:space="preserve"> (дата)</w:t>
      </w:r>
    </w:p>
    <w:p w:rsidR="00581BA8" w:rsidRPr="00791BC7" w:rsidRDefault="00581BA8" w:rsidP="00581BA8">
      <w:pPr>
        <w:jc w:val="both"/>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C35C22" w:rsidRDefault="00C35C22" w:rsidP="00581BA8">
      <w:pPr>
        <w:jc w:val="right"/>
        <w:rPr>
          <w:sz w:val="28"/>
          <w:szCs w:val="28"/>
        </w:rPr>
      </w:pPr>
    </w:p>
    <w:p w:rsidR="00C35C22" w:rsidRDefault="00C35C22" w:rsidP="00581BA8">
      <w:pPr>
        <w:jc w:val="right"/>
        <w:rPr>
          <w:sz w:val="28"/>
          <w:szCs w:val="28"/>
        </w:rPr>
      </w:pPr>
    </w:p>
    <w:p w:rsidR="00581BA8" w:rsidRPr="00791BC7" w:rsidRDefault="00581BA8" w:rsidP="00581BA8">
      <w:pPr>
        <w:jc w:val="right"/>
        <w:rPr>
          <w:sz w:val="28"/>
          <w:szCs w:val="28"/>
        </w:rPr>
      </w:pPr>
      <w:r>
        <w:rPr>
          <w:sz w:val="28"/>
          <w:szCs w:val="28"/>
        </w:rPr>
        <w:lastRenderedPageBreak/>
        <w:t>Приложение №</w:t>
      </w:r>
      <w:r w:rsidRPr="00791BC7">
        <w:rPr>
          <w:sz w:val="28"/>
          <w:szCs w:val="28"/>
        </w:rPr>
        <w:t xml:space="preserve"> 5</w:t>
      </w:r>
    </w:p>
    <w:p w:rsidR="00581BA8" w:rsidRDefault="00581BA8" w:rsidP="00581BA8">
      <w:pPr>
        <w:jc w:val="right"/>
        <w:rPr>
          <w:sz w:val="28"/>
          <w:szCs w:val="28"/>
        </w:rPr>
      </w:pPr>
      <w:r w:rsidRPr="00791BC7">
        <w:rPr>
          <w:sz w:val="28"/>
          <w:szCs w:val="28"/>
        </w:rPr>
        <w:t xml:space="preserve">к Порядку проведения оценки </w:t>
      </w:r>
    </w:p>
    <w:p w:rsidR="00581BA8" w:rsidRPr="00791BC7" w:rsidRDefault="00581BA8" w:rsidP="00581BA8">
      <w:pPr>
        <w:jc w:val="right"/>
        <w:rPr>
          <w:sz w:val="28"/>
          <w:szCs w:val="28"/>
        </w:rPr>
      </w:pPr>
      <w:r w:rsidRPr="00791BC7">
        <w:rPr>
          <w:sz w:val="28"/>
          <w:szCs w:val="28"/>
        </w:rPr>
        <w:t>регулирующего</w:t>
      </w:r>
      <w:r>
        <w:rPr>
          <w:sz w:val="28"/>
          <w:szCs w:val="28"/>
        </w:rPr>
        <w:t xml:space="preserve"> </w:t>
      </w:r>
      <w:r w:rsidRPr="00791BC7">
        <w:rPr>
          <w:sz w:val="28"/>
          <w:szCs w:val="28"/>
        </w:rPr>
        <w:t xml:space="preserve">воздействия проектов </w:t>
      </w:r>
    </w:p>
    <w:p w:rsidR="00581BA8" w:rsidRPr="00791BC7" w:rsidRDefault="00581BA8" w:rsidP="00581BA8">
      <w:pPr>
        <w:jc w:val="right"/>
        <w:rPr>
          <w:sz w:val="28"/>
          <w:szCs w:val="28"/>
        </w:rPr>
      </w:pPr>
      <w:r w:rsidRPr="00791BC7">
        <w:rPr>
          <w:sz w:val="28"/>
          <w:szCs w:val="28"/>
        </w:rPr>
        <w:t xml:space="preserve">нормативных правовых актов </w:t>
      </w:r>
    </w:p>
    <w:p w:rsidR="00581BA8" w:rsidRDefault="00581BA8" w:rsidP="00581BA8">
      <w:pPr>
        <w:jc w:val="right"/>
        <w:rPr>
          <w:sz w:val="28"/>
          <w:szCs w:val="28"/>
        </w:rPr>
      </w:pPr>
      <w:r w:rsidRPr="00C041F2">
        <w:rPr>
          <w:sz w:val="28"/>
          <w:szCs w:val="28"/>
        </w:rPr>
        <w:t>Пинежского муниципального округа</w:t>
      </w:r>
    </w:p>
    <w:p w:rsidR="00581BA8" w:rsidRPr="00791BC7" w:rsidRDefault="00581BA8" w:rsidP="00581BA8">
      <w:pPr>
        <w:jc w:val="right"/>
        <w:rPr>
          <w:sz w:val="28"/>
          <w:szCs w:val="28"/>
        </w:rPr>
      </w:pPr>
      <w:r>
        <w:rPr>
          <w:sz w:val="28"/>
          <w:szCs w:val="28"/>
        </w:rPr>
        <w:t>Архангельской области</w:t>
      </w:r>
    </w:p>
    <w:p w:rsidR="00581BA8" w:rsidRPr="00791BC7" w:rsidRDefault="00581BA8" w:rsidP="00581BA8">
      <w:pPr>
        <w:jc w:val="right"/>
        <w:rPr>
          <w:sz w:val="28"/>
          <w:szCs w:val="28"/>
        </w:rPr>
      </w:pPr>
    </w:p>
    <w:p w:rsidR="00581BA8" w:rsidRPr="00791BC7" w:rsidRDefault="00581BA8" w:rsidP="00581BA8">
      <w:pPr>
        <w:jc w:val="both"/>
        <w:rPr>
          <w:sz w:val="28"/>
          <w:szCs w:val="28"/>
        </w:rPr>
      </w:pPr>
    </w:p>
    <w:p w:rsidR="00581BA8" w:rsidRPr="00791BC7" w:rsidRDefault="00581BA8" w:rsidP="00581BA8">
      <w:pPr>
        <w:jc w:val="center"/>
        <w:rPr>
          <w:sz w:val="28"/>
          <w:szCs w:val="28"/>
        </w:rPr>
      </w:pPr>
      <w:r w:rsidRPr="00791BC7">
        <w:rPr>
          <w:sz w:val="28"/>
          <w:szCs w:val="28"/>
        </w:rPr>
        <w:t>ЗАКЛЮЧЕНИЕ</w:t>
      </w:r>
    </w:p>
    <w:p w:rsidR="00581BA8" w:rsidRPr="00791BC7" w:rsidRDefault="00581BA8" w:rsidP="00581BA8">
      <w:pPr>
        <w:jc w:val="center"/>
        <w:rPr>
          <w:sz w:val="28"/>
          <w:szCs w:val="28"/>
        </w:rPr>
      </w:pPr>
      <w:r w:rsidRPr="00791BC7">
        <w:rPr>
          <w:sz w:val="28"/>
          <w:szCs w:val="28"/>
        </w:rPr>
        <w:t xml:space="preserve">об оценке регулирующего воздействия проекта </w:t>
      </w:r>
      <w:r w:rsidRPr="00BA38B3">
        <w:rPr>
          <w:sz w:val="28"/>
          <w:szCs w:val="28"/>
        </w:rPr>
        <w:t xml:space="preserve">нормативного </w:t>
      </w:r>
      <w:r w:rsidRPr="00791BC7">
        <w:rPr>
          <w:sz w:val="28"/>
          <w:szCs w:val="28"/>
        </w:rPr>
        <w:t>правового акта</w:t>
      </w:r>
    </w:p>
    <w:p w:rsidR="00581BA8" w:rsidRPr="00791BC7" w:rsidRDefault="00581BA8" w:rsidP="00581BA8">
      <w:pPr>
        <w:jc w:val="center"/>
        <w:rPr>
          <w:sz w:val="28"/>
          <w:szCs w:val="28"/>
        </w:rPr>
      </w:pPr>
      <w:r w:rsidRPr="00791BC7">
        <w:rPr>
          <w:sz w:val="28"/>
          <w:szCs w:val="28"/>
        </w:rPr>
        <w:t>________________________________________________________</w:t>
      </w:r>
    </w:p>
    <w:p w:rsidR="00581BA8" w:rsidRPr="00791BC7" w:rsidRDefault="00581BA8" w:rsidP="00581BA8">
      <w:pPr>
        <w:jc w:val="center"/>
        <w:rPr>
          <w:sz w:val="28"/>
          <w:szCs w:val="28"/>
        </w:rPr>
      </w:pPr>
      <w:r w:rsidRPr="00791BC7">
        <w:rPr>
          <w:sz w:val="28"/>
          <w:szCs w:val="28"/>
        </w:rPr>
        <w:t>(наименование проекта</w:t>
      </w:r>
      <w:r w:rsidRPr="00BA38B3">
        <w:rPr>
          <w:sz w:val="28"/>
          <w:szCs w:val="28"/>
        </w:rPr>
        <w:t xml:space="preserve"> нормативного</w:t>
      </w:r>
      <w:r w:rsidRPr="00791BC7">
        <w:rPr>
          <w:sz w:val="28"/>
          <w:szCs w:val="28"/>
        </w:rPr>
        <w:t xml:space="preserve"> правового акта)</w:t>
      </w:r>
    </w:p>
    <w:p w:rsidR="00581BA8" w:rsidRPr="00791BC7" w:rsidRDefault="00581BA8" w:rsidP="00581BA8">
      <w:pPr>
        <w:jc w:val="center"/>
        <w:rPr>
          <w:sz w:val="28"/>
          <w:szCs w:val="28"/>
        </w:rPr>
      </w:pPr>
      <w:r w:rsidRPr="00791BC7">
        <w:rPr>
          <w:sz w:val="28"/>
          <w:szCs w:val="28"/>
        </w:rPr>
        <w:t>___________________________________________</w:t>
      </w:r>
      <w:r>
        <w:rPr>
          <w:sz w:val="28"/>
          <w:szCs w:val="28"/>
        </w:rPr>
        <w:t xml:space="preserve">_____________ </w:t>
      </w:r>
    </w:p>
    <w:p w:rsidR="00581BA8" w:rsidRPr="00791BC7" w:rsidRDefault="00581BA8" w:rsidP="00581BA8">
      <w:pPr>
        <w:jc w:val="center"/>
        <w:rPr>
          <w:sz w:val="28"/>
          <w:szCs w:val="28"/>
        </w:rPr>
      </w:pPr>
      <w:r w:rsidRPr="00791BC7">
        <w:rPr>
          <w:sz w:val="28"/>
          <w:szCs w:val="28"/>
        </w:rPr>
        <w:t>(наименование уполномоченного органа)</w:t>
      </w:r>
    </w:p>
    <w:p w:rsidR="00581BA8" w:rsidRDefault="00581BA8" w:rsidP="00581BA8">
      <w:pPr>
        <w:jc w:val="both"/>
        <w:rPr>
          <w:sz w:val="28"/>
          <w:szCs w:val="28"/>
        </w:rPr>
      </w:pPr>
    </w:p>
    <w:p w:rsidR="00581BA8" w:rsidRDefault="00581BA8" w:rsidP="00581BA8">
      <w:pPr>
        <w:jc w:val="both"/>
        <w:rPr>
          <w:sz w:val="28"/>
          <w:szCs w:val="28"/>
        </w:rPr>
      </w:pPr>
      <w:r>
        <w:rPr>
          <w:sz w:val="28"/>
          <w:szCs w:val="28"/>
        </w:rPr>
        <w:t>В</w:t>
      </w:r>
      <w:r w:rsidRPr="00791BC7">
        <w:rPr>
          <w:sz w:val="28"/>
          <w:szCs w:val="28"/>
        </w:rPr>
        <w:t xml:space="preserve">  соответствии с</w:t>
      </w:r>
      <w:r>
        <w:rPr>
          <w:sz w:val="28"/>
          <w:szCs w:val="28"/>
        </w:rPr>
        <w:t xml:space="preserve"> Порядком</w:t>
      </w:r>
      <w:r w:rsidRPr="00791BC7">
        <w:rPr>
          <w:sz w:val="28"/>
          <w:szCs w:val="28"/>
        </w:rPr>
        <w:t xml:space="preserve"> проведения оценки регулирующего воздействия</w:t>
      </w:r>
      <w:r>
        <w:rPr>
          <w:sz w:val="28"/>
          <w:szCs w:val="28"/>
        </w:rPr>
        <w:t xml:space="preserve"> </w:t>
      </w:r>
      <w:r w:rsidRPr="00791BC7">
        <w:rPr>
          <w:sz w:val="28"/>
          <w:szCs w:val="28"/>
        </w:rPr>
        <w:t xml:space="preserve">проектов нормативных правовых актов </w:t>
      </w:r>
      <w:r w:rsidRPr="00715843">
        <w:rPr>
          <w:sz w:val="28"/>
          <w:szCs w:val="28"/>
        </w:rPr>
        <w:t>Пинежского муниципального округа</w:t>
      </w:r>
      <w:r>
        <w:rPr>
          <w:sz w:val="28"/>
          <w:szCs w:val="28"/>
        </w:rPr>
        <w:t xml:space="preserve"> </w:t>
      </w:r>
      <w:r w:rsidRPr="0081762C">
        <w:rPr>
          <w:sz w:val="28"/>
          <w:szCs w:val="28"/>
        </w:rPr>
        <w:t>Архангельской области</w:t>
      </w:r>
      <w:r w:rsidRPr="00791BC7">
        <w:rPr>
          <w:sz w:val="28"/>
          <w:szCs w:val="28"/>
        </w:rPr>
        <w:t xml:space="preserve">, затрагивающих вопросы осуществления предпринимательской  и  </w:t>
      </w:r>
      <w:r w:rsidRPr="003562F2">
        <w:rPr>
          <w:sz w:val="28"/>
          <w:szCs w:val="28"/>
        </w:rPr>
        <w:t xml:space="preserve">иной экономической </w:t>
      </w:r>
      <w:r w:rsidRPr="00791BC7">
        <w:rPr>
          <w:sz w:val="28"/>
          <w:szCs w:val="28"/>
        </w:rPr>
        <w:t>деятельности, утвержденным решением Собрания депутатов</w:t>
      </w:r>
      <w:r>
        <w:rPr>
          <w:sz w:val="28"/>
          <w:szCs w:val="28"/>
        </w:rPr>
        <w:t xml:space="preserve"> от ________2024</w:t>
      </w:r>
      <w:r w:rsidRPr="00791BC7">
        <w:rPr>
          <w:sz w:val="28"/>
          <w:szCs w:val="28"/>
        </w:rPr>
        <w:t xml:space="preserve">  N  _____,  (далее - Порядок), рассмотрел проект</w:t>
      </w:r>
    </w:p>
    <w:p w:rsidR="00581BA8" w:rsidRPr="00791BC7" w:rsidRDefault="00581BA8" w:rsidP="00581BA8">
      <w:pPr>
        <w:jc w:val="both"/>
        <w:rPr>
          <w:sz w:val="28"/>
          <w:szCs w:val="28"/>
        </w:rPr>
      </w:pPr>
      <w:r w:rsidRPr="00791BC7">
        <w:rPr>
          <w:sz w:val="28"/>
          <w:szCs w:val="28"/>
        </w:rPr>
        <w:t xml:space="preserve"> _____</w:t>
      </w:r>
      <w:r>
        <w:rPr>
          <w:sz w:val="28"/>
          <w:szCs w:val="28"/>
        </w:rPr>
        <w:t>_____________________________________________________________</w:t>
      </w:r>
    </w:p>
    <w:p w:rsidR="00581BA8" w:rsidRPr="00791BC7" w:rsidRDefault="00581BA8" w:rsidP="00581BA8">
      <w:pPr>
        <w:jc w:val="both"/>
        <w:rPr>
          <w:sz w:val="28"/>
          <w:szCs w:val="28"/>
        </w:rPr>
      </w:pPr>
      <w:r w:rsidRPr="00791BC7">
        <w:rPr>
          <w:sz w:val="28"/>
          <w:szCs w:val="28"/>
        </w:rPr>
        <w:t xml:space="preserve">                   (наименование проекта</w:t>
      </w:r>
      <w:r w:rsidRPr="00BA38B3">
        <w:rPr>
          <w:sz w:val="28"/>
          <w:szCs w:val="28"/>
        </w:rPr>
        <w:t xml:space="preserve"> нормативного</w:t>
      </w:r>
      <w:r w:rsidRPr="00791BC7">
        <w:rPr>
          <w:sz w:val="28"/>
          <w:szCs w:val="28"/>
        </w:rPr>
        <w:t xml:space="preserve"> правового акта</w:t>
      </w:r>
      <w:r>
        <w:rPr>
          <w:sz w:val="28"/>
          <w:szCs w:val="28"/>
        </w:rPr>
        <w:t xml:space="preserve">, </w:t>
      </w:r>
      <w:r w:rsidRPr="00715843">
        <w:rPr>
          <w:sz w:val="28"/>
          <w:szCs w:val="28"/>
        </w:rPr>
        <w:t>далее - проект правового акта</w:t>
      </w:r>
      <w:r w:rsidRPr="00791BC7">
        <w:rPr>
          <w:sz w:val="28"/>
          <w:szCs w:val="28"/>
        </w:rPr>
        <w:t>)</w:t>
      </w:r>
      <w:r w:rsidR="00C35C22">
        <w:rPr>
          <w:sz w:val="28"/>
          <w:szCs w:val="28"/>
        </w:rPr>
        <w:t xml:space="preserve"> </w:t>
      </w:r>
      <w:r w:rsidRPr="00791BC7">
        <w:rPr>
          <w:sz w:val="28"/>
          <w:szCs w:val="28"/>
        </w:rPr>
        <w:t>подготовленный ____________________________________________________________</w:t>
      </w:r>
    </w:p>
    <w:p w:rsidR="00581BA8" w:rsidRPr="00791BC7" w:rsidRDefault="00581BA8" w:rsidP="00581BA8">
      <w:pPr>
        <w:jc w:val="both"/>
        <w:rPr>
          <w:sz w:val="28"/>
          <w:szCs w:val="28"/>
        </w:rPr>
      </w:pPr>
      <w:r w:rsidRPr="00791BC7">
        <w:rPr>
          <w:sz w:val="28"/>
          <w:szCs w:val="28"/>
        </w:rPr>
        <w:t xml:space="preserve">                           (наименование разработчика)</w:t>
      </w:r>
    </w:p>
    <w:p w:rsidR="00581BA8" w:rsidRPr="00791BC7" w:rsidRDefault="00581BA8" w:rsidP="00581BA8">
      <w:pPr>
        <w:jc w:val="both"/>
        <w:rPr>
          <w:sz w:val="28"/>
          <w:szCs w:val="28"/>
        </w:rPr>
      </w:pPr>
      <w:r w:rsidRPr="00791BC7">
        <w:rPr>
          <w:sz w:val="28"/>
          <w:szCs w:val="28"/>
        </w:rPr>
        <w:t>Разработчиком проекта правового акта является ________________________.</w:t>
      </w:r>
    </w:p>
    <w:p w:rsidR="00581BA8" w:rsidRDefault="00581BA8" w:rsidP="00581BA8">
      <w:pPr>
        <w:jc w:val="both"/>
        <w:rPr>
          <w:sz w:val="28"/>
          <w:szCs w:val="28"/>
        </w:rPr>
      </w:pPr>
      <w:r>
        <w:rPr>
          <w:sz w:val="28"/>
          <w:szCs w:val="28"/>
        </w:rPr>
        <w:t xml:space="preserve">                                        (наименование разработчика)</w:t>
      </w:r>
    </w:p>
    <w:p w:rsidR="00581BA8" w:rsidRDefault="00581BA8" w:rsidP="00581BA8">
      <w:pPr>
        <w:jc w:val="both"/>
        <w:rPr>
          <w:sz w:val="28"/>
          <w:szCs w:val="28"/>
        </w:rPr>
      </w:pPr>
      <w:r w:rsidRPr="00791BC7">
        <w:rPr>
          <w:sz w:val="28"/>
          <w:szCs w:val="28"/>
        </w:rPr>
        <w:t>В соответствии с Порядком проведены публичные консультации по проекту</w:t>
      </w:r>
      <w:r>
        <w:rPr>
          <w:sz w:val="28"/>
          <w:szCs w:val="28"/>
        </w:rPr>
        <w:t xml:space="preserve"> </w:t>
      </w:r>
      <w:r w:rsidRPr="00791BC7">
        <w:rPr>
          <w:sz w:val="28"/>
          <w:szCs w:val="28"/>
        </w:rPr>
        <w:t xml:space="preserve">правового акта с </w:t>
      </w:r>
      <w:r>
        <w:rPr>
          <w:sz w:val="28"/>
          <w:szCs w:val="28"/>
        </w:rPr>
        <w:t>«</w:t>
      </w:r>
      <w:r w:rsidRPr="00791BC7">
        <w:rPr>
          <w:sz w:val="28"/>
          <w:szCs w:val="28"/>
        </w:rPr>
        <w:t>___</w:t>
      </w:r>
      <w:r>
        <w:rPr>
          <w:sz w:val="28"/>
          <w:szCs w:val="28"/>
        </w:rPr>
        <w:t>»</w:t>
      </w:r>
      <w:r w:rsidRPr="00791BC7">
        <w:rPr>
          <w:sz w:val="28"/>
          <w:szCs w:val="28"/>
        </w:rPr>
        <w:t xml:space="preserve"> ___________ 20__ г. по </w:t>
      </w:r>
      <w:r>
        <w:rPr>
          <w:sz w:val="28"/>
          <w:szCs w:val="28"/>
        </w:rPr>
        <w:t>«</w:t>
      </w:r>
      <w:r w:rsidRPr="00791BC7">
        <w:rPr>
          <w:sz w:val="28"/>
          <w:szCs w:val="28"/>
        </w:rPr>
        <w:t>___</w:t>
      </w:r>
      <w:r>
        <w:rPr>
          <w:sz w:val="28"/>
          <w:szCs w:val="28"/>
        </w:rPr>
        <w:t>»</w:t>
      </w:r>
      <w:r w:rsidRPr="00791BC7">
        <w:rPr>
          <w:sz w:val="28"/>
          <w:szCs w:val="28"/>
        </w:rPr>
        <w:t xml:space="preserve"> ___________ 20__ г.</w:t>
      </w:r>
    </w:p>
    <w:p w:rsidR="00581BA8" w:rsidRDefault="00581BA8" w:rsidP="00581BA8">
      <w:pPr>
        <w:jc w:val="both"/>
        <w:rPr>
          <w:sz w:val="28"/>
          <w:szCs w:val="28"/>
        </w:rPr>
      </w:pPr>
      <w:r w:rsidRPr="00791BC7">
        <w:rPr>
          <w:sz w:val="28"/>
          <w:szCs w:val="28"/>
        </w:rPr>
        <w:t>Извещение о проведении публичных консультаций по проекту правового</w:t>
      </w:r>
      <w:r>
        <w:rPr>
          <w:sz w:val="28"/>
          <w:szCs w:val="28"/>
        </w:rPr>
        <w:t xml:space="preserve"> </w:t>
      </w:r>
      <w:r w:rsidRPr="00791BC7">
        <w:rPr>
          <w:sz w:val="28"/>
          <w:szCs w:val="28"/>
        </w:rPr>
        <w:t>акта   было   размещено   на официальном информационном интерне</w:t>
      </w:r>
      <w:proofErr w:type="gramStart"/>
      <w:r w:rsidRPr="00791BC7">
        <w:rPr>
          <w:sz w:val="28"/>
          <w:szCs w:val="28"/>
        </w:rPr>
        <w:t>т</w:t>
      </w:r>
      <w:r>
        <w:rPr>
          <w:sz w:val="28"/>
          <w:szCs w:val="28"/>
        </w:rPr>
        <w:t>(</w:t>
      </w:r>
      <w:proofErr w:type="gramEnd"/>
      <w:r w:rsidRPr="00791BC7">
        <w:rPr>
          <w:sz w:val="28"/>
          <w:szCs w:val="28"/>
        </w:rPr>
        <w:t xml:space="preserve">далее - официальный </w:t>
      </w:r>
      <w:r>
        <w:rPr>
          <w:sz w:val="28"/>
          <w:szCs w:val="28"/>
        </w:rPr>
        <w:t>сайт) «___» ___________ 20__ г.</w:t>
      </w:r>
    </w:p>
    <w:p w:rsidR="00581BA8" w:rsidRPr="00791BC7" w:rsidRDefault="00581BA8" w:rsidP="00581BA8">
      <w:pPr>
        <w:jc w:val="both"/>
        <w:rPr>
          <w:sz w:val="28"/>
          <w:szCs w:val="28"/>
        </w:rPr>
      </w:pPr>
      <w:r w:rsidRPr="00791BC7">
        <w:rPr>
          <w:sz w:val="28"/>
          <w:szCs w:val="28"/>
        </w:rPr>
        <w:t>По результатам проведения публичных консультаций по проекту правового</w:t>
      </w:r>
      <w:r>
        <w:rPr>
          <w:sz w:val="28"/>
          <w:szCs w:val="28"/>
        </w:rPr>
        <w:t xml:space="preserve"> </w:t>
      </w:r>
      <w:r w:rsidRPr="00791BC7">
        <w:rPr>
          <w:sz w:val="28"/>
          <w:szCs w:val="28"/>
        </w:rPr>
        <w:t>акта _________________________ замечания и предложения участников публичных   (поступили /не поступили</w:t>
      </w:r>
      <w:proofErr w:type="gramStart"/>
      <w:r w:rsidRPr="00791BC7">
        <w:rPr>
          <w:sz w:val="28"/>
          <w:szCs w:val="28"/>
        </w:rPr>
        <w:t>)к</w:t>
      </w:r>
      <w:proofErr w:type="gramEnd"/>
      <w:r w:rsidRPr="00791BC7">
        <w:rPr>
          <w:sz w:val="28"/>
          <w:szCs w:val="28"/>
        </w:rPr>
        <w:t>онсультаций.</w:t>
      </w:r>
    </w:p>
    <w:p w:rsidR="00581BA8" w:rsidRPr="00791BC7" w:rsidRDefault="00581BA8" w:rsidP="00581BA8">
      <w:pPr>
        <w:jc w:val="both"/>
        <w:rPr>
          <w:sz w:val="28"/>
          <w:szCs w:val="28"/>
        </w:rPr>
      </w:pPr>
      <w:r w:rsidRPr="00791BC7">
        <w:rPr>
          <w:sz w:val="28"/>
          <w:szCs w:val="28"/>
        </w:rPr>
        <w:t>Поступившие в ходе публичных консультаций по проекту правового акта</w:t>
      </w:r>
      <w:r>
        <w:rPr>
          <w:sz w:val="28"/>
          <w:szCs w:val="28"/>
        </w:rPr>
        <w:t xml:space="preserve"> </w:t>
      </w:r>
      <w:r w:rsidRPr="00791BC7">
        <w:rPr>
          <w:sz w:val="28"/>
          <w:szCs w:val="28"/>
        </w:rPr>
        <w:t>замечания и предложения участников публичных консультаций разработчиком</w:t>
      </w:r>
    </w:p>
    <w:p w:rsidR="00581BA8" w:rsidRPr="00791BC7" w:rsidRDefault="00581BA8" w:rsidP="00581BA8">
      <w:pPr>
        <w:jc w:val="both"/>
        <w:rPr>
          <w:sz w:val="28"/>
          <w:szCs w:val="28"/>
        </w:rPr>
      </w:pPr>
      <w:r w:rsidRPr="00791BC7">
        <w:rPr>
          <w:sz w:val="28"/>
          <w:szCs w:val="28"/>
        </w:rPr>
        <w:t>___________________________________</w:t>
      </w:r>
      <w:r>
        <w:rPr>
          <w:sz w:val="28"/>
          <w:szCs w:val="28"/>
        </w:rPr>
        <w:t>______________________________</w:t>
      </w:r>
      <w:r w:rsidRPr="00791BC7">
        <w:rPr>
          <w:sz w:val="28"/>
          <w:szCs w:val="28"/>
        </w:rPr>
        <w:t>_.</w:t>
      </w:r>
    </w:p>
    <w:p w:rsidR="00581BA8" w:rsidRPr="00791BC7" w:rsidRDefault="00581BA8" w:rsidP="00581BA8">
      <w:pPr>
        <w:jc w:val="both"/>
        <w:rPr>
          <w:sz w:val="28"/>
          <w:szCs w:val="28"/>
        </w:rPr>
      </w:pPr>
      <w:r w:rsidRPr="00791BC7">
        <w:rPr>
          <w:sz w:val="28"/>
          <w:szCs w:val="28"/>
        </w:rPr>
        <w:t xml:space="preserve">                    (</w:t>
      </w:r>
      <w:proofErr w:type="gramStart"/>
      <w:r w:rsidRPr="00791BC7">
        <w:rPr>
          <w:sz w:val="28"/>
          <w:szCs w:val="28"/>
        </w:rPr>
        <w:t>учтены</w:t>
      </w:r>
      <w:proofErr w:type="gramEnd"/>
      <w:r w:rsidRPr="00791BC7">
        <w:rPr>
          <w:sz w:val="28"/>
          <w:szCs w:val="28"/>
        </w:rPr>
        <w:t>/не учтены/учтены частично)</w:t>
      </w:r>
    </w:p>
    <w:p w:rsidR="00581BA8" w:rsidRPr="00791BC7" w:rsidRDefault="00581BA8" w:rsidP="00581BA8">
      <w:pPr>
        <w:jc w:val="both"/>
        <w:rPr>
          <w:sz w:val="28"/>
          <w:szCs w:val="28"/>
        </w:rPr>
      </w:pPr>
      <w:r w:rsidRPr="00791BC7">
        <w:rPr>
          <w:sz w:val="28"/>
          <w:szCs w:val="28"/>
        </w:rPr>
        <w:t>Результаты публичных консультаций по правовому акту отражены в справке</w:t>
      </w:r>
      <w:r>
        <w:rPr>
          <w:sz w:val="28"/>
          <w:szCs w:val="28"/>
        </w:rPr>
        <w:t xml:space="preserve"> </w:t>
      </w:r>
      <w:r w:rsidRPr="00791BC7">
        <w:rPr>
          <w:sz w:val="28"/>
          <w:szCs w:val="28"/>
        </w:rPr>
        <w:t>о результатах публичных консультаций по проекту правового акта, размещенной</w:t>
      </w:r>
      <w:r>
        <w:rPr>
          <w:sz w:val="28"/>
          <w:szCs w:val="28"/>
        </w:rPr>
        <w:t xml:space="preserve"> </w:t>
      </w:r>
      <w:r w:rsidRPr="00791BC7">
        <w:rPr>
          <w:sz w:val="28"/>
          <w:szCs w:val="28"/>
        </w:rPr>
        <w:t xml:space="preserve">на официальном сайте </w:t>
      </w:r>
      <w:r>
        <w:rPr>
          <w:sz w:val="28"/>
          <w:szCs w:val="28"/>
        </w:rPr>
        <w:t>«</w:t>
      </w:r>
      <w:r w:rsidRPr="00791BC7">
        <w:rPr>
          <w:sz w:val="28"/>
          <w:szCs w:val="28"/>
        </w:rPr>
        <w:t>___</w:t>
      </w:r>
      <w:r>
        <w:rPr>
          <w:sz w:val="28"/>
          <w:szCs w:val="28"/>
        </w:rPr>
        <w:t>»</w:t>
      </w:r>
      <w:r w:rsidRPr="00791BC7">
        <w:rPr>
          <w:sz w:val="28"/>
          <w:szCs w:val="28"/>
        </w:rPr>
        <w:t xml:space="preserve"> ___________ 20__ г.</w:t>
      </w:r>
    </w:p>
    <w:p w:rsidR="00581BA8" w:rsidRPr="00791BC7" w:rsidRDefault="00581BA8" w:rsidP="00581BA8">
      <w:pPr>
        <w:jc w:val="both"/>
        <w:rPr>
          <w:sz w:val="28"/>
          <w:szCs w:val="28"/>
        </w:rPr>
      </w:pPr>
      <w:r w:rsidRPr="00791BC7">
        <w:rPr>
          <w:sz w:val="28"/>
          <w:szCs w:val="28"/>
        </w:rPr>
        <w:t>На   основе   проведенной   оценки  регулирующего  воздействия  проекта   нормативного   правового   акта   с   учетом   информации,</w:t>
      </w:r>
      <w:r>
        <w:rPr>
          <w:sz w:val="28"/>
          <w:szCs w:val="28"/>
        </w:rPr>
        <w:t xml:space="preserve"> </w:t>
      </w:r>
      <w:r w:rsidRPr="00791BC7">
        <w:rPr>
          <w:sz w:val="28"/>
          <w:szCs w:val="28"/>
        </w:rPr>
        <w:t>представленной  разработчиком,  полученной  в  ходе публичных консультаций,</w:t>
      </w:r>
    </w:p>
    <w:p w:rsidR="00581BA8" w:rsidRPr="00791BC7" w:rsidRDefault="00581BA8" w:rsidP="00581BA8">
      <w:pPr>
        <w:jc w:val="both"/>
        <w:rPr>
          <w:sz w:val="28"/>
          <w:szCs w:val="28"/>
        </w:rPr>
      </w:pPr>
      <w:r w:rsidRPr="00791BC7">
        <w:rPr>
          <w:sz w:val="28"/>
          <w:szCs w:val="28"/>
        </w:rPr>
        <w:lastRenderedPageBreak/>
        <w:t>сделаны следующие выводы:</w:t>
      </w:r>
    </w:p>
    <w:p w:rsidR="00581BA8" w:rsidRPr="00791BC7" w:rsidRDefault="00581BA8" w:rsidP="00581BA8">
      <w:pPr>
        <w:jc w:val="both"/>
        <w:rPr>
          <w:sz w:val="28"/>
          <w:szCs w:val="28"/>
        </w:rPr>
      </w:pPr>
      <w:r>
        <w:rPr>
          <w:sz w:val="28"/>
          <w:szCs w:val="28"/>
        </w:rPr>
        <w:t xml:space="preserve">    1) _____</w:t>
      </w:r>
      <w:r w:rsidRPr="00791BC7">
        <w:rPr>
          <w:sz w:val="28"/>
          <w:szCs w:val="28"/>
        </w:rPr>
        <w:t>_________________________________________________________;</w:t>
      </w:r>
    </w:p>
    <w:p w:rsidR="00581BA8" w:rsidRPr="00791BC7" w:rsidRDefault="00581BA8" w:rsidP="00581BA8">
      <w:pPr>
        <w:jc w:val="both"/>
        <w:rPr>
          <w:sz w:val="28"/>
          <w:szCs w:val="28"/>
        </w:rPr>
      </w:pPr>
      <w:r w:rsidRPr="00791BC7">
        <w:rPr>
          <w:sz w:val="28"/>
          <w:szCs w:val="28"/>
        </w:rPr>
        <w:t xml:space="preserve">         (соблюдение </w:t>
      </w:r>
      <w:r>
        <w:rPr>
          <w:sz w:val="28"/>
          <w:szCs w:val="28"/>
        </w:rPr>
        <w:t>/</w:t>
      </w:r>
      <w:r w:rsidRPr="00791BC7">
        <w:rPr>
          <w:sz w:val="28"/>
          <w:szCs w:val="28"/>
        </w:rPr>
        <w:t xml:space="preserve"> нарушение установленного порядка </w:t>
      </w:r>
      <w:proofErr w:type="gramStart"/>
      <w:r w:rsidRPr="00791BC7">
        <w:rPr>
          <w:sz w:val="28"/>
          <w:szCs w:val="28"/>
        </w:rPr>
        <w:t>проведения       процедуры оценки регулирующего воздействия проекта правового акта</w:t>
      </w:r>
      <w:proofErr w:type="gramEnd"/>
      <w:r w:rsidRPr="00791BC7">
        <w:rPr>
          <w:sz w:val="28"/>
          <w:szCs w:val="28"/>
        </w:rPr>
        <w:t>)</w:t>
      </w:r>
    </w:p>
    <w:p w:rsidR="00581BA8" w:rsidRPr="00791BC7" w:rsidRDefault="00581BA8" w:rsidP="00581BA8">
      <w:pPr>
        <w:jc w:val="both"/>
        <w:rPr>
          <w:sz w:val="28"/>
          <w:szCs w:val="28"/>
        </w:rPr>
      </w:pPr>
      <w:r>
        <w:rPr>
          <w:sz w:val="28"/>
          <w:szCs w:val="28"/>
        </w:rPr>
        <w:t xml:space="preserve">    2) ___</w:t>
      </w:r>
      <w:r w:rsidRPr="00791BC7">
        <w:rPr>
          <w:sz w:val="28"/>
          <w:szCs w:val="28"/>
        </w:rPr>
        <w:t>___________________________________________________________;</w:t>
      </w:r>
    </w:p>
    <w:p w:rsidR="00581BA8" w:rsidRPr="00791BC7" w:rsidRDefault="00581BA8" w:rsidP="00581BA8">
      <w:pPr>
        <w:jc w:val="both"/>
        <w:rPr>
          <w:sz w:val="28"/>
          <w:szCs w:val="28"/>
        </w:rPr>
      </w:pPr>
      <w:r w:rsidRPr="00791BC7">
        <w:rPr>
          <w:sz w:val="28"/>
          <w:szCs w:val="28"/>
        </w:rPr>
        <w:t xml:space="preserve">       (наличие </w:t>
      </w:r>
      <w:r>
        <w:rPr>
          <w:sz w:val="28"/>
          <w:szCs w:val="28"/>
        </w:rPr>
        <w:t>/</w:t>
      </w:r>
      <w:r w:rsidRPr="00791BC7">
        <w:rPr>
          <w:sz w:val="28"/>
          <w:szCs w:val="28"/>
        </w:rPr>
        <w:t xml:space="preserve"> отсутствие в проекте правового акта положений,</w:t>
      </w:r>
      <w:r>
        <w:rPr>
          <w:sz w:val="28"/>
          <w:szCs w:val="28"/>
        </w:rPr>
        <w:t xml:space="preserve"> </w:t>
      </w:r>
      <w:r w:rsidRPr="00791BC7">
        <w:rPr>
          <w:sz w:val="28"/>
          <w:szCs w:val="28"/>
        </w:rPr>
        <w:t>вводящих избыточные административные и иные обязанности, запреты</w:t>
      </w:r>
      <w:r>
        <w:rPr>
          <w:sz w:val="28"/>
          <w:szCs w:val="28"/>
        </w:rPr>
        <w:t xml:space="preserve"> и</w:t>
      </w:r>
      <w:r w:rsidRPr="00791BC7">
        <w:rPr>
          <w:sz w:val="28"/>
          <w:szCs w:val="28"/>
        </w:rPr>
        <w:t xml:space="preserve"> ограничения для субъектов пред</w:t>
      </w:r>
      <w:r>
        <w:rPr>
          <w:sz w:val="28"/>
          <w:szCs w:val="28"/>
        </w:rPr>
        <w:t xml:space="preserve">принимательской и </w:t>
      </w:r>
      <w:r w:rsidRPr="003208D5">
        <w:rPr>
          <w:sz w:val="28"/>
          <w:szCs w:val="28"/>
        </w:rPr>
        <w:t xml:space="preserve">иной экономической </w:t>
      </w:r>
      <w:r w:rsidRPr="00791BC7">
        <w:rPr>
          <w:sz w:val="28"/>
          <w:szCs w:val="28"/>
        </w:rPr>
        <w:t>деятельности или способствующих их введению, а также положений,</w:t>
      </w:r>
      <w:r>
        <w:rPr>
          <w:sz w:val="28"/>
          <w:szCs w:val="28"/>
        </w:rPr>
        <w:t xml:space="preserve"> </w:t>
      </w:r>
      <w:r w:rsidRPr="00791BC7">
        <w:rPr>
          <w:sz w:val="28"/>
          <w:szCs w:val="28"/>
        </w:rPr>
        <w:t xml:space="preserve">способствующих возникновению необоснованных расходов субъектов предпринимательской и </w:t>
      </w:r>
      <w:r w:rsidRPr="003208D5">
        <w:rPr>
          <w:sz w:val="28"/>
          <w:szCs w:val="28"/>
        </w:rPr>
        <w:t xml:space="preserve">иной экономической </w:t>
      </w:r>
      <w:r w:rsidRPr="00791BC7">
        <w:rPr>
          <w:sz w:val="28"/>
          <w:szCs w:val="28"/>
        </w:rPr>
        <w:t>деятельности и местного бюджета)</w:t>
      </w:r>
    </w:p>
    <w:p w:rsidR="00581BA8" w:rsidRPr="00791BC7" w:rsidRDefault="00581BA8" w:rsidP="00581BA8">
      <w:pPr>
        <w:jc w:val="both"/>
        <w:rPr>
          <w:sz w:val="28"/>
          <w:szCs w:val="28"/>
        </w:rPr>
      </w:pPr>
      <w:r>
        <w:rPr>
          <w:sz w:val="28"/>
          <w:szCs w:val="28"/>
        </w:rPr>
        <w:t xml:space="preserve">    3) ___</w:t>
      </w:r>
      <w:r w:rsidRPr="00791BC7">
        <w:rPr>
          <w:sz w:val="28"/>
          <w:szCs w:val="28"/>
        </w:rPr>
        <w:t>___________________________________________________________.</w:t>
      </w:r>
    </w:p>
    <w:p w:rsidR="00581BA8" w:rsidRPr="00791BC7" w:rsidRDefault="00581BA8" w:rsidP="00581BA8">
      <w:pPr>
        <w:jc w:val="both"/>
        <w:rPr>
          <w:sz w:val="28"/>
          <w:szCs w:val="28"/>
        </w:rPr>
      </w:pPr>
      <w:r w:rsidRPr="00791BC7">
        <w:rPr>
          <w:sz w:val="28"/>
          <w:szCs w:val="28"/>
        </w:rPr>
        <w:t xml:space="preserve">    (наличие </w:t>
      </w:r>
      <w:r>
        <w:rPr>
          <w:sz w:val="28"/>
          <w:szCs w:val="28"/>
        </w:rPr>
        <w:t>/</w:t>
      </w:r>
      <w:r w:rsidRPr="00791BC7">
        <w:rPr>
          <w:sz w:val="28"/>
          <w:szCs w:val="28"/>
        </w:rPr>
        <w:t xml:space="preserve"> отсутствие достаточного обоснования решения проблемы              предложенным способом правового регулирования)</w:t>
      </w:r>
    </w:p>
    <w:p w:rsidR="00581BA8" w:rsidRPr="00791BC7" w:rsidRDefault="00581BA8" w:rsidP="00581BA8">
      <w:pPr>
        <w:jc w:val="both"/>
        <w:rPr>
          <w:sz w:val="28"/>
          <w:szCs w:val="28"/>
        </w:rPr>
      </w:pPr>
    </w:p>
    <w:p w:rsidR="00581BA8" w:rsidRPr="00791BC7" w:rsidRDefault="00581BA8" w:rsidP="00581BA8">
      <w:pPr>
        <w:jc w:val="both"/>
        <w:rPr>
          <w:sz w:val="28"/>
          <w:szCs w:val="28"/>
        </w:rPr>
      </w:pPr>
      <w:r w:rsidRPr="00791BC7">
        <w:rPr>
          <w:sz w:val="28"/>
          <w:szCs w:val="28"/>
        </w:rPr>
        <w:t xml:space="preserve">    Замечания к проекту правового акта:</w:t>
      </w:r>
    </w:p>
    <w:p w:rsidR="00581BA8" w:rsidRPr="00791BC7" w:rsidRDefault="00581BA8" w:rsidP="00581BA8">
      <w:pPr>
        <w:jc w:val="both"/>
        <w:rPr>
          <w:sz w:val="28"/>
          <w:szCs w:val="28"/>
        </w:rPr>
      </w:pPr>
      <w:r w:rsidRPr="00791BC7">
        <w:rPr>
          <w:sz w:val="28"/>
          <w:szCs w:val="28"/>
        </w:rPr>
        <w:t>_________________________________________</w:t>
      </w:r>
      <w:r>
        <w:rPr>
          <w:sz w:val="28"/>
          <w:szCs w:val="28"/>
        </w:rPr>
        <w:t>_________________________</w:t>
      </w:r>
    </w:p>
    <w:p w:rsidR="00581BA8" w:rsidRPr="00791BC7" w:rsidRDefault="00581BA8" w:rsidP="00581BA8">
      <w:pPr>
        <w:jc w:val="both"/>
        <w:rPr>
          <w:sz w:val="28"/>
          <w:szCs w:val="28"/>
        </w:rPr>
      </w:pPr>
      <w:r w:rsidRPr="00791BC7">
        <w:rPr>
          <w:sz w:val="28"/>
          <w:szCs w:val="28"/>
        </w:rPr>
        <w:t>__________________________________________________________________</w:t>
      </w:r>
    </w:p>
    <w:p w:rsidR="00581BA8" w:rsidRPr="00791BC7" w:rsidRDefault="00581BA8" w:rsidP="00581BA8">
      <w:pPr>
        <w:jc w:val="right"/>
        <w:rPr>
          <w:sz w:val="28"/>
          <w:szCs w:val="28"/>
        </w:rPr>
      </w:pPr>
      <w:r w:rsidRPr="00791BC7">
        <w:rPr>
          <w:sz w:val="28"/>
          <w:szCs w:val="28"/>
        </w:rPr>
        <w:t xml:space="preserve">_________________________________   </w:t>
      </w:r>
    </w:p>
    <w:p w:rsidR="00581BA8" w:rsidRPr="00791BC7" w:rsidRDefault="00C35C22" w:rsidP="00581BA8">
      <w:pPr>
        <w:jc w:val="right"/>
        <w:rPr>
          <w:sz w:val="28"/>
          <w:szCs w:val="28"/>
        </w:rPr>
      </w:pPr>
      <w:r>
        <w:rPr>
          <w:sz w:val="28"/>
          <w:szCs w:val="28"/>
        </w:rPr>
        <w:t xml:space="preserve">           (подпись)       </w:t>
      </w:r>
      <w:r w:rsidR="00581BA8" w:rsidRPr="00791BC7">
        <w:rPr>
          <w:sz w:val="28"/>
          <w:szCs w:val="28"/>
        </w:rPr>
        <w:t>(расшифровка подписи)</w:t>
      </w:r>
    </w:p>
    <w:p w:rsidR="00581BA8" w:rsidRPr="00791BC7" w:rsidRDefault="00581BA8" w:rsidP="00581BA8">
      <w:pPr>
        <w:jc w:val="right"/>
        <w:rPr>
          <w:sz w:val="28"/>
          <w:szCs w:val="28"/>
        </w:rPr>
      </w:pPr>
    </w:p>
    <w:p w:rsidR="00581BA8" w:rsidRPr="00791BC7" w:rsidRDefault="00581BA8" w:rsidP="00581BA8">
      <w:pPr>
        <w:jc w:val="right"/>
        <w:rPr>
          <w:sz w:val="28"/>
          <w:szCs w:val="28"/>
        </w:rPr>
      </w:pPr>
      <w:r w:rsidRPr="00791BC7">
        <w:rPr>
          <w:sz w:val="28"/>
          <w:szCs w:val="28"/>
        </w:rPr>
        <w:t>______________</w:t>
      </w:r>
    </w:p>
    <w:p w:rsidR="00581BA8" w:rsidRPr="00791BC7" w:rsidRDefault="00581BA8" w:rsidP="00581BA8">
      <w:pPr>
        <w:jc w:val="right"/>
        <w:rPr>
          <w:sz w:val="28"/>
          <w:szCs w:val="28"/>
        </w:rPr>
      </w:pPr>
      <w:r w:rsidRPr="00791BC7">
        <w:rPr>
          <w:sz w:val="28"/>
          <w:szCs w:val="28"/>
        </w:rPr>
        <w:t xml:space="preserve">    (дата)</w:t>
      </w:r>
    </w:p>
    <w:p w:rsidR="00581BA8" w:rsidRPr="00791BC7" w:rsidRDefault="00581BA8" w:rsidP="00581BA8">
      <w:pPr>
        <w:jc w:val="both"/>
        <w:rPr>
          <w:sz w:val="28"/>
          <w:szCs w:val="28"/>
        </w:rPr>
      </w:pPr>
    </w:p>
    <w:p w:rsidR="001F2216" w:rsidRPr="0022728D" w:rsidRDefault="001F2216" w:rsidP="001F2216">
      <w:pPr>
        <w:jc w:val="center"/>
        <w:rPr>
          <w:b/>
          <w:sz w:val="28"/>
          <w:szCs w:val="28"/>
        </w:rPr>
      </w:pPr>
      <w:r w:rsidRPr="0022728D">
        <w:rPr>
          <w:b/>
          <w:sz w:val="28"/>
          <w:szCs w:val="28"/>
        </w:rPr>
        <w:t>Архангельская область</w:t>
      </w:r>
    </w:p>
    <w:p w:rsidR="001F2216" w:rsidRPr="0022728D" w:rsidRDefault="001F2216" w:rsidP="001F2216">
      <w:pPr>
        <w:jc w:val="center"/>
        <w:rPr>
          <w:b/>
          <w:sz w:val="28"/>
          <w:szCs w:val="28"/>
        </w:rPr>
      </w:pPr>
      <w:r w:rsidRPr="0022728D">
        <w:rPr>
          <w:b/>
          <w:sz w:val="28"/>
          <w:szCs w:val="28"/>
        </w:rPr>
        <w:t>Пинежский муниципальный округ</w:t>
      </w:r>
    </w:p>
    <w:p w:rsidR="001F2216" w:rsidRPr="0022728D" w:rsidRDefault="001F2216" w:rsidP="001F2216">
      <w:pPr>
        <w:jc w:val="center"/>
        <w:rPr>
          <w:b/>
          <w:sz w:val="28"/>
          <w:szCs w:val="28"/>
        </w:rPr>
      </w:pPr>
    </w:p>
    <w:p w:rsidR="001F2216" w:rsidRDefault="001F2216" w:rsidP="001F2216">
      <w:pPr>
        <w:jc w:val="center"/>
        <w:rPr>
          <w:b/>
          <w:sz w:val="28"/>
          <w:szCs w:val="28"/>
        </w:rPr>
      </w:pPr>
      <w:r w:rsidRPr="0022728D">
        <w:rPr>
          <w:b/>
          <w:sz w:val="28"/>
          <w:szCs w:val="28"/>
        </w:rPr>
        <w:t>Собрани</w:t>
      </w:r>
      <w:r w:rsidRPr="00FC73DB">
        <w:rPr>
          <w:b/>
          <w:sz w:val="28"/>
          <w:szCs w:val="28"/>
        </w:rPr>
        <w:t>е депутатов</w:t>
      </w:r>
      <w:r>
        <w:rPr>
          <w:b/>
          <w:sz w:val="28"/>
          <w:szCs w:val="28"/>
        </w:rPr>
        <w:t xml:space="preserve"> </w:t>
      </w:r>
      <w:r w:rsidRPr="00FC73DB">
        <w:rPr>
          <w:b/>
          <w:sz w:val="28"/>
          <w:szCs w:val="28"/>
        </w:rPr>
        <w:t xml:space="preserve">Пинежского муниципального округа </w:t>
      </w:r>
    </w:p>
    <w:p w:rsidR="001F2216" w:rsidRDefault="001F2216" w:rsidP="001F2216">
      <w:pPr>
        <w:jc w:val="center"/>
        <w:rPr>
          <w:b/>
          <w:sz w:val="28"/>
          <w:szCs w:val="28"/>
        </w:rPr>
      </w:pPr>
      <w:r w:rsidRPr="00FC73DB">
        <w:rPr>
          <w:b/>
          <w:sz w:val="28"/>
          <w:szCs w:val="28"/>
        </w:rPr>
        <w:t>Архангельской области</w:t>
      </w:r>
      <w:r>
        <w:rPr>
          <w:b/>
          <w:sz w:val="28"/>
          <w:szCs w:val="28"/>
        </w:rPr>
        <w:t xml:space="preserve"> </w:t>
      </w:r>
      <w:r w:rsidRPr="00FC73DB">
        <w:rPr>
          <w:b/>
          <w:sz w:val="28"/>
          <w:szCs w:val="28"/>
        </w:rPr>
        <w:t xml:space="preserve">(первого созыва) </w:t>
      </w:r>
    </w:p>
    <w:p w:rsidR="001F2216" w:rsidRPr="00FC73DB" w:rsidRDefault="001F2216" w:rsidP="001F2216">
      <w:pPr>
        <w:jc w:val="center"/>
        <w:rPr>
          <w:b/>
          <w:sz w:val="28"/>
          <w:szCs w:val="28"/>
        </w:rPr>
      </w:pPr>
      <w:r w:rsidRPr="00FC73DB">
        <w:rPr>
          <w:b/>
          <w:sz w:val="28"/>
          <w:szCs w:val="28"/>
        </w:rPr>
        <w:t>(</w:t>
      </w:r>
      <w:r>
        <w:rPr>
          <w:b/>
          <w:sz w:val="28"/>
          <w:szCs w:val="28"/>
        </w:rPr>
        <w:t>очередное девятого</w:t>
      </w:r>
      <w:r w:rsidRPr="00FC73DB">
        <w:rPr>
          <w:b/>
          <w:sz w:val="28"/>
          <w:szCs w:val="28"/>
        </w:rPr>
        <w:t xml:space="preserve"> заседание)</w:t>
      </w:r>
    </w:p>
    <w:p w:rsidR="001F2216" w:rsidRPr="00FC73DB" w:rsidRDefault="001F2216" w:rsidP="001F2216">
      <w:pPr>
        <w:jc w:val="center"/>
        <w:rPr>
          <w:b/>
          <w:sz w:val="28"/>
          <w:szCs w:val="28"/>
        </w:rPr>
      </w:pPr>
    </w:p>
    <w:p w:rsidR="001F2216" w:rsidRPr="00FC73DB" w:rsidRDefault="001F2216" w:rsidP="001F2216">
      <w:pPr>
        <w:jc w:val="center"/>
        <w:rPr>
          <w:b/>
          <w:sz w:val="28"/>
          <w:szCs w:val="28"/>
        </w:rPr>
      </w:pPr>
    </w:p>
    <w:p w:rsidR="001F2216" w:rsidRPr="00FC73DB" w:rsidRDefault="001F2216" w:rsidP="001F2216">
      <w:pPr>
        <w:jc w:val="center"/>
        <w:rPr>
          <w:b/>
          <w:sz w:val="28"/>
          <w:szCs w:val="28"/>
        </w:rPr>
      </w:pPr>
      <w:proofErr w:type="gramStart"/>
      <w:r w:rsidRPr="00FC73DB">
        <w:rPr>
          <w:b/>
          <w:sz w:val="28"/>
          <w:szCs w:val="28"/>
        </w:rPr>
        <w:t>Р</w:t>
      </w:r>
      <w:proofErr w:type="gramEnd"/>
      <w:r w:rsidRPr="00FC73DB">
        <w:rPr>
          <w:b/>
          <w:sz w:val="28"/>
          <w:szCs w:val="28"/>
        </w:rPr>
        <w:t xml:space="preserve"> Е Ш Е Н И Е </w:t>
      </w:r>
    </w:p>
    <w:p w:rsidR="001F2216" w:rsidRDefault="001F2216" w:rsidP="001F2216">
      <w:pPr>
        <w:jc w:val="center"/>
        <w:rPr>
          <w:b/>
          <w:sz w:val="28"/>
          <w:szCs w:val="28"/>
        </w:rPr>
      </w:pPr>
    </w:p>
    <w:p w:rsidR="001F2216" w:rsidRPr="00FC73DB" w:rsidRDefault="001F2216" w:rsidP="001F2216">
      <w:pPr>
        <w:jc w:val="center"/>
        <w:rPr>
          <w:b/>
          <w:sz w:val="28"/>
          <w:szCs w:val="28"/>
        </w:rPr>
      </w:pPr>
    </w:p>
    <w:p w:rsidR="001F2216" w:rsidRPr="00FC73DB" w:rsidRDefault="001F2216" w:rsidP="001F2216">
      <w:pPr>
        <w:jc w:val="center"/>
        <w:rPr>
          <w:sz w:val="28"/>
          <w:szCs w:val="28"/>
        </w:rPr>
      </w:pPr>
      <w:r w:rsidRPr="00FC73DB">
        <w:rPr>
          <w:sz w:val="28"/>
          <w:szCs w:val="28"/>
        </w:rPr>
        <w:t xml:space="preserve">от </w:t>
      </w:r>
      <w:r>
        <w:rPr>
          <w:sz w:val="28"/>
          <w:szCs w:val="28"/>
        </w:rPr>
        <w:t>13 сентября</w:t>
      </w:r>
      <w:r w:rsidRPr="00FC73DB">
        <w:rPr>
          <w:sz w:val="28"/>
          <w:szCs w:val="28"/>
        </w:rPr>
        <w:t xml:space="preserve"> 2024 года № </w:t>
      </w:r>
      <w:r>
        <w:rPr>
          <w:sz w:val="28"/>
          <w:szCs w:val="28"/>
        </w:rPr>
        <w:t>163</w:t>
      </w:r>
    </w:p>
    <w:p w:rsidR="001F2216" w:rsidRPr="00FC73DB" w:rsidRDefault="001F2216" w:rsidP="001F2216">
      <w:pPr>
        <w:jc w:val="center"/>
        <w:rPr>
          <w:sz w:val="28"/>
          <w:szCs w:val="28"/>
        </w:rPr>
      </w:pPr>
    </w:p>
    <w:p w:rsidR="001F2216" w:rsidRPr="00FC73DB" w:rsidRDefault="001F2216" w:rsidP="001F2216">
      <w:pPr>
        <w:jc w:val="center"/>
        <w:rPr>
          <w:sz w:val="28"/>
          <w:szCs w:val="28"/>
        </w:rPr>
      </w:pPr>
    </w:p>
    <w:p w:rsidR="001F2216" w:rsidRPr="00FC73DB" w:rsidRDefault="001F2216" w:rsidP="001F2216">
      <w:pPr>
        <w:jc w:val="center"/>
      </w:pPr>
      <w:r w:rsidRPr="00FC73DB">
        <w:t>с. Карпогоры</w:t>
      </w:r>
    </w:p>
    <w:p w:rsidR="001F2216" w:rsidRPr="00FC73DB" w:rsidRDefault="001F2216" w:rsidP="001F2216">
      <w:pPr>
        <w:jc w:val="center"/>
        <w:rPr>
          <w:sz w:val="20"/>
          <w:szCs w:val="20"/>
        </w:rPr>
      </w:pPr>
    </w:p>
    <w:p w:rsidR="001F2216" w:rsidRPr="00FC73DB" w:rsidRDefault="001F2216" w:rsidP="001F2216">
      <w:pPr>
        <w:jc w:val="center"/>
        <w:rPr>
          <w:sz w:val="20"/>
          <w:szCs w:val="20"/>
        </w:rPr>
      </w:pPr>
    </w:p>
    <w:p w:rsidR="001F2216" w:rsidRPr="00015090" w:rsidRDefault="001F2216" w:rsidP="001F2216">
      <w:pPr>
        <w:jc w:val="center"/>
        <w:rPr>
          <w:b/>
          <w:bCs/>
          <w:sz w:val="28"/>
          <w:szCs w:val="28"/>
        </w:rPr>
      </w:pPr>
      <w:r w:rsidRPr="00791BC7">
        <w:rPr>
          <w:b/>
          <w:bCs/>
          <w:sz w:val="28"/>
          <w:szCs w:val="28"/>
        </w:rPr>
        <w:t xml:space="preserve">Об утверждении Порядка проведения экспертизы нормативных правовых актов Пинежского муниципального </w:t>
      </w:r>
      <w:r>
        <w:rPr>
          <w:b/>
          <w:bCs/>
          <w:sz w:val="28"/>
          <w:szCs w:val="28"/>
        </w:rPr>
        <w:t xml:space="preserve">округа </w:t>
      </w:r>
      <w:r w:rsidRPr="00DB7718">
        <w:rPr>
          <w:b/>
          <w:bCs/>
          <w:sz w:val="28"/>
          <w:szCs w:val="28"/>
        </w:rPr>
        <w:t>Архангельской области,</w:t>
      </w:r>
      <w:r w:rsidRPr="00791BC7">
        <w:rPr>
          <w:b/>
          <w:bCs/>
          <w:sz w:val="28"/>
          <w:szCs w:val="28"/>
        </w:rPr>
        <w:t xml:space="preserve"> затрагивающих вопросы осу</w:t>
      </w:r>
      <w:r>
        <w:rPr>
          <w:b/>
          <w:bCs/>
          <w:sz w:val="28"/>
          <w:szCs w:val="28"/>
        </w:rPr>
        <w:t xml:space="preserve">ществления предпринимательской, </w:t>
      </w:r>
      <w:r w:rsidRPr="00791BC7">
        <w:rPr>
          <w:b/>
          <w:bCs/>
          <w:sz w:val="28"/>
          <w:szCs w:val="28"/>
        </w:rPr>
        <w:t>инвестиционной</w:t>
      </w:r>
      <w:r>
        <w:rPr>
          <w:b/>
          <w:bCs/>
          <w:sz w:val="28"/>
          <w:szCs w:val="28"/>
        </w:rPr>
        <w:t xml:space="preserve"> и иной экономической </w:t>
      </w:r>
      <w:r w:rsidRPr="00791BC7">
        <w:rPr>
          <w:b/>
          <w:bCs/>
          <w:sz w:val="28"/>
          <w:szCs w:val="28"/>
        </w:rPr>
        <w:t>деятельности</w:t>
      </w:r>
    </w:p>
    <w:p w:rsidR="001F2216" w:rsidRDefault="001F2216" w:rsidP="001F2216">
      <w:pPr>
        <w:jc w:val="center"/>
        <w:rPr>
          <w:b/>
          <w:bCs/>
          <w:sz w:val="28"/>
          <w:szCs w:val="28"/>
        </w:rPr>
      </w:pPr>
    </w:p>
    <w:p w:rsidR="001F2216" w:rsidRPr="00015090" w:rsidRDefault="001F2216" w:rsidP="001F2216">
      <w:pPr>
        <w:jc w:val="center"/>
        <w:rPr>
          <w:b/>
          <w:bCs/>
          <w:sz w:val="28"/>
          <w:szCs w:val="28"/>
        </w:rPr>
      </w:pPr>
    </w:p>
    <w:p w:rsidR="001F2216" w:rsidRPr="00791BC7" w:rsidRDefault="001F2216" w:rsidP="001F2216">
      <w:pPr>
        <w:jc w:val="both"/>
        <w:rPr>
          <w:sz w:val="28"/>
          <w:szCs w:val="28"/>
        </w:rPr>
      </w:pPr>
      <w:r w:rsidRPr="00015090">
        <w:rPr>
          <w:sz w:val="28"/>
          <w:szCs w:val="28"/>
        </w:rPr>
        <w:lastRenderedPageBreak/>
        <w:tab/>
      </w:r>
      <w:r w:rsidRPr="00791BC7">
        <w:rPr>
          <w:sz w:val="28"/>
          <w:szCs w:val="28"/>
        </w:rPr>
        <w:t xml:space="preserve">В соответствии со </w:t>
      </w:r>
      <w:hyperlink r:id="rId17" w:history="1">
        <w:r w:rsidRPr="00791BC7">
          <w:rPr>
            <w:sz w:val="28"/>
            <w:szCs w:val="28"/>
          </w:rPr>
          <w:t>46</w:t>
        </w:r>
      </w:hyperlink>
      <w:r w:rsidRPr="00791BC7">
        <w:rPr>
          <w:sz w:val="28"/>
          <w:szCs w:val="28"/>
        </w:rPr>
        <w:t xml:space="preserve"> Федерального закона от 06.10.2003 № 131-ФЗ «Об общих принципах организации местного самоуправления в Российской Федерации», </w:t>
      </w:r>
      <w:r>
        <w:rPr>
          <w:sz w:val="28"/>
          <w:szCs w:val="28"/>
        </w:rPr>
        <w:t>Федеральным</w:t>
      </w:r>
      <w:r w:rsidRPr="004F13A6">
        <w:rPr>
          <w:sz w:val="28"/>
          <w:szCs w:val="28"/>
        </w:rPr>
        <w:t xml:space="preserve"> закон</w:t>
      </w:r>
      <w:r>
        <w:rPr>
          <w:sz w:val="28"/>
          <w:szCs w:val="28"/>
        </w:rPr>
        <w:t>ом от 31.07.2020 № 247-ФЗ «</w:t>
      </w:r>
      <w:r w:rsidRPr="004F13A6">
        <w:rPr>
          <w:sz w:val="28"/>
          <w:szCs w:val="28"/>
        </w:rPr>
        <w:t>Об обязательных требованиях в Российской Федерации</w:t>
      </w:r>
      <w:r>
        <w:rPr>
          <w:sz w:val="28"/>
          <w:szCs w:val="28"/>
        </w:rPr>
        <w:t>»,</w:t>
      </w:r>
      <w:hyperlink r:id="rId18" w:history="1">
        <w:r w:rsidRPr="00791BC7">
          <w:rPr>
            <w:sz w:val="28"/>
            <w:szCs w:val="28"/>
          </w:rPr>
          <w:t>законом</w:t>
        </w:r>
      </w:hyperlink>
      <w:r>
        <w:t xml:space="preserve"> </w:t>
      </w:r>
      <w:r>
        <w:rPr>
          <w:sz w:val="28"/>
          <w:szCs w:val="28"/>
        </w:rPr>
        <w:t>Архангельской области от 23.09.2004 № 259-внеоч.-</w:t>
      </w:r>
      <w:proofErr w:type="gramStart"/>
      <w:r>
        <w:rPr>
          <w:sz w:val="28"/>
          <w:szCs w:val="28"/>
        </w:rPr>
        <w:t>ОЗ</w:t>
      </w:r>
      <w:proofErr w:type="gramEnd"/>
      <w:r>
        <w:rPr>
          <w:sz w:val="28"/>
          <w:szCs w:val="28"/>
        </w:rPr>
        <w:t xml:space="preserve"> </w:t>
      </w:r>
      <w:r w:rsidRPr="00791BC7">
        <w:rPr>
          <w:sz w:val="28"/>
          <w:szCs w:val="28"/>
        </w:rPr>
        <w:t xml:space="preserve">«О реализации государственных полномочий Архангельской области в сфере правового регулирования организации и осуществления местного самоуправления» Собрание депутатов </w:t>
      </w:r>
      <w:r>
        <w:rPr>
          <w:sz w:val="28"/>
          <w:szCs w:val="28"/>
        </w:rPr>
        <w:t xml:space="preserve">Пинежского муниципального округа Архангельской области первого </w:t>
      </w:r>
      <w:r w:rsidRPr="00791BC7">
        <w:rPr>
          <w:sz w:val="28"/>
          <w:szCs w:val="28"/>
        </w:rPr>
        <w:t xml:space="preserve">созыва </w:t>
      </w:r>
      <w:r w:rsidRPr="00FE5FB1">
        <w:rPr>
          <w:b/>
          <w:sz w:val="28"/>
          <w:szCs w:val="28"/>
        </w:rPr>
        <w:t>РЕШАЕТ:</w:t>
      </w:r>
    </w:p>
    <w:p w:rsidR="001F2216" w:rsidRPr="00791BC7" w:rsidRDefault="001F2216" w:rsidP="001F2216">
      <w:pPr>
        <w:ind w:firstLine="708"/>
        <w:jc w:val="both"/>
        <w:rPr>
          <w:sz w:val="28"/>
          <w:szCs w:val="28"/>
        </w:rPr>
      </w:pPr>
      <w:r w:rsidRPr="00791BC7">
        <w:rPr>
          <w:sz w:val="28"/>
          <w:szCs w:val="28"/>
        </w:rPr>
        <w:t xml:space="preserve">1. Утвердить </w:t>
      </w:r>
      <w:r>
        <w:rPr>
          <w:sz w:val="28"/>
          <w:szCs w:val="28"/>
        </w:rPr>
        <w:t xml:space="preserve">Порядок </w:t>
      </w:r>
      <w:r w:rsidRPr="00791BC7">
        <w:rPr>
          <w:sz w:val="28"/>
          <w:szCs w:val="28"/>
        </w:rPr>
        <w:t xml:space="preserve">проведения экспертизы нормативных правовых актов </w:t>
      </w:r>
      <w:r w:rsidRPr="00FE5FB1">
        <w:rPr>
          <w:sz w:val="28"/>
          <w:szCs w:val="28"/>
        </w:rPr>
        <w:t>Пинежского муниципального округа</w:t>
      </w:r>
      <w:r>
        <w:rPr>
          <w:sz w:val="28"/>
          <w:szCs w:val="28"/>
        </w:rPr>
        <w:t xml:space="preserve"> </w:t>
      </w:r>
      <w:r w:rsidRPr="007F4DED">
        <w:rPr>
          <w:sz w:val="28"/>
          <w:szCs w:val="28"/>
        </w:rPr>
        <w:t>Архангельской области,</w:t>
      </w:r>
      <w:r w:rsidRPr="00791BC7">
        <w:rPr>
          <w:sz w:val="28"/>
          <w:szCs w:val="28"/>
        </w:rPr>
        <w:t xml:space="preserve"> затрагивающих вопросы осущ</w:t>
      </w:r>
      <w:r>
        <w:rPr>
          <w:sz w:val="28"/>
          <w:szCs w:val="28"/>
        </w:rPr>
        <w:t xml:space="preserve">ествления </w:t>
      </w:r>
      <w:r w:rsidRPr="005A5036">
        <w:rPr>
          <w:sz w:val="28"/>
          <w:szCs w:val="28"/>
        </w:rPr>
        <w:t>предпринимательской, инвестиционной и иной экономической деятельности.</w:t>
      </w:r>
    </w:p>
    <w:p w:rsidR="001F2216" w:rsidRPr="00791BC7" w:rsidRDefault="001F2216" w:rsidP="001F2216">
      <w:pPr>
        <w:ind w:firstLine="708"/>
        <w:jc w:val="both"/>
        <w:rPr>
          <w:sz w:val="28"/>
          <w:szCs w:val="28"/>
        </w:rPr>
      </w:pPr>
      <w:r w:rsidRPr="00791BC7">
        <w:rPr>
          <w:sz w:val="28"/>
          <w:szCs w:val="28"/>
        </w:rPr>
        <w:t xml:space="preserve">2. Определить уполномоченным органом по вопросам экспертизы нормативных правовых актов </w:t>
      </w:r>
      <w:r w:rsidRPr="00FE5FB1">
        <w:rPr>
          <w:sz w:val="28"/>
          <w:szCs w:val="28"/>
        </w:rPr>
        <w:t>Пинежского муниципального округа</w:t>
      </w:r>
      <w:r>
        <w:rPr>
          <w:sz w:val="28"/>
          <w:szCs w:val="28"/>
        </w:rPr>
        <w:t xml:space="preserve"> </w:t>
      </w:r>
      <w:r w:rsidRPr="00C76FC1">
        <w:rPr>
          <w:sz w:val="28"/>
          <w:szCs w:val="28"/>
        </w:rPr>
        <w:t xml:space="preserve">Архангельской области </w:t>
      </w:r>
      <w:r w:rsidRPr="00666DBA">
        <w:rPr>
          <w:sz w:val="28"/>
          <w:szCs w:val="28"/>
        </w:rPr>
        <w:t>инвестиционной и иной экономической деятельности</w:t>
      </w:r>
      <w:r w:rsidRPr="00791BC7">
        <w:rPr>
          <w:sz w:val="28"/>
          <w:szCs w:val="28"/>
        </w:rPr>
        <w:t>, затрагивающих вопросы осущ</w:t>
      </w:r>
      <w:r>
        <w:rPr>
          <w:sz w:val="28"/>
          <w:szCs w:val="28"/>
        </w:rPr>
        <w:t xml:space="preserve">ествления предпринимательской, </w:t>
      </w:r>
      <w:r w:rsidRPr="00791BC7">
        <w:rPr>
          <w:sz w:val="28"/>
          <w:szCs w:val="28"/>
        </w:rPr>
        <w:t xml:space="preserve">инвестиционной </w:t>
      </w:r>
      <w:r>
        <w:rPr>
          <w:sz w:val="28"/>
          <w:szCs w:val="28"/>
        </w:rPr>
        <w:t xml:space="preserve">и иной экономической </w:t>
      </w:r>
      <w:r w:rsidRPr="00791BC7">
        <w:rPr>
          <w:sz w:val="28"/>
          <w:szCs w:val="28"/>
        </w:rPr>
        <w:t xml:space="preserve">деятельности (далее - уполномоченный орган) администрацию </w:t>
      </w:r>
      <w:r w:rsidRPr="00FE5FB1">
        <w:rPr>
          <w:sz w:val="28"/>
          <w:szCs w:val="28"/>
        </w:rPr>
        <w:t>Пинежского муниципального округа</w:t>
      </w:r>
      <w:r>
        <w:rPr>
          <w:sz w:val="28"/>
          <w:szCs w:val="28"/>
        </w:rPr>
        <w:t xml:space="preserve"> Архангельской области</w:t>
      </w:r>
      <w:r w:rsidRPr="00791BC7">
        <w:rPr>
          <w:sz w:val="28"/>
          <w:szCs w:val="28"/>
        </w:rPr>
        <w:t xml:space="preserve">. </w:t>
      </w:r>
    </w:p>
    <w:p w:rsidR="001F2216" w:rsidRDefault="001F2216" w:rsidP="001F2216">
      <w:pPr>
        <w:ind w:firstLine="708"/>
        <w:jc w:val="both"/>
        <w:rPr>
          <w:sz w:val="28"/>
          <w:szCs w:val="28"/>
        </w:rPr>
      </w:pPr>
      <w:r>
        <w:rPr>
          <w:sz w:val="28"/>
          <w:szCs w:val="28"/>
        </w:rPr>
        <w:t xml:space="preserve">3. </w:t>
      </w:r>
      <w:r w:rsidRPr="00791BC7">
        <w:rPr>
          <w:sz w:val="28"/>
          <w:szCs w:val="28"/>
        </w:rPr>
        <w:t xml:space="preserve">Опубликовать настоящее решение в Информационном вестнике </w:t>
      </w:r>
      <w:r w:rsidRPr="00FE5FB1">
        <w:rPr>
          <w:sz w:val="28"/>
          <w:szCs w:val="28"/>
        </w:rPr>
        <w:t xml:space="preserve">Пинежского муниципального округа </w:t>
      </w:r>
      <w:r>
        <w:rPr>
          <w:sz w:val="28"/>
          <w:szCs w:val="28"/>
        </w:rPr>
        <w:t xml:space="preserve">Архангельской области </w:t>
      </w:r>
      <w:r w:rsidRPr="00791BC7">
        <w:rPr>
          <w:sz w:val="28"/>
          <w:szCs w:val="28"/>
        </w:rPr>
        <w:t xml:space="preserve">и разместить на официальном сайте администрации </w:t>
      </w:r>
      <w:r w:rsidRPr="00FE5FB1">
        <w:rPr>
          <w:sz w:val="28"/>
          <w:szCs w:val="28"/>
        </w:rPr>
        <w:t xml:space="preserve">Пинежского муниципального округа </w:t>
      </w:r>
      <w:r>
        <w:rPr>
          <w:sz w:val="28"/>
          <w:szCs w:val="28"/>
        </w:rPr>
        <w:t xml:space="preserve">Архангельской области </w:t>
      </w:r>
      <w:r w:rsidRPr="00791BC7">
        <w:rPr>
          <w:sz w:val="28"/>
          <w:szCs w:val="28"/>
        </w:rPr>
        <w:t>в информационно-телекоммуникационной сети Интернет.</w:t>
      </w:r>
    </w:p>
    <w:p w:rsidR="001F2216" w:rsidRPr="00791BC7" w:rsidRDefault="001F2216" w:rsidP="001F2216">
      <w:pPr>
        <w:ind w:firstLine="708"/>
        <w:jc w:val="both"/>
        <w:rPr>
          <w:sz w:val="28"/>
          <w:szCs w:val="28"/>
        </w:rPr>
      </w:pPr>
      <w:r>
        <w:rPr>
          <w:sz w:val="28"/>
          <w:szCs w:val="28"/>
        </w:rPr>
        <w:t xml:space="preserve">4. </w:t>
      </w:r>
      <w:r w:rsidRPr="00791BC7">
        <w:rPr>
          <w:sz w:val="28"/>
          <w:szCs w:val="28"/>
        </w:rPr>
        <w:t>Настоящее решение вступает в силу с</w:t>
      </w:r>
      <w:r>
        <w:rPr>
          <w:sz w:val="28"/>
          <w:szCs w:val="28"/>
        </w:rPr>
        <w:t>о дня официального опубликования</w:t>
      </w:r>
      <w:r w:rsidRPr="00791BC7">
        <w:rPr>
          <w:sz w:val="28"/>
          <w:szCs w:val="28"/>
        </w:rPr>
        <w:t>.</w:t>
      </w:r>
    </w:p>
    <w:p w:rsidR="001F2216" w:rsidRDefault="001F2216" w:rsidP="001F2216">
      <w:pPr>
        <w:jc w:val="both"/>
        <w:rPr>
          <w:sz w:val="28"/>
          <w:szCs w:val="28"/>
        </w:rPr>
      </w:pPr>
    </w:p>
    <w:p w:rsidR="001F2216" w:rsidRPr="00791BC7" w:rsidRDefault="001F2216" w:rsidP="001F2216">
      <w:pPr>
        <w:jc w:val="both"/>
        <w:rPr>
          <w:sz w:val="28"/>
          <w:szCs w:val="28"/>
        </w:rPr>
      </w:pPr>
    </w:p>
    <w:p w:rsidR="001F2216" w:rsidRDefault="001F2216" w:rsidP="001F2216">
      <w:pPr>
        <w:jc w:val="both"/>
        <w:rPr>
          <w:sz w:val="28"/>
          <w:szCs w:val="28"/>
        </w:rPr>
      </w:pPr>
      <w:r w:rsidRPr="00791BC7">
        <w:rPr>
          <w:sz w:val="28"/>
          <w:szCs w:val="28"/>
        </w:rPr>
        <w:t>Председатель Собрания депутатов</w:t>
      </w:r>
    </w:p>
    <w:p w:rsidR="001F2216" w:rsidRPr="00791BC7" w:rsidRDefault="001F2216" w:rsidP="001F2216">
      <w:pPr>
        <w:jc w:val="both"/>
        <w:rPr>
          <w:sz w:val="28"/>
          <w:szCs w:val="28"/>
        </w:rPr>
      </w:pPr>
      <w:r>
        <w:rPr>
          <w:sz w:val="28"/>
          <w:szCs w:val="28"/>
        </w:rPr>
        <w:t xml:space="preserve">Пинежского муниципального округа                                          Е. М. </w:t>
      </w:r>
      <w:proofErr w:type="spellStart"/>
      <w:r>
        <w:rPr>
          <w:sz w:val="28"/>
          <w:szCs w:val="28"/>
        </w:rPr>
        <w:t>Хайдукова</w:t>
      </w:r>
      <w:proofErr w:type="spellEnd"/>
    </w:p>
    <w:p w:rsidR="001F2216" w:rsidRPr="00791BC7" w:rsidRDefault="001F2216" w:rsidP="001F2216">
      <w:pPr>
        <w:jc w:val="both"/>
        <w:rPr>
          <w:sz w:val="28"/>
          <w:szCs w:val="28"/>
        </w:rPr>
      </w:pPr>
    </w:p>
    <w:p w:rsidR="001F2216" w:rsidRPr="00791BC7" w:rsidRDefault="001F2216" w:rsidP="001F2216">
      <w:pPr>
        <w:jc w:val="both"/>
        <w:rPr>
          <w:sz w:val="28"/>
          <w:szCs w:val="28"/>
        </w:rPr>
      </w:pPr>
    </w:p>
    <w:p w:rsidR="001F2216" w:rsidRPr="00791BC7" w:rsidRDefault="001F2216" w:rsidP="001F2216">
      <w:pPr>
        <w:jc w:val="both"/>
        <w:rPr>
          <w:sz w:val="28"/>
          <w:szCs w:val="28"/>
        </w:rPr>
      </w:pPr>
      <w:r w:rsidRPr="00791BC7">
        <w:rPr>
          <w:sz w:val="28"/>
          <w:szCs w:val="28"/>
        </w:rPr>
        <w:t xml:space="preserve">Глава </w:t>
      </w:r>
      <w:r>
        <w:rPr>
          <w:sz w:val="28"/>
          <w:szCs w:val="28"/>
        </w:rPr>
        <w:t>Пинежского муниципального округа                                         Л.А.Колик</w:t>
      </w:r>
    </w:p>
    <w:p w:rsidR="001F2216" w:rsidRDefault="001F2216" w:rsidP="001F2216">
      <w:pPr>
        <w:tabs>
          <w:tab w:val="left" w:pos="2268"/>
          <w:tab w:val="left" w:pos="6804"/>
        </w:tabs>
        <w:rPr>
          <w:sz w:val="20"/>
          <w:szCs w:val="20"/>
        </w:rPr>
      </w:pPr>
    </w:p>
    <w:p w:rsidR="001F2216" w:rsidRDefault="001F2216" w:rsidP="001F2216">
      <w:pPr>
        <w:tabs>
          <w:tab w:val="left" w:pos="2268"/>
          <w:tab w:val="left" w:pos="6804"/>
        </w:tabs>
        <w:rPr>
          <w:sz w:val="20"/>
          <w:szCs w:val="20"/>
        </w:rPr>
      </w:pPr>
    </w:p>
    <w:p w:rsidR="001F2216" w:rsidRDefault="001F2216" w:rsidP="001F2216">
      <w:pPr>
        <w:tabs>
          <w:tab w:val="left" w:pos="2268"/>
          <w:tab w:val="left" w:pos="6804"/>
        </w:tabs>
        <w:rPr>
          <w:sz w:val="20"/>
          <w:szCs w:val="20"/>
        </w:rPr>
      </w:pPr>
    </w:p>
    <w:p w:rsidR="001F2216" w:rsidRDefault="001F2216" w:rsidP="001F2216">
      <w:pPr>
        <w:tabs>
          <w:tab w:val="left" w:pos="2268"/>
          <w:tab w:val="left" w:pos="6804"/>
        </w:tabs>
        <w:rPr>
          <w:sz w:val="20"/>
          <w:szCs w:val="20"/>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Pr="00C35C22" w:rsidRDefault="001F2216" w:rsidP="001F2216">
      <w:pPr>
        <w:jc w:val="right"/>
        <w:rPr>
          <w:sz w:val="28"/>
          <w:szCs w:val="28"/>
        </w:rPr>
      </w:pPr>
      <w:r w:rsidRPr="00C35C22">
        <w:rPr>
          <w:sz w:val="28"/>
          <w:szCs w:val="28"/>
        </w:rPr>
        <w:lastRenderedPageBreak/>
        <w:t>УТВЕРЖДЕН</w:t>
      </w:r>
    </w:p>
    <w:p w:rsidR="001F2216" w:rsidRPr="00C35C22" w:rsidRDefault="001F2216" w:rsidP="001F2216">
      <w:pPr>
        <w:jc w:val="right"/>
        <w:rPr>
          <w:sz w:val="28"/>
          <w:szCs w:val="28"/>
        </w:rPr>
      </w:pPr>
      <w:r w:rsidRPr="00C35C22">
        <w:rPr>
          <w:sz w:val="28"/>
          <w:szCs w:val="28"/>
        </w:rPr>
        <w:t xml:space="preserve">решением Собрания депутатов </w:t>
      </w:r>
    </w:p>
    <w:p w:rsidR="001F2216" w:rsidRPr="00C35C22" w:rsidRDefault="001F2216" w:rsidP="001F2216">
      <w:pPr>
        <w:jc w:val="right"/>
        <w:rPr>
          <w:sz w:val="28"/>
          <w:szCs w:val="28"/>
        </w:rPr>
      </w:pPr>
      <w:r w:rsidRPr="00C35C22">
        <w:rPr>
          <w:sz w:val="28"/>
          <w:szCs w:val="28"/>
        </w:rPr>
        <w:t>Пинежского муниципального округа</w:t>
      </w:r>
    </w:p>
    <w:p w:rsidR="001F2216" w:rsidRPr="00C35C22" w:rsidRDefault="001F2216" w:rsidP="001F2216">
      <w:pPr>
        <w:jc w:val="right"/>
        <w:rPr>
          <w:sz w:val="28"/>
          <w:szCs w:val="28"/>
        </w:rPr>
      </w:pPr>
      <w:r w:rsidRPr="00C35C22">
        <w:rPr>
          <w:sz w:val="28"/>
          <w:szCs w:val="28"/>
        </w:rPr>
        <w:t>Архангельской области</w:t>
      </w:r>
    </w:p>
    <w:p w:rsidR="001F2216" w:rsidRPr="00C35C22" w:rsidRDefault="001F2216" w:rsidP="001F2216">
      <w:pPr>
        <w:jc w:val="right"/>
        <w:rPr>
          <w:sz w:val="28"/>
          <w:szCs w:val="28"/>
        </w:rPr>
      </w:pPr>
      <w:r w:rsidRPr="00C35C22">
        <w:rPr>
          <w:sz w:val="28"/>
          <w:szCs w:val="28"/>
        </w:rPr>
        <w:t>от «13 » сентября 2024 года  № 163</w:t>
      </w:r>
    </w:p>
    <w:p w:rsidR="001F2216" w:rsidRDefault="001F2216" w:rsidP="001F2216">
      <w:pPr>
        <w:jc w:val="right"/>
        <w:rPr>
          <w:sz w:val="28"/>
          <w:szCs w:val="28"/>
        </w:rPr>
      </w:pPr>
    </w:p>
    <w:p w:rsidR="001F2216" w:rsidRPr="00DB7718" w:rsidRDefault="001F2216" w:rsidP="001F2216">
      <w:pPr>
        <w:jc w:val="right"/>
        <w:rPr>
          <w:sz w:val="28"/>
          <w:szCs w:val="28"/>
        </w:rPr>
      </w:pPr>
    </w:p>
    <w:p w:rsidR="001F2216" w:rsidRPr="00DB7718" w:rsidRDefault="001F2216" w:rsidP="001F2216">
      <w:pPr>
        <w:jc w:val="center"/>
        <w:rPr>
          <w:b/>
          <w:bCs/>
          <w:sz w:val="28"/>
          <w:szCs w:val="28"/>
        </w:rPr>
      </w:pPr>
      <w:bookmarkStart w:id="11" w:name="P478"/>
      <w:bookmarkEnd w:id="11"/>
      <w:r>
        <w:rPr>
          <w:b/>
          <w:bCs/>
          <w:sz w:val="28"/>
          <w:szCs w:val="28"/>
        </w:rPr>
        <w:t>П</w:t>
      </w:r>
      <w:r w:rsidRPr="00DB7718">
        <w:rPr>
          <w:b/>
          <w:bCs/>
          <w:sz w:val="28"/>
          <w:szCs w:val="28"/>
        </w:rPr>
        <w:t>орядок</w:t>
      </w:r>
    </w:p>
    <w:p w:rsidR="001F2216" w:rsidRDefault="001F2216" w:rsidP="001F2216">
      <w:pPr>
        <w:jc w:val="center"/>
        <w:rPr>
          <w:b/>
          <w:bCs/>
          <w:sz w:val="28"/>
          <w:szCs w:val="28"/>
        </w:rPr>
      </w:pPr>
      <w:r w:rsidRPr="00DB7718">
        <w:rPr>
          <w:b/>
          <w:bCs/>
          <w:sz w:val="28"/>
          <w:szCs w:val="28"/>
        </w:rPr>
        <w:t xml:space="preserve">проведения экспертизы </w:t>
      </w:r>
      <w:r>
        <w:rPr>
          <w:b/>
          <w:bCs/>
          <w:sz w:val="28"/>
          <w:szCs w:val="28"/>
        </w:rPr>
        <w:t xml:space="preserve">нормативных правовых актов </w:t>
      </w:r>
    </w:p>
    <w:p w:rsidR="001F2216" w:rsidRDefault="001F2216" w:rsidP="001F2216">
      <w:pPr>
        <w:jc w:val="center"/>
        <w:rPr>
          <w:b/>
          <w:bCs/>
          <w:sz w:val="28"/>
          <w:szCs w:val="28"/>
        </w:rPr>
      </w:pPr>
      <w:r>
        <w:rPr>
          <w:b/>
          <w:bCs/>
          <w:sz w:val="28"/>
          <w:szCs w:val="28"/>
        </w:rPr>
        <w:t>П</w:t>
      </w:r>
      <w:r w:rsidRPr="00DB7718">
        <w:rPr>
          <w:b/>
          <w:bCs/>
          <w:sz w:val="28"/>
          <w:szCs w:val="28"/>
        </w:rPr>
        <w:t>инежского муниципального округа</w:t>
      </w:r>
      <w:r>
        <w:rPr>
          <w:b/>
          <w:bCs/>
          <w:sz w:val="28"/>
          <w:szCs w:val="28"/>
        </w:rPr>
        <w:t xml:space="preserve"> Архангельской области</w:t>
      </w:r>
      <w:r w:rsidRPr="00DB7718">
        <w:rPr>
          <w:b/>
          <w:bCs/>
          <w:sz w:val="28"/>
          <w:szCs w:val="28"/>
        </w:rPr>
        <w:t xml:space="preserve">, </w:t>
      </w:r>
    </w:p>
    <w:p w:rsidR="001F2216" w:rsidRPr="00DB7718" w:rsidRDefault="001F2216" w:rsidP="001F2216">
      <w:pPr>
        <w:jc w:val="center"/>
        <w:rPr>
          <w:b/>
          <w:bCs/>
          <w:sz w:val="28"/>
          <w:szCs w:val="28"/>
        </w:rPr>
      </w:pPr>
      <w:proofErr w:type="gramStart"/>
      <w:r w:rsidRPr="00DB7718">
        <w:rPr>
          <w:b/>
          <w:bCs/>
          <w:sz w:val="28"/>
          <w:szCs w:val="28"/>
        </w:rPr>
        <w:t>затрагивающих</w:t>
      </w:r>
      <w:proofErr w:type="gramEnd"/>
      <w:r w:rsidRPr="00DB7718">
        <w:rPr>
          <w:b/>
          <w:bCs/>
          <w:sz w:val="28"/>
          <w:szCs w:val="28"/>
        </w:rPr>
        <w:t xml:space="preserve"> вопросы осуществления предприни</w:t>
      </w:r>
      <w:r>
        <w:rPr>
          <w:b/>
          <w:bCs/>
          <w:sz w:val="28"/>
          <w:szCs w:val="28"/>
        </w:rPr>
        <w:t xml:space="preserve">мательской, </w:t>
      </w:r>
      <w:r w:rsidRPr="00DB7718">
        <w:rPr>
          <w:b/>
          <w:bCs/>
          <w:sz w:val="28"/>
          <w:szCs w:val="28"/>
        </w:rPr>
        <w:t xml:space="preserve">инвестиционной </w:t>
      </w:r>
      <w:r>
        <w:rPr>
          <w:b/>
          <w:bCs/>
          <w:sz w:val="28"/>
          <w:szCs w:val="28"/>
        </w:rPr>
        <w:t xml:space="preserve">и иной экономической </w:t>
      </w:r>
      <w:r w:rsidRPr="00DB7718">
        <w:rPr>
          <w:b/>
          <w:bCs/>
          <w:sz w:val="28"/>
          <w:szCs w:val="28"/>
        </w:rPr>
        <w:t>деятельности</w:t>
      </w:r>
    </w:p>
    <w:p w:rsidR="001F2216" w:rsidRPr="00DB7718" w:rsidRDefault="001F2216" w:rsidP="001F2216">
      <w:pPr>
        <w:jc w:val="both"/>
        <w:rPr>
          <w:sz w:val="28"/>
          <w:szCs w:val="28"/>
        </w:rPr>
      </w:pPr>
    </w:p>
    <w:p w:rsidR="001F2216" w:rsidRPr="00DB7718" w:rsidRDefault="001F2216" w:rsidP="001F2216">
      <w:pPr>
        <w:jc w:val="both"/>
        <w:rPr>
          <w:b/>
          <w:bCs/>
          <w:sz w:val="28"/>
          <w:szCs w:val="28"/>
        </w:rPr>
      </w:pPr>
      <w:r>
        <w:rPr>
          <w:b/>
          <w:bCs/>
          <w:sz w:val="28"/>
          <w:szCs w:val="28"/>
        </w:rPr>
        <w:t xml:space="preserve">Статья </w:t>
      </w:r>
      <w:r w:rsidRPr="00DB7718">
        <w:rPr>
          <w:b/>
          <w:bCs/>
          <w:sz w:val="28"/>
          <w:szCs w:val="28"/>
        </w:rPr>
        <w:t>1. Общие положения</w:t>
      </w:r>
    </w:p>
    <w:p w:rsidR="001F2216" w:rsidRPr="00DB7718" w:rsidRDefault="001F2216" w:rsidP="001F2216">
      <w:pPr>
        <w:jc w:val="both"/>
        <w:rPr>
          <w:sz w:val="28"/>
          <w:szCs w:val="28"/>
        </w:rPr>
      </w:pPr>
    </w:p>
    <w:p w:rsidR="001F2216" w:rsidRPr="00DB7718" w:rsidRDefault="001F2216" w:rsidP="001F2216">
      <w:pPr>
        <w:ind w:firstLine="708"/>
        <w:jc w:val="both"/>
        <w:rPr>
          <w:sz w:val="28"/>
          <w:szCs w:val="28"/>
        </w:rPr>
      </w:pPr>
      <w:r w:rsidRPr="00DB7718">
        <w:rPr>
          <w:sz w:val="28"/>
          <w:szCs w:val="28"/>
        </w:rPr>
        <w:t>1</w:t>
      </w:r>
      <w:r>
        <w:rPr>
          <w:sz w:val="28"/>
          <w:szCs w:val="28"/>
        </w:rPr>
        <w:t>.</w:t>
      </w:r>
      <w:r w:rsidRPr="00DB7718">
        <w:rPr>
          <w:sz w:val="28"/>
          <w:szCs w:val="28"/>
        </w:rPr>
        <w:t xml:space="preserve"> </w:t>
      </w:r>
      <w:proofErr w:type="gramStart"/>
      <w:r w:rsidRPr="00DB7718">
        <w:rPr>
          <w:sz w:val="28"/>
          <w:szCs w:val="28"/>
        </w:rPr>
        <w:t>Настоящи</w:t>
      </w:r>
      <w:r>
        <w:rPr>
          <w:sz w:val="28"/>
          <w:szCs w:val="28"/>
        </w:rPr>
        <w:t>й п</w:t>
      </w:r>
      <w:r w:rsidRPr="00DB7718">
        <w:rPr>
          <w:sz w:val="28"/>
          <w:szCs w:val="28"/>
        </w:rPr>
        <w:t>орядок, разработанный в соответствии со ст. 46 Федерального закона № 131-ФЗ от 06 октября 2003 «Об общих принципах организации местного самоуправления в Российской Федерации», Федеральным законом от 31 июля 2020 года № 247-ФЗ «Об обязательных требованиях в Российской Федерации», методическими рекомендациями по внедрению порядка проведения оценки регулирующего воздействия и порядка проведения процедуры оценки применения обязательных требований и экспертизы в субъектах Российской</w:t>
      </w:r>
      <w:proofErr w:type="gramEnd"/>
      <w:r w:rsidRPr="00DB7718">
        <w:rPr>
          <w:sz w:val="28"/>
          <w:szCs w:val="28"/>
        </w:rPr>
        <w:t xml:space="preserve"> </w:t>
      </w:r>
      <w:proofErr w:type="gramStart"/>
      <w:r w:rsidRPr="00DB7718">
        <w:rPr>
          <w:sz w:val="28"/>
          <w:szCs w:val="28"/>
        </w:rPr>
        <w:t>Федерации,  утвержденными приказом Министерства экономического развития Российской Федерации от 23.12.2022 № 733, устанавливает процедуры и требования к проведению экспертизы нормативных правовых актов Пинежского муниципального округа</w:t>
      </w:r>
      <w:r>
        <w:rPr>
          <w:sz w:val="28"/>
          <w:szCs w:val="28"/>
        </w:rPr>
        <w:t xml:space="preserve"> Архангельской области (</w:t>
      </w:r>
      <w:proofErr w:type="spellStart"/>
      <w:r>
        <w:rPr>
          <w:sz w:val="28"/>
          <w:szCs w:val="28"/>
        </w:rPr>
        <w:t>далее-правовые</w:t>
      </w:r>
      <w:proofErr w:type="spellEnd"/>
      <w:r>
        <w:rPr>
          <w:sz w:val="28"/>
          <w:szCs w:val="28"/>
        </w:rPr>
        <w:t xml:space="preserve"> акты, Пинежский муниципальный округ)</w:t>
      </w:r>
      <w:r w:rsidRPr="00DB7718">
        <w:rPr>
          <w:sz w:val="28"/>
          <w:szCs w:val="28"/>
        </w:rPr>
        <w:t xml:space="preserve"> по вопросам, затрагивающим предпр</w:t>
      </w:r>
      <w:r>
        <w:rPr>
          <w:sz w:val="28"/>
          <w:szCs w:val="28"/>
        </w:rPr>
        <w:t>инимательскую, инвестиционную и иную экономическую деятельность</w:t>
      </w:r>
      <w:r w:rsidRPr="00DB7718">
        <w:rPr>
          <w:sz w:val="28"/>
          <w:szCs w:val="28"/>
        </w:rPr>
        <w:t>, направленной на выявление и устранение положений, необоснованно затрудняющих осуществление предпринимательско</w:t>
      </w:r>
      <w:r>
        <w:rPr>
          <w:sz w:val="28"/>
          <w:szCs w:val="28"/>
        </w:rPr>
        <w:t xml:space="preserve">й, </w:t>
      </w:r>
      <w:r w:rsidRPr="00DB7718">
        <w:rPr>
          <w:sz w:val="28"/>
          <w:szCs w:val="28"/>
        </w:rPr>
        <w:t xml:space="preserve">инвестиционной </w:t>
      </w:r>
      <w:r>
        <w:rPr>
          <w:sz w:val="28"/>
          <w:szCs w:val="28"/>
        </w:rPr>
        <w:t xml:space="preserve">и иной экономической </w:t>
      </w:r>
      <w:r w:rsidRPr="00DB7718">
        <w:rPr>
          <w:sz w:val="28"/>
          <w:szCs w:val="28"/>
        </w:rPr>
        <w:t>деятельности</w:t>
      </w:r>
      <w:r>
        <w:rPr>
          <w:sz w:val="28"/>
          <w:szCs w:val="28"/>
        </w:rPr>
        <w:t xml:space="preserve"> (далее – Порядок)</w:t>
      </w:r>
      <w:r w:rsidRPr="00DB7718">
        <w:rPr>
          <w:sz w:val="28"/>
          <w:szCs w:val="28"/>
        </w:rPr>
        <w:t>.</w:t>
      </w:r>
      <w:proofErr w:type="gramEnd"/>
    </w:p>
    <w:p w:rsidR="001F2216" w:rsidRPr="00DB7718" w:rsidRDefault="001F2216" w:rsidP="001F2216">
      <w:pPr>
        <w:ind w:firstLine="708"/>
        <w:jc w:val="both"/>
        <w:rPr>
          <w:sz w:val="28"/>
          <w:szCs w:val="28"/>
        </w:rPr>
      </w:pPr>
      <w:r w:rsidRPr="00DB7718">
        <w:rPr>
          <w:sz w:val="28"/>
          <w:szCs w:val="28"/>
        </w:rPr>
        <w:t>2. Процедура проведения экспертизы правовых актов состоит из следующих этапов:</w:t>
      </w:r>
    </w:p>
    <w:p w:rsidR="001F2216" w:rsidRPr="00DB7718" w:rsidRDefault="001F2216" w:rsidP="001F2216">
      <w:pPr>
        <w:ind w:firstLine="708"/>
        <w:jc w:val="both"/>
        <w:rPr>
          <w:sz w:val="28"/>
          <w:szCs w:val="28"/>
        </w:rPr>
      </w:pPr>
      <w:r>
        <w:rPr>
          <w:sz w:val="28"/>
          <w:szCs w:val="28"/>
        </w:rPr>
        <w:t xml:space="preserve">1) </w:t>
      </w:r>
      <w:r w:rsidRPr="00DB7718">
        <w:rPr>
          <w:sz w:val="28"/>
          <w:szCs w:val="28"/>
        </w:rPr>
        <w:t>формирование плана проведения экспертизы правовых актов;</w:t>
      </w:r>
    </w:p>
    <w:p w:rsidR="001F2216" w:rsidRPr="00DB7718" w:rsidRDefault="001F2216" w:rsidP="001F2216">
      <w:pPr>
        <w:ind w:firstLine="708"/>
        <w:jc w:val="both"/>
        <w:rPr>
          <w:sz w:val="28"/>
          <w:szCs w:val="28"/>
        </w:rPr>
      </w:pPr>
      <w:r>
        <w:rPr>
          <w:sz w:val="28"/>
          <w:szCs w:val="28"/>
        </w:rPr>
        <w:t xml:space="preserve">2) </w:t>
      </w:r>
      <w:r w:rsidRPr="00DB7718">
        <w:rPr>
          <w:sz w:val="28"/>
          <w:szCs w:val="28"/>
        </w:rPr>
        <w:t>размещение извещения об экспертизе правовых актов;</w:t>
      </w:r>
    </w:p>
    <w:p w:rsidR="001F2216" w:rsidRPr="00DB7718" w:rsidRDefault="001F2216" w:rsidP="001F2216">
      <w:pPr>
        <w:ind w:firstLine="708"/>
        <w:jc w:val="both"/>
        <w:rPr>
          <w:sz w:val="28"/>
          <w:szCs w:val="28"/>
        </w:rPr>
      </w:pPr>
      <w:r>
        <w:rPr>
          <w:sz w:val="28"/>
          <w:szCs w:val="28"/>
        </w:rPr>
        <w:t xml:space="preserve">3) </w:t>
      </w:r>
      <w:r w:rsidRPr="00DB7718">
        <w:rPr>
          <w:sz w:val="28"/>
          <w:szCs w:val="28"/>
        </w:rPr>
        <w:t>проведение публичных консультаций по правовому акту;</w:t>
      </w:r>
    </w:p>
    <w:p w:rsidR="001F2216" w:rsidRPr="00DB7718" w:rsidRDefault="001F2216" w:rsidP="001F2216">
      <w:pPr>
        <w:ind w:firstLine="708"/>
        <w:jc w:val="both"/>
        <w:rPr>
          <w:sz w:val="28"/>
          <w:szCs w:val="28"/>
        </w:rPr>
      </w:pPr>
      <w:r>
        <w:rPr>
          <w:sz w:val="28"/>
          <w:szCs w:val="28"/>
        </w:rPr>
        <w:t xml:space="preserve">4) </w:t>
      </w:r>
      <w:r w:rsidRPr="00DB7718">
        <w:rPr>
          <w:sz w:val="28"/>
          <w:szCs w:val="28"/>
        </w:rPr>
        <w:t>подготовка заключения об экспертизе правового акта.</w:t>
      </w:r>
    </w:p>
    <w:p w:rsidR="001F2216" w:rsidRPr="00DB7718" w:rsidRDefault="001F2216" w:rsidP="001F2216">
      <w:pPr>
        <w:ind w:firstLine="708"/>
        <w:jc w:val="both"/>
        <w:rPr>
          <w:sz w:val="28"/>
          <w:szCs w:val="28"/>
        </w:rPr>
      </w:pPr>
      <w:r w:rsidRPr="00DB7718">
        <w:rPr>
          <w:sz w:val="28"/>
          <w:szCs w:val="28"/>
        </w:rPr>
        <w:t>3. В Порядке используются следующие понятия и их определения:</w:t>
      </w:r>
    </w:p>
    <w:p w:rsidR="001F2216" w:rsidRPr="00DB7718" w:rsidRDefault="001F2216" w:rsidP="001F2216">
      <w:pPr>
        <w:ind w:firstLine="708"/>
        <w:jc w:val="both"/>
        <w:rPr>
          <w:sz w:val="28"/>
          <w:szCs w:val="28"/>
        </w:rPr>
      </w:pPr>
      <w:r w:rsidRPr="00B129CA">
        <w:rPr>
          <w:bCs/>
          <w:sz w:val="28"/>
          <w:szCs w:val="28"/>
        </w:rPr>
        <w:t>1)</w:t>
      </w:r>
      <w:r>
        <w:rPr>
          <w:bCs/>
          <w:sz w:val="28"/>
          <w:szCs w:val="28"/>
        </w:rPr>
        <w:t xml:space="preserve"> </w:t>
      </w:r>
      <w:r w:rsidRPr="00DB7718">
        <w:rPr>
          <w:b/>
          <w:bCs/>
          <w:sz w:val="28"/>
          <w:szCs w:val="28"/>
        </w:rPr>
        <w:t>уполномоченный орган</w:t>
      </w:r>
      <w:r w:rsidRPr="00DB7718">
        <w:rPr>
          <w:sz w:val="28"/>
          <w:szCs w:val="28"/>
        </w:rPr>
        <w:t xml:space="preserve"> – орган местного самоуправления Пинежского муниципального округа, ответственный за проведение экспертизы правовых актов;</w:t>
      </w:r>
    </w:p>
    <w:p w:rsidR="001F2216" w:rsidRPr="00DB7718" w:rsidRDefault="001F2216" w:rsidP="001F2216">
      <w:pPr>
        <w:ind w:firstLine="708"/>
        <w:jc w:val="both"/>
        <w:rPr>
          <w:sz w:val="28"/>
          <w:szCs w:val="28"/>
        </w:rPr>
      </w:pPr>
      <w:proofErr w:type="gramStart"/>
      <w:r w:rsidRPr="00B129CA">
        <w:rPr>
          <w:bCs/>
          <w:sz w:val="28"/>
          <w:szCs w:val="28"/>
        </w:rPr>
        <w:t>2)</w:t>
      </w:r>
      <w:r>
        <w:rPr>
          <w:bCs/>
          <w:sz w:val="28"/>
          <w:szCs w:val="28"/>
        </w:rPr>
        <w:t xml:space="preserve"> </w:t>
      </w:r>
      <w:r w:rsidRPr="00DB7718">
        <w:rPr>
          <w:b/>
          <w:bCs/>
          <w:sz w:val="28"/>
          <w:szCs w:val="28"/>
        </w:rPr>
        <w:t>заявители проведения экспертизы правовых актов</w:t>
      </w:r>
      <w:r w:rsidRPr="00DB7718">
        <w:rPr>
          <w:sz w:val="28"/>
          <w:szCs w:val="28"/>
        </w:rPr>
        <w:t xml:space="preserve"> –</w:t>
      </w:r>
      <w:r>
        <w:rPr>
          <w:sz w:val="28"/>
          <w:szCs w:val="28"/>
        </w:rPr>
        <w:t xml:space="preserve"> субъекты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деятельности Пинежского муниципального округа, общественные объединени</w:t>
      </w:r>
      <w:r>
        <w:rPr>
          <w:sz w:val="28"/>
          <w:szCs w:val="28"/>
        </w:rPr>
        <w:t xml:space="preserve">я в сфере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 xml:space="preserve">деятельности, представитель уполномоченного при Губернаторе Архангельской области по </w:t>
      </w:r>
      <w:r w:rsidRPr="00DB7718">
        <w:rPr>
          <w:sz w:val="28"/>
          <w:szCs w:val="28"/>
        </w:rPr>
        <w:lastRenderedPageBreak/>
        <w:t>защите прав предпринимателей в Пинежском</w:t>
      </w:r>
      <w:r>
        <w:rPr>
          <w:sz w:val="28"/>
          <w:szCs w:val="28"/>
        </w:rPr>
        <w:t xml:space="preserve"> </w:t>
      </w:r>
      <w:r w:rsidRPr="00DB7718">
        <w:rPr>
          <w:sz w:val="28"/>
          <w:szCs w:val="28"/>
        </w:rPr>
        <w:t>муниципальном округе</w:t>
      </w:r>
      <w:r>
        <w:rPr>
          <w:sz w:val="28"/>
          <w:szCs w:val="28"/>
        </w:rPr>
        <w:t>,</w:t>
      </w:r>
      <w:r w:rsidRPr="00DB7718">
        <w:rPr>
          <w:sz w:val="28"/>
          <w:szCs w:val="28"/>
        </w:rPr>
        <w:t xml:space="preserve"> объединения потребителей, </w:t>
      </w:r>
      <w:proofErr w:type="spellStart"/>
      <w:r w:rsidRPr="00DB7718">
        <w:rPr>
          <w:sz w:val="28"/>
          <w:szCs w:val="28"/>
        </w:rPr>
        <w:t>саморегулируемые</w:t>
      </w:r>
      <w:proofErr w:type="spellEnd"/>
      <w:r w:rsidRPr="00DB7718">
        <w:rPr>
          <w:sz w:val="28"/>
          <w:szCs w:val="28"/>
        </w:rPr>
        <w:t xml:space="preserve"> организации, осуществляющие деятельность на территории Пинежского муниципального округа, органы местного самоуправления;</w:t>
      </w:r>
      <w:proofErr w:type="gramEnd"/>
    </w:p>
    <w:p w:rsidR="001F2216" w:rsidRPr="00DB7718" w:rsidRDefault="001F2216" w:rsidP="001F2216">
      <w:pPr>
        <w:ind w:firstLine="708"/>
        <w:jc w:val="both"/>
        <w:rPr>
          <w:sz w:val="28"/>
          <w:szCs w:val="28"/>
        </w:rPr>
      </w:pPr>
      <w:r w:rsidRPr="00B129CA">
        <w:rPr>
          <w:bCs/>
          <w:sz w:val="28"/>
          <w:szCs w:val="28"/>
        </w:rPr>
        <w:t>3)</w:t>
      </w:r>
      <w:r>
        <w:rPr>
          <w:bCs/>
          <w:sz w:val="28"/>
          <w:szCs w:val="28"/>
        </w:rPr>
        <w:t xml:space="preserve"> </w:t>
      </w:r>
      <w:r w:rsidRPr="00DB7718">
        <w:rPr>
          <w:b/>
          <w:bCs/>
          <w:sz w:val="28"/>
          <w:szCs w:val="28"/>
        </w:rPr>
        <w:t>разработчик проекта правового акта</w:t>
      </w:r>
      <w:r w:rsidRPr="00DB7718">
        <w:rPr>
          <w:sz w:val="28"/>
          <w:szCs w:val="28"/>
        </w:rPr>
        <w:t xml:space="preserve"> – структурное подразделение, отдел администрации Пинежского муниципального</w:t>
      </w:r>
      <w:r w:rsidRPr="00B26BA9">
        <w:rPr>
          <w:sz w:val="28"/>
          <w:szCs w:val="28"/>
        </w:rPr>
        <w:t>,</w:t>
      </w:r>
      <w:r w:rsidRPr="00DB7718">
        <w:rPr>
          <w:sz w:val="28"/>
          <w:szCs w:val="28"/>
        </w:rPr>
        <w:t xml:space="preserve"> субъект правотворческой инициативы, установленный Уставом Пинежского муниципального округа</w:t>
      </w:r>
      <w:r w:rsidRPr="00B26BA9">
        <w:rPr>
          <w:sz w:val="28"/>
          <w:szCs w:val="28"/>
        </w:rPr>
        <w:t>,</w:t>
      </w:r>
      <w:r w:rsidRPr="00DB7718">
        <w:rPr>
          <w:sz w:val="28"/>
          <w:szCs w:val="28"/>
        </w:rPr>
        <w:t xml:space="preserve"> осуществляющий в пределах предоставляемых полномочий функции по вопросам местного значения (далее – разработчик); </w:t>
      </w:r>
    </w:p>
    <w:p w:rsidR="001F2216" w:rsidRPr="00DB7718" w:rsidRDefault="001F2216" w:rsidP="001F2216">
      <w:pPr>
        <w:ind w:firstLine="708"/>
        <w:jc w:val="both"/>
        <w:rPr>
          <w:sz w:val="28"/>
          <w:szCs w:val="28"/>
        </w:rPr>
      </w:pPr>
      <w:r w:rsidRPr="00B129CA">
        <w:rPr>
          <w:bCs/>
          <w:sz w:val="28"/>
          <w:szCs w:val="28"/>
        </w:rPr>
        <w:t>4)</w:t>
      </w:r>
      <w:r>
        <w:rPr>
          <w:bCs/>
          <w:sz w:val="28"/>
          <w:szCs w:val="28"/>
        </w:rPr>
        <w:t xml:space="preserve"> </w:t>
      </w:r>
      <w:r w:rsidRPr="00DB7718">
        <w:rPr>
          <w:b/>
          <w:bCs/>
          <w:sz w:val="28"/>
          <w:szCs w:val="28"/>
        </w:rPr>
        <w:t>публичные консультации</w:t>
      </w:r>
      <w:r w:rsidRPr="00DB7718">
        <w:rPr>
          <w:sz w:val="28"/>
          <w:szCs w:val="28"/>
        </w:rPr>
        <w:t xml:space="preserve"> – открытое обсуждение с заинтересованными лицами идеи (концепции) предлагаемого разработчиком правового регулирования, организуемого разработчиком в ходе проведения процедуры ОРВ;</w:t>
      </w:r>
    </w:p>
    <w:p w:rsidR="001F2216" w:rsidRPr="00DB7718" w:rsidRDefault="001F2216" w:rsidP="001F2216">
      <w:pPr>
        <w:ind w:firstLine="708"/>
        <w:jc w:val="both"/>
        <w:rPr>
          <w:sz w:val="28"/>
          <w:szCs w:val="28"/>
        </w:rPr>
      </w:pPr>
      <w:proofErr w:type="gramStart"/>
      <w:r w:rsidRPr="00B129CA">
        <w:rPr>
          <w:bCs/>
          <w:sz w:val="28"/>
          <w:szCs w:val="28"/>
        </w:rPr>
        <w:t>5)</w:t>
      </w:r>
      <w:r>
        <w:rPr>
          <w:bCs/>
          <w:sz w:val="28"/>
          <w:szCs w:val="28"/>
        </w:rPr>
        <w:t xml:space="preserve"> </w:t>
      </w:r>
      <w:r w:rsidRPr="00DB7718">
        <w:rPr>
          <w:b/>
          <w:bCs/>
          <w:sz w:val="28"/>
          <w:szCs w:val="28"/>
        </w:rPr>
        <w:t>участники публичных консультаций</w:t>
      </w:r>
      <w:r w:rsidRPr="00DB7718">
        <w:rPr>
          <w:sz w:val="28"/>
          <w:szCs w:val="28"/>
        </w:rPr>
        <w:t xml:space="preserve"> – физические и юридические лица, общественные объединени</w:t>
      </w:r>
      <w:r>
        <w:rPr>
          <w:sz w:val="28"/>
          <w:szCs w:val="28"/>
        </w:rPr>
        <w:t xml:space="preserve">я в сфере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 xml:space="preserve">деятельности, объединения потребителей, </w:t>
      </w:r>
      <w:proofErr w:type="spellStart"/>
      <w:r w:rsidRPr="00DB7718">
        <w:rPr>
          <w:sz w:val="28"/>
          <w:szCs w:val="28"/>
        </w:rPr>
        <w:t>саморегулируемые</w:t>
      </w:r>
      <w:proofErr w:type="spellEnd"/>
      <w:r w:rsidRPr="00DB7718">
        <w:rPr>
          <w:sz w:val="28"/>
          <w:szCs w:val="28"/>
        </w:rPr>
        <w:t xml:space="preserve"> организации, научно-экспертные организации, органы местного самоуправления, не являющиеся разработчиками, представитель уполномоченного при Губернаторе Архангельской области по защите прав предпринимателей в Пинежском муниципальном округе</w:t>
      </w:r>
      <w:r w:rsidRPr="00B26BA9">
        <w:rPr>
          <w:sz w:val="28"/>
          <w:szCs w:val="28"/>
        </w:rPr>
        <w:t>,</w:t>
      </w:r>
      <w:r w:rsidRPr="00DB7718">
        <w:rPr>
          <w:sz w:val="28"/>
          <w:szCs w:val="28"/>
        </w:rPr>
        <w:t xml:space="preserve"> и иные заинтересованные лица, перечень которых определяет разработчик; </w:t>
      </w:r>
      <w:proofErr w:type="gramEnd"/>
    </w:p>
    <w:p w:rsidR="001F2216" w:rsidRPr="00DB7718" w:rsidRDefault="001F2216" w:rsidP="001F2216">
      <w:pPr>
        <w:ind w:firstLine="708"/>
        <w:jc w:val="both"/>
        <w:rPr>
          <w:sz w:val="28"/>
          <w:szCs w:val="28"/>
        </w:rPr>
      </w:pPr>
      <w:proofErr w:type="gramStart"/>
      <w:r w:rsidRPr="00B129CA">
        <w:rPr>
          <w:bCs/>
          <w:sz w:val="28"/>
          <w:szCs w:val="28"/>
        </w:rPr>
        <w:t>6)</w:t>
      </w:r>
      <w:r>
        <w:rPr>
          <w:bCs/>
          <w:sz w:val="28"/>
          <w:szCs w:val="28"/>
        </w:rPr>
        <w:t xml:space="preserve"> </w:t>
      </w:r>
      <w:r w:rsidRPr="00560B8D">
        <w:rPr>
          <w:b/>
          <w:bCs/>
          <w:sz w:val="28"/>
          <w:szCs w:val="28"/>
        </w:rPr>
        <w:t>заключение об экспертизе</w:t>
      </w:r>
      <w:r w:rsidRPr="00560B8D">
        <w:rPr>
          <w:sz w:val="28"/>
          <w:szCs w:val="28"/>
        </w:rPr>
        <w:t xml:space="preserve"> – завершающий процедуру экспертизы документ, подготавливаемый уполномоченным органом и содержащий выводы о положениях правого акта, в отношении которого проводится экспертиза, создающих необоснованные затруднения для осуществления предпринимательской, инвестиционной и иной экономической деятельности, или об отсутствии таких положений, а также обоснование сделанных выводов.</w:t>
      </w:r>
      <w:proofErr w:type="gramEnd"/>
    </w:p>
    <w:p w:rsidR="001F2216" w:rsidRPr="00DB7718" w:rsidRDefault="001F2216" w:rsidP="001F2216">
      <w:pPr>
        <w:jc w:val="both"/>
        <w:rPr>
          <w:sz w:val="28"/>
          <w:szCs w:val="28"/>
        </w:rPr>
      </w:pPr>
    </w:p>
    <w:p w:rsidR="001F2216" w:rsidRPr="00DB7718" w:rsidRDefault="001F2216" w:rsidP="001F2216">
      <w:pPr>
        <w:jc w:val="both"/>
        <w:rPr>
          <w:b/>
          <w:bCs/>
          <w:sz w:val="28"/>
          <w:szCs w:val="28"/>
        </w:rPr>
      </w:pPr>
      <w:r>
        <w:rPr>
          <w:b/>
          <w:bCs/>
          <w:sz w:val="28"/>
          <w:szCs w:val="28"/>
        </w:rPr>
        <w:t xml:space="preserve">Статья </w:t>
      </w:r>
      <w:r w:rsidRPr="00DB7718">
        <w:rPr>
          <w:b/>
          <w:bCs/>
          <w:sz w:val="28"/>
          <w:szCs w:val="28"/>
        </w:rPr>
        <w:t>2. Формирование плана проведения экспертизы правовых актов</w:t>
      </w:r>
    </w:p>
    <w:p w:rsidR="001F2216" w:rsidRPr="00DB7718" w:rsidRDefault="001F2216" w:rsidP="001F2216">
      <w:pPr>
        <w:jc w:val="both"/>
        <w:rPr>
          <w:sz w:val="28"/>
          <w:szCs w:val="28"/>
        </w:rPr>
      </w:pPr>
    </w:p>
    <w:p w:rsidR="001F2216" w:rsidRPr="00DB7718" w:rsidRDefault="001F2216" w:rsidP="001F2216">
      <w:pPr>
        <w:ind w:firstLine="708"/>
        <w:jc w:val="both"/>
        <w:rPr>
          <w:sz w:val="28"/>
          <w:szCs w:val="28"/>
        </w:rPr>
      </w:pPr>
      <w:r w:rsidRPr="00DB7718">
        <w:rPr>
          <w:sz w:val="28"/>
          <w:szCs w:val="28"/>
        </w:rPr>
        <w:t>1. Экспертиза правовых актов проводится в соответствии с ежегодным планом проведения экспертизы правовых актов (далее - План), утверждаемым постановлением администрации Пинежского муниципального округа</w:t>
      </w:r>
      <w:r>
        <w:rPr>
          <w:sz w:val="28"/>
          <w:szCs w:val="28"/>
        </w:rPr>
        <w:t xml:space="preserve"> Архангельской области</w:t>
      </w:r>
      <w:r w:rsidRPr="00DB7718">
        <w:rPr>
          <w:sz w:val="28"/>
          <w:szCs w:val="28"/>
        </w:rPr>
        <w:t>.</w:t>
      </w:r>
    </w:p>
    <w:p w:rsidR="001F2216" w:rsidRPr="00DB7718" w:rsidRDefault="001F2216" w:rsidP="001F2216">
      <w:pPr>
        <w:ind w:firstLine="708"/>
        <w:jc w:val="both"/>
        <w:rPr>
          <w:sz w:val="28"/>
          <w:szCs w:val="28"/>
        </w:rPr>
      </w:pPr>
      <w:r w:rsidRPr="00DB7718">
        <w:rPr>
          <w:sz w:val="28"/>
          <w:szCs w:val="28"/>
        </w:rPr>
        <w:t xml:space="preserve">2. </w:t>
      </w:r>
      <w:proofErr w:type="gramStart"/>
      <w:r w:rsidRPr="00DB7718">
        <w:rPr>
          <w:sz w:val="28"/>
          <w:szCs w:val="28"/>
        </w:rPr>
        <w:t xml:space="preserve">Проект Плана формируется уполномоченным органом ежегодно по форме согласно приложению № 1 к Порядку на основании предложений о проведении экспертизы правовых актов, поступивших в уполномоченный орган от субъектов </w:t>
      </w:r>
      <w:r>
        <w:rPr>
          <w:sz w:val="28"/>
          <w:szCs w:val="28"/>
        </w:rPr>
        <w:t xml:space="preserve">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деятельности, их ассоциаций и союзов, общественных и научно-исследовательских организаций, осуществляющих деятельность на территории Пинежского муниципального округа, органов государственной власти Архангельской области, органов местного самоуправления Пинежского муниципального округа и</w:t>
      </w:r>
      <w:proofErr w:type="gramEnd"/>
      <w:r w:rsidRPr="00DB7718">
        <w:rPr>
          <w:sz w:val="28"/>
          <w:szCs w:val="28"/>
        </w:rPr>
        <w:t xml:space="preserve"> иных заинтересованных организаций и лиц (далее - заявители). </w:t>
      </w:r>
    </w:p>
    <w:p w:rsidR="001F2216" w:rsidRPr="00DB7718" w:rsidRDefault="001F2216" w:rsidP="001F2216">
      <w:pPr>
        <w:ind w:firstLine="708"/>
        <w:jc w:val="both"/>
        <w:rPr>
          <w:sz w:val="28"/>
          <w:szCs w:val="28"/>
        </w:rPr>
      </w:pPr>
      <w:r w:rsidRPr="00DB7718">
        <w:rPr>
          <w:sz w:val="28"/>
          <w:szCs w:val="28"/>
        </w:rPr>
        <w:lastRenderedPageBreak/>
        <w:t xml:space="preserve">3. </w:t>
      </w:r>
      <w:proofErr w:type="gramStart"/>
      <w:r w:rsidRPr="00DB7718">
        <w:rPr>
          <w:sz w:val="28"/>
          <w:szCs w:val="28"/>
        </w:rPr>
        <w:t xml:space="preserve">В целях формирования проекта Плана на очередной календарный год уполномоченный орган не позднее 1 ноября текущего года размещает на официальном информационном </w:t>
      </w:r>
      <w:proofErr w:type="spellStart"/>
      <w:r w:rsidRPr="00DB7718">
        <w:rPr>
          <w:sz w:val="28"/>
          <w:szCs w:val="28"/>
        </w:rPr>
        <w:t>интернет-портале</w:t>
      </w:r>
      <w:proofErr w:type="spellEnd"/>
      <w:r w:rsidRPr="00DB7718">
        <w:rPr>
          <w:sz w:val="28"/>
          <w:szCs w:val="28"/>
        </w:rPr>
        <w:t xml:space="preserve"> </w:t>
      </w:r>
      <w:r>
        <w:rPr>
          <w:sz w:val="28"/>
          <w:szCs w:val="28"/>
        </w:rPr>
        <w:t xml:space="preserve">Пинежского муниципального округа </w:t>
      </w:r>
      <w:r w:rsidRPr="00DB7718">
        <w:rPr>
          <w:sz w:val="28"/>
          <w:szCs w:val="28"/>
        </w:rPr>
        <w:t>(далее - официальный сайт) извещение о формировании проекта Плана в целях сбора предложений о проведении экспертизы правовых актов от заявителей, содержащее адреса (почтовый и электронный), по которым можно направлять предложения о проведении экспертизы правовых актов.</w:t>
      </w:r>
      <w:proofErr w:type="gramEnd"/>
    </w:p>
    <w:p w:rsidR="001F2216" w:rsidRPr="00DB7718" w:rsidRDefault="001F2216" w:rsidP="001F2216">
      <w:pPr>
        <w:ind w:firstLine="708"/>
        <w:jc w:val="both"/>
        <w:rPr>
          <w:sz w:val="28"/>
          <w:szCs w:val="28"/>
        </w:rPr>
      </w:pPr>
      <w:r w:rsidRPr="00DB7718">
        <w:rPr>
          <w:sz w:val="28"/>
          <w:szCs w:val="28"/>
        </w:rPr>
        <w:t>Предложения о проведении экспертизы правовых актов принимаются уполномоченным органом до 15 декабря текущего года.</w:t>
      </w:r>
    </w:p>
    <w:p w:rsidR="001F2216" w:rsidRPr="00DB7718" w:rsidRDefault="001F2216" w:rsidP="001F2216">
      <w:pPr>
        <w:ind w:firstLine="708"/>
        <w:jc w:val="both"/>
        <w:rPr>
          <w:sz w:val="28"/>
          <w:szCs w:val="28"/>
        </w:rPr>
      </w:pPr>
      <w:r w:rsidRPr="00DB7718">
        <w:rPr>
          <w:sz w:val="28"/>
          <w:szCs w:val="28"/>
        </w:rPr>
        <w:t>4. Предложения о проведении экспертизы правовых актов должны содержать следующие сведения:</w:t>
      </w:r>
    </w:p>
    <w:p w:rsidR="001F2216" w:rsidRPr="00DB7718" w:rsidRDefault="001F2216" w:rsidP="001F2216">
      <w:pPr>
        <w:ind w:firstLine="708"/>
        <w:jc w:val="both"/>
        <w:rPr>
          <w:sz w:val="28"/>
          <w:szCs w:val="28"/>
        </w:rPr>
      </w:pPr>
      <w:r>
        <w:rPr>
          <w:sz w:val="28"/>
          <w:szCs w:val="28"/>
        </w:rPr>
        <w:t xml:space="preserve">1) </w:t>
      </w:r>
      <w:r w:rsidRPr="00DB7718">
        <w:rPr>
          <w:sz w:val="28"/>
          <w:szCs w:val="28"/>
        </w:rPr>
        <w:t>реквизиты правового акта (вид и наименование правового акта, дата принятия и вступления его в силу, номер, редакция);</w:t>
      </w:r>
    </w:p>
    <w:p w:rsidR="001F2216" w:rsidRPr="00DB7718" w:rsidRDefault="001F2216" w:rsidP="001F2216">
      <w:pPr>
        <w:ind w:firstLine="708"/>
        <w:jc w:val="both"/>
        <w:rPr>
          <w:sz w:val="28"/>
          <w:szCs w:val="28"/>
        </w:rPr>
      </w:pPr>
      <w:r>
        <w:rPr>
          <w:sz w:val="28"/>
          <w:szCs w:val="28"/>
        </w:rPr>
        <w:t xml:space="preserve">2) </w:t>
      </w:r>
      <w:r w:rsidRPr="00DB7718">
        <w:rPr>
          <w:sz w:val="28"/>
          <w:szCs w:val="28"/>
        </w:rPr>
        <w:t>мотивированное обоснование наличия в правовом акте положений, необоснованно затрудняющих осу</w:t>
      </w:r>
      <w:r>
        <w:rPr>
          <w:sz w:val="28"/>
          <w:szCs w:val="28"/>
        </w:rPr>
        <w:t>ществление предпринимательской,</w:t>
      </w:r>
      <w:r w:rsidRPr="00DB7718">
        <w:rPr>
          <w:sz w:val="28"/>
          <w:szCs w:val="28"/>
        </w:rPr>
        <w:t xml:space="preserve"> инвестиционной </w:t>
      </w:r>
      <w:r>
        <w:rPr>
          <w:sz w:val="28"/>
          <w:szCs w:val="28"/>
        </w:rPr>
        <w:t xml:space="preserve">и иной экономической </w:t>
      </w:r>
      <w:r w:rsidRPr="00DB7718">
        <w:rPr>
          <w:sz w:val="28"/>
          <w:szCs w:val="28"/>
        </w:rPr>
        <w:t>деятельности;</w:t>
      </w:r>
    </w:p>
    <w:p w:rsidR="001F2216" w:rsidRPr="00DB7718" w:rsidRDefault="001F2216" w:rsidP="001F2216">
      <w:pPr>
        <w:ind w:firstLine="708"/>
        <w:jc w:val="both"/>
        <w:rPr>
          <w:sz w:val="28"/>
          <w:szCs w:val="28"/>
        </w:rPr>
      </w:pPr>
      <w:r>
        <w:rPr>
          <w:sz w:val="28"/>
          <w:szCs w:val="28"/>
        </w:rPr>
        <w:t xml:space="preserve">3) </w:t>
      </w:r>
      <w:r w:rsidRPr="00DB7718">
        <w:rPr>
          <w:sz w:val="28"/>
          <w:szCs w:val="28"/>
        </w:rPr>
        <w:t>информацию о потенциальных участниках публичных консультаций;</w:t>
      </w:r>
    </w:p>
    <w:p w:rsidR="001F2216" w:rsidRPr="00DB7718" w:rsidRDefault="001F2216" w:rsidP="001F2216">
      <w:pPr>
        <w:ind w:firstLine="708"/>
        <w:jc w:val="both"/>
        <w:rPr>
          <w:sz w:val="28"/>
          <w:szCs w:val="28"/>
        </w:rPr>
      </w:pPr>
      <w:r w:rsidRPr="00DB7718">
        <w:rPr>
          <w:sz w:val="28"/>
          <w:szCs w:val="28"/>
        </w:rPr>
        <w:t>наименование заявителя;</w:t>
      </w:r>
    </w:p>
    <w:p w:rsidR="001F2216" w:rsidRPr="00DB7718" w:rsidRDefault="001F2216" w:rsidP="001F2216">
      <w:pPr>
        <w:ind w:firstLine="708"/>
        <w:jc w:val="both"/>
        <w:rPr>
          <w:sz w:val="28"/>
          <w:szCs w:val="28"/>
        </w:rPr>
      </w:pPr>
      <w:r>
        <w:rPr>
          <w:sz w:val="28"/>
          <w:szCs w:val="28"/>
        </w:rPr>
        <w:t xml:space="preserve">4) </w:t>
      </w:r>
      <w:r w:rsidRPr="00DB7718">
        <w:rPr>
          <w:sz w:val="28"/>
          <w:szCs w:val="28"/>
        </w:rPr>
        <w:t>данные о заявителе (почтовый адрес, адрес электронной почты, контактный телефон).</w:t>
      </w:r>
    </w:p>
    <w:p w:rsidR="001F2216" w:rsidRPr="00DB7718" w:rsidRDefault="001F2216" w:rsidP="001F2216">
      <w:pPr>
        <w:ind w:firstLine="708"/>
        <w:jc w:val="both"/>
        <w:rPr>
          <w:sz w:val="28"/>
          <w:szCs w:val="28"/>
        </w:rPr>
      </w:pPr>
      <w:r w:rsidRPr="00DB7718">
        <w:rPr>
          <w:sz w:val="28"/>
          <w:szCs w:val="28"/>
        </w:rPr>
        <w:t>5. Правовые акты включаются в План при наличии мотивированного обоснования, указывающего, что положения правового акта могут создавать условия, необоснованно затрудняющие осу</w:t>
      </w:r>
      <w:r>
        <w:rPr>
          <w:sz w:val="28"/>
          <w:szCs w:val="28"/>
        </w:rPr>
        <w:t>ществление предпринимательской,</w:t>
      </w:r>
      <w:r w:rsidRPr="00DB7718">
        <w:rPr>
          <w:sz w:val="28"/>
          <w:szCs w:val="28"/>
        </w:rPr>
        <w:t xml:space="preserve"> инвестиционной</w:t>
      </w:r>
      <w:r>
        <w:rPr>
          <w:sz w:val="28"/>
          <w:szCs w:val="28"/>
        </w:rPr>
        <w:t xml:space="preserve"> и иной экономической</w:t>
      </w:r>
      <w:r w:rsidRPr="00DB7718">
        <w:rPr>
          <w:sz w:val="28"/>
          <w:szCs w:val="28"/>
        </w:rPr>
        <w:t xml:space="preserve"> деятельности.</w:t>
      </w:r>
    </w:p>
    <w:p w:rsidR="001F2216" w:rsidRPr="00DB7718" w:rsidRDefault="001F2216" w:rsidP="001F2216">
      <w:pPr>
        <w:ind w:firstLine="708"/>
        <w:jc w:val="both"/>
        <w:rPr>
          <w:sz w:val="28"/>
          <w:szCs w:val="28"/>
        </w:rPr>
      </w:pPr>
      <w:r w:rsidRPr="00DB7718">
        <w:rPr>
          <w:sz w:val="28"/>
          <w:szCs w:val="28"/>
        </w:rPr>
        <w:t>6. План на очередной календарный год утверждается в срок до 31 декабря текущего года и в течение пяти рабочих дней со дня утверждения размещается уполномоченным органом на официальном сайте.</w:t>
      </w:r>
    </w:p>
    <w:p w:rsidR="001F2216" w:rsidRPr="00DB7718" w:rsidRDefault="001F2216" w:rsidP="001F2216">
      <w:pPr>
        <w:ind w:firstLine="708"/>
        <w:jc w:val="both"/>
        <w:rPr>
          <w:sz w:val="28"/>
          <w:szCs w:val="28"/>
        </w:rPr>
      </w:pPr>
      <w:r w:rsidRPr="00DB7718">
        <w:rPr>
          <w:sz w:val="28"/>
          <w:szCs w:val="28"/>
        </w:rPr>
        <w:t>7. В План могут вноситься изменения на основании обращений органов государственной власти Архангельской области, органов местного самоуправления Пинежского муниципального округа</w:t>
      </w:r>
      <w:r>
        <w:rPr>
          <w:sz w:val="28"/>
          <w:szCs w:val="28"/>
        </w:rPr>
        <w:t xml:space="preserve"> </w:t>
      </w:r>
      <w:r w:rsidRPr="00560B8D">
        <w:rPr>
          <w:sz w:val="28"/>
          <w:szCs w:val="28"/>
        </w:rPr>
        <w:t>Архангельской области</w:t>
      </w:r>
      <w:r w:rsidRPr="00DB7718">
        <w:rPr>
          <w:sz w:val="28"/>
          <w:szCs w:val="28"/>
        </w:rPr>
        <w:t xml:space="preserve">, а также, в случае если правовой акт, включенный в План, прекратил свое действие, признан утратившим силу или отменен. </w:t>
      </w:r>
    </w:p>
    <w:p w:rsidR="001F2216" w:rsidRPr="00DB7718" w:rsidRDefault="001F2216" w:rsidP="001F2216">
      <w:pPr>
        <w:jc w:val="both"/>
        <w:rPr>
          <w:sz w:val="28"/>
          <w:szCs w:val="28"/>
        </w:rPr>
      </w:pPr>
    </w:p>
    <w:p w:rsidR="001F2216" w:rsidRPr="00DB7718" w:rsidRDefault="001F2216" w:rsidP="001F2216">
      <w:pPr>
        <w:jc w:val="both"/>
        <w:rPr>
          <w:b/>
          <w:bCs/>
          <w:sz w:val="28"/>
          <w:szCs w:val="28"/>
        </w:rPr>
      </w:pPr>
      <w:r>
        <w:rPr>
          <w:b/>
          <w:bCs/>
          <w:sz w:val="28"/>
          <w:szCs w:val="28"/>
        </w:rPr>
        <w:t xml:space="preserve">Статья </w:t>
      </w:r>
      <w:r w:rsidRPr="00DB7718">
        <w:rPr>
          <w:b/>
          <w:bCs/>
          <w:sz w:val="28"/>
          <w:szCs w:val="28"/>
        </w:rPr>
        <w:t xml:space="preserve">3. Размещение извещения об экспертизе </w:t>
      </w:r>
      <w:r>
        <w:rPr>
          <w:b/>
          <w:bCs/>
          <w:sz w:val="28"/>
          <w:szCs w:val="28"/>
        </w:rPr>
        <w:t xml:space="preserve">нормативного </w:t>
      </w:r>
      <w:r w:rsidRPr="00DB7718">
        <w:rPr>
          <w:b/>
          <w:bCs/>
          <w:sz w:val="28"/>
          <w:szCs w:val="28"/>
        </w:rPr>
        <w:t>правового акта и публичные консультации по правовому акту</w:t>
      </w:r>
    </w:p>
    <w:p w:rsidR="001F2216" w:rsidRPr="00DB7718" w:rsidRDefault="001F2216" w:rsidP="001F2216">
      <w:pPr>
        <w:jc w:val="both"/>
        <w:rPr>
          <w:sz w:val="28"/>
          <w:szCs w:val="28"/>
        </w:rPr>
      </w:pPr>
    </w:p>
    <w:p w:rsidR="001F2216" w:rsidRPr="00DB7718" w:rsidRDefault="001F2216" w:rsidP="001F2216">
      <w:pPr>
        <w:ind w:firstLine="708"/>
        <w:jc w:val="both"/>
        <w:rPr>
          <w:sz w:val="28"/>
          <w:szCs w:val="28"/>
        </w:rPr>
      </w:pPr>
      <w:r w:rsidRPr="00DB7718">
        <w:rPr>
          <w:sz w:val="28"/>
          <w:szCs w:val="28"/>
        </w:rPr>
        <w:t>1. Уполномоченный орган готовит извещение об экспертизе правового акта по форме согласно приложению № 2 к Порядку и размещает его на официальном сайте в срок проведения экспертизы правового акта, установленный в Плане.</w:t>
      </w:r>
    </w:p>
    <w:p w:rsidR="001F2216" w:rsidRPr="00DB7718" w:rsidRDefault="001F2216" w:rsidP="001F2216">
      <w:pPr>
        <w:ind w:firstLine="708"/>
        <w:jc w:val="both"/>
        <w:rPr>
          <w:sz w:val="28"/>
          <w:szCs w:val="28"/>
        </w:rPr>
      </w:pPr>
      <w:bookmarkStart w:id="12" w:name="P513"/>
      <w:bookmarkEnd w:id="12"/>
      <w:r w:rsidRPr="00DB7718">
        <w:rPr>
          <w:sz w:val="28"/>
          <w:szCs w:val="28"/>
        </w:rPr>
        <w:t>2. Срок проведения публичных консультаций составляет 15 рабочих дней со дня размещения извещения об экспертизе на официальном сайте.</w:t>
      </w:r>
    </w:p>
    <w:p w:rsidR="001F2216" w:rsidRPr="00DB7718" w:rsidRDefault="001F2216" w:rsidP="001F2216">
      <w:pPr>
        <w:ind w:firstLine="708"/>
        <w:jc w:val="both"/>
        <w:rPr>
          <w:sz w:val="28"/>
          <w:szCs w:val="28"/>
        </w:rPr>
      </w:pPr>
      <w:r w:rsidRPr="00DB7718">
        <w:rPr>
          <w:sz w:val="28"/>
          <w:szCs w:val="28"/>
        </w:rPr>
        <w:t xml:space="preserve">3. </w:t>
      </w:r>
      <w:proofErr w:type="gramStart"/>
      <w:r w:rsidRPr="00DB7718">
        <w:rPr>
          <w:sz w:val="28"/>
          <w:szCs w:val="28"/>
        </w:rPr>
        <w:t xml:space="preserve">В целях проведения экспертизы правового акта уполномоченный орган может запрашивать у подведомственных организаций  администрации </w:t>
      </w:r>
      <w:r>
        <w:rPr>
          <w:sz w:val="28"/>
          <w:szCs w:val="28"/>
        </w:rPr>
        <w:t>Пинежского муниципального округа Архангельской области</w:t>
      </w:r>
      <w:r w:rsidRPr="00DB7718">
        <w:rPr>
          <w:sz w:val="28"/>
          <w:szCs w:val="28"/>
        </w:rPr>
        <w:t xml:space="preserve">, субъектов правотворческой инициативы, установленных Уставом </w:t>
      </w:r>
      <w:r w:rsidRPr="00560B8D">
        <w:rPr>
          <w:sz w:val="28"/>
          <w:szCs w:val="28"/>
        </w:rPr>
        <w:t xml:space="preserve">Пинежского </w:t>
      </w:r>
      <w:r w:rsidRPr="00560B8D">
        <w:rPr>
          <w:sz w:val="28"/>
          <w:szCs w:val="28"/>
        </w:rPr>
        <w:lastRenderedPageBreak/>
        <w:t>муниципального округа Архангельской области</w:t>
      </w:r>
      <w:r w:rsidRPr="00DB7718">
        <w:rPr>
          <w:sz w:val="28"/>
          <w:szCs w:val="28"/>
        </w:rPr>
        <w:t>, являвшихся разработчиками правового акта (далее - разработчики), представителей предпринимательского сообщества и у иных заинтересованных организаций и лиц материалы, содержащие сведения (расчеты, обоснования), на которых основывается необходимость правового регулирования соответствующих общественных отношений, и</w:t>
      </w:r>
      <w:proofErr w:type="gramEnd"/>
      <w:r w:rsidRPr="00DB7718">
        <w:rPr>
          <w:sz w:val="28"/>
          <w:szCs w:val="28"/>
        </w:rPr>
        <w:t xml:space="preserve"> устанавливать срок предоставления материалов.</w:t>
      </w:r>
    </w:p>
    <w:p w:rsidR="001F2216" w:rsidRPr="00DB7718" w:rsidRDefault="001F2216" w:rsidP="001F2216">
      <w:pPr>
        <w:ind w:firstLine="708"/>
        <w:jc w:val="both"/>
        <w:rPr>
          <w:sz w:val="28"/>
          <w:szCs w:val="28"/>
        </w:rPr>
      </w:pPr>
      <w:r w:rsidRPr="00DB7718">
        <w:rPr>
          <w:sz w:val="28"/>
          <w:szCs w:val="28"/>
        </w:rPr>
        <w:t>4. В целях проведения экспертизы правового акта уполномоченный орган может использовать различные формы проведения публичных консультаций, в том числе проводить совещания с разработчиком, участниками публичных консультаций, заседания рабочих групп и иные мероприятия с участием заинтересованных организаций и лиц, в том числе с использованием информационно-коммуникационных технологий.</w:t>
      </w:r>
    </w:p>
    <w:p w:rsidR="001F2216" w:rsidRPr="00DB7718" w:rsidRDefault="001F2216" w:rsidP="001F2216">
      <w:pPr>
        <w:ind w:firstLine="708"/>
        <w:jc w:val="both"/>
        <w:rPr>
          <w:sz w:val="28"/>
          <w:szCs w:val="28"/>
        </w:rPr>
      </w:pPr>
      <w:r w:rsidRPr="00DB7718">
        <w:rPr>
          <w:sz w:val="28"/>
          <w:szCs w:val="28"/>
        </w:rPr>
        <w:t xml:space="preserve">5. </w:t>
      </w:r>
      <w:proofErr w:type="gramStart"/>
      <w:r w:rsidRPr="00DB7718">
        <w:rPr>
          <w:sz w:val="28"/>
          <w:szCs w:val="28"/>
        </w:rPr>
        <w:t>В рамках экспертизы правового акта допускается использование официальной статистической информации, результатов социологических исследований, в том числе опросов, экспертных оценок, а также иных методов, позволяющих сопоставить прогнозировавшиеся при разработке проекта правового акта значения выгод и издержек</w:t>
      </w:r>
      <w:r>
        <w:rPr>
          <w:sz w:val="28"/>
          <w:szCs w:val="28"/>
        </w:rPr>
        <w:t xml:space="preserve"> субъектов предпринимательской,</w:t>
      </w:r>
      <w:r w:rsidRPr="00DB7718">
        <w:rPr>
          <w:sz w:val="28"/>
          <w:szCs w:val="28"/>
        </w:rPr>
        <w:t xml:space="preserve"> инвестиционной </w:t>
      </w:r>
      <w:r>
        <w:rPr>
          <w:sz w:val="28"/>
          <w:szCs w:val="28"/>
        </w:rPr>
        <w:t xml:space="preserve">и иной экономической </w:t>
      </w:r>
      <w:r w:rsidRPr="00DB7718">
        <w:rPr>
          <w:sz w:val="28"/>
          <w:szCs w:val="28"/>
        </w:rPr>
        <w:t>деятельности с фактическими значениями, а также определить степень достижения целей регулирования.</w:t>
      </w:r>
      <w:proofErr w:type="gramEnd"/>
    </w:p>
    <w:p w:rsidR="001F2216" w:rsidRPr="00DB7718" w:rsidRDefault="001F2216" w:rsidP="001F2216">
      <w:pPr>
        <w:ind w:firstLine="708"/>
        <w:jc w:val="both"/>
        <w:rPr>
          <w:sz w:val="28"/>
          <w:szCs w:val="28"/>
        </w:rPr>
      </w:pPr>
      <w:r w:rsidRPr="00DB7718">
        <w:rPr>
          <w:sz w:val="28"/>
          <w:szCs w:val="28"/>
        </w:rPr>
        <w:t xml:space="preserve">6. Уполномоченный орган рассматривает предложения, поступившие в срок, </w:t>
      </w:r>
      <w:r w:rsidRPr="005A5036">
        <w:rPr>
          <w:sz w:val="28"/>
          <w:szCs w:val="28"/>
        </w:rPr>
        <w:t>указанный в пункте 2 статьи 3 Порядка, и в т</w:t>
      </w:r>
      <w:r w:rsidRPr="00DB7718">
        <w:rPr>
          <w:sz w:val="28"/>
          <w:szCs w:val="28"/>
        </w:rPr>
        <w:t>ечение пяти рабочих дней готовит и размещает на официальном сайте справку о результатах публичных консультаций по правовому акту по форме согласно приложению № 3 к Порядку.</w:t>
      </w:r>
    </w:p>
    <w:p w:rsidR="001F2216" w:rsidRPr="00DB7718" w:rsidRDefault="001F2216" w:rsidP="001F2216">
      <w:pPr>
        <w:jc w:val="both"/>
        <w:rPr>
          <w:sz w:val="28"/>
          <w:szCs w:val="28"/>
        </w:rPr>
      </w:pPr>
    </w:p>
    <w:p w:rsidR="001F2216" w:rsidRPr="00DB7718" w:rsidRDefault="001F2216" w:rsidP="001F2216">
      <w:pPr>
        <w:jc w:val="both"/>
        <w:rPr>
          <w:b/>
          <w:bCs/>
          <w:sz w:val="28"/>
          <w:szCs w:val="28"/>
        </w:rPr>
      </w:pPr>
      <w:r>
        <w:rPr>
          <w:b/>
          <w:bCs/>
          <w:sz w:val="28"/>
          <w:szCs w:val="28"/>
        </w:rPr>
        <w:t xml:space="preserve">Статья </w:t>
      </w:r>
      <w:r w:rsidRPr="00DB7718">
        <w:rPr>
          <w:b/>
          <w:bCs/>
          <w:sz w:val="28"/>
          <w:szCs w:val="28"/>
        </w:rPr>
        <w:t>4. Подготовка заключения об экспертизе правового акта</w:t>
      </w:r>
    </w:p>
    <w:p w:rsidR="001F2216" w:rsidRPr="00DB7718" w:rsidRDefault="001F2216" w:rsidP="001F2216">
      <w:pPr>
        <w:jc w:val="both"/>
        <w:rPr>
          <w:sz w:val="28"/>
          <w:szCs w:val="28"/>
        </w:rPr>
      </w:pPr>
    </w:p>
    <w:p w:rsidR="001F2216" w:rsidRPr="00DB7718" w:rsidRDefault="001F2216" w:rsidP="001F2216">
      <w:pPr>
        <w:ind w:firstLine="708"/>
        <w:jc w:val="both"/>
        <w:rPr>
          <w:sz w:val="28"/>
          <w:szCs w:val="28"/>
        </w:rPr>
      </w:pPr>
      <w:r w:rsidRPr="00DB7718">
        <w:rPr>
          <w:sz w:val="28"/>
          <w:szCs w:val="28"/>
        </w:rPr>
        <w:t>1. В отношении каждого правового акта, включенного в План, уполномоченный орган в срок не более 15 рабочих дней со дня окончания публичных консультаций готовит заключение об экспертизе правового акта по форме согласно приложению № 4 к Порядку.</w:t>
      </w:r>
    </w:p>
    <w:p w:rsidR="001F2216" w:rsidRPr="00DB7718" w:rsidRDefault="001F2216" w:rsidP="001F2216">
      <w:pPr>
        <w:ind w:firstLine="708"/>
        <w:jc w:val="both"/>
        <w:rPr>
          <w:sz w:val="28"/>
          <w:szCs w:val="28"/>
        </w:rPr>
      </w:pPr>
      <w:r w:rsidRPr="00DB7718">
        <w:rPr>
          <w:sz w:val="28"/>
          <w:szCs w:val="28"/>
        </w:rPr>
        <w:t>2. Заключение об экспертизе правового акта подписывается руководителем уполномоченного органа.</w:t>
      </w:r>
    </w:p>
    <w:p w:rsidR="001F2216" w:rsidRPr="00DB7718" w:rsidRDefault="001F2216" w:rsidP="001F2216">
      <w:pPr>
        <w:ind w:firstLine="708"/>
        <w:jc w:val="both"/>
        <w:rPr>
          <w:sz w:val="28"/>
          <w:szCs w:val="28"/>
        </w:rPr>
      </w:pPr>
      <w:r w:rsidRPr="00DB7718">
        <w:rPr>
          <w:sz w:val="28"/>
          <w:szCs w:val="28"/>
        </w:rPr>
        <w:t>3. Уполномоченный орган в течение двух рабочих дней со дня подписания заключения об экспертизе правового акта размещает его на официальном сайте, а также направляет его в адрес разработчика.</w:t>
      </w:r>
    </w:p>
    <w:p w:rsidR="001F2216" w:rsidRPr="00DB7718" w:rsidRDefault="001F2216" w:rsidP="001F2216">
      <w:pPr>
        <w:ind w:firstLine="708"/>
        <w:jc w:val="both"/>
        <w:rPr>
          <w:sz w:val="28"/>
          <w:szCs w:val="28"/>
        </w:rPr>
      </w:pPr>
      <w:r w:rsidRPr="00DB7718">
        <w:rPr>
          <w:sz w:val="28"/>
          <w:szCs w:val="28"/>
        </w:rPr>
        <w:t>4. Разработчик в течение десяти рабочих дней со дня получения заключения об экспертизе правового акта уведомляет уполномоченный орган о принятых мерах по результатам рассмотрения заключения об экспертизе правового акта.</w:t>
      </w:r>
    </w:p>
    <w:p w:rsidR="001F2216" w:rsidRPr="00DB7718" w:rsidRDefault="001F2216" w:rsidP="001F2216">
      <w:pPr>
        <w:jc w:val="both"/>
        <w:rPr>
          <w:sz w:val="28"/>
          <w:szCs w:val="28"/>
        </w:rPr>
      </w:pPr>
    </w:p>
    <w:p w:rsidR="001F2216" w:rsidRPr="00DB7718" w:rsidRDefault="001F2216" w:rsidP="001F2216">
      <w:pPr>
        <w:jc w:val="both"/>
        <w:rPr>
          <w:b/>
          <w:bCs/>
          <w:sz w:val="28"/>
          <w:szCs w:val="28"/>
        </w:rPr>
      </w:pPr>
      <w:r>
        <w:rPr>
          <w:b/>
          <w:bCs/>
          <w:sz w:val="28"/>
          <w:szCs w:val="28"/>
        </w:rPr>
        <w:t xml:space="preserve">Статья </w:t>
      </w:r>
      <w:r w:rsidRPr="00DB7718">
        <w:rPr>
          <w:b/>
          <w:bCs/>
          <w:sz w:val="28"/>
          <w:szCs w:val="28"/>
        </w:rPr>
        <w:t>5. Отчетность о развитии и результатах экспертизы правовых актов</w:t>
      </w:r>
    </w:p>
    <w:p w:rsidR="001F2216" w:rsidRPr="00DB7718" w:rsidRDefault="001F2216" w:rsidP="001F2216">
      <w:pPr>
        <w:jc w:val="both"/>
        <w:rPr>
          <w:sz w:val="28"/>
          <w:szCs w:val="28"/>
        </w:rPr>
      </w:pPr>
    </w:p>
    <w:p w:rsidR="001F2216" w:rsidRPr="00DB7718" w:rsidRDefault="001F2216" w:rsidP="001F2216">
      <w:pPr>
        <w:ind w:firstLine="708"/>
        <w:jc w:val="both"/>
        <w:rPr>
          <w:sz w:val="28"/>
          <w:szCs w:val="28"/>
        </w:rPr>
      </w:pPr>
      <w:r w:rsidRPr="00DB7718">
        <w:rPr>
          <w:sz w:val="28"/>
          <w:szCs w:val="28"/>
        </w:rPr>
        <w:lastRenderedPageBreak/>
        <w:t xml:space="preserve">1. Уполномоченный орган ежегодно, не позднее 15 февраля года, следующего за </w:t>
      </w:r>
      <w:proofErr w:type="gramStart"/>
      <w:r w:rsidRPr="00DB7718">
        <w:rPr>
          <w:sz w:val="28"/>
          <w:szCs w:val="28"/>
        </w:rPr>
        <w:t>отчетным</w:t>
      </w:r>
      <w:proofErr w:type="gramEnd"/>
      <w:r w:rsidRPr="00DB7718">
        <w:rPr>
          <w:sz w:val="28"/>
          <w:szCs w:val="28"/>
        </w:rPr>
        <w:t>, готовит отчет о развитии и результатах экспертизы правовых актов и размещает его на официальном сайте.</w:t>
      </w: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center"/>
        <w:rPr>
          <w:sz w:val="28"/>
          <w:szCs w:val="28"/>
        </w:rPr>
      </w:pPr>
      <w:r>
        <w:rPr>
          <w:sz w:val="28"/>
          <w:szCs w:val="28"/>
        </w:rPr>
        <w:t>_________</w:t>
      </w:r>
    </w:p>
    <w:p w:rsidR="001F2216" w:rsidRDefault="001F2216" w:rsidP="001F2216">
      <w:pPr>
        <w:jc w:val="center"/>
        <w:rPr>
          <w:sz w:val="28"/>
          <w:szCs w:val="28"/>
        </w:rPr>
      </w:pPr>
    </w:p>
    <w:p w:rsidR="001F2216" w:rsidRPr="000E4F01" w:rsidRDefault="001F2216" w:rsidP="001F2216">
      <w:pPr>
        <w:jc w:val="right"/>
      </w:pPr>
      <w:r w:rsidRPr="000E4F01">
        <w:t>Приложение № 1</w:t>
      </w:r>
    </w:p>
    <w:p w:rsidR="001F2216" w:rsidRPr="000E4F01" w:rsidRDefault="001F2216" w:rsidP="001F2216">
      <w:pPr>
        <w:jc w:val="right"/>
      </w:pPr>
      <w:r w:rsidRPr="000E4F01">
        <w:t>к Порядку проведения экспертизы</w:t>
      </w:r>
    </w:p>
    <w:p w:rsidR="001F2216" w:rsidRPr="000E4F01" w:rsidRDefault="001F2216" w:rsidP="001F2216">
      <w:pPr>
        <w:jc w:val="right"/>
      </w:pPr>
      <w:r w:rsidRPr="000E4F01">
        <w:t>нормативных правовых актов</w:t>
      </w:r>
    </w:p>
    <w:p w:rsidR="001F2216" w:rsidRPr="000E4F01" w:rsidRDefault="001F2216" w:rsidP="001F2216">
      <w:pPr>
        <w:jc w:val="right"/>
      </w:pPr>
      <w:r w:rsidRPr="000E4F01">
        <w:t xml:space="preserve">Пинежского муниципального округа </w:t>
      </w:r>
    </w:p>
    <w:p w:rsidR="001F2216" w:rsidRPr="000E4F01" w:rsidRDefault="001F2216" w:rsidP="001F2216">
      <w:pPr>
        <w:jc w:val="right"/>
      </w:pPr>
      <w:r w:rsidRPr="000E4F01">
        <w:t xml:space="preserve">Архангельской области, </w:t>
      </w:r>
    </w:p>
    <w:p w:rsidR="001F2216" w:rsidRPr="000E4F01" w:rsidRDefault="001F2216" w:rsidP="001F2216">
      <w:pPr>
        <w:jc w:val="right"/>
      </w:pPr>
      <w:proofErr w:type="gramStart"/>
      <w:r w:rsidRPr="000E4F01">
        <w:t>затрагивающих</w:t>
      </w:r>
      <w:proofErr w:type="gramEnd"/>
      <w:r w:rsidRPr="000E4F01">
        <w:t xml:space="preserve"> вопросы </w:t>
      </w:r>
    </w:p>
    <w:p w:rsidR="001F2216" w:rsidRPr="000E4F01" w:rsidRDefault="001F2216" w:rsidP="001F2216">
      <w:pPr>
        <w:jc w:val="right"/>
      </w:pPr>
      <w:r w:rsidRPr="000E4F01">
        <w:t xml:space="preserve">осуществления </w:t>
      </w:r>
      <w:proofErr w:type="gramStart"/>
      <w:r w:rsidRPr="000E4F01">
        <w:t>предпринимательской</w:t>
      </w:r>
      <w:proofErr w:type="gramEnd"/>
      <w:r w:rsidRPr="000E4F01">
        <w:t xml:space="preserve">, </w:t>
      </w:r>
    </w:p>
    <w:p w:rsidR="001F2216" w:rsidRPr="000E4F01" w:rsidRDefault="001F2216" w:rsidP="001F2216">
      <w:pPr>
        <w:jc w:val="right"/>
      </w:pPr>
      <w:r w:rsidRPr="000E4F01">
        <w:t xml:space="preserve">инвестиционной и иной экономической </w:t>
      </w:r>
    </w:p>
    <w:p w:rsidR="001F2216" w:rsidRPr="00DB7718" w:rsidRDefault="001F2216" w:rsidP="001F2216">
      <w:pPr>
        <w:jc w:val="right"/>
        <w:rPr>
          <w:sz w:val="28"/>
          <w:szCs w:val="28"/>
        </w:rPr>
      </w:pPr>
      <w:r w:rsidRPr="000E4F01">
        <w:t>деятельности</w:t>
      </w:r>
    </w:p>
    <w:p w:rsidR="001F2216" w:rsidRPr="00DB7718" w:rsidRDefault="001F2216" w:rsidP="001F2216">
      <w:pPr>
        <w:jc w:val="both"/>
        <w:rPr>
          <w:sz w:val="28"/>
          <w:szCs w:val="28"/>
        </w:rPr>
      </w:pPr>
    </w:p>
    <w:p w:rsidR="001F2216" w:rsidRPr="00DB7718" w:rsidRDefault="001F2216" w:rsidP="001F2216">
      <w:pPr>
        <w:jc w:val="center"/>
        <w:rPr>
          <w:sz w:val="28"/>
          <w:szCs w:val="28"/>
        </w:rPr>
      </w:pPr>
      <w:bookmarkStart w:id="13" w:name="P543"/>
      <w:bookmarkEnd w:id="13"/>
      <w:r>
        <w:rPr>
          <w:sz w:val="28"/>
          <w:szCs w:val="28"/>
        </w:rPr>
        <w:t>П</w:t>
      </w:r>
      <w:r w:rsidRPr="00DB7718">
        <w:rPr>
          <w:sz w:val="28"/>
          <w:szCs w:val="28"/>
        </w:rPr>
        <w:t>лан</w:t>
      </w:r>
    </w:p>
    <w:p w:rsidR="001F2216" w:rsidRPr="00DB7718" w:rsidRDefault="001F2216" w:rsidP="001F2216">
      <w:pPr>
        <w:jc w:val="center"/>
        <w:rPr>
          <w:sz w:val="28"/>
          <w:szCs w:val="28"/>
        </w:rPr>
      </w:pPr>
      <w:r w:rsidRPr="00DB7718">
        <w:rPr>
          <w:sz w:val="28"/>
          <w:szCs w:val="28"/>
        </w:rPr>
        <w:t xml:space="preserve">проведения экспертизы </w:t>
      </w:r>
      <w:r>
        <w:rPr>
          <w:sz w:val="28"/>
          <w:szCs w:val="28"/>
        </w:rPr>
        <w:t>нормативных правовых актов П</w:t>
      </w:r>
      <w:r w:rsidRPr="00DB7718">
        <w:rPr>
          <w:sz w:val="28"/>
          <w:szCs w:val="28"/>
        </w:rPr>
        <w:t>инежского муниципального округа</w:t>
      </w:r>
      <w:r>
        <w:rPr>
          <w:sz w:val="28"/>
          <w:szCs w:val="28"/>
        </w:rPr>
        <w:t xml:space="preserve"> Архангельской области</w:t>
      </w:r>
      <w:r w:rsidRPr="00DB7718">
        <w:rPr>
          <w:sz w:val="28"/>
          <w:szCs w:val="28"/>
        </w:rPr>
        <w:t>, затрагивающих вопросы осущ</w:t>
      </w:r>
      <w:r>
        <w:rPr>
          <w:sz w:val="28"/>
          <w:szCs w:val="28"/>
        </w:rPr>
        <w:t xml:space="preserve">ествления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деятельности, на 20__ год</w:t>
      </w:r>
    </w:p>
    <w:p w:rsidR="001F2216" w:rsidRPr="00DB7718" w:rsidRDefault="001F2216" w:rsidP="001F2216">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594"/>
        <w:gridCol w:w="3231"/>
        <w:gridCol w:w="1757"/>
        <w:gridCol w:w="1757"/>
        <w:gridCol w:w="2268"/>
      </w:tblGrid>
      <w:tr w:rsidR="001F2216" w:rsidRPr="00DB7718" w:rsidTr="001F2216">
        <w:tc>
          <w:tcPr>
            <w:tcW w:w="594" w:type="dxa"/>
          </w:tcPr>
          <w:p w:rsidR="001F2216" w:rsidRPr="00DB7718" w:rsidRDefault="001F2216" w:rsidP="001F2216">
            <w:pPr>
              <w:jc w:val="both"/>
              <w:rPr>
                <w:sz w:val="28"/>
                <w:szCs w:val="28"/>
              </w:rPr>
            </w:pPr>
            <w:r w:rsidRPr="00DB7718">
              <w:rPr>
                <w:sz w:val="28"/>
                <w:szCs w:val="28"/>
              </w:rPr>
              <w:t xml:space="preserve">N </w:t>
            </w:r>
            <w:proofErr w:type="spellStart"/>
            <w:proofErr w:type="gramStart"/>
            <w:r w:rsidRPr="00DB7718">
              <w:rPr>
                <w:sz w:val="28"/>
                <w:szCs w:val="28"/>
              </w:rPr>
              <w:t>п</w:t>
            </w:r>
            <w:proofErr w:type="spellEnd"/>
            <w:proofErr w:type="gramEnd"/>
            <w:r w:rsidRPr="00DB7718">
              <w:rPr>
                <w:sz w:val="28"/>
                <w:szCs w:val="28"/>
              </w:rPr>
              <w:t>/</w:t>
            </w:r>
            <w:proofErr w:type="spellStart"/>
            <w:r w:rsidRPr="00DB7718">
              <w:rPr>
                <w:sz w:val="28"/>
                <w:szCs w:val="28"/>
              </w:rPr>
              <w:t>п</w:t>
            </w:r>
            <w:proofErr w:type="spellEnd"/>
          </w:p>
        </w:tc>
        <w:tc>
          <w:tcPr>
            <w:tcW w:w="3231" w:type="dxa"/>
          </w:tcPr>
          <w:p w:rsidR="001F2216" w:rsidRPr="00DB7718" w:rsidRDefault="001F2216" w:rsidP="001F2216">
            <w:pPr>
              <w:jc w:val="both"/>
              <w:rPr>
                <w:sz w:val="28"/>
                <w:szCs w:val="28"/>
              </w:rPr>
            </w:pPr>
            <w:r w:rsidRPr="00DB7718">
              <w:rPr>
                <w:sz w:val="28"/>
                <w:szCs w:val="28"/>
              </w:rPr>
              <w:t>Реквизиты правового акта (вид и наименование правового акта, дата принятия и вступления его в силу, номер, редакция)</w:t>
            </w:r>
          </w:p>
        </w:tc>
        <w:tc>
          <w:tcPr>
            <w:tcW w:w="1757" w:type="dxa"/>
          </w:tcPr>
          <w:p w:rsidR="001F2216" w:rsidRPr="00DB7718" w:rsidRDefault="001F2216" w:rsidP="001F2216">
            <w:pPr>
              <w:jc w:val="both"/>
              <w:rPr>
                <w:sz w:val="28"/>
                <w:szCs w:val="28"/>
              </w:rPr>
            </w:pPr>
            <w:r w:rsidRPr="00DB7718">
              <w:rPr>
                <w:sz w:val="28"/>
                <w:szCs w:val="28"/>
              </w:rPr>
              <w:t>Наименование заявителя</w:t>
            </w:r>
          </w:p>
        </w:tc>
        <w:tc>
          <w:tcPr>
            <w:tcW w:w="1757" w:type="dxa"/>
          </w:tcPr>
          <w:p w:rsidR="001F2216" w:rsidRPr="00DB7718" w:rsidRDefault="001F2216" w:rsidP="001F2216">
            <w:pPr>
              <w:jc w:val="both"/>
              <w:rPr>
                <w:sz w:val="28"/>
                <w:szCs w:val="28"/>
              </w:rPr>
            </w:pPr>
            <w:r w:rsidRPr="00DB7718">
              <w:rPr>
                <w:sz w:val="28"/>
                <w:szCs w:val="28"/>
              </w:rPr>
              <w:t>Наименование разработчика</w:t>
            </w:r>
          </w:p>
        </w:tc>
        <w:tc>
          <w:tcPr>
            <w:tcW w:w="2268" w:type="dxa"/>
          </w:tcPr>
          <w:p w:rsidR="001F2216" w:rsidRPr="00DB7718" w:rsidRDefault="001F2216" w:rsidP="001F2216">
            <w:pPr>
              <w:jc w:val="both"/>
              <w:rPr>
                <w:sz w:val="28"/>
                <w:szCs w:val="28"/>
              </w:rPr>
            </w:pPr>
            <w:r w:rsidRPr="00DB7718">
              <w:rPr>
                <w:sz w:val="28"/>
                <w:szCs w:val="28"/>
              </w:rPr>
              <w:t>Срок проведения экспертизы правового акта (начало-окончание, месяц, год)</w:t>
            </w:r>
          </w:p>
        </w:tc>
      </w:tr>
      <w:tr w:rsidR="001F2216" w:rsidRPr="00DB7718" w:rsidTr="001F2216">
        <w:tc>
          <w:tcPr>
            <w:tcW w:w="594" w:type="dxa"/>
          </w:tcPr>
          <w:p w:rsidR="001F2216" w:rsidRPr="00DB7718" w:rsidRDefault="001F2216" w:rsidP="001F2216">
            <w:pPr>
              <w:jc w:val="center"/>
              <w:rPr>
                <w:sz w:val="28"/>
                <w:szCs w:val="28"/>
              </w:rPr>
            </w:pPr>
            <w:r w:rsidRPr="00DB7718">
              <w:rPr>
                <w:sz w:val="28"/>
                <w:szCs w:val="28"/>
              </w:rPr>
              <w:t>1</w:t>
            </w:r>
          </w:p>
        </w:tc>
        <w:tc>
          <w:tcPr>
            <w:tcW w:w="3231" w:type="dxa"/>
          </w:tcPr>
          <w:p w:rsidR="001F2216" w:rsidRPr="00DB7718" w:rsidRDefault="001F2216" w:rsidP="001F2216">
            <w:pPr>
              <w:jc w:val="center"/>
              <w:rPr>
                <w:sz w:val="28"/>
                <w:szCs w:val="28"/>
              </w:rPr>
            </w:pPr>
            <w:r w:rsidRPr="00DB7718">
              <w:rPr>
                <w:sz w:val="28"/>
                <w:szCs w:val="28"/>
              </w:rPr>
              <w:t>2</w:t>
            </w:r>
          </w:p>
        </w:tc>
        <w:tc>
          <w:tcPr>
            <w:tcW w:w="1757" w:type="dxa"/>
          </w:tcPr>
          <w:p w:rsidR="001F2216" w:rsidRPr="00DB7718" w:rsidRDefault="001F2216" w:rsidP="001F2216">
            <w:pPr>
              <w:jc w:val="center"/>
              <w:rPr>
                <w:sz w:val="28"/>
                <w:szCs w:val="28"/>
              </w:rPr>
            </w:pPr>
            <w:r w:rsidRPr="00DB7718">
              <w:rPr>
                <w:sz w:val="28"/>
                <w:szCs w:val="28"/>
              </w:rPr>
              <w:t>3</w:t>
            </w:r>
          </w:p>
        </w:tc>
        <w:tc>
          <w:tcPr>
            <w:tcW w:w="1757" w:type="dxa"/>
          </w:tcPr>
          <w:p w:rsidR="001F2216" w:rsidRPr="00DB7718" w:rsidRDefault="001F2216" w:rsidP="001F2216">
            <w:pPr>
              <w:jc w:val="center"/>
              <w:rPr>
                <w:sz w:val="28"/>
                <w:szCs w:val="28"/>
              </w:rPr>
            </w:pPr>
            <w:r w:rsidRPr="00DB7718">
              <w:rPr>
                <w:sz w:val="28"/>
                <w:szCs w:val="28"/>
              </w:rPr>
              <w:t>4</w:t>
            </w:r>
          </w:p>
        </w:tc>
        <w:tc>
          <w:tcPr>
            <w:tcW w:w="2268" w:type="dxa"/>
          </w:tcPr>
          <w:p w:rsidR="001F2216" w:rsidRPr="00DB7718" w:rsidRDefault="001F2216" w:rsidP="001F2216">
            <w:pPr>
              <w:jc w:val="center"/>
              <w:rPr>
                <w:sz w:val="28"/>
                <w:szCs w:val="28"/>
              </w:rPr>
            </w:pPr>
            <w:r w:rsidRPr="00DB7718">
              <w:rPr>
                <w:sz w:val="28"/>
                <w:szCs w:val="28"/>
              </w:rPr>
              <w:t>5</w:t>
            </w:r>
          </w:p>
        </w:tc>
      </w:tr>
      <w:tr w:rsidR="001F2216" w:rsidRPr="00DB7718" w:rsidTr="001F2216">
        <w:tc>
          <w:tcPr>
            <w:tcW w:w="594" w:type="dxa"/>
          </w:tcPr>
          <w:p w:rsidR="001F2216" w:rsidRPr="00DB7718" w:rsidRDefault="001F2216" w:rsidP="001F2216">
            <w:pPr>
              <w:jc w:val="both"/>
              <w:rPr>
                <w:sz w:val="28"/>
                <w:szCs w:val="28"/>
              </w:rPr>
            </w:pPr>
          </w:p>
        </w:tc>
        <w:tc>
          <w:tcPr>
            <w:tcW w:w="3231" w:type="dxa"/>
          </w:tcPr>
          <w:p w:rsidR="001F2216" w:rsidRPr="00DB7718" w:rsidRDefault="001F2216" w:rsidP="001F2216">
            <w:pPr>
              <w:jc w:val="both"/>
              <w:rPr>
                <w:sz w:val="28"/>
                <w:szCs w:val="28"/>
              </w:rPr>
            </w:pPr>
          </w:p>
        </w:tc>
        <w:tc>
          <w:tcPr>
            <w:tcW w:w="1757" w:type="dxa"/>
          </w:tcPr>
          <w:p w:rsidR="001F2216" w:rsidRPr="00DB7718" w:rsidRDefault="001F2216" w:rsidP="001F2216">
            <w:pPr>
              <w:jc w:val="both"/>
              <w:rPr>
                <w:sz w:val="28"/>
                <w:szCs w:val="28"/>
              </w:rPr>
            </w:pPr>
          </w:p>
        </w:tc>
        <w:tc>
          <w:tcPr>
            <w:tcW w:w="1757" w:type="dxa"/>
          </w:tcPr>
          <w:p w:rsidR="001F2216" w:rsidRPr="00DB7718" w:rsidRDefault="001F2216" w:rsidP="001F2216">
            <w:pPr>
              <w:jc w:val="both"/>
              <w:rPr>
                <w:sz w:val="28"/>
                <w:szCs w:val="28"/>
              </w:rPr>
            </w:pPr>
          </w:p>
        </w:tc>
        <w:tc>
          <w:tcPr>
            <w:tcW w:w="2268" w:type="dxa"/>
          </w:tcPr>
          <w:p w:rsidR="001F2216" w:rsidRPr="00DB7718" w:rsidRDefault="001F2216" w:rsidP="001F2216">
            <w:pPr>
              <w:jc w:val="both"/>
              <w:rPr>
                <w:sz w:val="28"/>
                <w:szCs w:val="28"/>
              </w:rPr>
            </w:pPr>
          </w:p>
        </w:tc>
      </w:tr>
      <w:tr w:rsidR="001F2216" w:rsidRPr="00DB7718" w:rsidTr="001F2216">
        <w:tc>
          <w:tcPr>
            <w:tcW w:w="594" w:type="dxa"/>
          </w:tcPr>
          <w:p w:rsidR="001F2216" w:rsidRPr="00DB7718" w:rsidRDefault="001F2216" w:rsidP="001F2216">
            <w:pPr>
              <w:jc w:val="both"/>
              <w:rPr>
                <w:sz w:val="28"/>
                <w:szCs w:val="28"/>
              </w:rPr>
            </w:pPr>
          </w:p>
        </w:tc>
        <w:tc>
          <w:tcPr>
            <w:tcW w:w="3231" w:type="dxa"/>
          </w:tcPr>
          <w:p w:rsidR="001F2216" w:rsidRPr="00DB7718" w:rsidRDefault="001F2216" w:rsidP="001F2216">
            <w:pPr>
              <w:jc w:val="both"/>
              <w:rPr>
                <w:sz w:val="28"/>
                <w:szCs w:val="28"/>
              </w:rPr>
            </w:pPr>
          </w:p>
        </w:tc>
        <w:tc>
          <w:tcPr>
            <w:tcW w:w="1757" w:type="dxa"/>
          </w:tcPr>
          <w:p w:rsidR="001F2216" w:rsidRPr="00DB7718" w:rsidRDefault="001F2216" w:rsidP="001F2216">
            <w:pPr>
              <w:jc w:val="both"/>
              <w:rPr>
                <w:sz w:val="28"/>
                <w:szCs w:val="28"/>
              </w:rPr>
            </w:pPr>
          </w:p>
        </w:tc>
        <w:tc>
          <w:tcPr>
            <w:tcW w:w="1757" w:type="dxa"/>
          </w:tcPr>
          <w:p w:rsidR="001F2216" w:rsidRPr="00DB7718" w:rsidRDefault="001F2216" w:rsidP="001F2216">
            <w:pPr>
              <w:jc w:val="both"/>
              <w:rPr>
                <w:sz w:val="28"/>
                <w:szCs w:val="28"/>
              </w:rPr>
            </w:pPr>
          </w:p>
        </w:tc>
        <w:tc>
          <w:tcPr>
            <w:tcW w:w="2268" w:type="dxa"/>
          </w:tcPr>
          <w:p w:rsidR="001F2216" w:rsidRPr="00DB7718" w:rsidRDefault="001F2216" w:rsidP="001F2216">
            <w:pPr>
              <w:jc w:val="both"/>
              <w:rPr>
                <w:sz w:val="28"/>
                <w:szCs w:val="28"/>
              </w:rPr>
            </w:pPr>
          </w:p>
        </w:tc>
      </w:tr>
    </w:tbl>
    <w:p w:rsidR="001F2216" w:rsidRPr="00DB7718" w:rsidRDefault="001F2216" w:rsidP="001F2216">
      <w:pPr>
        <w:jc w:val="both"/>
        <w:rPr>
          <w:sz w:val="28"/>
          <w:szCs w:val="28"/>
        </w:rPr>
      </w:pPr>
    </w:p>
    <w:p w:rsidR="001F2216" w:rsidRPr="00DB7718" w:rsidRDefault="001F2216" w:rsidP="001F2216">
      <w:pPr>
        <w:jc w:val="both"/>
        <w:rPr>
          <w:sz w:val="28"/>
          <w:szCs w:val="28"/>
        </w:rPr>
      </w:pPr>
    </w:p>
    <w:p w:rsidR="001F2216" w:rsidRPr="00DB7718" w:rsidRDefault="001F2216" w:rsidP="001F2216">
      <w:pPr>
        <w:jc w:val="right"/>
        <w:rPr>
          <w:sz w:val="28"/>
          <w:szCs w:val="28"/>
        </w:rPr>
      </w:pPr>
    </w:p>
    <w:p w:rsidR="001F2216" w:rsidRPr="00DB7718" w:rsidRDefault="001F2216" w:rsidP="001F2216">
      <w:pPr>
        <w:jc w:val="right"/>
        <w:rPr>
          <w:sz w:val="28"/>
          <w:szCs w:val="28"/>
        </w:rPr>
      </w:pPr>
    </w:p>
    <w:p w:rsidR="001F2216" w:rsidRPr="00DB7718"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Default="001F2216" w:rsidP="001F2216">
      <w:pPr>
        <w:jc w:val="right"/>
        <w:rPr>
          <w:sz w:val="28"/>
          <w:szCs w:val="28"/>
        </w:rPr>
      </w:pPr>
    </w:p>
    <w:p w:rsidR="001F2216" w:rsidRPr="000E4F01" w:rsidRDefault="001F2216" w:rsidP="001F2216">
      <w:pPr>
        <w:jc w:val="right"/>
      </w:pPr>
      <w:r w:rsidRPr="000E4F01">
        <w:lastRenderedPageBreak/>
        <w:t>Приложение № 2</w:t>
      </w:r>
    </w:p>
    <w:p w:rsidR="001F2216" w:rsidRPr="000E4F01" w:rsidRDefault="001F2216" w:rsidP="001F2216">
      <w:pPr>
        <w:jc w:val="right"/>
      </w:pPr>
      <w:r w:rsidRPr="000E4F01">
        <w:t>к Порядку проведения экспертизы</w:t>
      </w:r>
    </w:p>
    <w:p w:rsidR="001F2216" w:rsidRPr="000E4F01" w:rsidRDefault="001F2216" w:rsidP="001F2216">
      <w:pPr>
        <w:jc w:val="right"/>
      </w:pPr>
      <w:r w:rsidRPr="000E4F01">
        <w:t>нормативных правовых актов</w:t>
      </w:r>
    </w:p>
    <w:p w:rsidR="001F2216" w:rsidRPr="000E4F01" w:rsidRDefault="001F2216" w:rsidP="001F2216">
      <w:pPr>
        <w:jc w:val="right"/>
      </w:pPr>
      <w:r w:rsidRPr="000E4F01">
        <w:t xml:space="preserve">Пинежского муниципального округа </w:t>
      </w:r>
    </w:p>
    <w:p w:rsidR="001F2216" w:rsidRPr="000E4F01" w:rsidRDefault="001F2216" w:rsidP="001F2216">
      <w:pPr>
        <w:jc w:val="right"/>
      </w:pPr>
      <w:r w:rsidRPr="000E4F01">
        <w:t xml:space="preserve">Архангельской области, </w:t>
      </w:r>
    </w:p>
    <w:p w:rsidR="001F2216" w:rsidRPr="000E4F01" w:rsidRDefault="001F2216" w:rsidP="001F2216">
      <w:pPr>
        <w:jc w:val="right"/>
      </w:pPr>
      <w:proofErr w:type="gramStart"/>
      <w:r w:rsidRPr="000E4F01">
        <w:t>затрагивающих</w:t>
      </w:r>
      <w:proofErr w:type="gramEnd"/>
      <w:r w:rsidRPr="000E4F01">
        <w:t xml:space="preserve"> вопросы </w:t>
      </w:r>
    </w:p>
    <w:p w:rsidR="001F2216" w:rsidRPr="000E4F01" w:rsidRDefault="001F2216" w:rsidP="001F2216">
      <w:pPr>
        <w:jc w:val="right"/>
      </w:pPr>
      <w:r w:rsidRPr="000E4F01">
        <w:t xml:space="preserve">осуществления </w:t>
      </w:r>
      <w:proofErr w:type="gramStart"/>
      <w:r w:rsidRPr="000E4F01">
        <w:t>предпринимательской</w:t>
      </w:r>
      <w:proofErr w:type="gramEnd"/>
      <w:r w:rsidRPr="000E4F01">
        <w:t xml:space="preserve">, </w:t>
      </w:r>
    </w:p>
    <w:p w:rsidR="001F2216" w:rsidRPr="000E4F01" w:rsidRDefault="001F2216" w:rsidP="001F2216">
      <w:pPr>
        <w:jc w:val="right"/>
      </w:pPr>
      <w:r w:rsidRPr="000E4F01">
        <w:t xml:space="preserve">инвестиционной и иной экономической </w:t>
      </w:r>
    </w:p>
    <w:p w:rsidR="001F2216" w:rsidRPr="000E4F01" w:rsidRDefault="001F2216" w:rsidP="001F2216">
      <w:pPr>
        <w:jc w:val="right"/>
      </w:pPr>
      <w:r w:rsidRPr="000E4F01">
        <w:t>деятельности</w:t>
      </w:r>
    </w:p>
    <w:p w:rsidR="001F2216" w:rsidRDefault="001F2216" w:rsidP="001F2216">
      <w:pPr>
        <w:jc w:val="center"/>
        <w:rPr>
          <w:sz w:val="28"/>
          <w:szCs w:val="28"/>
        </w:rPr>
      </w:pPr>
    </w:p>
    <w:p w:rsidR="001F2216" w:rsidRPr="00DB7718" w:rsidRDefault="001F2216" w:rsidP="001F2216">
      <w:pPr>
        <w:jc w:val="center"/>
        <w:rPr>
          <w:sz w:val="28"/>
          <w:szCs w:val="28"/>
        </w:rPr>
      </w:pPr>
      <w:r w:rsidRPr="00DB7718">
        <w:rPr>
          <w:sz w:val="28"/>
          <w:szCs w:val="28"/>
        </w:rPr>
        <w:t>ИЗВЕЩЕНИЕ</w:t>
      </w:r>
    </w:p>
    <w:p w:rsidR="001F2216" w:rsidRPr="00DB7718" w:rsidRDefault="001F2216" w:rsidP="001F2216">
      <w:pPr>
        <w:jc w:val="center"/>
        <w:rPr>
          <w:sz w:val="28"/>
          <w:szCs w:val="28"/>
        </w:rPr>
      </w:pPr>
      <w:r w:rsidRPr="00DB7718">
        <w:rPr>
          <w:sz w:val="28"/>
          <w:szCs w:val="28"/>
        </w:rPr>
        <w:t>об экспертизе</w:t>
      </w:r>
    </w:p>
    <w:p w:rsidR="001F2216" w:rsidRPr="00DB7718" w:rsidRDefault="001F2216" w:rsidP="001F2216">
      <w:pPr>
        <w:jc w:val="center"/>
        <w:rPr>
          <w:sz w:val="28"/>
          <w:szCs w:val="28"/>
        </w:rPr>
      </w:pPr>
      <w:r w:rsidRPr="00DB7718">
        <w:rPr>
          <w:sz w:val="28"/>
          <w:szCs w:val="28"/>
        </w:rPr>
        <w:t>___________________________________________________</w:t>
      </w:r>
    </w:p>
    <w:p w:rsidR="001F2216" w:rsidRPr="00DB7718" w:rsidRDefault="001F2216" w:rsidP="001F2216">
      <w:pPr>
        <w:jc w:val="center"/>
        <w:rPr>
          <w:sz w:val="28"/>
          <w:szCs w:val="28"/>
        </w:rPr>
      </w:pPr>
      <w:r w:rsidRPr="00DB7718">
        <w:rPr>
          <w:sz w:val="28"/>
          <w:szCs w:val="28"/>
        </w:rPr>
        <w:t>(наименование правового акта)</w:t>
      </w:r>
    </w:p>
    <w:p w:rsidR="001F2216" w:rsidRPr="00DB7718" w:rsidRDefault="001F2216" w:rsidP="001F2216">
      <w:pPr>
        <w:jc w:val="both"/>
        <w:rPr>
          <w:sz w:val="28"/>
          <w:szCs w:val="28"/>
        </w:rPr>
      </w:pPr>
      <w:bookmarkStart w:id="14" w:name="P587"/>
      <w:bookmarkEnd w:id="14"/>
      <w:r>
        <w:rPr>
          <w:sz w:val="28"/>
          <w:szCs w:val="28"/>
        </w:rPr>
        <w:t>1</w:t>
      </w:r>
      <w:r w:rsidRPr="00DB7718">
        <w:rPr>
          <w:sz w:val="28"/>
          <w:szCs w:val="28"/>
        </w:rPr>
        <w:t>. Приглашение</w:t>
      </w:r>
      <w:r w:rsidRPr="00DB7718">
        <w:rPr>
          <w:sz w:val="28"/>
          <w:szCs w:val="28"/>
          <w:vertAlign w:val="superscript"/>
        </w:rPr>
        <w:footnoteReference w:id="4"/>
      </w:r>
    </w:p>
    <w:p w:rsidR="001F2216" w:rsidRPr="00DB7718" w:rsidRDefault="001F2216" w:rsidP="001F2216">
      <w:pPr>
        <w:jc w:val="both"/>
        <w:rPr>
          <w:sz w:val="28"/>
          <w:szCs w:val="28"/>
        </w:rPr>
      </w:pPr>
      <w:r w:rsidRPr="00DB7718">
        <w:rPr>
          <w:sz w:val="28"/>
          <w:szCs w:val="28"/>
        </w:rPr>
        <w:t>__________________________________________________________________</w:t>
      </w:r>
    </w:p>
    <w:p w:rsidR="001F2216" w:rsidRPr="00DB7718" w:rsidRDefault="001F2216" w:rsidP="001F2216">
      <w:pPr>
        <w:jc w:val="both"/>
        <w:rPr>
          <w:sz w:val="28"/>
          <w:szCs w:val="28"/>
        </w:rPr>
      </w:pPr>
      <w:r w:rsidRPr="00DB7718">
        <w:rPr>
          <w:sz w:val="28"/>
          <w:szCs w:val="28"/>
        </w:rPr>
        <w:t xml:space="preserve">                  (наименование уполномоченного органа)</w:t>
      </w:r>
    </w:p>
    <w:p w:rsidR="001F2216" w:rsidRPr="00DB7718" w:rsidRDefault="001F2216" w:rsidP="001F2216">
      <w:pPr>
        <w:jc w:val="both"/>
        <w:rPr>
          <w:sz w:val="28"/>
          <w:szCs w:val="28"/>
        </w:rPr>
      </w:pPr>
      <w:r w:rsidRPr="00DB7718">
        <w:rPr>
          <w:sz w:val="28"/>
          <w:szCs w:val="28"/>
        </w:rPr>
        <w:t xml:space="preserve">извещает о проведении экспертизы </w:t>
      </w:r>
    </w:p>
    <w:p w:rsidR="001F2216" w:rsidRPr="00DB7718" w:rsidRDefault="001F2216" w:rsidP="001F2216">
      <w:pPr>
        <w:jc w:val="both"/>
        <w:rPr>
          <w:sz w:val="28"/>
          <w:szCs w:val="28"/>
        </w:rPr>
      </w:pPr>
      <w:r w:rsidRPr="00DB7718">
        <w:rPr>
          <w:sz w:val="28"/>
          <w:szCs w:val="28"/>
        </w:rPr>
        <w:t>__________________________________________</w:t>
      </w:r>
    </w:p>
    <w:p w:rsidR="001F2216" w:rsidRPr="00DB7718" w:rsidRDefault="001F2216" w:rsidP="001F2216">
      <w:pPr>
        <w:jc w:val="both"/>
        <w:rPr>
          <w:sz w:val="28"/>
          <w:szCs w:val="28"/>
        </w:rPr>
      </w:pPr>
      <w:r w:rsidRPr="00DB7718">
        <w:rPr>
          <w:sz w:val="28"/>
          <w:szCs w:val="28"/>
        </w:rPr>
        <w:t xml:space="preserve">                                       (наименование правового акта)</w:t>
      </w:r>
    </w:p>
    <w:p w:rsidR="001F2216" w:rsidRPr="00DB7718" w:rsidRDefault="001F2216" w:rsidP="001F2216">
      <w:pPr>
        <w:jc w:val="both"/>
        <w:rPr>
          <w:sz w:val="28"/>
          <w:szCs w:val="28"/>
        </w:rPr>
      </w:pPr>
      <w:r w:rsidRPr="00DB7718">
        <w:rPr>
          <w:sz w:val="28"/>
          <w:szCs w:val="28"/>
        </w:rPr>
        <w:t>и приглашает Вас принять участие в публичных консультациях по указанному</w:t>
      </w:r>
      <w:r>
        <w:rPr>
          <w:sz w:val="28"/>
          <w:szCs w:val="28"/>
        </w:rPr>
        <w:t xml:space="preserve"> </w:t>
      </w:r>
      <w:r w:rsidRPr="00DB7718">
        <w:rPr>
          <w:sz w:val="28"/>
          <w:szCs w:val="28"/>
        </w:rPr>
        <w:t>правовому акту. Заранее благодарим за сотрудничество!</w:t>
      </w:r>
    </w:p>
    <w:p w:rsidR="001F2216" w:rsidRPr="00DB7718" w:rsidRDefault="001F2216" w:rsidP="001F2216">
      <w:pPr>
        <w:jc w:val="both"/>
        <w:rPr>
          <w:sz w:val="28"/>
          <w:szCs w:val="28"/>
        </w:rPr>
      </w:pPr>
    </w:p>
    <w:p w:rsidR="001F2216" w:rsidRPr="00DB7718" w:rsidRDefault="001F2216" w:rsidP="001F2216">
      <w:pPr>
        <w:jc w:val="both"/>
        <w:rPr>
          <w:sz w:val="28"/>
          <w:szCs w:val="28"/>
        </w:rPr>
      </w:pPr>
      <w:r>
        <w:rPr>
          <w:sz w:val="28"/>
          <w:szCs w:val="28"/>
        </w:rPr>
        <w:t>2</w:t>
      </w:r>
      <w:r w:rsidRPr="00DB7718">
        <w:rPr>
          <w:sz w:val="28"/>
          <w:szCs w:val="28"/>
        </w:rPr>
        <w:t>. Информация о правовом акте</w:t>
      </w:r>
    </w:p>
    <w:p w:rsidR="001F2216" w:rsidRPr="00DB7718" w:rsidRDefault="001F2216" w:rsidP="001F2216">
      <w:pPr>
        <w:jc w:val="both"/>
        <w:rPr>
          <w:sz w:val="28"/>
          <w:szCs w:val="28"/>
        </w:rPr>
      </w:pPr>
      <w:r w:rsidRPr="00DB7718">
        <w:rPr>
          <w:sz w:val="28"/>
          <w:szCs w:val="28"/>
        </w:rPr>
        <w:t>Реквизиты правового акта</w:t>
      </w:r>
    </w:p>
    <w:p w:rsidR="001F2216" w:rsidRDefault="001F2216" w:rsidP="001F2216">
      <w:pPr>
        <w:jc w:val="both"/>
        <w:rPr>
          <w:sz w:val="28"/>
          <w:szCs w:val="28"/>
        </w:rPr>
      </w:pPr>
      <w:r w:rsidRPr="00DB7718">
        <w:rPr>
          <w:sz w:val="28"/>
          <w:szCs w:val="28"/>
        </w:rPr>
        <w:t>__________________________________________________________________</w:t>
      </w:r>
    </w:p>
    <w:p w:rsidR="001F2216" w:rsidRPr="00DB7718" w:rsidRDefault="001F2216" w:rsidP="001F2216">
      <w:pPr>
        <w:jc w:val="both"/>
        <w:rPr>
          <w:sz w:val="28"/>
          <w:szCs w:val="28"/>
        </w:rPr>
      </w:pPr>
      <w:r w:rsidRPr="00DB7718">
        <w:rPr>
          <w:sz w:val="28"/>
          <w:szCs w:val="28"/>
        </w:rPr>
        <w:t>(вид и наименование правового акта, дата принятия и вступления его в силу, номер, редакция)</w:t>
      </w:r>
    </w:p>
    <w:p w:rsidR="001F2216" w:rsidRPr="00DB7718" w:rsidRDefault="001F2216" w:rsidP="001F2216">
      <w:pPr>
        <w:jc w:val="both"/>
        <w:rPr>
          <w:sz w:val="28"/>
          <w:szCs w:val="28"/>
        </w:rPr>
      </w:pPr>
      <w:r w:rsidRPr="00DB7718">
        <w:rPr>
          <w:sz w:val="28"/>
          <w:szCs w:val="28"/>
        </w:rPr>
        <w:t>Электронная ссылка на те</w:t>
      </w:r>
      <w:proofErr w:type="gramStart"/>
      <w:r w:rsidRPr="00DB7718">
        <w:rPr>
          <w:sz w:val="28"/>
          <w:szCs w:val="28"/>
        </w:rPr>
        <w:t>кст пр</w:t>
      </w:r>
      <w:proofErr w:type="gramEnd"/>
      <w:r w:rsidRPr="00DB7718">
        <w:rPr>
          <w:sz w:val="28"/>
          <w:szCs w:val="28"/>
        </w:rPr>
        <w:t>авового акта в редакции, действующей на момент размещения</w:t>
      </w:r>
    </w:p>
    <w:p w:rsidR="001F2216" w:rsidRPr="00DB7718" w:rsidRDefault="001F2216" w:rsidP="001F2216">
      <w:pPr>
        <w:jc w:val="both"/>
        <w:rPr>
          <w:sz w:val="28"/>
          <w:szCs w:val="28"/>
        </w:rPr>
      </w:pPr>
      <w:r w:rsidRPr="00DB7718">
        <w:rPr>
          <w:sz w:val="28"/>
          <w:szCs w:val="28"/>
        </w:rPr>
        <w:t xml:space="preserve"> _______________________________________________________</w:t>
      </w:r>
    </w:p>
    <w:p w:rsidR="001F2216" w:rsidRPr="00DB7718" w:rsidRDefault="001F2216" w:rsidP="001F2216">
      <w:pPr>
        <w:jc w:val="both"/>
        <w:rPr>
          <w:sz w:val="28"/>
          <w:szCs w:val="28"/>
        </w:rPr>
      </w:pPr>
      <w:r w:rsidRPr="00DB7718">
        <w:rPr>
          <w:sz w:val="28"/>
          <w:szCs w:val="28"/>
        </w:rPr>
        <w:t>Информация о заявителе (заявителях) ________________________________</w:t>
      </w:r>
    </w:p>
    <w:p w:rsidR="001F2216" w:rsidRDefault="001F2216" w:rsidP="001F2216">
      <w:pPr>
        <w:jc w:val="both"/>
        <w:rPr>
          <w:sz w:val="28"/>
          <w:szCs w:val="28"/>
        </w:rPr>
      </w:pPr>
      <w:r w:rsidRPr="00DB7718">
        <w:rPr>
          <w:sz w:val="28"/>
          <w:szCs w:val="28"/>
        </w:rPr>
        <w:t>Мотивированные (доказательные) обоснования   наличия   положений, необоснованно     затрудняющих    осуществл</w:t>
      </w:r>
      <w:r>
        <w:rPr>
          <w:sz w:val="28"/>
          <w:szCs w:val="28"/>
        </w:rPr>
        <w:t>ение    предпринимательской,</w:t>
      </w:r>
      <w:r w:rsidRPr="00DB7718">
        <w:rPr>
          <w:sz w:val="28"/>
          <w:szCs w:val="28"/>
        </w:rPr>
        <w:t xml:space="preserve"> инвестиционной </w:t>
      </w:r>
      <w:r>
        <w:rPr>
          <w:sz w:val="28"/>
          <w:szCs w:val="28"/>
        </w:rPr>
        <w:t xml:space="preserve">и иной экономической </w:t>
      </w:r>
      <w:r w:rsidRPr="00DB7718">
        <w:rPr>
          <w:sz w:val="28"/>
          <w:szCs w:val="28"/>
        </w:rPr>
        <w:t>деятельности</w:t>
      </w:r>
    </w:p>
    <w:p w:rsidR="001F2216" w:rsidRPr="00DB7718" w:rsidRDefault="001F2216" w:rsidP="001F2216">
      <w:pPr>
        <w:jc w:val="both"/>
        <w:rPr>
          <w:sz w:val="28"/>
          <w:szCs w:val="28"/>
        </w:rPr>
      </w:pPr>
      <w:r w:rsidRPr="00DB7718">
        <w:rPr>
          <w:sz w:val="28"/>
          <w:szCs w:val="28"/>
        </w:rPr>
        <w:t>________________________________</w:t>
      </w:r>
    </w:p>
    <w:p w:rsidR="001F2216" w:rsidRPr="00DB7718" w:rsidRDefault="001F2216" w:rsidP="001F2216">
      <w:pPr>
        <w:jc w:val="both"/>
        <w:rPr>
          <w:sz w:val="28"/>
          <w:szCs w:val="28"/>
        </w:rPr>
      </w:pPr>
    </w:p>
    <w:p w:rsidR="001F2216" w:rsidRPr="00DB7718" w:rsidRDefault="001F2216" w:rsidP="001F2216">
      <w:pPr>
        <w:jc w:val="both"/>
        <w:rPr>
          <w:sz w:val="28"/>
          <w:szCs w:val="28"/>
        </w:rPr>
      </w:pPr>
      <w:r>
        <w:rPr>
          <w:sz w:val="28"/>
          <w:szCs w:val="28"/>
        </w:rPr>
        <w:t>3</w:t>
      </w:r>
      <w:r w:rsidRPr="00DB7718">
        <w:rPr>
          <w:sz w:val="28"/>
          <w:szCs w:val="28"/>
        </w:rPr>
        <w:t>. Информация о сроках проведения публичных консультаций</w:t>
      </w:r>
    </w:p>
    <w:p w:rsidR="001F2216" w:rsidRPr="00DB7718" w:rsidRDefault="001F2216" w:rsidP="001F2216">
      <w:pPr>
        <w:jc w:val="both"/>
        <w:rPr>
          <w:sz w:val="28"/>
          <w:szCs w:val="28"/>
        </w:rPr>
      </w:pPr>
      <w:r w:rsidRPr="00DB7718">
        <w:rPr>
          <w:sz w:val="28"/>
          <w:szCs w:val="28"/>
        </w:rPr>
        <w:t>Срок приема предложений в рамках проведения публичных консультаций по правовому акту составляет ___ рабочих дней.</w:t>
      </w:r>
    </w:p>
    <w:p w:rsidR="001F2216" w:rsidRPr="00DB7718" w:rsidRDefault="001F2216" w:rsidP="001F2216">
      <w:pPr>
        <w:jc w:val="both"/>
        <w:rPr>
          <w:sz w:val="28"/>
          <w:szCs w:val="28"/>
        </w:rPr>
      </w:pPr>
      <w:r w:rsidRPr="00DB7718">
        <w:rPr>
          <w:sz w:val="28"/>
          <w:szCs w:val="28"/>
        </w:rPr>
        <w:t xml:space="preserve">Начало </w:t>
      </w:r>
      <w:r w:rsidRPr="000B722F">
        <w:rPr>
          <w:sz w:val="28"/>
          <w:szCs w:val="28"/>
        </w:rPr>
        <w:t>«___»</w:t>
      </w:r>
      <w:r w:rsidRPr="00DB7718">
        <w:rPr>
          <w:sz w:val="28"/>
          <w:szCs w:val="28"/>
        </w:rPr>
        <w:t xml:space="preserve"> ___________ 20__ г.</w:t>
      </w:r>
    </w:p>
    <w:p w:rsidR="001F2216" w:rsidRPr="00DB7718" w:rsidRDefault="001F2216" w:rsidP="001F2216">
      <w:pPr>
        <w:jc w:val="both"/>
        <w:rPr>
          <w:sz w:val="28"/>
          <w:szCs w:val="28"/>
        </w:rPr>
      </w:pPr>
      <w:r w:rsidRPr="00DB7718">
        <w:rPr>
          <w:sz w:val="28"/>
          <w:szCs w:val="28"/>
        </w:rPr>
        <w:t xml:space="preserve">Окончание </w:t>
      </w:r>
      <w:r w:rsidRPr="000B722F">
        <w:rPr>
          <w:sz w:val="28"/>
          <w:szCs w:val="28"/>
        </w:rPr>
        <w:t>«___»</w:t>
      </w:r>
      <w:r w:rsidRPr="00DB7718">
        <w:rPr>
          <w:sz w:val="28"/>
          <w:szCs w:val="28"/>
        </w:rPr>
        <w:t xml:space="preserve"> ___________ 20__ г.</w:t>
      </w:r>
    </w:p>
    <w:p w:rsidR="001F2216" w:rsidRPr="00DB7718" w:rsidRDefault="001F2216" w:rsidP="001F2216">
      <w:pPr>
        <w:jc w:val="both"/>
        <w:rPr>
          <w:sz w:val="28"/>
          <w:szCs w:val="28"/>
        </w:rPr>
      </w:pPr>
      <w:bookmarkStart w:id="15" w:name="P619"/>
      <w:bookmarkEnd w:id="15"/>
    </w:p>
    <w:p w:rsidR="001F2216" w:rsidRPr="00DB7718" w:rsidRDefault="001F2216" w:rsidP="001F2216">
      <w:pPr>
        <w:jc w:val="both"/>
        <w:rPr>
          <w:sz w:val="28"/>
          <w:szCs w:val="28"/>
        </w:rPr>
      </w:pPr>
      <w:r>
        <w:rPr>
          <w:sz w:val="28"/>
          <w:szCs w:val="28"/>
        </w:rPr>
        <w:t>4</w:t>
      </w:r>
      <w:r w:rsidRPr="00DB7718">
        <w:rPr>
          <w:sz w:val="28"/>
          <w:szCs w:val="28"/>
        </w:rPr>
        <w:t>. Информация о способах представления предложений и комментариев участниками публичных консультаций</w:t>
      </w:r>
    </w:p>
    <w:p w:rsidR="001F2216" w:rsidRPr="00DB7718" w:rsidRDefault="001F2216" w:rsidP="001F2216">
      <w:pPr>
        <w:jc w:val="both"/>
        <w:rPr>
          <w:sz w:val="28"/>
          <w:szCs w:val="28"/>
        </w:rPr>
      </w:pPr>
      <w:r w:rsidRPr="00DB7718">
        <w:rPr>
          <w:sz w:val="28"/>
          <w:szCs w:val="28"/>
        </w:rPr>
        <w:lastRenderedPageBreak/>
        <w:t>Вы можете представить свои предложения любым из удобных Вам способов (на бумажном носителе почтой, по факсу, по электронной почте).</w:t>
      </w:r>
    </w:p>
    <w:p w:rsidR="001F2216" w:rsidRPr="00DB7718" w:rsidRDefault="001F2216" w:rsidP="001F2216">
      <w:pPr>
        <w:jc w:val="both"/>
        <w:rPr>
          <w:sz w:val="28"/>
          <w:szCs w:val="28"/>
        </w:rPr>
      </w:pPr>
      <w:r w:rsidRPr="00DB7718">
        <w:rPr>
          <w:sz w:val="28"/>
          <w:szCs w:val="28"/>
        </w:rPr>
        <w:t>Контактная информация об ответственном лице уполномоченного органа для представления участниками публичных консультаций своих предложений:</w:t>
      </w:r>
    </w:p>
    <w:p w:rsidR="001F2216" w:rsidRPr="00DB7718" w:rsidRDefault="001F2216" w:rsidP="001F2216">
      <w:pPr>
        <w:jc w:val="both"/>
        <w:rPr>
          <w:sz w:val="28"/>
          <w:szCs w:val="28"/>
        </w:rPr>
      </w:pPr>
      <w:r w:rsidRPr="00DB7718">
        <w:rPr>
          <w:sz w:val="28"/>
          <w:szCs w:val="28"/>
        </w:rPr>
        <w:t>Ф.И. О.</w:t>
      </w:r>
    </w:p>
    <w:p w:rsidR="001F2216" w:rsidRPr="00DB7718" w:rsidRDefault="001F2216" w:rsidP="001F2216">
      <w:pPr>
        <w:jc w:val="both"/>
        <w:rPr>
          <w:sz w:val="28"/>
          <w:szCs w:val="28"/>
        </w:rPr>
      </w:pPr>
      <w:r w:rsidRPr="00DB7718">
        <w:rPr>
          <w:sz w:val="28"/>
          <w:szCs w:val="28"/>
        </w:rPr>
        <w:t>Адрес электронной почты ___________________________________________</w:t>
      </w:r>
    </w:p>
    <w:p w:rsidR="001F2216" w:rsidRPr="00DB7718" w:rsidRDefault="001F2216" w:rsidP="001F2216">
      <w:pPr>
        <w:jc w:val="both"/>
        <w:rPr>
          <w:sz w:val="28"/>
          <w:szCs w:val="28"/>
        </w:rPr>
      </w:pPr>
      <w:r w:rsidRPr="00DB7718">
        <w:rPr>
          <w:sz w:val="28"/>
          <w:szCs w:val="28"/>
        </w:rPr>
        <w:t>Почтовый адрес</w:t>
      </w:r>
    </w:p>
    <w:p w:rsidR="001F2216" w:rsidRPr="00DB7718" w:rsidRDefault="001F2216" w:rsidP="001F2216">
      <w:pPr>
        <w:jc w:val="both"/>
        <w:rPr>
          <w:sz w:val="28"/>
          <w:szCs w:val="28"/>
        </w:rPr>
      </w:pPr>
      <w:r w:rsidRPr="00DB7718">
        <w:rPr>
          <w:sz w:val="28"/>
          <w:szCs w:val="28"/>
        </w:rPr>
        <w:t>Тел./факс</w:t>
      </w:r>
    </w:p>
    <w:p w:rsidR="001F2216" w:rsidRPr="00DB7718" w:rsidRDefault="001F2216" w:rsidP="001F2216">
      <w:pPr>
        <w:jc w:val="both"/>
        <w:rPr>
          <w:sz w:val="28"/>
          <w:szCs w:val="28"/>
        </w:rPr>
      </w:pPr>
      <w:r w:rsidRPr="00DB7718">
        <w:rPr>
          <w:sz w:val="28"/>
          <w:szCs w:val="28"/>
        </w:rPr>
        <w:t xml:space="preserve">Ссылка на официальный сайт </w:t>
      </w:r>
    </w:p>
    <w:p w:rsidR="001F2216" w:rsidRPr="00DB7718" w:rsidRDefault="001F2216" w:rsidP="001F2216">
      <w:pPr>
        <w:jc w:val="both"/>
        <w:rPr>
          <w:sz w:val="28"/>
          <w:szCs w:val="28"/>
        </w:rPr>
      </w:pPr>
      <w:bookmarkStart w:id="16" w:name="P632"/>
      <w:bookmarkEnd w:id="16"/>
    </w:p>
    <w:p w:rsidR="001F2216" w:rsidRPr="00DB7718" w:rsidRDefault="001F2216" w:rsidP="001F2216">
      <w:pPr>
        <w:jc w:val="both"/>
        <w:rPr>
          <w:sz w:val="28"/>
          <w:szCs w:val="28"/>
        </w:rPr>
      </w:pPr>
      <w:r>
        <w:rPr>
          <w:sz w:val="28"/>
          <w:szCs w:val="28"/>
        </w:rPr>
        <w:t>5</w:t>
      </w:r>
      <w:r w:rsidRPr="00DB7718">
        <w:rPr>
          <w:sz w:val="28"/>
          <w:szCs w:val="28"/>
        </w:rPr>
        <w:t>. Контактная информация об участнике публичных консультаций</w:t>
      </w:r>
      <w:r w:rsidRPr="00DB7718">
        <w:rPr>
          <w:sz w:val="28"/>
          <w:szCs w:val="28"/>
          <w:vertAlign w:val="superscript"/>
        </w:rPr>
        <w:footnoteReference w:id="5"/>
      </w:r>
    </w:p>
    <w:p w:rsidR="001F2216" w:rsidRPr="00DB7718" w:rsidRDefault="001F2216" w:rsidP="001F2216">
      <w:pPr>
        <w:jc w:val="both"/>
        <w:rPr>
          <w:sz w:val="28"/>
          <w:szCs w:val="28"/>
        </w:rPr>
      </w:pPr>
      <w:proofErr w:type="gramStart"/>
      <w:r w:rsidRPr="00DB7718">
        <w:rPr>
          <w:sz w:val="28"/>
          <w:szCs w:val="28"/>
        </w:rPr>
        <w:t>Наименование участника публичных консультаций (Ф.И.О. физического лица, юридическое лицо, общественные объединени</w:t>
      </w:r>
      <w:r>
        <w:rPr>
          <w:sz w:val="28"/>
          <w:szCs w:val="28"/>
        </w:rPr>
        <w:t xml:space="preserve">я в сфере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 xml:space="preserve">деятельности, объединения потребителей, </w:t>
      </w:r>
      <w:proofErr w:type="spellStart"/>
      <w:r w:rsidRPr="00DB7718">
        <w:rPr>
          <w:sz w:val="28"/>
          <w:szCs w:val="28"/>
        </w:rPr>
        <w:t>саморегулируемые</w:t>
      </w:r>
      <w:proofErr w:type="spellEnd"/>
      <w:r w:rsidRPr="00DB7718">
        <w:rPr>
          <w:sz w:val="28"/>
          <w:szCs w:val="28"/>
        </w:rPr>
        <w:t xml:space="preserve"> организации, научно-экспертные организации, исполнительный орган, не являющийся регулирующим органом, представитель уполномоченного при Губернаторе Архангельской области по защите прав предпринимателей в Пинежском муниципальном округе, органов местного самоуправления Пинежского муниципального округа, иные заинтересованные лица) </w:t>
      </w:r>
      <w:proofErr w:type="gramEnd"/>
    </w:p>
    <w:p w:rsidR="001F2216" w:rsidRDefault="001F2216" w:rsidP="001F2216">
      <w:pPr>
        <w:jc w:val="both"/>
        <w:rPr>
          <w:sz w:val="28"/>
          <w:szCs w:val="28"/>
        </w:rPr>
      </w:pPr>
      <w:r w:rsidRPr="00DB7718">
        <w:rPr>
          <w:sz w:val="28"/>
          <w:szCs w:val="28"/>
        </w:rPr>
        <w:t xml:space="preserve">Сфера   деятельности   субъекта </w:t>
      </w:r>
      <w:r>
        <w:rPr>
          <w:sz w:val="28"/>
          <w:szCs w:val="28"/>
        </w:rPr>
        <w:t xml:space="preserve">предпринимательской, </w:t>
      </w:r>
      <w:r w:rsidRPr="00DB7718">
        <w:rPr>
          <w:sz w:val="28"/>
          <w:szCs w:val="28"/>
        </w:rPr>
        <w:t>инвестиционной</w:t>
      </w:r>
      <w:r>
        <w:rPr>
          <w:sz w:val="28"/>
          <w:szCs w:val="28"/>
        </w:rPr>
        <w:t xml:space="preserve"> и ной экономической</w:t>
      </w:r>
      <w:r w:rsidRPr="00DB7718">
        <w:rPr>
          <w:sz w:val="28"/>
          <w:szCs w:val="28"/>
        </w:rPr>
        <w:t xml:space="preserve"> деятельности/иного       заинтересованного       </w:t>
      </w:r>
      <w:r>
        <w:rPr>
          <w:sz w:val="28"/>
          <w:szCs w:val="28"/>
        </w:rPr>
        <w:t xml:space="preserve">лица, </w:t>
      </w:r>
      <w:r w:rsidRPr="00DB7718">
        <w:rPr>
          <w:sz w:val="28"/>
          <w:szCs w:val="28"/>
        </w:rPr>
        <w:t>представившего предложения</w:t>
      </w:r>
    </w:p>
    <w:p w:rsidR="001F2216" w:rsidRPr="00DB7718" w:rsidRDefault="001F2216" w:rsidP="001F2216">
      <w:pPr>
        <w:jc w:val="both"/>
        <w:rPr>
          <w:sz w:val="28"/>
          <w:szCs w:val="28"/>
        </w:rPr>
      </w:pPr>
      <w:r w:rsidRPr="00DB7718">
        <w:rPr>
          <w:sz w:val="28"/>
          <w:szCs w:val="28"/>
        </w:rPr>
        <w:t xml:space="preserve"> _______________________________________________________________</w:t>
      </w:r>
    </w:p>
    <w:p w:rsidR="001F2216" w:rsidRPr="00DB7718" w:rsidRDefault="001F2216" w:rsidP="001F2216">
      <w:pPr>
        <w:jc w:val="both"/>
        <w:rPr>
          <w:sz w:val="28"/>
          <w:szCs w:val="28"/>
        </w:rPr>
      </w:pPr>
    </w:p>
    <w:p w:rsidR="001F2216" w:rsidRPr="00DB7718" w:rsidRDefault="001F2216" w:rsidP="001F2216">
      <w:pPr>
        <w:jc w:val="both"/>
        <w:rPr>
          <w:sz w:val="28"/>
          <w:szCs w:val="28"/>
        </w:rPr>
      </w:pPr>
      <w:r w:rsidRPr="00DB7718">
        <w:rPr>
          <w:sz w:val="28"/>
          <w:szCs w:val="28"/>
        </w:rPr>
        <w:t>Ф.И.О. контактного лица  ____________________________________________</w:t>
      </w:r>
    </w:p>
    <w:p w:rsidR="001F2216" w:rsidRPr="00DB7718" w:rsidRDefault="001F2216" w:rsidP="001F2216">
      <w:pPr>
        <w:jc w:val="both"/>
        <w:rPr>
          <w:sz w:val="28"/>
          <w:szCs w:val="28"/>
        </w:rPr>
      </w:pPr>
      <w:r w:rsidRPr="00DB7718">
        <w:rPr>
          <w:sz w:val="28"/>
          <w:szCs w:val="28"/>
        </w:rPr>
        <w:t>Номер контактного телефона _________________________________________</w:t>
      </w:r>
    </w:p>
    <w:p w:rsidR="001F2216" w:rsidRPr="00DB7718" w:rsidRDefault="001F2216" w:rsidP="001F2216">
      <w:pPr>
        <w:jc w:val="both"/>
        <w:rPr>
          <w:sz w:val="28"/>
          <w:szCs w:val="28"/>
        </w:rPr>
      </w:pPr>
      <w:r w:rsidRPr="00DB7718">
        <w:rPr>
          <w:sz w:val="28"/>
          <w:szCs w:val="28"/>
        </w:rPr>
        <w:t>Адрес электронной почты</w:t>
      </w:r>
    </w:p>
    <w:p w:rsidR="001F2216" w:rsidRPr="00DB7718" w:rsidRDefault="001F2216" w:rsidP="001F2216">
      <w:pPr>
        <w:jc w:val="both"/>
        <w:rPr>
          <w:sz w:val="28"/>
          <w:szCs w:val="28"/>
        </w:rPr>
      </w:pPr>
      <w:bookmarkStart w:id="17" w:name="P648"/>
      <w:bookmarkEnd w:id="17"/>
    </w:p>
    <w:p w:rsidR="001F2216" w:rsidRPr="00DB7718" w:rsidRDefault="001F2216" w:rsidP="001F2216">
      <w:pPr>
        <w:jc w:val="both"/>
        <w:rPr>
          <w:sz w:val="28"/>
          <w:szCs w:val="28"/>
        </w:rPr>
      </w:pPr>
      <w:r>
        <w:rPr>
          <w:sz w:val="28"/>
          <w:szCs w:val="28"/>
        </w:rPr>
        <w:t>6</w:t>
      </w:r>
      <w:r w:rsidRPr="00DB7718">
        <w:rPr>
          <w:sz w:val="28"/>
          <w:szCs w:val="28"/>
        </w:rPr>
        <w:t>. Вопросы</w:t>
      </w:r>
      <w:r w:rsidRPr="00DB7718">
        <w:rPr>
          <w:sz w:val="28"/>
          <w:szCs w:val="28"/>
          <w:vertAlign w:val="superscript"/>
        </w:rPr>
        <w:footnoteReference w:id="6"/>
      </w:r>
    </w:p>
    <w:p w:rsidR="001F2216" w:rsidRPr="00DB7718" w:rsidRDefault="001F2216" w:rsidP="001F2216">
      <w:pPr>
        <w:jc w:val="both"/>
        <w:rPr>
          <w:sz w:val="28"/>
          <w:szCs w:val="28"/>
        </w:rPr>
      </w:pPr>
      <w:r w:rsidRPr="00DB7718">
        <w:rPr>
          <w:sz w:val="28"/>
          <w:szCs w:val="28"/>
        </w:rPr>
        <w:t xml:space="preserve">1.  </w:t>
      </w:r>
    </w:p>
    <w:p w:rsidR="001F2216" w:rsidRPr="00DB7718" w:rsidRDefault="001F2216" w:rsidP="001F2216">
      <w:pPr>
        <w:jc w:val="both"/>
        <w:rPr>
          <w:sz w:val="28"/>
          <w:szCs w:val="28"/>
        </w:rPr>
      </w:pPr>
      <w:r w:rsidRPr="00DB7718">
        <w:rPr>
          <w:sz w:val="28"/>
          <w:szCs w:val="28"/>
        </w:rPr>
        <w:t xml:space="preserve">2. </w:t>
      </w:r>
    </w:p>
    <w:p w:rsidR="001F2216" w:rsidRPr="00DB7718" w:rsidRDefault="001F2216" w:rsidP="001F2216">
      <w:pPr>
        <w:jc w:val="both"/>
        <w:rPr>
          <w:sz w:val="28"/>
          <w:szCs w:val="28"/>
        </w:rPr>
      </w:pPr>
      <w:r w:rsidRPr="00DB7718">
        <w:rPr>
          <w:sz w:val="28"/>
          <w:szCs w:val="28"/>
        </w:rPr>
        <w:t>3.</w:t>
      </w:r>
    </w:p>
    <w:p w:rsidR="001F2216" w:rsidRPr="00DB7718" w:rsidRDefault="001F2216" w:rsidP="001F2216">
      <w:pPr>
        <w:jc w:val="both"/>
        <w:rPr>
          <w:sz w:val="28"/>
          <w:szCs w:val="28"/>
        </w:rPr>
      </w:pPr>
      <w:r w:rsidRPr="00DB7718">
        <w:rPr>
          <w:sz w:val="28"/>
          <w:szCs w:val="28"/>
        </w:rPr>
        <w:t>4.</w:t>
      </w:r>
    </w:p>
    <w:p w:rsidR="001F2216" w:rsidRPr="00DB7718" w:rsidRDefault="001F2216" w:rsidP="001F2216">
      <w:pPr>
        <w:jc w:val="both"/>
        <w:rPr>
          <w:sz w:val="28"/>
          <w:szCs w:val="28"/>
        </w:rPr>
      </w:pPr>
      <w:r w:rsidRPr="00DB7718">
        <w:rPr>
          <w:sz w:val="28"/>
          <w:szCs w:val="28"/>
        </w:rPr>
        <w:t>5.</w:t>
      </w:r>
    </w:p>
    <w:p w:rsidR="001F2216" w:rsidRPr="00DB7718" w:rsidRDefault="001F2216" w:rsidP="001F2216">
      <w:pPr>
        <w:jc w:val="both"/>
        <w:rPr>
          <w:sz w:val="28"/>
          <w:szCs w:val="28"/>
        </w:rPr>
      </w:pPr>
    </w:p>
    <w:p w:rsidR="001F2216" w:rsidRPr="00DB7718" w:rsidRDefault="001F2216" w:rsidP="001F2216">
      <w:pPr>
        <w:jc w:val="right"/>
        <w:rPr>
          <w:sz w:val="28"/>
          <w:szCs w:val="28"/>
        </w:rPr>
      </w:pPr>
      <w:r w:rsidRPr="00DB7718">
        <w:rPr>
          <w:sz w:val="28"/>
          <w:szCs w:val="28"/>
        </w:rPr>
        <w:t>_______________________ _________________________________</w:t>
      </w:r>
    </w:p>
    <w:p w:rsidR="001F2216" w:rsidRDefault="001F2216" w:rsidP="001F2216">
      <w:pPr>
        <w:jc w:val="right"/>
        <w:rPr>
          <w:sz w:val="28"/>
          <w:szCs w:val="28"/>
        </w:rPr>
      </w:pPr>
      <w:r w:rsidRPr="00DB7718">
        <w:rPr>
          <w:sz w:val="28"/>
          <w:szCs w:val="28"/>
        </w:rPr>
        <w:t>(подпись) (расшифровка подписи)</w:t>
      </w:r>
    </w:p>
    <w:p w:rsidR="001F2216" w:rsidRPr="00DB7718" w:rsidRDefault="001F2216" w:rsidP="001F2216">
      <w:pPr>
        <w:jc w:val="right"/>
        <w:rPr>
          <w:sz w:val="28"/>
          <w:szCs w:val="28"/>
        </w:rPr>
      </w:pPr>
      <w:r w:rsidRPr="00DB7718">
        <w:rPr>
          <w:sz w:val="28"/>
          <w:szCs w:val="28"/>
        </w:rPr>
        <w:t>_____________(дата)</w:t>
      </w:r>
    </w:p>
    <w:p w:rsidR="001F2216" w:rsidRDefault="001F2216" w:rsidP="001F2216">
      <w:pPr>
        <w:jc w:val="right"/>
      </w:pPr>
    </w:p>
    <w:p w:rsidR="001F2216" w:rsidRDefault="001F2216"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1F2216" w:rsidRPr="000E4F01" w:rsidRDefault="001F2216" w:rsidP="001F2216">
      <w:pPr>
        <w:jc w:val="right"/>
      </w:pPr>
      <w:r w:rsidRPr="000E4F01">
        <w:lastRenderedPageBreak/>
        <w:t>Приложение № 3</w:t>
      </w:r>
    </w:p>
    <w:p w:rsidR="001F2216" w:rsidRPr="000E4F01" w:rsidRDefault="001F2216" w:rsidP="001F2216">
      <w:pPr>
        <w:jc w:val="right"/>
      </w:pPr>
      <w:r w:rsidRPr="000E4F01">
        <w:t>к Порядку проведения экспертизы</w:t>
      </w:r>
    </w:p>
    <w:p w:rsidR="001F2216" w:rsidRPr="000E4F01" w:rsidRDefault="001F2216" w:rsidP="001F2216">
      <w:pPr>
        <w:jc w:val="right"/>
      </w:pPr>
      <w:r w:rsidRPr="000E4F01">
        <w:t>нормативных правовых актов</w:t>
      </w:r>
    </w:p>
    <w:p w:rsidR="001F2216" w:rsidRPr="000E4F01" w:rsidRDefault="001F2216" w:rsidP="001F2216">
      <w:pPr>
        <w:jc w:val="right"/>
      </w:pPr>
      <w:r w:rsidRPr="000E4F01">
        <w:t xml:space="preserve">Пинежского муниципального округа </w:t>
      </w:r>
    </w:p>
    <w:p w:rsidR="001F2216" w:rsidRPr="000E4F01" w:rsidRDefault="001F2216" w:rsidP="001F2216">
      <w:pPr>
        <w:jc w:val="right"/>
      </w:pPr>
      <w:r w:rsidRPr="000E4F01">
        <w:t xml:space="preserve">Архангельской области, </w:t>
      </w:r>
    </w:p>
    <w:p w:rsidR="001F2216" w:rsidRPr="000E4F01" w:rsidRDefault="001F2216" w:rsidP="001F2216">
      <w:pPr>
        <w:jc w:val="right"/>
      </w:pPr>
      <w:proofErr w:type="gramStart"/>
      <w:r w:rsidRPr="000E4F01">
        <w:t>затрагивающих</w:t>
      </w:r>
      <w:proofErr w:type="gramEnd"/>
      <w:r w:rsidRPr="000E4F01">
        <w:t xml:space="preserve"> вопросы </w:t>
      </w:r>
    </w:p>
    <w:p w:rsidR="001F2216" w:rsidRPr="000E4F01" w:rsidRDefault="001F2216" w:rsidP="001F2216">
      <w:pPr>
        <w:jc w:val="right"/>
      </w:pPr>
      <w:r w:rsidRPr="000E4F01">
        <w:t xml:space="preserve">осуществления </w:t>
      </w:r>
      <w:proofErr w:type="gramStart"/>
      <w:r w:rsidRPr="000E4F01">
        <w:t>предпринимательской</w:t>
      </w:r>
      <w:proofErr w:type="gramEnd"/>
      <w:r w:rsidRPr="000E4F01">
        <w:t xml:space="preserve">, </w:t>
      </w:r>
    </w:p>
    <w:p w:rsidR="001F2216" w:rsidRPr="000E4F01" w:rsidRDefault="001F2216" w:rsidP="001F2216">
      <w:pPr>
        <w:jc w:val="right"/>
      </w:pPr>
      <w:r w:rsidRPr="000E4F01">
        <w:t xml:space="preserve">инвестиционной и иной экономической </w:t>
      </w:r>
    </w:p>
    <w:p w:rsidR="001F2216" w:rsidRPr="00DB7718" w:rsidRDefault="001F2216" w:rsidP="001F2216">
      <w:pPr>
        <w:jc w:val="right"/>
        <w:rPr>
          <w:sz w:val="28"/>
          <w:szCs w:val="28"/>
        </w:rPr>
      </w:pPr>
      <w:r w:rsidRPr="000E4F01">
        <w:t>деятельности</w:t>
      </w:r>
    </w:p>
    <w:p w:rsidR="001F2216" w:rsidRPr="00DB7718" w:rsidRDefault="001F2216" w:rsidP="001F2216">
      <w:pPr>
        <w:jc w:val="center"/>
        <w:rPr>
          <w:sz w:val="28"/>
          <w:szCs w:val="28"/>
        </w:rPr>
      </w:pPr>
      <w:bookmarkStart w:id="18" w:name="P680"/>
      <w:bookmarkEnd w:id="18"/>
      <w:r w:rsidRPr="00DB7718">
        <w:rPr>
          <w:sz w:val="28"/>
          <w:szCs w:val="28"/>
        </w:rPr>
        <w:t>СПРАВКА</w:t>
      </w:r>
    </w:p>
    <w:p w:rsidR="001F2216" w:rsidRPr="00DB7718" w:rsidRDefault="001F2216" w:rsidP="001F2216">
      <w:pPr>
        <w:jc w:val="center"/>
        <w:rPr>
          <w:sz w:val="28"/>
          <w:szCs w:val="28"/>
        </w:rPr>
      </w:pPr>
      <w:r w:rsidRPr="00DB7718">
        <w:rPr>
          <w:sz w:val="28"/>
          <w:szCs w:val="28"/>
        </w:rPr>
        <w:t>о результатах публичных консультаций</w:t>
      </w:r>
    </w:p>
    <w:p w:rsidR="001F2216" w:rsidRPr="00DB7718" w:rsidRDefault="001F2216" w:rsidP="001F2216">
      <w:pPr>
        <w:jc w:val="center"/>
        <w:rPr>
          <w:sz w:val="28"/>
          <w:szCs w:val="28"/>
        </w:rPr>
      </w:pPr>
      <w:r w:rsidRPr="00DB7718">
        <w:rPr>
          <w:sz w:val="28"/>
          <w:szCs w:val="28"/>
        </w:rPr>
        <w:t>по __________________________________________________</w:t>
      </w:r>
    </w:p>
    <w:p w:rsidR="001F2216" w:rsidRPr="00DB7718" w:rsidRDefault="001F2216" w:rsidP="001F2216">
      <w:pPr>
        <w:jc w:val="center"/>
        <w:rPr>
          <w:sz w:val="28"/>
          <w:szCs w:val="28"/>
        </w:rPr>
      </w:pPr>
      <w:r w:rsidRPr="00DB7718">
        <w:rPr>
          <w:sz w:val="28"/>
          <w:szCs w:val="28"/>
        </w:rPr>
        <w:t>(наименование правового акта)</w:t>
      </w:r>
    </w:p>
    <w:p w:rsidR="001F2216" w:rsidRPr="00DB7718" w:rsidRDefault="001F2216" w:rsidP="001F2216">
      <w:pPr>
        <w:jc w:val="both"/>
        <w:rPr>
          <w:sz w:val="28"/>
          <w:szCs w:val="28"/>
        </w:rPr>
      </w:pPr>
      <w:r w:rsidRPr="00DB7718">
        <w:rPr>
          <w:sz w:val="28"/>
          <w:szCs w:val="28"/>
        </w:rPr>
        <w:t xml:space="preserve">1.Разработчик </w:t>
      </w:r>
    </w:p>
    <w:p w:rsidR="001F2216" w:rsidRPr="00DB7718" w:rsidRDefault="001F2216" w:rsidP="001F2216">
      <w:pPr>
        <w:jc w:val="both"/>
        <w:rPr>
          <w:sz w:val="28"/>
          <w:szCs w:val="28"/>
        </w:rPr>
      </w:pPr>
      <w:r w:rsidRPr="00DB7718">
        <w:rPr>
          <w:sz w:val="28"/>
          <w:szCs w:val="28"/>
        </w:rPr>
        <w:t>2. Сфера регулирования_____________________________________________</w:t>
      </w:r>
    </w:p>
    <w:p w:rsidR="001F2216" w:rsidRPr="00DB7718" w:rsidRDefault="001F2216" w:rsidP="001F2216">
      <w:pPr>
        <w:jc w:val="both"/>
        <w:rPr>
          <w:sz w:val="28"/>
          <w:szCs w:val="28"/>
        </w:rPr>
      </w:pPr>
      <w:r w:rsidRPr="00DB7718">
        <w:rPr>
          <w:sz w:val="28"/>
          <w:szCs w:val="28"/>
        </w:rPr>
        <w:t>3. Сроки проведения публичных консультаций</w:t>
      </w:r>
    </w:p>
    <w:p w:rsidR="001F2216" w:rsidRPr="00DB7718" w:rsidRDefault="001F2216" w:rsidP="001F2216">
      <w:pPr>
        <w:jc w:val="both"/>
        <w:rPr>
          <w:sz w:val="28"/>
          <w:szCs w:val="28"/>
        </w:rPr>
      </w:pPr>
      <w:r w:rsidRPr="00DB7718">
        <w:rPr>
          <w:sz w:val="28"/>
          <w:szCs w:val="28"/>
        </w:rPr>
        <w:t xml:space="preserve">Начало </w:t>
      </w:r>
      <w:r w:rsidRPr="000B722F">
        <w:rPr>
          <w:sz w:val="28"/>
          <w:szCs w:val="28"/>
        </w:rPr>
        <w:t>«___»</w:t>
      </w:r>
      <w:r w:rsidRPr="00DB7718">
        <w:rPr>
          <w:sz w:val="28"/>
          <w:szCs w:val="28"/>
        </w:rPr>
        <w:t>___________ 20__ г.</w:t>
      </w:r>
    </w:p>
    <w:p w:rsidR="001F2216" w:rsidRPr="00DB7718" w:rsidRDefault="001F2216" w:rsidP="001F2216">
      <w:pPr>
        <w:jc w:val="both"/>
        <w:rPr>
          <w:sz w:val="28"/>
          <w:szCs w:val="28"/>
        </w:rPr>
      </w:pPr>
      <w:r w:rsidRPr="00DB7718">
        <w:rPr>
          <w:sz w:val="28"/>
          <w:szCs w:val="28"/>
        </w:rPr>
        <w:t xml:space="preserve">Окончание </w:t>
      </w:r>
      <w:r w:rsidRPr="000B722F">
        <w:rPr>
          <w:sz w:val="28"/>
          <w:szCs w:val="28"/>
        </w:rPr>
        <w:t>«___»</w:t>
      </w:r>
      <w:r w:rsidRPr="00DB7718">
        <w:rPr>
          <w:sz w:val="28"/>
          <w:szCs w:val="28"/>
        </w:rPr>
        <w:t xml:space="preserve"> ___________ 20__ г.</w:t>
      </w:r>
    </w:p>
    <w:p w:rsidR="001F2216" w:rsidRPr="00DB7718" w:rsidRDefault="001F2216" w:rsidP="001F2216">
      <w:pPr>
        <w:jc w:val="both"/>
        <w:rPr>
          <w:sz w:val="28"/>
          <w:szCs w:val="28"/>
        </w:rPr>
      </w:pPr>
      <w:r w:rsidRPr="00DB7718">
        <w:rPr>
          <w:sz w:val="28"/>
          <w:szCs w:val="28"/>
        </w:rPr>
        <w:t>4. Проведенные публичные консультации</w:t>
      </w:r>
    </w:p>
    <w:tbl>
      <w:tblPr>
        <w:tblW w:w="98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708"/>
        <w:gridCol w:w="4253"/>
        <w:gridCol w:w="1757"/>
        <w:gridCol w:w="3125"/>
      </w:tblGrid>
      <w:tr w:rsidR="001F2216" w:rsidRPr="00DB7718" w:rsidTr="001F2216">
        <w:tc>
          <w:tcPr>
            <w:tcW w:w="708" w:type="dxa"/>
          </w:tcPr>
          <w:p w:rsidR="001F2216" w:rsidRPr="00DB7718" w:rsidRDefault="001F2216" w:rsidP="001F2216">
            <w:pPr>
              <w:jc w:val="both"/>
              <w:rPr>
                <w:sz w:val="28"/>
                <w:szCs w:val="28"/>
              </w:rPr>
            </w:pPr>
            <w:r w:rsidRPr="00DB7718">
              <w:rPr>
                <w:sz w:val="28"/>
                <w:szCs w:val="28"/>
              </w:rPr>
              <w:t xml:space="preserve">N </w:t>
            </w:r>
            <w:proofErr w:type="spellStart"/>
            <w:proofErr w:type="gramStart"/>
            <w:r w:rsidRPr="00DB7718">
              <w:rPr>
                <w:sz w:val="28"/>
                <w:szCs w:val="28"/>
              </w:rPr>
              <w:t>п</w:t>
            </w:r>
            <w:proofErr w:type="spellEnd"/>
            <w:proofErr w:type="gramEnd"/>
            <w:r w:rsidRPr="00DB7718">
              <w:rPr>
                <w:sz w:val="28"/>
                <w:szCs w:val="28"/>
              </w:rPr>
              <w:t>/</w:t>
            </w:r>
            <w:proofErr w:type="spellStart"/>
            <w:r w:rsidRPr="00DB7718">
              <w:rPr>
                <w:sz w:val="28"/>
                <w:szCs w:val="28"/>
              </w:rPr>
              <w:t>п</w:t>
            </w:r>
            <w:proofErr w:type="spellEnd"/>
          </w:p>
        </w:tc>
        <w:tc>
          <w:tcPr>
            <w:tcW w:w="4253" w:type="dxa"/>
          </w:tcPr>
          <w:p w:rsidR="001F2216" w:rsidRPr="00DB7718" w:rsidRDefault="001F2216" w:rsidP="001F2216">
            <w:pPr>
              <w:jc w:val="both"/>
              <w:rPr>
                <w:sz w:val="28"/>
                <w:szCs w:val="28"/>
              </w:rPr>
            </w:pPr>
            <w:r w:rsidRPr="00DB7718">
              <w:rPr>
                <w:sz w:val="28"/>
                <w:szCs w:val="28"/>
              </w:rPr>
              <w:t>Наименование формы проведения публичных консультаций</w:t>
            </w:r>
          </w:p>
        </w:tc>
        <w:tc>
          <w:tcPr>
            <w:tcW w:w="1757" w:type="dxa"/>
          </w:tcPr>
          <w:p w:rsidR="001F2216" w:rsidRPr="00DB7718" w:rsidRDefault="001F2216" w:rsidP="001F2216">
            <w:pPr>
              <w:jc w:val="both"/>
              <w:rPr>
                <w:sz w:val="28"/>
                <w:szCs w:val="28"/>
              </w:rPr>
            </w:pPr>
            <w:r w:rsidRPr="00DB7718">
              <w:rPr>
                <w:sz w:val="28"/>
                <w:szCs w:val="28"/>
              </w:rPr>
              <w:t>Срок (дата) проведения</w:t>
            </w:r>
          </w:p>
        </w:tc>
        <w:tc>
          <w:tcPr>
            <w:tcW w:w="3125" w:type="dxa"/>
          </w:tcPr>
          <w:p w:rsidR="001F2216" w:rsidRPr="00DB7718" w:rsidRDefault="001F2216" w:rsidP="001F2216">
            <w:pPr>
              <w:jc w:val="both"/>
              <w:rPr>
                <w:sz w:val="28"/>
                <w:szCs w:val="28"/>
              </w:rPr>
            </w:pPr>
            <w:r w:rsidRPr="00DB7718">
              <w:rPr>
                <w:sz w:val="28"/>
                <w:szCs w:val="28"/>
              </w:rPr>
              <w:t>Количество участников публичных консультаций (человек)</w:t>
            </w:r>
          </w:p>
        </w:tc>
      </w:tr>
      <w:tr w:rsidR="001F2216" w:rsidRPr="00DB7718" w:rsidTr="001F2216">
        <w:trPr>
          <w:trHeight w:val="222"/>
        </w:trPr>
        <w:tc>
          <w:tcPr>
            <w:tcW w:w="708" w:type="dxa"/>
          </w:tcPr>
          <w:p w:rsidR="001F2216" w:rsidRPr="00DB7718" w:rsidRDefault="001F2216" w:rsidP="001F2216">
            <w:pPr>
              <w:jc w:val="both"/>
              <w:rPr>
                <w:sz w:val="28"/>
                <w:szCs w:val="28"/>
              </w:rPr>
            </w:pPr>
          </w:p>
        </w:tc>
        <w:tc>
          <w:tcPr>
            <w:tcW w:w="4253" w:type="dxa"/>
          </w:tcPr>
          <w:p w:rsidR="001F2216" w:rsidRPr="00DB7718" w:rsidRDefault="001F2216" w:rsidP="001F2216">
            <w:pPr>
              <w:jc w:val="both"/>
              <w:rPr>
                <w:sz w:val="28"/>
                <w:szCs w:val="28"/>
              </w:rPr>
            </w:pPr>
          </w:p>
        </w:tc>
        <w:tc>
          <w:tcPr>
            <w:tcW w:w="1757" w:type="dxa"/>
          </w:tcPr>
          <w:p w:rsidR="001F2216" w:rsidRPr="00DB7718" w:rsidRDefault="001F2216" w:rsidP="001F2216">
            <w:pPr>
              <w:jc w:val="both"/>
              <w:rPr>
                <w:sz w:val="28"/>
                <w:szCs w:val="28"/>
              </w:rPr>
            </w:pPr>
          </w:p>
        </w:tc>
        <w:tc>
          <w:tcPr>
            <w:tcW w:w="3125" w:type="dxa"/>
          </w:tcPr>
          <w:p w:rsidR="001F2216" w:rsidRPr="00DB7718" w:rsidRDefault="001F2216" w:rsidP="001F2216">
            <w:pPr>
              <w:jc w:val="both"/>
              <w:rPr>
                <w:sz w:val="28"/>
                <w:szCs w:val="28"/>
              </w:rPr>
            </w:pPr>
          </w:p>
        </w:tc>
      </w:tr>
    </w:tbl>
    <w:p w:rsidR="001F2216" w:rsidRPr="00DB7718" w:rsidRDefault="001F2216" w:rsidP="001F2216">
      <w:pPr>
        <w:jc w:val="both"/>
        <w:rPr>
          <w:sz w:val="28"/>
          <w:szCs w:val="28"/>
        </w:rPr>
      </w:pPr>
      <w:r w:rsidRPr="00DB7718">
        <w:rPr>
          <w:sz w:val="28"/>
          <w:szCs w:val="28"/>
        </w:rPr>
        <w:t>5. Состав участников публичных консультаций</w:t>
      </w:r>
    </w:p>
    <w:tbl>
      <w:tblPr>
        <w:tblW w:w="98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708"/>
        <w:gridCol w:w="3628"/>
        <w:gridCol w:w="2324"/>
        <w:gridCol w:w="3183"/>
      </w:tblGrid>
      <w:tr w:rsidR="001F2216" w:rsidRPr="00DB7718" w:rsidTr="001F2216">
        <w:tc>
          <w:tcPr>
            <w:tcW w:w="708" w:type="dxa"/>
          </w:tcPr>
          <w:p w:rsidR="001F2216" w:rsidRPr="00DB7718" w:rsidRDefault="001F2216" w:rsidP="001F2216">
            <w:pPr>
              <w:jc w:val="both"/>
              <w:rPr>
                <w:sz w:val="28"/>
                <w:szCs w:val="28"/>
              </w:rPr>
            </w:pPr>
            <w:r w:rsidRPr="00DB7718">
              <w:rPr>
                <w:sz w:val="28"/>
                <w:szCs w:val="28"/>
              </w:rPr>
              <w:t xml:space="preserve">N </w:t>
            </w:r>
            <w:proofErr w:type="spellStart"/>
            <w:proofErr w:type="gramStart"/>
            <w:r w:rsidRPr="00DB7718">
              <w:rPr>
                <w:sz w:val="28"/>
                <w:szCs w:val="28"/>
              </w:rPr>
              <w:t>п</w:t>
            </w:r>
            <w:proofErr w:type="spellEnd"/>
            <w:proofErr w:type="gramEnd"/>
            <w:r w:rsidRPr="00DB7718">
              <w:rPr>
                <w:sz w:val="28"/>
                <w:szCs w:val="28"/>
              </w:rPr>
              <w:t>/</w:t>
            </w:r>
            <w:proofErr w:type="spellStart"/>
            <w:r w:rsidRPr="00DB7718">
              <w:rPr>
                <w:sz w:val="28"/>
                <w:szCs w:val="28"/>
              </w:rPr>
              <w:t>п</w:t>
            </w:r>
            <w:proofErr w:type="spellEnd"/>
          </w:p>
        </w:tc>
        <w:tc>
          <w:tcPr>
            <w:tcW w:w="3628" w:type="dxa"/>
          </w:tcPr>
          <w:p w:rsidR="001F2216" w:rsidRPr="00DB7718" w:rsidRDefault="001F2216" w:rsidP="001F2216">
            <w:pPr>
              <w:jc w:val="both"/>
              <w:rPr>
                <w:sz w:val="28"/>
                <w:szCs w:val="28"/>
              </w:rPr>
            </w:pPr>
            <w:r w:rsidRPr="00DB7718">
              <w:rPr>
                <w:sz w:val="28"/>
                <w:szCs w:val="28"/>
              </w:rPr>
              <w:t>Наименование целевой группы</w:t>
            </w:r>
          </w:p>
        </w:tc>
        <w:tc>
          <w:tcPr>
            <w:tcW w:w="2324" w:type="dxa"/>
          </w:tcPr>
          <w:p w:rsidR="001F2216" w:rsidRPr="00DB7718" w:rsidRDefault="001F2216" w:rsidP="001F2216">
            <w:pPr>
              <w:jc w:val="both"/>
              <w:rPr>
                <w:sz w:val="28"/>
                <w:szCs w:val="28"/>
              </w:rPr>
            </w:pPr>
            <w:r w:rsidRPr="00DB7718">
              <w:rPr>
                <w:sz w:val="28"/>
                <w:szCs w:val="28"/>
              </w:rPr>
              <w:t>Количество участников целевой группы (человек)</w:t>
            </w:r>
          </w:p>
        </w:tc>
        <w:tc>
          <w:tcPr>
            <w:tcW w:w="3183" w:type="dxa"/>
          </w:tcPr>
          <w:p w:rsidR="001F2216" w:rsidRPr="00DB7718" w:rsidRDefault="001F2216" w:rsidP="001F2216">
            <w:pPr>
              <w:jc w:val="both"/>
              <w:rPr>
                <w:sz w:val="28"/>
                <w:szCs w:val="28"/>
              </w:rPr>
            </w:pPr>
            <w:r w:rsidRPr="00DB7718">
              <w:rPr>
                <w:sz w:val="28"/>
                <w:szCs w:val="28"/>
              </w:rPr>
              <w:t>Доля от общего количества участников</w:t>
            </w:r>
            <w:proofErr w:type="gramStart"/>
            <w:r w:rsidRPr="00DB7718">
              <w:rPr>
                <w:sz w:val="28"/>
                <w:szCs w:val="28"/>
              </w:rPr>
              <w:t xml:space="preserve"> (%)</w:t>
            </w:r>
            <w:proofErr w:type="gramEnd"/>
          </w:p>
        </w:tc>
      </w:tr>
      <w:tr w:rsidR="001F2216" w:rsidRPr="00DB7718" w:rsidTr="001F2216">
        <w:trPr>
          <w:trHeight w:val="255"/>
        </w:trPr>
        <w:tc>
          <w:tcPr>
            <w:tcW w:w="708" w:type="dxa"/>
          </w:tcPr>
          <w:p w:rsidR="001F2216" w:rsidRPr="00DB7718" w:rsidRDefault="001F2216" w:rsidP="001F2216">
            <w:pPr>
              <w:jc w:val="both"/>
              <w:rPr>
                <w:sz w:val="28"/>
                <w:szCs w:val="28"/>
              </w:rPr>
            </w:pPr>
          </w:p>
        </w:tc>
        <w:tc>
          <w:tcPr>
            <w:tcW w:w="3628" w:type="dxa"/>
          </w:tcPr>
          <w:p w:rsidR="001F2216" w:rsidRPr="00DB7718" w:rsidRDefault="001F2216" w:rsidP="001F2216">
            <w:pPr>
              <w:jc w:val="both"/>
              <w:rPr>
                <w:sz w:val="28"/>
                <w:szCs w:val="28"/>
              </w:rPr>
            </w:pPr>
          </w:p>
        </w:tc>
        <w:tc>
          <w:tcPr>
            <w:tcW w:w="2324" w:type="dxa"/>
          </w:tcPr>
          <w:p w:rsidR="001F2216" w:rsidRPr="00DB7718" w:rsidRDefault="001F2216" w:rsidP="001F2216">
            <w:pPr>
              <w:jc w:val="both"/>
              <w:rPr>
                <w:sz w:val="28"/>
                <w:szCs w:val="28"/>
              </w:rPr>
            </w:pPr>
          </w:p>
        </w:tc>
        <w:tc>
          <w:tcPr>
            <w:tcW w:w="3183" w:type="dxa"/>
          </w:tcPr>
          <w:p w:rsidR="001F2216" w:rsidRPr="00DB7718" w:rsidRDefault="001F2216" w:rsidP="001F2216">
            <w:pPr>
              <w:jc w:val="both"/>
              <w:rPr>
                <w:sz w:val="28"/>
                <w:szCs w:val="28"/>
              </w:rPr>
            </w:pPr>
          </w:p>
        </w:tc>
      </w:tr>
      <w:tr w:rsidR="001F2216" w:rsidRPr="00DB7718" w:rsidTr="001F2216">
        <w:tc>
          <w:tcPr>
            <w:tcW w:w="708" w:type="dxa"/>
          </w:tcPr>
          <w:p w:rsidR="001F2216" w:rsidRPr="00DB7718" w:rsidRDefault="001F2216" w:rsidP="001F2216">
            <w:pPr>
              <w:jc w:val="both"/>
              <w:rPr>
                <w:sz w:val="28"/>
                <w:szCs w:val="28"/>
              </w:rPr>
            </w:pPr>
          </w:p>
        </w:tc>
        <w:tc>
          <w:tcPr>
            <w:tcW w:w="3628" w:type="dxa"/>
          </w:tcPr>
          <w:p w:rsidR="001F2216" w:rsidRPr="00DB7718" w:rsidRDefault="001F2216" w:rsidP="001F2216">
            <w:pPr>
              <w:jc w:val="both"/>
              <w:rPr>
                <w:sz w:val="28"/>
                <w:szCs w:val="28"/>
              </w:rPr>
            </w:pPr>
            <w:r w:rsidRPr="00DB7718">
              <w:rPr>
                <w:sz w:val="28"/>
                <w:szCs w:val="28"/>
              </w:rPr>
              <w:t>ИТОГО</w:t>
            </w:r>
          </w:p>
        </w:tc>
        <w:tc>
          <w:tcPr>
            <w:tcW w:w="2324" w:type="dxa"/>
          </w:tcPr>
          <w:p w:rsidR="001F2216" w:rsidRPr="00DB7718" w:rsidRDefault="001F2216" w:rsidP="001F2216">
            <w:pPr>
              <w:jc w:val="both"/>
              <w:rPr>
                <w:sz w:val="28"/>
                <w:szCs w:val="28"/>
              </w:rPr>
            </w:pPr>
          </w:p>
        </w:tc>
        <w:tc>
          <w:tcPr>
            <w:tcW w:w="3183" w:type="dxa"/>
          </w:tcPr>
          <w:p w:rsidR="001F2216" w:rsidRPr="00DB7718" w:rsidRDefault="001F2216" w:rsidP="001F2216">
            <w:pPr>
              <w:jc w:val="both"/>
              <w:rPr>
                <w:sz w:val="28"/>
                <w:szCs w:val="28"/>
              </w:rPr>
            </w:pPr>
            <w:r w:rsidRPr="00DB7718">
              <w:rPr>
                <w:sz w:val="28"/>
                <w:szCs w:val="28"/>
              </w:rPr>
              <w:t>100</w:t>
            </w:r>
          </w:p>
        </w:tc>
      </w:tr>
    </w:tbl>
    <w:p w:rsidR="001F2216" w:rsidRPr="00DB7718" w:rsidRDefault="001F2216" w:rsidP="001F2216">
      <w:pPr>
        <w:jc w:val="both"/>
        <w:rPr>
          <w:sz w:val="28"/>
          <w:szCs w:val="28"/>
        </w:rPr>
      </w:pPr>
      <w:r w:rsidRPr="00DB7718">
        <w:rPr>
          <w:sz w:val="28"/>
          <w:szCs w:val="28"/>
        </w:rPr>
        <w:t>6. Свод предложений по результатам публичных консультаций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708"/>
        <w:gridCol w:w="3458"/>
        <w:gridCol w:w="2410"/>
        <w:gridCol w:w="3005"/>
      </w:tblGrid>
      <w:tr w:rsidR="001F2216" w:rsidRPr="00DB7718" w:rsidTr="001F2216">
        <w:tc>
          <w:tcPr>
            <w:tcW w:w="708" w:type="dxa"/>
          </w:tcPr>
          <w:p w:rsidR="001F2216" w:rsidRPr="00DB7718" w:rsidRDefault="001F2216" w:rsidP="001F2216">
            <w:pPr>
              <w:jc w:val="both"/>
              <w:rPr>
                <w:sz w:val="28"/>
                <w:szCs w:val="28"/>
              </w:rPr>
            </w:pPr>
            <w:r w:rsidRPr="00DB7718">
              <w:rPr>
                <w:sz w:val="28"/>
                <w:szCs w:val="28"/>
              </w:rPr>
              <w:t xml:space="preserve">N </w:t>
            </w:r>
            <w:proofErr w:type="spellStart"/>
            <w:proofErr w:type="gramStart"/>
            <w:r w:rsidRPr="00DB7718">
              <w:rPr>
                <w:sz w:val="28"/>
                <w:szCs w:val="28"/>
              </w:rPr>
              <w:t>п</w:t>
            </w:r>
            <w:proofErr w:type="spellEnd"/>
            <w:proofErr w:type="gramEnd"/>
            <w:r w:rsidRPr="00DB7718">
              <w:rPr>
                <w:sz w:val="28"/>
                <w:szCs w:val="28"/>
              </w:rPr>
              <w:t>/</w:t>
            </w:r>
            <w:proofErr w:type="spellStart"/>
            <w:r w:rsidRPr="00DB7718">
              <w:rPr>
                <w:sz w:val="28"/>
                <w:szCs w:val="28"/>
              </w:rPr>
              <w:t>п</w:t>
            </w:r>
            <w:proofErr w:type="spellEnd"/>
          </w:p>
        </w:tc>
        <w:tc>
          <w:tcPr>
            <w:tcW w:w="3458" w:type="dxa"/>
          </w:tcPr>
          <w:p w:rsidR="001F2216" w:rsidRPr="00DB7718" w:rsidRDefault="001F2216" w:rsidP="001F2216">
            <w:pPr>
              <w:jc w:val="both"/>
              <w:rPr>
                <w:sz w:val="28"/>
                <w:szCs w:val="28"/>
              </w:rPr>
            </w:pPr>
            <w:r w:rsidRPr="00DB7718">
              <w:rPr>
                <w:sz w:val="28"/>
                <w:szCs w:val="28"/>
              </w:rPr>
              <w:t>Предложение</w:t>
            </w:r>
          </w:p>
        </w:tc>
        <w:tc>
          <w:tcPr>
            <w:tcW w:w="2410" w:type="dxa"/>
          </w:tcPr>
          <w:p w:rsidR="001F2216" w:rsidRPr="00DB7718" w:rsidRDefault="001F2216" w:rsidP="001F2216">
            <w:pPr>
              <w:jc w:val="both"/>
              <w:rPr>
                <w:sz w:val="28"/>
                <w:szCs w:val="28"/>
              </w:rPr>
            </w:pPr>
            <w:r w:rsidRPr="00DB7718">
              <w:rPr>
                <w:sz w:val="28"/>
                <w:szCs w:val="28"/>
              </w:rPr>
              <w:t>Участник публичных консультаций</w:t>
            </w:r>
          </w:p>
        </w:tc>
        <w:tc>
          <w:tcPr>
            <w:tcW w:w="3005" w:type="dxa"/>
          </w:tcPr>
          <w:p w:rsidR="001F2216" w:rsidRPr="00DB7718" w:rsidRDefault="001F2216" w:rsidP="001F2216">
            <w:pPr>
              <w:jc w:val="both"/>
              <w:rPr>
                <w:sz w:val="28"/>
                <w:szCs w:val="28"/>
              </w:rPr>
            </w:pPr>
            <w:r w:rsidRPr="00DB7718">
              <w:rPr>
                <w:sz w:val="28"/>
                <w:szCs w:val="28"/>
              </w:rPr>
              <w:t>Комментарий (позиция) уполномоченного органа</w:t>
            </w:r>
          </w:p>
        </w:tc>
      </w:tr>
      <w:tr w:rsidR="001F2216" w:rsidRPr="00DB7718" w:rsidTr="001F2216">
        <w:tc>
          <w:tcPr>
            <w:tcW w:w="708" w:type="dxa"/>
          </w:tcPr>
          <w:p w:rsidR="001F2216" w:rsidRPr="00DB7718" w:rsidRDefault="001F2216" w:rsidP="001F2216">
            <w:pPr>
              <w:jc w:val="both"/>
              <w:rPr>
                <w:sz w:val="28"/>
                <w:szCs w:val="28"/>
              </w:rPr>
            </w:pPr>
          </w:p>
        </w:tc>
        <w:tc>
          <w:tcPr>
            <w:tcW w:w="3458" w:type="dxa"/>
          </w:tcPr>
          <w:p w:rsidR="001F2216" w:rsidRPr="00DB7718" w:rsidRDefault="001F2216" w:rsidP="001F2216">
            <w:pPr>
              <w:jc w:val="both"/>
              <w:rPr>
                <w:sz w:val="28"/>
                <w:szCs w:val="28"/>
              </w:rPr>
            </w:pPr>
          </w:p>
        </w:tc>
        <w:tc>
          <w:tcPr>
            <w:tcW w:w="2410" w:type="dxa"/>
          </w:tcPr>
          <w:p w:rsidR="001F2216" w:rsidRPr="00DB7718" w:rsidRDefault="001F2216" w:rsidP="001F2216">
            <w:pPr>
              <w:jc w:val="both"/>
              <w:rPr>
                <w:sz w:val="28"/>
                <w:szCs w:val="28"/>
              </w:rPr>
            </w:pPr>
          </w:p>
        </w:tc>
        <w:tc>
          <w:tcPr>
            <w:tcW w:w="3005" w:type="dxa"/>
          </w:tcPr>
          <w:p w:rsidR="001F2216" w:rsidRPr="00DB7718" w:rsidRDefault="001F2216" w:rsidP="001F2216">
            <w:pPr>
              <w:jc w:val="both"/>
              <w:rPr>
                <w:sz w:val="28"/>
                <w:szCs w:val="28"/>
              </w:rPr>
            </w:pPr>
          </w:p>
        </w:tc>
      </w:tr>
    </w:tbl>
    <w:p w:rsidR="001F2216" w:rsidRPr="00DB7718" w:rsidRDefault="001F2216" w:rsidP="001F2216">
      <w:pPr>
        <w:jc w:val="right"/>
        <w:rPr>
          <w:sz w:val="28"/>
          <w:szCs w:val="28"/>
        </w:rPr>
      </w:pPr>
      <w:r w:rsidRPr="00DB7718">
        <w:rPr>
          <w:sz w:val="28"/>
          <w:szCs w:val="28"/>
        </w:rPr>
        <w:t xml:space="preserve">Руководитель уполномоченного органа     </w:t>
      </w:r>
    </w:p>
    <w:p w:rsidR="001F2216" w:rsidRPr="00DB7718" w:rsidRDefault="001F2216" w:rsidP="001F2216">
      <w:pPr>
        <w:jc w:val="right"/>
        <w:rPr>
          <w:sz w:val="28"/>
          <w:szCs w:val="28"/>
        </w:rPr>
      </w:pPr>
      <w:r w:rsidRPr="00DB7718">
        <w:rPr>
          <w:sz w:val="28"/>
          <w:szCs w:val="28"/>
        </w:rPr>
        <w:t>___________________   __________________________</w:t>
      </w:r>
    </w:p>
    <w:p w:rsidR="001F2216" w:rsidRPr="00DB7718" w:rsidRDefault="001F2216" w:rsidP="001F2216">
      <w:pPr>
        <w:jc w:val="right"/>
        <w:rPr>
          <w:sz w:val="28"/>
          <w:szCs w:val="28"/>
        </w:rPr>
      </w:pPr>
      <w:r w:rsidRPr="00DB7718">
        <w:rPr>
          <w:sz w:val="28"/>
          <w:szCs w:val="28"/>
        </w:rPr>
        <w:t xml:space="preserve">                               (подпись)           (расшифровка подписи)</w:t>
      </w:r>
    </w:p>
    <w:p w:rsidR="001F2216" w:rsidRPr="00DB7718" w:rsidRDefault="001F2216" w:rsidP="001F2216">
      <w:pPr>
        <w:jc w:val="right"/>
        <w:rPr>
          <w:sz w:val="28"/>
          <w:szCs w:val="28"/>
        </w:rPr>
      </w:pPr>
      <w:r w:rsidRPr="00DB7718">
        <w:rPr>
          <w:sz w:val="28"/>
          <w:szCs w:val="28"/>
        </w:rPr>
        <w:t>____________  (дата)</w:t>
      </w:r>
    </w:p>
    <w:p w:rsidR="001F2216" w:rsidRDefault="001F2216" w:rsidP="001F2216">
      <w:pPr>
        <w:jc w:val="right"/>
        <w:rPr>
          <w:sz w:val="28"/>
          <w:szCs w:val="28"/>
        </w:rPr>
      </w:pPr>
    </w:p>
    <w:p w:rsidR="001F2216" w:rsidRDefault="001F2216" w:rsidP="001F2216">
      <w:pPr>
        <w:jc w:val="right"/>
      </w:pPr>
    </w:p>
    <w:p w:rsidR="001F2216" w:rsidRDefault="001F2216" w:rsidP="001F2216">
      <w:pPr>
        <w:jc w:val="right"/>
      </w:pPr>
    </w:p>
    <w:p w:rsidR="00C35C22" w:rsidRDefault="00C35C22" w:rsidP="001F2216">
      <w:pPr>
        <w:jc w:val="right"/>
      </w:pPr>
    </w:p>
    <w:p w:rsidR="00C35C22" w:rsidRDefault="00C35C22" w:rsidP="001F2216">
      <w:pPr>
        <w:jc w:val="right"/>
      </w:pPr>
    </w:p>
    <w:p w:rsidR="001F2216" w:rsidRPr="000E4F01" w:rsidRDefault="001F2216" w:rsidP="001F2216">
      <w:pPr>
        <w:jc w:val="right"/>
      </w:pPr>
      <w:r w:rsidRPr="000E4F01">
        <w:lastRenderedPageBreak/>
        <w:t>Приложение № 4</w:t>
      </w:r>
    </w:p>
    <w:p w:rsidR="001F2216" w:rsidRPr="000E4F01" w:rsidRDefault="001F2216" w:rsidP="001F2216">
      <w:pPr>
        <w:jc w:val="right"/>
      </w:pPr>
      <w:r w:rsidRPr="000E4F01">
        <w:t>к Порядку проведения экспертизы</w:t>
      </w:r>
    </w:p>
    <w:p w:rsidR="001F2216" w:rsidRPr="000E4F01" w:rsidRDefault="001F2216" w:rsidP="001F2216">
      <w:pPr>
        <w:jc w:val="right"/>
      </w:pPr>
      <w:r w:rsidRPr="000E4F01">
        <w:t>нормативных правовых актов</w:t>
      </w:r>
    </w:p>
    <w:p w:rsidR="001F2216" w:rsidRPr="000E4F01" w:rsidRDefault="001F2216" w:rsidP="001F2216">
      <w:pPr>
        <w:jc w:val="right"/>
      </w:pPr>
      <w:r w:rsidRPr="000E4F01">
        <w:t xml:space="preserve">Пинежского муниципального округа </w:t>
      </w:r>
    </w:p>
    <w:p w:rsidR="001F2216" w:rsidRPr="000E4F01" w:rsidRDefault="001F2216" w:rsidP="001F2216">
      <w:pPr>
        <w:jc w:val="right"/>
      </w:pPr>
      <w:r w:rsidRPr="000E4F01">
        <w:t xml:space="preserve">Архангельской области, </w:t>
      </w:r>
    </w:p>
    <w:p w:rsidR="001F2216" w:rsidRPr="000E4F01" w:rsidRDefault="001F2216" w:rsidP="001F2216">
      <w:pPr>
        <w:jc w:val="right"/>
      </w:pPr>
      <w:proofErr w:type="gramStart"/>
      <w:r w:rsidRPr="000E4F01">
        <w:t>затрагивающих</w:t>
      </w:r>
      <w:proofErr w:type="gramEnd"/>
      <w:r w:rsidRPr="000E4F01">
        <w:t xml:space="preserve"> вопросы </w:t>
      </w:r>
    </w:p>
    <w:p w:rsidR="001F2216" w:rsidRPr="000E4F01" w:rsidRDefault="001F2216" w:rsidP="001F2216">
      <w:pPr>
        <w:jc w:val="right"/>
      </w:pPr>
      <w:r w:rsidRPr="000E4F01">
        <w:t xml:space="preserve">осуществления </w:t>
      </w:r>
      <w:proofErr w:type="gramStart"/>
      <w:r w:rsidRPr="000E4F01">
        <w:t>предпринимательской</w:t>
      </w:r>
      <w:proofErr w:type="gramEnd"/>
      <w:r w:rsidRPr="000E4F01">
        <w:t xml:space="preserve">, </w:t>
      </w:r>
    </w:p>
    <w:p w:rsidR="001F2216" w:rsidRPr="000E4F01" w:rsidRDefault="001F2216" w:rsidP="001F2216">
      <w:pPr>
        <w:jc w:val="right"/>
      </w:pPr>
      <w:r w:rsidRPr="000E4F01">
        <w:t xml:space="preserve">инвестиционной и иной экономической </w:t>
      </w:r>
    </w:p>
    <w:p w:rsidR="001F2216" w:rsidRPr="000E4F01" w:rsidRDefault="001F2216" w:rsidP="001F2216">
      <w:pPr>
        <w:jc w:val="right"/>
      </w:pPr>
      <w:r w:rsidRPr="000E4F01">
        <w:t>деятельности</w:t>
      </w:r>
    </w:p>
    <w:p w:rsidR="001F2216" w:rsidRPr="00DB7718" w:rsidRDefault="001F2216" w:rsidP="001F2216">
      <w:pPr>
        <w:jc w:val="both"/>
        <w:rPr>
          <w:sz w:val="28"/>
          <w:szCs w:val="28"/>
        </w:rPr>
      </w:pPr>
    </w:p>
    <w:p w:rsidR="001F2216" w:rsidRPr="00DB7718" w:rsidRDefault="001F2216" w:rsidP="001F2216">
      <w:pPr>
        <w:jc w:val="center"/>
        <w:rPr>
          <w:sz w:val="28"/>
          <w:szCs w:val="28"/>
        </w:rPr>
      </w:pPr>
      <w:r w:rsidRPr="00DB7718">
        <w:rPr>
          <w:sz w:val="28"/>
          <w:szCs w:val="28"/>
        </w:rPr>
        <w:t>ЗАКЛЮЧЕНИЕ</w:t>
      </w:r>
    </w:p>
    <w:p w:rsidR="001F2216" w:rsidRPr="00DB7718" w:rsidRDefault="001F2216" w:rsidP="001F2216">
      <w:pPr>
        <w:jc w:val="center"/>
        <w:rPr>
          <w:sz w:val="28"/>
          <w:szCs w:val="28"/>
        </w:rPr>
      </w:pPr>
      <w:r w:rsidRPr="00DB7718">
        <w:rPr>
          <w:sz w:val="28"/>
          <w:szCs w:val="28"/>
        </w:rPr>
        <w:t>об экспертизе</w:t>
      </w:r>
    </w:p>
    <w:p w:rsidR="001F2216" w:rsidRPr="00DB7718" w:rsidRDefault="001F2216" w:rsidP="001F2216">
      <w:pPr>
        <w:jc w:val="center"/>
        <w:rPr>
          <w:sz w:val="28"/>
          <w:szCs w:val="28"/>
        </w:rPr>
      </w:pPr>
      <w:r w:rsidRPr="00DB7718">
        <w:rPr>
          <w:sz w:val="28"/>
          <w:szCs w:val="28"/>
        </w:rPr>
        <w:t>___________________________________________</w:t>
      </w:r>
    </w:p>
    <w:p w:rsidR="001F2216" w:rsidRPr="00DB7718" w:rsidRDefault="001F2216" w:rsidP="001F2216">
      <w:pPr>
        <w:jc w:val="center"/>
        <w:rPr>
          <w:sz w:val="28"/>
          <w:szCs w:val="28"/>
        </w:rPr>
      </w:pPr>
      <w:r w:rsidRPr="00DB7718">
        <w:rPr>
          <w:sz w:val="28"/>
          <w:szCs w:val="28"/>
        </w:rPr>
        <w:t>(наименование правового акта)</w:t>
      </w:r>
    </w:p>
    <w:p w:rsidR="001F2216" w:rsidRPr="00DB7718" w:rsidRDefault="001F2216" w:rsidP="001F2216">
      <w:pPr>
        <w:jc w:val="center"/>
        <w:rPr>
          <w:sz w:val="28"/>
          <w:szCs w:val="28"/>
        </w:rPr>
      </w:pPr>
    </w:p>
    <w:p w:rsidR="001F2216" w:rsidRPr="00DB7718" w:rsidRDefault="001F2216" w:rsidP="001F2216">
      <w:pPr>
        <w:jc w:val="both"/>
        <w:rPr>
          <w:sz w:val="28"/>
          <w:szCs w:val="28"/>
        </w:rPr>
      </w:pPr>
      <w:r w:rsidRPr="00DB7718">
        <w:rPr>
          <w:sz w:val="28"/>
          <w:szCs w:val="28"/>
        </w:rPr>
        <w:t xml:space="preserve">______________________________________ в соответствии с Порядком проведения </w:t>
      </w:r>
      <w:r>
        <w:rPr>
          <w:sz w:val="28"/>
          <w:szCs w:val="28"/>
        </w:rPr>
        <w:t>________________________________________________________</w:t>
      </w:r>
    </w:p>
    <w:p w:rsidR="001F2216" w:rsidRPr="00DB7718" w:rsidRDefault="001F2216" w:rsidP="001F2216">
      <w:pPr>
        <w:jc w:val="both"/>
        <w:rPr>
          <w:sz w:val="28"/>
          <w:szCs w:val="28"/>
        </w:rPr>
      </w:pPr>
      <w:r w:rsidRPr="00DB7718">
        <w:rPr>
          <w:sz w:val="28"/>
          <w:szCs w:val="28"/>
        </w:rPr>
        <w:t xml:space="preserve">                                        (наименование уполномоченного органа)</w:t>
      </w:r>
    </w:p>
    <w:p w:rsidR="001F2216" w:rsidRPr="00DB7718" w:rsidRDefault="001F2216" w:rsidP="001F2216">
      <w:pPr>
        <w:jc w:val="both"/>
        <w:rPr>
          <w:sz w:val="28"/>
          <w:szCs w:val="28"/>
        </w:rPr>
      </w:pPr>
      <w:proofErr w:type="gramStart"/>
      <w:r w:rsidRPr="00DB7718">
        <w:rPr>
          <w:sz w:val="28"/>
          <w:szCs w:val="28"/>
        </w:rPr>
        <w:t>экспертизы  нормативных   правовых   актов   Пинежского муниципального округа</w:t>
      </w:r>
      <w:r>
        <w:rPr>
          <w:sz w:val="28"/>
          <w:szCs w:val="28"/>
        </w:rPr>
        <w:t xml:space="preserve"> Архангельской области</w:t>
      </w:r>
      <w:r w:rsidRPr="00DB7718">
        <w:rPr>
          <w:sz w:val="28"/>
          <w:szCs w:val="28"/>
        </w:rPr>
        <w:t>,  затрагивающих  вопросы  осущес</w:t>
      </w:r>
      <w:r>
        <w:rPr>
          <w:sz w:val="28"/>
          <w:szCs w:val="28"/>
        </w:rPr>
        <w:t xml:space="preserve">твления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деятельности, утвержденным решением Собрания депутатов Пинежского муниципального округа</w:t>
      </w:r>
      <w:r>
        <w:rPr>
          <w:sz w:val="28"/>
          <w:szCs w:val="28"/>
        </w:rPr>
        <w:t xml:space="preserve"> Архангельской области</w:t>
      </w:r>
      <w:r w:rsidRPr="00DB7718">
        <w:rPr>
          <w:sz w:val="28"/>
          <w:szCs w:val="28"/>
        </w:rPr>
        <w:t xml:space="preserve"> от ________ N ____ (далее - Порядок), а также Планом  проведения  экспертизы  нормативных  правовых  актов Пинежского муниципального округа</w:t>
      </w:r>
      <w:r>
        <w:rPr>
          <w:sz w:val="28"/>
          <w:szCs w:val="28"/>
        </w:rPr>
        <w:t xml:space="preserve"> Архангельской области</w:t>
      </w:r>
      <w:r w:rsidRPr="00DB7718">
        <w:rPr>
          <w:sz w:val="28"/>
          <w:szCs w:val="28"/>
        </w:rPr>
        <w:t>,  затрагивающих  вопросы осущест</w:t>
      </w:r>
      <w:r>
        <w:rPr>
          <w:sz w:val="28"/>
          <w:szCs w:val="28"/>
        </w:rPr>
        <w:t xml:space="preserve">вления  предпринимательской, </w:t>
      </w:r>
      <w:r w:rsidRPr="00DB7718">
        <w:rPr>
          <w:sz w:val="28"/>
          <w:szCs w:val="28"/>
        </w:rPr>
        <w:t xml:space="preserve">инвестиционной </w:t>
      </w:r>
      <w:r>
        <w:rPr>
          <w:sz w:val="28"/>
          <w:szCs w:val="28"/>
        </w:rPr>
        <w:t xml:space="preserve">и иной экономической </w:t>
      </w:r>
      <w:r w:rsidRPr="00DB7718">
        <w:rPr>
          <w:sz w:val="28"/>
          <w:szCs w:val="28"/>
        </w:rPr>
        <w:t>деятельности, на 20__год,     утвержденным     постановлением    администрации Пинежского</w:t>
      </w:r>
      <w:proofErr w:type="gramEnd"/>
      <w:r w:rsidRPr="00DB7718">
        <w:rPr>
          <w:sz w:val="28"/>
          <w:szCs w:val="28"/>
        </w:rPr>
        <w:t xml:space="preserve"> муниципального округа </w:t>
      </w:r>
      <w:r>
        <w:rPr>
          <w:sz w:val="28"/>
          <w:szCs w:val="28"/>
        </w:rPr>
        <w:t xml:space="preserve">Архангельской области </w:t>
      </w:r>
      <w:proofErr w:type="gramStart"/>
      <w:r>
        <w:rPr>
          <w:sz w:val="28"/>
          <w:szCs w:val="28"/>
        </w:rPr>
        <w:t>от</w:t>
      </w:r>
      <w:proofErr w:type="gramEnd"/>
      <w:r>
        <w:rPr>
          <w:sz w:val="28"/>
          <w:szCs w:val="28"/>
        </w:rPr>
        <w:t xml:space="preserve"> ___________№___</w:t>
      </w:r>
      <w:r w:rsidRPr="00DB7718">
        <w:rPr>
          <w:sz w:val="28"/>
          <w:szCs w:val="28"/>
        </w:rPr>
        <w:t>(далее  -  План), провел экспертизу ________</w:t>
      </w:r>
    </w:p>
    <w:p w:rsidR="001F2216" w:rsidRPr="00DB7718" w:rsidRDefault="001F2216" w:rsidP="001F2216">
      <w:pPr>
        <w:jc w:val="both"/>
        <w:rPr>
          <w:sz w:val="28"/>
          <w:szCs w:val="28"/>
        </w:rPr>
      </w:pPr>
      <w:r w:rsidRPr="00DB7718">
        <w:rPr>
          <w:sz w:val="28"/>
          <w:szCs w:val="28"/>
        </w:rPr>
        <w:t>___________________________, утвержденного __________ от ______ № _____</w:t>
      </w:r>
      <w:r>
        <w:rPr>
          <w:sz w:val="28"/>
          <w:szCs w:val="28"/>
        </w:rPr>
        <w:t>_____________________________________________________________</w:t>
      </w:r>
    </w:p>
    <w:p w:rsidR="001F2216" w:rsidRPr="00DB7718" w:rsidRDefault="001F2216" w:rsidP="001F2216">
      <w:pPr>
        <w:jc w:val="both"/>
        <w:rPr>
          <w:sz w:val="28"/>
          <w:szCs w:val="28"/>
        </w:rPr>
      </w:pPr>
      <w:r w:rsidRPr="00DB7718">
        <w:rPr>
          <w:sz w:val="28"/>
          <w:szCs w:val="28"/>
        </w:rPr>
        <w:t>(наименование правового акта) (далее - правовой акт).</w:t>
      </w:r>
    </w:p>
    <w:p w:rsidR="001F2216" w:rsidRPr="00DB7718" w:rsidRDefault="001F2216" w:rsidP="001F2216">
      <w:pPr>
        <w:jc w:val="both"/>
        <w:rPr>
          <w:sz w:val="28"/>
          <w:szCs w:val="28"/>
        </w:rPr>
      </w:pPr>
      <w:r w:rsidRPr="00DB7718">
        <w:rPr>
          <w:sz w:val="28"/>
          <w:szCs w:val="28"/>
        </w:rPr>
        <w:t>Разработчиком правового акта является ________________________________</w:t>
      </w:r>
      <w:r>
        <w:rPr>
          <w:sz w:val="28"/>
          <w:szCs w:val="28"/>
        </w:rPr>
        <w:t>__________________________________</w:t>
      </w:r>
      <w:r w:rsidRPr="00DB7718">
        <w:rPr>
          <w:sz w:val="28"/>
          <w:szCs w:val="28"/>
        </w:rPr>
        <w:t>.</w:t>
      </w:r>
    </w:p>
    <w:p w:rsidR="001F2216" w:rsidRPr="00DB7718" w:rsidRDefault="001F2216" w:rsidP="001F2216">
      <w:pPr>
        <w:jc w:val="both"/>
        <w:rPr>
          <w:sz w:val="28"/>
          <w:szCs w:val="28"/>
        </w:rPr>
      </w:pPr>
      <w:r w:rsidRPr="00DB7718">
        <w:rPr>
          <w:sz w:val="28"/>
          <w:szCs w:val="28"/>
        </w:rPr>
        <w:t xml:space="preserve">                                                                         (наименование разработчика)</w:t>
      </w:r>
    </w:p>
    <w:p w:rsidR="001F2216" w:rsidRPr="00DB7718" w:rsidRDefault="001F2216" w:rsidP="001F2216">
      <w:pPr>
        <w:jc w:val="both"/>
        <w:rPr>
          <w:sz w:val="28"/>
          <w:szCs w:val="28"/>
        </w:rPr>
      </w:pPr>
      <w:r w:rsidRPr="00DB7718">
        <w:rPr>
          <w:sz w:val="28"/>
          <w:szCs w:val="28"/>
        </w:rPr>
        <w:t xml:space="preserve">В соответствии с Планом экспертиза правового акта проводилась с </w:t>
      </w:r>
      <w:r w:rsidRPr="000B722F">
        <w:rPr>
          <w:sz w:val="28"/>
          <w:szCs w:val="28"/>
        </w:rPr>
        <w:t>«___»</w:t>
      </w:r>
      <w:r w:rsidRPr="00DB7718">
        <w:rPr>
          <w:sz w:val="28"/>
          <w:szCs w:val="28"/>
        </w:rPr>
        <w:t xml:space="preserve"> ___________ 20__ г. по </w:t>
      </w:r>
      <w:r w:rsidRPr="000B722F">
        <w:rPr>
          <w:sz w:val="28"/>
          <w:szCs w:val="28"/>
        </w:rPr>
        <w:t>«___»</w:t>
      </w:r>
      <w:r w:rsidRPr="00DB7718">
        <w:rPr>
          <w:sz w:val="28"/>
          <w:szCs w:val="28"/>
        </w:rPr>
        <w:t>___________ 20__ г.</w:t>
      </w:r>
    </w:p>
    <w:p w:rsidR="001F2216" w:rsidRPr="00DB7718" w:rsidRDefault="001F2216" w:rsidP="001F2216">
      <w:pPr>
        <w:jc w:val="both"/>
        <w:rPr>
          <w:sz w:val="28"/>
          <w:szCs w:val="28"/>
        </w:rPr>
      </w:pPr>
      <w:r w:rsidRPr="00DB7718">
        <w:rPr>
          <w:sz w:val="28"/>
          <w:szCs w:val="28"/>
        </w:rPr>
        <w:t xml:space="preserve">Извещение об экспертизе правового акта было размещено на официальном информационном    </w:t>
      </w:r>
      <w:proofErr w:type="spellStart"/>
      <w:proofErr w:type="gramStart"/>
      <w:r w:rsidRPr="00DB7718">
        <w:rPr>
          <w:sz w:val="28"/>
          <w:szCs w:val="28"/>
        </w:rPr>
        <w:t>интернет-портале</w:t>
      </w:r>
      <w:proofErr w:type="spellEnd"/>
      <w:proofErr w:type="gramEnd"/>
      <w:r w:rsidRPr="00DB7718">
        <w:rPr>
          <w:sz w:val="28"/>
          <w:szCs w:val="28"/>
        </w:rPr>
        <w:t xml:space="preserve">    Пинежского муниципального округа</w:t>
      </w:r>
      <w:r>
        <w:rPr>
          <w:sz w:val="28"/>
          <w:szCs w:val="28"/>
        </w:rPr>
        <w:t xml:space="preserve"> архангельской области</w:t>
      </w:r>
      <w:r w:rsidRPr="00DB7718">
        <w:rPr>
          <w:sz w:val="28"/>
          <w:szCs w:val="28"/>
        </w:rPr>
        <w:t xml:space="preserve"> (далее - официальный сайт) </w:t>
      </w:r>
      <w:r w:rsidRPr="000B722F">
        <w:rPr>
          <w:sz w:val="28"/>
          <w:szCs w:val="28"/>
        </w:rPr>
        <w:t>«___»</w:t>
      </w:r>
      <w:r w:rsidRPr="00DB7718">
        <w:rPr>
          <w:sz w:val="28"/>
          <w:szCs w:val="28"/>
        </w:rPr>
        <w:t xml:space="preserve"> ___________ 20__ г.</w:t>
      </w:r>
    </w:p>
    <w:p w:rsidR="001F2216" w:rsidRPr="00DB7718" w:rsidRDefault="001F2216" w:rsidP="001F2216">
      <w:pPr>
        <w:jc w:val="both"/>
        <w:rPr>
          <w:sz w:val="28"/>
          <w:szCs w:val="28"/>
        </w:rPr>
      </w:pPr>
      <w:r w:rsidRPr="00DB7718">
        <w:rPr>
          <w:sz w:val="28"/>
          <w:szCs w:val="28"/>
        </w:rPr>
        <w:t xml:space="preserve">В   соответствии   с   Порядком проведены публичные консультации по правовому акту с </w:t>
      </w:r>
      <w:r w:rsidRPr="000B722F">
        <w:rPr>
          <w:sz w:val="28"/>
          <w:szCs w:val="28"/>
        </w:rPr>
        <w:t>«___»</w:t>
      </w:r>
      <w:r w:rsidRPr="00DB7718">
        <w:rPr>
          <w:sz w:val="28"/>
          <w:szCs w:val="28"/>
        </w:rPr>
        <w:t xml:space="preserve"> ___________ 20__ г. по </w:t>
      </w:r>
      <w:r w:rsidRPr="000B722F">
        <w:rPr>
          <w:sz w:val="28"/>
          <w:szCs w:val="28"/>
        </w:rPr>
        <w:t>«___»</w:t>
      </w:r>
      <w:r w:rsidRPr="00DB7718">
        <w:rPr>
          <w:sz w:val="28"/>
          <w:szCs w:val="28"/>
        </w:rPr>
        <w:t>__________ 20__ г.</w:t>
      </w:r>
    </w:p>
    <w:p w:rsidR="001F2216" w:rsidRPr="00DB7718" w:rsidRDefault="001F2216" w:rsidP="001F2216">
      <w:pPr>
        <w:jc w:val="both"/>
        <w:rPr>
          <w:sz w:val="28"/>
          <w:szCs w:val="28"/>
        </w:rPr>
      </w:pPr>
      <w:r w:rsidRPr="00DB7718">
        <w:rPr>
          <w:sz w:val="28"/>
          <w:szCs w:val="28"/>
        </w:rPr>
        <w:t xml:space="preserve">Результаты публичных консультаций по правовому акту отражены в справке о результатах публичных  консультаций  по  правовому акту, размещенной на официальном сайте </w:t>
      </w:r>
      <w:r w:rsidRPr="000B722F">
        <w:rPr>
          <w:sz w:val="28"/>
          <w:szCs w:val="28"/>
        </w:rPr>
        <w:t>«___»</w:t>
      </w:r>
      <w:r w:rsidRPr="00DB7718">
        <w:rPr>
          <w:sz w:val="28"/>
          <w:szCs w:val="28"/>
        </w:rPr>
        <w:t xml:space="preserve"> ___________ 20__ г.</w:t>
      </w:r>
    </w:p>
    <w:p w:rsidR="001F2216" w:rsidRPr="00DB7718" w:rsidRDefault="001F2216" w:rsidP="001F2216">
      <w:pPr>
        <w:jc w:val="both"/>
        <w:rPr>
          <w:sz w:val="28"/>
          <w:szCs w:val="28"/>
        </w:rPr>
      </w:pPr>
      <w:r w:rsidRPr="00DB7718">
        <w:rPr>
          <w:sz w:val="28"/>
          <w:szCs w:val="28"/>
        </w:rPr>
        <w:lastRenderedPageBreak/>
        <w:t>В  целях  проведения  экспертизы  правового акта на основании Порядка у разработчика  и  предпринимательского  сообщества  были запрошены следующие материалы:</w:t>
      </w:r>
    </w:p>
    <w:p w:rsidR="001F2216" w:rsidRPr="00DB7718" w:rsidRDefault="001F2216" w:rsidP="001F2216">
      <w:pPr>
        <w:jc w:val="both"/>
        <w:rPr>
          <w:sz w:val="28"/>
          <w:szCs w:val="28"/>
        </w:rPr>
      </w:pPr>
      <w:r w:rsidRPr="00DB7718">
        <w:rPr>
          <w:sz w:val="28"/>
          <w:szCs w:val="28"/>
        </w:rPr>
        <w:t xml:space="preserve"> ________________________________________________________________</w:t>
      </w:r>
    </w:p>
    <w:p w:rsidR="001F2216" w:rsidRPr="00DB7718" w:rsidRDefault="001F2216" w:rsidP="001F2216">
      <w:pPr>
        <w:jc w:val="both"/>
        <w:rPr>
          <w:sz w:val="28"/>
          <w:szCs w:val="28"/>
        </w:rPr>
      </w:pPr>
      <w:r w:rsidRPr="00DB7718">
        <w:rPr>
          <w:sz w:val="28"/>
          <w:szCs w:val="28"/>
        </w:rPr>
        <w:t xml:space="preserve">                           (перечень материалов)</w:t>
      </w:r>
    </w:p>
    <w:p w:rsidR="001F2216" w:rsidRPr="00DB7718" w:rsidRDefault="001F2216" w:rsidP="001F2216">
      <w:pPr>
        <w:jc w:val="both"/>
        <w:rPr>
          <w:sz w:val="28"/>
          <w:szCs w:val="28"/>
        </w:rPr>
      </w:pPr>
      <w:r w:rsidRPr="00DB7718">
        <w:rPr>
          <w:sz w:val="28"/>
          <w:szCs w:val="28"/>
        </w:rPr>
        <w:t xml:space="preserve"> (в случае непредставления необходимых для проведения экспертизы правового         акта материалов сведения об этом подлежат указанию в тексте                           настоящего заключения)</w:t>
      </w:r>
    </w:p>
    <w:p w:rsidR="001F2216" w:rsidRPr="00DB7718" w:rsidRDefault="001F2216" w:rsidP="001F2216">
      <w:pPr>
        <w:jc w:val="both"/>
        <w:rPr>
          <w:sz w:val="28"/>
          <w:szCs w:val="28"/>
        </w:rPr>
      </w:pPr>
      <w:r w:rsidRPr="00DB7718">
        <w:rPr>
          <w:sz w:val="28"/>
          <w:szCs w:val="28"/>
        </w:rPr>
        <w:t>В ходе проведения экспертизы правового акта установлено _______________</w:t>
      </w:r>
    </w:p>
    <w:p w:rsidR="001F2216" w:rsidRPr="00DB7718" w:rsidRDefault="001F2216" w:rsidP="001F2216">
      <w:pPr>
        <w:jc w:val="both"/>
        <w:rPr>
          <w:sz w:val="28"/>
          <w:szCs w:val="28"/>
        </w:rPr>
      </w:pPr>
      <w:r w:rsidRPr="00DB7718">
        <w:rPr>
          <w:sz w:val="28"/>
          <w:szCs w:val="28"/>
        </w:rPr>
        <w:t xml:space="preserve">__________________________________________________________________ </w:t>
      </w:r>
    </w:p>
    <w:p w:rsidR="001F2216" w:rsidRPr="00DB7718" w:rsidRDefault="001F2216" w:rsidP="001F2216">
      <w:pPr>
        <w:jc w:val="both"/>
        <w:rPr>
          <w:sz w:val="28"/>
          <w:szCs w:val="28"/>
        </w:rPr>
      </w:pPr>
      <w:r w:rsidRPr="00DB7718">
        <w:rPr>
          <w:sz w:val="28"/>
          <w:szCs w:val="28"/>
        </w:rPr>
        <w:t xml:space="preserve">    (отражаются выводы, полученные по результатам: проведения публичных     консультаций по правовому акту, рассмотрения и анализа материалов)</w:t>
      </w:r>
    </w:p>
    <w:p w:rsidR="001F2216" w:rsidRPr="00DB7718" w:rsidRDefault="001F2216" w:rsidP="001F2216">
      <w:pPr>
        <w:jc w:val="both"/>
        <w:rPr>
          <w:sz w:val="28"/>
          <w:szCs w:val="28"/>
        </w:rPr>
      </w:pPr>
      <w:r w:rsidRPr="00DB7718">
        <w:rPr>
          <w:sz w:val="28"/>
          <w:szCs w:val="28"/>
        </w:rPr>
        <w:t>По результатам  проведения  экспертизы  правового  акта уполномоченный орган пришел к выводу _____________________________________________________</w:t>
      </w:r>
      <w:r>
        <w:rPr>
          <w:sz w:val="28"/>
          <w:szCs w:val="28"/>
        </w:rPr>
        <w:t>____________</w:t>
      </w:r>
    </w:p>
    <w:p w:rsidR="001F2216" w:rsidRPr="00DB7718" w:rsidRDefault="001F2216" w:rsidP="001F2216">
      <w:pPr>
        <w:jc w:val="both"/>
        <w:rPr>
          <w:sz w:val="28"/>
          <w:szCs w:val="28"/>
        </w:rPr>
      </w:pPr>
      <w:r w:rsidRPr="00DB7718">
        <w:rPr>
          <w:sz w:val="28"/>
          <w:szCs w:val="28"/>
        </w:rPr>
        <w:t>_____________________________________</w:t>
      </w:r>
      <w:r>
        <w:rPr>
          <w:sz w:val="28"/>
          <w:szCs w:val="28"/>
        </w:rPr>
        <w:t>_____________________________</w:t>
      </w:r>
    </w:p>
    <w:p w:rsidR="001F2216" w:rsidRPr="00DB7718" w:rsidRDefault="001F2216" w:rsidP="001F2216">
      <w:pPr>
        <w:jc w:val="both"/>
        <w:rPr>
          <w:sz w:val="28"/>
          <w:szCs w:val="28"/>
        </w:rPr>
      </w:pPr>
      <w:r w:rsidRPr="00DB7718">
        <w:rPr>
          <w:sz w:val="28"/>
          <w:szCs w:val="28"/>
        </w:rPr>
        <w:t>(указывается вывод о наличии либо об отсутствии в правовом акте положений, необоснованно затрудняющих осуще</w:t>
      </w:r>
      <w:r>
        <w:rPr>
          <w:sz w:val="28"/>
          <w:szCs w:val="28"/>
        </w:rPr>
        <w:t xml:space="preserve">ствление предпринимательской, </w:t>
      </w:r>
      <w:r w:rsidRPr="00DB7718">
        <w:rPr>
          <w:sz w:val="28"/>
          <w:szCs w:val="28"/>
        </w:rPr>
        <w:t xml:space="preserve"> инвестиционной</w:t>
      </w:r>
      <w:r>
        <w:rPr>
          <w:sz w:val="28"/>
          <w:szCs w:val="28"/>
        </w:rPr>
        <w:t xml:space="preserve"> и иной экономической </w:t>
      </w:r>
      <w:r w:rsidRPr="00DB7718">
        <w:rPr>
          <w:sz w:val="28"/>
          <w:szCs w:val="28"/>
        </w:rPr>
        <w:t>деятельности)</w:t>
      </w:r>
    </w:p>
    <w:p w:rsidR="001F2216" w:rsidRPr="00DB7718" w:rsidRDefault="001F2216" w:rsidP="001F2216">
      <w:pPr>
        <w:jc w:val="both"/>
        <w:rPr>
          <w:sz w:val="28"/>
          <w:szCs w:val="28"/>
        </w:rPr>
      </w:pPr>
      <w:r w:rsidRPr="00DB7718">
        <w:rPr>
          <w:sz w:val="28"/>
          <w:szCs w:val="28"/>
        </w:rPr>
        <w:t>Рекомендации (указываются рекомендации уполномоченного органа по итогам проведения экспертизы правового акта)</w:t>
      </w:r>
    </w:p>
    <w:p w:rsidR="001F2216" w:rsidRPr="00DB7718" w:rsidRDefault="001F2216" w:rsidP="001F2216">
      <w:pPr>
        <w:jc w:val="both"/>
        <w:rPr>
          <w:sz w:val="28"/>
          <w:szCs w:val="28"/>
        </w:rPr>
      </w:pPr>
    </w:p>
    <w:p w:rsidR="001F2216" w:rsidRPr="00DB7718" w:rsidRDefault="001F2216" w:rsidP="001F2216">
      <w:pPr>
        <w:jc w:val="right"/>
        <w:rPr>
          <w:sz w:val="28"/>
          <w:szCs w:val="28"/>
        </w:rPr>
      </w:pPr>
      <w:r w:rsidRPr="00DB7718">
        <w:rPr>
          <w:sz w:val="28"/>
          <w:szCs w:val="28"/>
        </w:rPr>
        <w:t>Руководитель уполномоченного органа</w:t>
      </w:r>
    </w:p>
    <w:p w:rsidR="001F2216" w:rsidRPr="00DB7718" w:rsidRDefault="001F2216" w:rsidP="001F2216">
      <w:pPr>
        <w:jc w:val="right"/>
        <w:rPr>
          <w:sz w:val="28"/>
          <w:szCs w:val="28"/>
        </w:rPr>
      </w:pPr>
      <w:r w:rsidRPr="00DB7718">
        <w:rPr>
          <w:sz w:val="28"/>
          <w:szCs w:val="28"/>
        </w:rPr>
        <w:t xml:space="preserve">_____________                 </w:t>
      </w:r>
    </w:p>
    <w:p w:rsidR="001F2216" w:rsidRPr="00DB7718" w:rsidRDefault="001F2216" w:rsidP="001F2216">
      <w:pPr>
        <w:jc w:val="right"/>
        <w:rPr>
          <w:sz w:val="28"/>
          <w:szCs w:val="28"/>
        </w:rPr>
      </w:pPr>
      <w:r w:rsidRPr="00DB7718">
        <w:rPr>
          <w:sz w:val="28"/>
          <w:szCs w:val="28"/>
        </w:rPr>
        <w:t>(подпись)         (расшифровка подписи)</w:t>
      </w:r>
    </w:p>
    <w:p w:rsidR="001F2216" w:rsidRPr="00DB7718" w:rsidRDefault="001F2216" w:rsidP="001F2216">
      <w:pPr>
        <w:jc w:val="right"/>
        <w:rPr>
          <w:sz w:val="28"/>
          <w:szCs w:val="28"/>
        </w:rPr>
      </w:pPr>
      <w:r w:rsidRPr="00DB7718">
        <w:rPr>
          <w:sz w:val="28"/>
          <w:szCs w:val="28"/>
        </w:rPr>
        <w:t xml:space="preserve">   (дата)</w:t>
      </w:r>
    </w:p>
    <w:p w:rsidR="001F2216" w:rsidRPr="00DB7718" w:rsidRDefault="001F2216" w:rsidP="001F2216">
      <w:pPr>
        <w:jc w:val="both"/>
        <w:rPr>
          <w:sz w:val="28"/>
          <w:szCs w:val="28"/>
        </w:rPr>
      </w:pPr>
    </w:p>
    <w:p w:rsidR="001F2216" w:rsidRPr="00DB7718" w:rsidRDefault="001F2216" w:rsidP="001F2216">
      <w:pPr>
        <w:jc w:val="both"/>
        <w:rPr>
          <w:bCs/>
          <w:sz w:val="20"/>
          <w:szCs w:val="20"/>
        </w:rPr>
      </w:pPr>
    </w:p>
    <w:p w:rsidR="001F2216" w:rsidRPr="00DB7718" w:rsidRDefault="001F2216" w:rsidP="001F2216">
      <w:pPr>
        <w:autoSpaceDE w:val="0"/>
        <w:autoSpaceDN w:val="0"/>
        <w:adjustRightInd w:val="0"/>
        <w:ind w:firstLine="720"/>
        <w:jc w:val="both"/>
        <w:rPr>
          <w:bCs/>
          <w:sz w:val="20"/>
          <w:szCs w:val="20"/>
        </w:rPr>
      </w:pPr>
    </w:p>
    <w:p w:rsidR="001F2216" w:rsidRDefault="001F2216"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C35C22" w:rsidRDefault="00C35C22" w:rsidP="001F2216">
      <w:pPr>
        <w:jc w:val="center"/>
        <w:rPr>
          <w:b/>
          <w:bCs/>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p w:rsidR="00581BA8" w:rsidRPr="00791BC7" w:rsidRDefault="00581BA8" w:rsidP="00581BA8">
      <w:pPr>
        <w:jc w:val="both"/>
        <w:rPr>
          <w:sz w:val="28"/>
          <w:szCs w:val="28"/>
        </w:rPr>
      </w:pPr>
    </w:p>
    <w:tbl>
      <w:tblPr>
        <w:tblW w:w="9889" w:type="dxa"/>
        <w:jc w:val="center"/>
        <w:tblInd w:w="499" w:type="dxa"/>
        <w:tblLook w:val="01E0"/>
      </w:tblPr>
      <w:tblGrid>
        <w:gridCol w:w="196"/>
        <w:gridCol w:w="4874"/>
        <w:gridCol w:w="4766"/>
        <w:gridCol w:w="53"/>
      </w:tblGrid>
      <w:tr w:rsidR="001F2216" w:rsidTr="001F2216">
        <w:trPr>
          <w:jc w:val="center"/>
        </w:trPr>
        <w:tc>
          <w:tcPr>
            <w:tcW w:w="9889" w:type="dxa"/>
            <w:gridSpan w:val="4"/>
          </w:tcPr>
          <w:p w:rsidR="001F2216" w:rsidRPr="00C35C22" w:rsidRDefault="001F2216" w:rsidP="001F2216">
            <w:pPr>
              <w:jc w:val="center"/>
              <w:outlineLvl w:val="0"/>
              <w:rPr>
                <w:b/>
                <w:sz w:val="28"/>
                <w:szCs w:val="28"/>
              </w:rPr>
            </w:pPr>
            <w:r w:rsidRPr="00C35C22">
              <w:rPr>
                <w:sz w:val="28"/>
                <w:szCs w:val="28"/>
              </w:rPr>
              <w:lastRenderedPageBreak/>
              <w:t>А</w:t>
            </w:r>
            <w:r w:rsidRPr="00C35C22">
              <w:rPr>
                <w:b/>
                <w:sz w:val="28"/>
                <w:szCs w:val="28"/>
              </w:rPr>
              <w:t>рхангельская область</w:t>
            </w:r>
          </w:p>
          <w:p w:rsidR="001F2216" w:rsidRPr="00C35C22" w:rsidRDefault="001F2216" w:rsidP="001F2216">
            <w:pPr>
              <w:jc w:val="center"/>
              <w:outlineLvl w:val="0"/>
              <w:rPr>
                <w:b/>
                <w:sz w:val="28"/>
                <w:szCs w:val="28"/>
              </w:rPr>
            </w:pPr>
            <w:r w:rsidRPr="00C35C22">
              <w:rPr>
                <w:b/>
                <w:sz w:val="28"/>
                <w:szCs w:val="28"/>
              </w:rPr>
              <w:t>Пинежский муниципальный округ</w:t>
            </w:r>
          </w:p>
          <w:p w:rsidR="001F2216" w:rsidRPr="007F5888" w:rsidRDefault="001F2216" w:rsidP="001F2216">
            <w:pPr>
              <w:outlineLvl w:val="0"/>
              <w:rPr>
                <w:b/>
              </w:rPr>
            </w:pPr>
          </w:p>
        </w:tc>
      </w:tr>
      <w:tr w:rsidR="001F2216" w:rsidTr="001F2216">
        <w:trPr>
          <w:jc w:val="center"/>
        </w:trPr>
        <w:tc>
          <w:tcPr>
            <w:tcW w:w="9889" w:type="dxa"/>
            <w:gridSpan w:val="4"/>
          </w:tcPr>
          <w:p w:rsidR="001F2216" w:rsidRPr="00D65720" w:rsidRDefault="001F2216" w:rsidP="001F2216">
            <w:pPr>
              <w:pStyle w:val="ac"/>
              <w:rPr>
                <w:b w:val="0"/>
                <w:szCs w:val="28"/>
              </w:rPr>
            </w:pPr>
            <w:r w:rsidRPr="00D65720">
              <w:rPr>
                <w:szCs w:val="28"/>
              </w:rPr>
              <w:t xml:space="preserve">Собрание депутатов Пинежского муниципального </w:t>
            </w:r>
            <w:r>
              <w:rPr>
                <w:szCs w:val="28"/>
              </w:rPr>
              <w:t>округа</w:t>
            </w:r>
            <w:r w:rsidRPr="00D65720">
              <w:rPr>
                <w:szCs w:val="28"/>
              </w:rPr>
              <w:t xml:space="preserve"> </w:t>
            </w:r>
          </w:p>
          <w:p w:rsidR="001F2216" w:rsidRDefault="001F2216" w:rsidP="001F2216">
            <w:pPr>
              <w:pStyle w:val="ac"/>
              <w:rPr>
                <w:b w:val="0"/>
                <w:szCs w:val="28"/>
              </w:rPr>
            </w:pPr>
            <w:r w:rsidRPr="00D65720">
              <w:rPr>
                <w:szCs w:val="28"/>
              </w:rPr>
              <w:t>Архангельской области (</w:t>
            </w:r>
            <w:r>
              <w:rPr>
                <w:szCs w:val="28"/>
              </w:rPr>
              <w:t>первого</w:t>
            </w:r>
            <w:r w:rsidRPr="00D65720">
              <w:rPr>
                <w:szCs w:val="28"/>
              </w:rPr>
              <w:t xml:space="preserve"> созыва) </w:t>
            </w:r>
          </w:p>
          <w:p w:rsidR="001F2216" w:rsidRPr="00D65720" w:rsidRDefault="001F2216" w:rsidP="001F2216">
            <w:pPr>
              <w:pStyle w:val="ac"/>
              <w:rPr>
                <w:b w:val="0"/>
                <w:szCs w:val="28"/>
              </w:rPr>
            </w:pPr>
            <w:r w:rsidRPr="00D65720">
              <w:rPr>
                <w:szCs w:val="28"/>
              </w:rPr>
              <w:t>(</w:t>
            </w:r>
            <w:r>
              <w:rPr>
                <w:szCs w:val="28"/>
              </w:rPr>
              <w:t xml:space="preserve">очередное девятое </w:t>
            </w:r>
            <w:r w:rsidRPr="00D65720">
              <w:rPr>
                <w:szCs w:val="28"/>
              </w:rPr>
              <w:t>заседание)</w:t>
            </w:r>
          </w:p>
          <w:p w:rsidR="001F2216" w:rsidRPr="007F5888" w:rsidRDefault="001F2216" w:rsidP="001F2216">
            <w:pPr>
              <w:jc w:val="center"/>
              <w:outlineLvl w:val="0"/>
              <w:rPr>
                <w:noProof/>
              </w:rPr>
            </w:pPr>
          </w:p>
          <w:p w:rsidR="001F2216" w:rsidRPr="007F5888" w:rsidRDefault="001F2216" w:rsidP="001F2216">
            <w:pPr>
              <w:jc w:val="center"/>
              <w:outlineLvl w:val="0"/>
              <w:rPr>
                <w:noProof/>
              </w:rPr>
            </w:pPr>
          </w:p>
        </w:tc>
      </w:tr>
      <w:tr w:rsidR="001F2216" w:rsidRPr="00C35C22" w:rsidTr="001F2216">
        <w:trPr>
          <w:jc w:val="center"/>
        </w:trPr>
        <w:tc>
          <w:tcPr>
            <w:tcW w:w="9889" w:type="dxa"/>
            <w:gridSpan w:val="4"/>
          </w:tcPr>
          <w:p w:rsidR="001F2216" w:rsidRPr="00C35C22" w:rsidRDefault="001F2216" w:rsidP="001F2216">
            <w:pPr>
              <w:jc w:val="center"/>
              <w:outlineLvl w:val="0"/>
              <w:rPr>
                <w:b/>
                <w:sz w:val="28"/>
                <w:szCs w:val="28"/>
              </w:rPr>
            </w:pPr>
            <w:proofErr w:type="gramStart"/>
            <w:r w:rsidRPr="00C35C22">
              <w:rPr>
                <w:b/>
                <w:sz w:val="28"/>
                <w:szCs w:val="28"/>
              </w:rPr>
              <w:t>Р</w:t>
            </w:r>
            <w:proofErr w:type="gramEnd"/>
            <w:r w:rsidRPr="00C35C22">
              <w:rPr>
                <w:b/>
                <w:sz w:val="28"/>
                <w:szCs w:val="28"/>
              </w:rPr>
              <w:t xml:space="preserve"> Е Ш Е Н И Е</w:t>
            </w:r>
          </w:p>
          <w:p w:rsidR="001F2216" w:rsidRPr="00C35C22" w:rsidRDefault="001F2216" w:rsidP="001F2216">
            <w:pPr>
              <w:jc w:val="center"/>
              <w:outlineLvl w:val="0"/>
              <w:rPr>
                <w:b/>
                <w:sz w:val="28"/>
                <w:szCs w:val="28"/>
              </w:rPr>
            </w:pPr>
          </w:p>
          <w:p w:rsidR="001F2216" w:rsidRPr="00C35C22" w:rsidRDefault="001F2216" w:rsidP="001F2216">
            <w:pPr>
              <w:jc w:val="center"/>
              <w:outlineLvl w:val="0"/>
              <w:rPr>
                <w:b/>
                <w:sz w:val="28"/>
                <w:szCs w:val="28"/>
              </w:rPr>
            </w:pPr>
          </w:p>
          <w:p w:rsidR="001F2216" w:rsidRPr="00C35C22" w:rsidRDefault="001F2216" w:rsidP="001F2216">
            <w:pPr>
              <w:jc w:val="center"/>
              <w:outlineLvl w:val="0"/>
              <w:rPr>
                <w:sz w:val="28"/>
                <w:szCs w:val="28"/>
              </w:rPr>
            </w:pPr>
            <w:r w:rsidRPr="00C35C22">
              <w:rPr>
                <w:sz w:val="28"/>
                <w:szCs w:val="28"/>
              </w:rPr>
              <w:t xml:space="preserve">от 13 сентября 2024 года № 164 </w:t>
            </w:r>
          </w:p>
          <w:p w:rsidR="001F2216" w:rsidRPr="00C35C22" w:rsidRDefault="001F2216" w:rsidP="001F2216">
            <w:pPr>
              <w:outlineLvl w:val="0"/>
              <w:rPr>
                <w:sz w:val="28"/>
                <w:szCs w:val="28"/>
              </w:rPr>
            </w:pPr>
          </w:p>
        </w:tc>
      </w:tr>
      <w:tr w:rsidR="001F2216" w:rsidRPr="00C35C22" w:rsidTr="001F2216">
        <w:trPr>
          <w:jc w:val="center"/>
        </w:trPr>
        <w:tc>
          <w:tcPr>
            <w:tcW w:w="5070" w:type="dxa"/>
            <w:gridSpan w:val="2"/>
          </w:tcPr>
          <w:p w:rsidR="001F2216" w:rsidRPr="00C35C22" w:rsidRDefault="001F2216" w:rsidP="001F2216">
            <w:pPr>
              <w:outlineLvl w:val="0"/>
              <w:rPr>
                <w:b/>
                <w:sz w:val="28"/>
                <w:szCs w:val="28"/>
              </w:rPr>
            </w:pPr>
          </w:p>
        </w:tc>
        <w:tc>
          <w:tcPr>
            <w:tcW w:w="4819" w:type="dxa"/>
            <w:gridSpan w:val="2"/>
          </w:tcPr>
          <w:p w:rsidR="001F2216" w:rsidRPr="00C35C22" w:rsidRDefault="001F2216" w:rsidP="001F2216">
            <w:pPr>
              <w:outlineLvl w:val="0"/>
              <w:rPr>
                <w:b/>
                <w:sz w:val="28"/>
                <w:szCs w:val="28"/>
              </w:rPr>
            </w:pPr>
          </w:p>
        </w:tc>
      </w:tr>
      <w:tr w:rsidR="001F2216" w:rsidRPr="00C35C22" w:rsidTr="001F2216">
        <w:trPr>
          <w:jc w:val="center"/>
        </w:trPr>
        <w:tc>
          <w:tcPr>
            <w:tcW w:w="9889" w:type="dxa"/>
            <w:gridSpan w:val="4"/>
          </w:tcPr>
          <w:p w:rsidR="001F2216" w:rsidRPr="00C35C22" w:rsidRDefault="001F2216" w:rsidP="001F2216">
            <w:pPr>
              <w:ind w:firstLine="18"/>
              <w:jc w:val="center"/>
              <w:rPr>
                <w:sz w:val="20"/>
                <w:szCs w:val="20"/>
              </w:rPr>
            </w:pPr>
            <w:r w:rsidRPr="00C35C22">
              <w:rPr>
                <w:sz w:val="20"/>
                <w:szCs w:val="20"/>
              </w:rPr>
              <w:t>с. Карпогоры</w:t>
            </w:r>
          </w:p>
          <w:p w:rsidR="001F2216" w:rsidRPr="00C35C22" w:rsidRDefault="001F2216" w:rsidP="001F2216">
            <w:pPr>
              <w:ind w:firstLine="283"/>
              <w:jc w:val="center"/>
              <w:rPr>
                <w:b/>
                <w:sz w:val="28"/>
                <w:szCs w:val="28"/>
              </w:rPr>
            </w:pPr>
          </w:p>
          <w:p w:rsidR="001F2216" w:rsidRPr="00C35C22" w:rsidRDefault="001F2216" w:rsidP="001F2216">
            <w:pPr>
              <w:ind w:firstLine="283"/>
              <w:jc w:val="center"/>
              <w:rPr>
                <w:b/>
                <w:sz w:val="28"/>
                <w:szCs w:val="28"/>
              </w:rPr>
            </w:pPr>
          </w:p>
        </w:tc>
      </w:tr>
      <w:tr w:rsidR="001F2216" w:rsidRPr="00C35C22" w:rsidTr="001F2216">
        <w:tblPrEx>
          <w:tblCellMar>
            <w:left w:w="0" w:type="dxa"/>
            <w:right w:w="0" w:type="dxa"/>
          </w:tblCellMar>
          <w:tblLook w:val="04A0"/>
        </w:tblPrEx>
        <w:trPr>
          <w:gridBefore w:val="1"/>
          <w:gridAfter w:val="1"/>
          <w:wBefore w:w="196" w:type="dxa"/>
          <w:wAfter w:w="53" w:type="dxa"/>
          <w:jc w:val="center"/>
        </w:trPr>
        <w:tc>
          <w:tcPr>
            <w:tcW w:w="9640" w:type="dxa"/>
            <w:gridSpan w:val="2"/>
          </w:tcPr>
          <w:p w:rsidR="001F2216" w:rsidRPr="00C35C22" w:rsidRDefault="001F2216" w:rsidP="001F2216">
            <w:pPr>
              <w:jc w:val="center"/>
              <w:rPr>
                <w:b/>
                <w:sz w:val="28"/>
                <w:szCs w:val="28"/>
              </w:rPr>
            </w:pPr>
            <w:r w:rsidRPr="00C35C22">
              <w:rPr>
                <w:b/>
                <w:sz w:val="28"/>
                <w:szCs w:val="28"/>
              </w:rPr>
              <w:t xml:space="preserve">О внесении изменений в решение Собрания депутатов </w:t>
            </w:r>
          </w:p>
          <w:p w:rsidR="001F2216" w:rsidRPr="00C35C22" w:rsidRDefault="001F2216" w:rsidP="001F2216">
            <w:pPr>
              <w:jc w:val="center"/>
              <w:rPr>
                <w:b/>
                <w:sz w:val="28"/>
                <w:szCs w:val="28"/>
              </w:rPr>
            </w:pPr>
            <w:r w:rsidRPr="00C35C22">
              <w:rPr>
                <w:b/>
                <w:sz w:val="28"/>
                <w:szCs w:val="28"/>
              </w:rPr>
              <w:t xml:space="preserve">Пинежского муниципального округа Архангельской области </w:t>
            </w:r>
          </w:p>
          <w:p w:rsidR="001F2216" w:rsidRPr="00C35C22" w:rsidRDefault="001F2216" w:rsidP="001F2216">
            <w:pPr>
              <w:jc w:val="center"/>
              <w:rPr>
                <w:b/>
                <w:sz w:val="28"/>
                <w:szCs w:val="28"/>
              </w:rPr>
            </w:pPr>
            <w:r w:rsidRPr="00C35C22">
              <w:rPr>
                <w:b/>
                <w:sz w:val="28"/>
                <w:szCs w:val="28"/>
              </w:rPr>
              <w:t xml:space="preserve">от 24 ноября 2023 года № 27 «О земельном налоге на территории </w:t>
            </w:r>
          </w:p>
          <w:p w:rsidR="001F2216" w:rsidRPr="00C35C22" w:rsidRDefault="001F2216" w:rsidP="001F2216">
            <w:pPr>
              <w:jc w:val="center"/>
              <w:rPr>
                <w:b/>
                <w:sz w:val="28"/>
                <w:szCs w:val="28"/>
              </w:rPr>
            </w:pPr>
            <w:r w:rsidRPr="00C35C22">
              <w:rPr>
                <w:b/>
                <w:sz w:val="28"/>
                <w:szCs w:val="28"/>
              </w:rPr>
              <w:t>Пинежского муниципального округа Архангельской области»</w:t>
            </w:r>
          </w:p>
          <w:p w:rsidR="001F2216" w:rsidRPr="00C35C22" w:rsidRDefault="001F2216" w:rsidP="001F2216">
            <w:pPr>
              <w:autoSpaceDE w:val="0"/>
              <w:autoSpaceDN w:val="0"/>
              <w:adjustRightInd w:val="0"/>
              <w:outlineLvl w:val="0"/>
              <w:rPr>
                <w:rFonts w:ascii="Tahoma" w:hAnsi="Tahoma" w:cs="Tahoma"/>
                <w:color w:val="525251"/>
                <w:sz w:val="28"/>
                <w:szCs w:val="28"/>
              </w:rPr>
            </w:pPr>
          </w:p>
          <w:p w:rsidR="001F2216" w:rsidRPr="00C35C22" w:rsidRDefault="001F2216" w:rsidP="001F2216">
            <w:pPr>
              <w:autoSpaceDE w:val="0"/>
              <w:autoSpaceDN w:val="0"/>
              <w:adjustRightInd w:val="0"/>
              <w:outlineLvl w:val="0"/>
              <w:rPr>
                <w:rFonts w:ascii="Tahoma" w:hAnsi="Tahoma" w:cs="Tahoma"/>
                <w:color w:val="525251"/>
                <w:sz w:val="28"/>
                <w:szCs w:val="28"/>
              </w:rPr>
            </w:pPr>
          </w:p>
        </w:tc>
      </w:tr>
    </w:tbl>
    <w:p w:rsidR="001F2216" w:rsidRPr="00C35C22" w:rsidRDefault="001F2216" w:rsidP="001F2216">
      <w:pPr>
        <w:ind w:firstLine="709"/>
        <w:jc w:val="both"/>
        <w:rPr>
          <w:sz w:val="28"/>
          <w:szCs w:val="28"/>
        </w:rPr>
      </w:pPr>
      <w:proofErr w:type="gramStart"/>
      <w:r w:rsidRPr="00C35C22">
        <w:rPr>
          <w:sz w:val="28"/>
          <w:szCs w:val="28"/>
        </w:rPr>
        <w:t xml:space="preserve">В соответствии с Федеральным законом от 12.07.2024 </w:t>
      </w:r>
      <w:r w:rsidRPr="00C35C22">
        <w:rPr>
          <w:sz w:val="28"/>
          <w:szCs w:val="28"/>
          <w:lang w:val="en-US"/>
        </w:rPr>
        <w:t>N</w:t>
      </w:r>
      <w:r w:rsidRPr="00C35C22">
        <w:rPr>
          <w:sz w:val="28"/>
          <w:szCs w:val="28"/>
        </w:rPr>
        <w:t xml:space="preserve">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и необходимостью приведения изданного нормативного правового акта о земельном налоге в соответствии абзацем третьим  и четвертым подпункта 1 пункта 1 статьи 394 Налогового кодекса</w:t>
      </w:r>
      <w:proofErr w:type="gramEnd"/>
      <w:r w:rsidRPr="00C35C22">
        <w:rPr>
          <w:sz w:val="28"/>
          <w:szCs w:val="28"/>
        </w:rPr>
        <w:t xml:space="preserve"> Российской Федерации, руководствуясь главой 31 Налогового кодекса Российской Федерации, статьей 16 </w:t>
      </w:r>
      <w:r w:rsidRPr="00C35C22">
        <w:rPr>
          <w:bCs/>
          <w:sz w:val="28"/>
          <w:szCs w:val="28"/>
        </w:rPr>
        <w:t>Федерального</w:t>
      </w:r>
      <w:r w:rsidRPr="00C35C22">
        <w:rPr>
          <w:bCs/>
          <w:sz w:val="28"/>
          <w:szCs w:val="28"/>
        </w:rPr>
        <w:t> </w:t>
      </w:r>
      <w:r w:rsidRPr="00C35C22">
        <w:rPr>
          <w:bCs/>
          <w:sz w:val="28"/>
          <w:szCs w:val="28"/>
        </w:rPr>
        <w:t>закона</w:t>
      </w:r>
      <w:r w:rsidRPr="00C35C22">
        <w:rPr>
          <w:bCs/>
          <w:sz w:val="28"/>
          <w:szCs w:val="28"/>
        </w:rPr>
        <w:t> </w:t>
      </w:r>
      <w:r w:rsidRPr="00C35C22">
        <w:rPr>
          <w:bCs/>
          <w:sz w:val="28"/>
          <w:szCs w:val="28"/>
        </w:rPr>
        <w:t>от</w:t>
      </w:r>
      <w:r w:rsidRPr="00C35C22">
        <w:rPr>
          <w:bCs/>
          <w:sz w:val="28"/>
          <w:szCs w:val="28"/>
        </w:rPr>
        <w:t> </w:t>
      </w:r>
      <w:r w:rsidRPr="00C35C22">
        <w:rPr>
          <w:bCs/>
          <w:sz w:val="28"/>
          <w:szCs w:val="28"/>
        </w:rPr>
        <w:t>6</w:t>
      </w:r>
      <w:r w:rsidRPr="00C35C22">
        <w:rPr>
          <w:bCs/>
          <w:sz w:val="28"/>
          <w:szCs w:val="28"/>
        </w:rPr>
        <w:t> </w:t>
      </w:r>
      <w:r w:rsidRPr="00C35C22">
        <w:rPr>
          <w:bCs/>
          <w:sz w:val="28"/>
          <w:szCs w:val="28"/>
        </w:rPr>
        <w:t xml:space="preserve">октября 2003 года № 131-ФЗ «Об общих принципах организации местного самоуправления в Российской Федерации», </w:t>
      </w:r>
      <w:r w:rsidRPr="00C35C22">
        <w:rPr>
          <w:sz w:val="28"/>
          <w:szCs w:val="28"/>
        </w:rPr>
        <w:t xml:space="preserve">Собрание депутатов  Пинежского муниципального округа Архангельской области первого созыва </w:t>
      </w:r>
      <w:r w:rsidRPr="00C35C22">
        <w:rPr>
          <w:b/>
          <w:sz w:val="28"/>
          <w:szCs w:val="28"/>
        </w:rPr>
        <w:t>РЕШАЕТ</w:t>
      </w:r>
      <w:r w:rsidRPr="00C35C22">
        <w:rPr>
          <w:sz w:val="28"/>
          <w:szCs w:val="28"/>
        </w:rPr>
        <w:t>:</w:t>
      </w:r>
    </w:p>
    <w:p w:rsidR="001F2216" w:rsidRPr="00C35C22" w:rsidRDefault="001F2216" w:rsidP="001F2216">
      <w:pPr>
        <w:autoSpaceDE w:val="0"/>
        <w:autoSpaceDN w:val="0"/>
        <w:adjustRightInd w:val="0"/>
        <w:ind w:firstLine="709"/>
        <w:jc w:val="both"/>
        <w:rPr>
          <w:sz w:val="28"/>
          <w:szCs w:val="28"/>
        </w:rPr>
      </w:pPr>
      <w:r w:rsidRPr="00C35C22">
        <w:rPr>
          <w:sz w:val="28"/>
          <w:szCs w:val="28"/>
        </w:rPr>
        <w:t>1.</w:t>
      </w:r>
      <w:r w:rsidRPr="00C35C22">
        <w:rPr>
          <w:sz w:val="28"/>
          <w:szCs w:val="28"/>
        </w:rPr>
        <w:t> </w:t>
      </w:r>
      <w:r w:rsidRPr="00C35C22">
        <w:rPr>
          <w:sz w:val="28"/>
          <w:szCs w:val="28"/>
        </w:rPr>
        <w:t>Внести в решение Собрания депутатов Пинежского муниципального округа Архангельской области от 24.11.2023 г. № 27 «О земельном налоге на территории Пинежского муниципального округа Архангельской области» следующие изменения:</w:t>
      </w:r>
    </w:p>
    <w:p w:rsidR="001F2216" w:rsidRPr="00C35C22" w:rsidRDefault="001F2216" w:rsidP="001F2216">
      <w:pPr>
        <w:shd w:val="clear" w:color="auto" w:fill="FFFFFF"/>
        <w:tabs>
          <w:tab w:val="left" w:pos="2122"/>
        </w:tabs>
        <w:ind w:firstLine="709"/>
        <w:jc w:val="both"/>
        <w:rPr>
          <w:sz w:val="28"/>
          <w:szCs w:val="28"/>
        </w:rPr>
      </w:pPr>
      <w:r w:rsidRPr="00C35C22">
        <w:rPr>
          <w:sz w:val="28"/>
          <w:szCs w:val="28"/>
        </w:rPr>
        <w:t>1) абзац 3 подпункта 1 пункта 2 решения изложить в следующей редакции:</w:t>
      </w:r>
    </w:p>
    <w:p w:rsidR="001F2216" w:rsidRPr="00C35C22" w:rsidRDefault="001F2216" w:rsidP="001F2216">
      <w:pPr>
        <w:shd w:val="clear" w:color="auto" w:fill="FFFFFF"/>
        <w:ind w:firstLine="709"/>
        <w:jc w:val="both"/>
        <w:rPr>
          <w:sz w:val="28"/>
          <w:szCs w:val="28"/>
        </w:rPr>
      </w:pPr>
      <w:proofErr w:type="gramStart"/>
      <w:r w:rsidRPr="00C35C22">
        <w:rPr>
          <w:sz w:val="28"/>
          <w:szCs w:val="28"/>
        </w:rPr>
        <w:t xml:space="preserve">« - занятых жилищным фондом и (или) объектами инженерной инфраструктуры  жилищно-коммунального комплекса (за исключением части  земельного участка, приходящейся на объект недвижимого имущества, не относящийся к жилищному фонду и (или) к объектам инженерной инфраструктуры жилищно-коммунального комплекса) или </w:t>
      </w:r>
      <w:r w:rsidRPr="00C35C22">
        <w:rPr>
          <w:sz w:val="28"/>
          <w:szCs w:val="28"/>
        </w:rPr>
        <w:lastRenderedPageBreak/>
        <w:t>приобретенных (предоставленных) для жилищного строительства, за исключением указанных в настоящем абзаце земельных участков, приобретенных (предоставленных) для индивидуального жилищного строительства, используемых в предпринимательской деятельности, и земельных участков</w:t>
      </w:r>
      <w:proofErr w:type="gramEnd"/>
      <w:r w:rsidRPr="00C35C22">
        <w:rPr>
          <w:sz w:val="28"/>
          <w:szCs w:val="28"/>
        </w:rPr>
        <w:t xml:space="preserve">, кадастровая стоимость </w:t>
      </w:r>
      <w:proofErr w:type="gramStart"/>
      <w:r w:rsidRPr="00C35C22">
        <w:rPr>
          <w:sz w:val="28"/>
          <w:szCs w:val="28"/>
        </w:rPr>
        <w:t>каждого</w:t>
      </w:r>
      <w:proofErr w:type="gramEnd"/>
      <w:r w:rsidRPr="00C35C22">
        <w:rPr>
          <w:sz w:val="28"/>
          <w:szCs w:val="28"/>
        </w:rPr>
        <w:t xml:space="preserve"> из которых превышает 300 миллионов рублей»;</w:t>
      </w:r>
    </w:p>
    <w:p w:rsidR="001F2216" w:rsidRPr="00C35C22" w:rsidRDefault="001F2216" w:rsidP="001F2216">
      <w:pPr>
        <w:shd w:val="clear" w:color="auto" w:fill="FFFFFF"/>
        <w:tabs>
          <w:tab w:val="left" w:pos="2122"/>
        </w:tabs>
        <w:ind w:firstLine="709"/>
        <w:jc w:val="both"/>
        <w:rPr>
          <w:sz w:val="28"/>
          <w:szCs w:val="28"/>
        </w:rPr>
      </w:pPr>
      <w:r w:rsidRPr="00C35C22">
        <w:rPr>
          <w:sz w:val="28"/>
          <w:szCs w:val="28"/>
        </w:rPr>
        <w:t>2) абзац 4 подпункта 1 пункта 2 решения изложить в следующей редакции:</w:t>
      </w:r>
    </w:p>
    <w:p w:rsidR="001F2216" w:rsidRPr="00C35C22" w:rsidRDefault="001F2216" w:rsidP="001F2216">
      <w:pPr>
        <w:shd w:val="clear" w:color="auto" w:fill="FFFFFF"/>
        <w:tabs>
          <w:tab w:val="left" w:pos="2122"/>
        </w:tabs>
        <w:ind w:firstLine="709"/>
        <w:jc w:val="both"/>
        <w:rPr>
          <w:sz w:val="28"/>
          <w:szCs w:val="28"/>
        </w:rPr>
      </w:pPr>
      <w:proofErr w:type="gramStart"/>
      <w:r w:rsidRPr="00C35C22">
        <w:rPr>
          <w:sz w:val="28"/>
          <w:szCs w:val="28"/>
        </w:rPr>
        <w:t xml:space="preserve">«- не используемых в предпринимательской деятельности, приобретенных (предоставленных) для ведения личного подсобного хозяйства, садоводства или огородничества, а также земельных участков общего назначения, предусмотренных Федеральным </w:t>
      </w:r>
      <w:hyperlink r:id="rId19" w:history="1">
        <w:r w:rsidRPr="00C35C22">
          <w:rPr>
            <w:rStyle w:val="a6"/>
            <w:rFonts w:eastAsiaTheme="majorEastAsia"/>
            <w:color w:val="auto"/>
            <w:sz w:val="28"/>
            <w:szCs w:val="28"/>
          </w:rPr>
          <w:t>законом</w:t>
        </w:r>
      </w:hyperlink>
      <w:r w:rsidRPr="00C35C22">
        <w:rPr>
          <w:sz w:val="28"/>
          <w:szCs w:val="28"/>
        </w:rPr>
        <w:t xml:space="preserve"> от 29 июля 2017 года №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 за исключением указанных в настоящем абзаце земельных участков, кадастровая стоимость каждого</w:t>
      </w:r>
      <w:proofErr w:type="gramEnd"/>
      <w:r w:rsidRPr="00C35C22">
        <w:rPr>
          <w:sz w:val="28"/>
          <w:szCs w:val="28"/>
        </w:rPr>
        <w:t xml:space="preserve"> из которых превышает 300 миллионов рублей».</w:t>
      </w:r>
    </w:p>
    <w:p w:rsidR="001F2216" w:rsidRPr="00C35C22" w:rsidRDefault="001F2216" w:rsidP="001F2216">
      <w:pPr>
        <w:widowControl w:val="0"/>
        <w:ind w:firstLine="709"/>
        <w:jc w:val="both"/>
        <w:rPr>
          <w:sz w:val="28"/>
          <w:szCs w:val="28"/>
        </w:rPr>
      </w:pPr>
      <w:r w:rsidRPr="00C35C22">
        <w:rPr>
          <w:sz w:val="28"/>
          <w:szCs w:val="28"/>
        </w:rPr>
        <w:t>2.</w:t>
      </w:r>
      <w:r w:rsidRPr="00C35C22">
        <w:rPr>
          <w:sz w:val="28"/>
          <w:szCs w:val="28"/>
        </w:rPr>
        <w:t> </w:t>
      </w:r>
      <w:r w:rsidRPr="00C35C22">
        <w:rPr>
          <w:sz w:val="28"/>
          <w:szCs w:val="28"/>
        </w:rPr>
        <w:t xml:space="preserve">Настоящее решение вступает в силу  с 01.01.2025 года. </w:t>
      </w:r>
    </w:p>
    <w:p w:rsidR="001F2216" w:rsidRPr="00C35C22" w:rsidRDefault="001F2216" w:rsidP="001F2216">
      <w:pPr>
        <w:rPr>
          <w:sz w:val="28"/>
          <w:szCs w:val="28"/>
        </w:rPr>
      </w:pPr>
    </w:p>
    <w:p w:rsidR="001F2216" w:rsidRPr="00C35C22" w:rsidRDefault="001F2216" w:rsidP="001F2216">
      <w:pPr>
        <w:rPr>
          <w:sz w:val="28"/>
          <w:szCs w:val="28"/>
        </w:rPr>
      </w:pPr>
    </w:p>
    <w:p w:rsidR="001F2216" w:rsidRPr="00C35C22" w:rsidRDefault="001F2216" w:rsidP="001F2216">
      <w:pPr>
        <w:rPr>
          <w:sz w:val="28"/>
          <w:szCs w:val="28"/>
        </w:rPr>
      </w:pPr>
      <w:r w:rsidRPr="00C35C22">
        <w:rPr>
          <w:sz w:val="28"/>
          <w:szCs w:val="28"/>
        </w:rPr>
        <w:t xml:space="preserve">Председатель Собрания депутатов </w:t>
      </w:r>
    </w:p>
    <w:p w:rsidR="001F2216" w:rsidRPr="00C35C22" w:rsidRDefault="001F2216" w:rsidP="001F2216">
      <w:pPr>
        <w:jc w:val="both"/>
        <w:rPr>
          <w:sz w:val="28"/>
          <w:szCs w:val="28"/>
        </w:rPr>
      </w:pPr>
      <w:r w:rsidRPr="00C35C22">
        <w:rPr>
          <w:sz w:val="28"/>
          <w:szCs w:val="28"/>
        </w:rPr>
        <w:t xml:space="preserve">Пинежского муниципального округа                                           Е.М. </w:t>
      </w:r>
      <w:proofErr w:type="spellStart"/>
      <w:r w:rsidRPr="00C35C22">
        <w:rPr>
          <w:sz w:val="28"/>
          <w:szCs w:val="28"/>
        </w:rPr>
        <w:t>Хайдукова</w:t>
      </w:r>
      <w:proofErr w:type="spellEnd"/>
    </w:p>
    <w:p w:rsidR="001F2216" w:rsidRPr="00C35C22" w:rsidRDefault="001F2216" w:rsidP="001F2216">
      <w:pPr>
        <w:jc w:val="both"/>
        <w:rPr>
          <w:sz w:val="28"/>
          <w:szCs w:val="28"/>
          <w:highlight w:val="yellow"/>
        </w:rPr>
      </w:pPr>
    </w:p>
    <w:p w:rsidR="001F2216" w:rsidRPr="00C35C22" w:rsidRDefault="001F2216" w:rsidP="001F2216">
      <w:pPr>
        <w:jc w:val="both"/>
        <w:rPr>
          <w:sz w:val="28"/>
          <w:szCs w:val="28"/>
        </w:rPr>
      </w:pPr>
    </w:p>
    <w:p w:rsidR="001F2216" w:rsidRPr="00C35C22" w:rsidRDefault="001F2216" w:rsidP="001F2216">
      <w:pPr>
        <w:jc w:val="both"/>
        <w:rPr>
          <w:sz w:val="28"/>
          <w:szCs w:val="28"/>
        </w:rPr>
      </w:pPr>
      <w:r w:rsidRPr="00C35C22">
        <w:rPr>
          <w:sz w:val="28"/>
          <w:szCs w:val="28"/>
        </w:rPr>
        <w:t xml:space="preserve">Глава Пинежского муниципального  округа                                        Л.А.Колик </w:t>
      </w:r>
    </w:p>
    <w:p w:rsidR="001F2216" w:rsidRPr="00C35C22" w:rsidRDefault="001F2216" w:rsidP="001F2216">
      <w:pPr>
        <w:jc w:val="both"/>
        <w:rPr>
          <w:sz w:val="28"/>
          <w:szCs w:val="28"/>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1F2216" w:rsidRDefault="001F2216" w:rsidP="001F2216">
      <w:pPr>
        <w:jc w:val="both"/>
        <w:rPr>
          <w:sz w:val="27"/>
          <w:szCs w:val="27"/>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581BA8" w:rsidRDefault="00581BA8" w:rsidP="00581BA8">
      <w:pPr>
        <w:jc w:val="right"/>
        <w:rPr>
          <w:sz w:val="28"/>
          <w:szCs w:val="28"/>
        </w:rPr>
      </w:pPr>
    </w:p>
    <w:p w:rsidR="00C35C22" w:rsidRDefault="00C35C22" w:rsidP="00581BA8">
      <w:pPr>
        <w:jc w:val="right"/>
        <w:rPr>
          <w:sz w:val="28"/>
          <w:szCs w:val="28"/>
        </w:rPr>
      </w:pPr>
    </w:p>
    <w:p w:rsidR="00581BA8" w:rsidRDefault="00581BA8" w:rsidP="00581BA8">
      <w:pPr>
        <w:jc w:val="right"/>
        <w:rPr>
          <w:sz w:val="28"/>
          <w:szCs w:val="28"/>
        </w:rPr>
      </w:pPr>
    </w:p>
    <w:p w:rsidR="001F2216" w:rsidRPr="00462398" w:rsidRDefault="001F2216" w:rsidP="001F2216">
      <w:pPr>
        <w:pStyle w:val="ac"/>
        <w:rPr>
          <w:b w:val="0"/>
          <w:szCs w:val="28"/>
        </w:rPr>
      </w:pPr>
      <w:r w:rsidRPr="00462398">
        <w:rPr>
          <w:szCs w:val="28"/>
        </w:rPr>
        <w:lastRenderedPageBreak/>
        <w:t>Архангельская область</w:t>
      </w:r>
    </w:p>
    <w:p w:rsidR="001F2216" w:rsidRPr="00462398" w:rsidRDefault="001F2216" w:rsidP="001F2216">
      <w:pPr>
        <w:pStyle w:val="ac"/>
        <w:rPr>
          <w:b w:val="0"/>
          <w:szCs w:val="28"/>
        </w:rPr>
      </w:pPr>
      <w:r w:rsidRPr="00462398">
        <w:rPr>
          <w:szCs w:val="28"/>
        </w:rPr>
        <w:t>Пинежский муниципальный округ</w:t>
      </w:r>
    </w:p>
    <w:p w:rsidR="001F2216" w:rsidRPr="00462398" w:rsidRDefault="001F2216" w:rsidP="001F2216">
      <w:pPr>
        <w:pStyle w:val="ac"/>
        <w:rPr>
          <w:b w:val="0"/>
          <w:szCs w:val="28"/>
        </w:rPr>
      </w:pPr>
    </w:p>
    <w:p w:rsidR="001F2216" w:rsidRPr="00462398" w:rsidRDefault="001F2216" w:rsidP="001F2216">
      <w:pPr>
        <w:pStyle w:val="ac"/>
        <w:rPr>
          <w:b w:val="0"/>
          <w:szCs w:val="28"/>
        </w:rPr>
      </w:pPr>
      <w:r w:rsidRPr="00462398">
        <w:rPr>
          <w:szCs w:val="28"/>
        </w:rPr>
        <w:t>Собрание депутатов Пинежского муниципального округа</w:t>
      </w:r>
    </w:p>
    <w:p w:rsidR="001F2216" w:rsidRPr="00462398" w:rsidRDefault="001F2216" w:rsidP="001F2216">
      <w:pPr>
        <w:pStyle w:val="ac"/>
        <w:rPr>
          <w:b w:val="0"/>
          <w:szCs w:val="28"/>
        </w:rPr>
      </w:pPr>
      <w:r w:rsidRPr="00462398">
        <w:rPr>
          <w:szCs w:val="28"/>
        </w:rPr>
        <w:t>Архангельской области (первого созыва)</w:t>
      </w:r>
    </w:p>
    <w:p w:rsidR="001F2216" w:rsidRPr="00462398" w:rsidRDefault="001F2216" w:rsidP="001F2216">
      <w:pPr>
        <w:pStyle w:val="ac"/>
        <w:rPr>
          <w:b w:val="0"/>
          <w:szCs w:val="28"/>
        </w:rPr>
      </w:pPr>
      <w:r w:rsidRPr="00462398">
        <w:rPr>
          <w:szCs w:val="28"/>
        </w:rPr>
        <w:t>(</w:t>
      </w:r>
      <w:r>
        <w:rPr>
          <w:szCs w:val="28"/>
        </w:rPr>
        <w:t xml:space="preserve">очередное девятое </w:t>
      </w:r>
      <w:r w:rsidRPr="00462398">
        <w:rPr>
          <w:szCs w:val="28"/>
        </w:rPr>
        <w:t>заседание)</w:t>
      </w:r>
    </w:p>
    <w:p w:rsidR="001F2216" w:rsidRDefault="001F2216" w:rsidP="001F2216">
      <w:pPr>
        <w:pStyle w:val="ac"/>
        <w:rPr>
          <w:b w:val="0"/>
          <w:szCs w:val="28"/>
        </w:rPr>
      </w:pPr>
    </w:p>
    <w:p w:rsidR="001F2216" w:rsidRPr="00462398" w:rsidRDefault="001F2216" w:rsidP="001F2216">
      <w:pPr>
        <w:pStyle w:val="ac"/>
        <w:rPr>
          <w:b w:val="0"/>
          <w:szCs w:val="28"/>
        </w:rPr>
      </w:pPr>
    </w:p>
    <w:p w:rsidR="001F2216" w:rsidRPr="00462398" w:rsidRDefault="001F2216" w:rsidP="001F2216">
      <w:pPr>
        <w:pStyle w:val="ac"/>
        <w:rPr>
          <w:b w:val="0"/>
          <w:szCs w:val="28"/>
        </w:rPr>
      </w:pPr>
      <w:proofErr w:type="gramStart"/>
      <w:r w:rsidRPr="00462398">
        <w:rPr>
          <w:szCs w:val="28"/>
        </w:rPr>
        <w:t>Р</w:t>
      </w:r>
      <w:proofErr w:type="gramEnd"/>
      <w:r w:rsidRPr="00462398">
        <w:rPr>
          <w:szCs w:val="28"/>
        </w:rPr>
        <w:t xml:space="preserve"> Е Ш Е Н И Е</w:t>
      </w:r>
    </w:p>
    <w:p w:rsidR="001F2216" w:rsidRPr="00462398" w:rsidRDefault="001F2216" w:rsidP="001F2216">
      <w:pPr>
        <w:pStyle w:val="ac"/>
        <w:rPr>
          <w:b w:val="0"/>
          <w:szCs w:val="28"/>
        </w:rPr>
      </w:pPr>
    </w:p>
    <w:p w:rsidR="001F2216" w:rsidRPr="00462398" w:rsidRDefault="001F2216" w:rsidP="001F2216">
      <w:pPr>
        <w:pStyle w:val="ac"/>
        <w:rPr>
          <w:b w:val="0"/>
          <w:szCs w:val="28"/>
        </w:rPr>
      </w:pPr>
    </w:p>
    <w:p w:rsidR="001F2216" w:rsidRPr="00607B4C" w:rsidRDefault="001F2216" w:rsidP="001F2216">
      <w:pPr>
        <w:pStyle w:val="ac"/>
        <w:rPr>
          <w:b w:val="0"/>
          <w:szCs w:val="28"/>
        </w:rPr>
      </w:pPr>
      <w:r w:rsidRPr="00607B4C">
        <w:rPr>
          <w:b w:val="0"/>
          <w:szCs w:val="28"/>
        </w:rPr>
        <w:t xml:space="preserve">от </w:t>
      </w:r>
      <w:r>
        <w:rPr>
          <w:b w:val="0"/>
          <w:szCs w:val="28"/>
        </w:rPr>
        <w:t>13 сентя</w:t>
      </w:r>
      <w:r w:rsidRPr="00607B4C">
        <w:rPr>
          <w:b w:val="0"/>
          <w:szCs w:val="28"/>
        </w:rPr>
        <w:t>бря 202</w:t>
      </w:r>
      <w:r>
        <w:rPr>
          <w:b w:val="0"/>
          <w:szCs w:val="28"/>
        </w:rPr>
        <w:t>4 года № 165</w:t>
      </w:r>
    </w:p>
    <w:p w:rsidR="001F2216" w:rsidRPr="00462398" w:rsidRDefault="001F2216" w:rsidP="001F2216">
      <w:pPr>
        <w:pStyle w:val="ac"/>
        <w:rPr>
          <w:szCs w:val="28"/>
        </w:rPr>
      </w:pPr>
    </w:p>
    <w:p w:rsidR="001F2216" w:rsidRPr="00462398" w:rsidRDefault="001F2216" w:rsidP="001F2216">
      <w:pPr>
        <w:pStyle w:val="ac"/>
        <w:rPr>
          <w:szCs w:val="28"/>
        </w:rPr>
      </w:pPr>
    </w:p>
    <w:p w:rsidR="001F2216" w:rsidRPr="00607B4C" w:rsidRDefault="001F2216" w:rsidP="001F2216">
      <w:pPr>
        <w:pStyle w:val="ac"/>
        <w:rPr>
          <w:b w:val="0"/>
          <w:sz w:val="20"/>
        </w:rPr>
      </w:pPr>
      <w:r w:rsidRPr="00607B4C">
        <w:rPr>
          <w:b w:val="0"/>
          <w:sz w:val="20"/>
        </w:rPr>
        <w:t>с. Карпогоры</w:t>
      </w:r>
    </w:p>
    <w:p w:rsidR="001F2216" w:rsidRPr="00462398" w:rsidRDefault="001F2216" w:rsidP="001F2216">
      <w:pPr>
        <w:pStyle w:val="ConsPlusTitle"/>
        <w:jc w:val="center"/>
        <w:outlineLvl w:val="0"/>
        <w:rPr>
          <w:b w:val="0"/>
          <w:sz w:val="28"/>
          <w:szCs w:val="28"/>
        </w:rPr>
      </w:pPr>
    </w:p>
    <w:p w:rsidR="001F2216" w:rsidRPr="00462398" w:rsidRDefault="001F2216" w:rsidP="001F2216">
      <w:pPr>
        <w:jc w:val="center"/>
        <w:rPr>
          <w:b/>
          <w:bCs/>
          <w:sz w:val="28"/>
          <w:szCs w:val="28"/>
        </w:rPr>
      </w:pPr>
    </w:p>
    <w:p w:rsidR="001F2216" w:rsidRPr="00B253CE" w:rsidRDefault="001F2216" w:rsidP="001F2216">
      <w:pPr>
        <w:pStyle w:val="af2"/>
        <w:jc w:val="center"/>
        <w:rPr>
          <w:b/>
          <w:sz w:val="28"/>
          <w:szCs w:val="28"/>
          <w:lang w:eastAsia="ru-RU"/>
        </w:rPr>
      </w:pPr>
      <w:r w:rsidRPr="009B0B08">
        <w:rPr>
          <w:b/>
          <w:bCs/>
          <w:sz w:val="28"/>
          <w:szCs w:val="28"/>
        </w:rPr>
        <w:t xml:space="preserve">О порядке </w:t>
      </w:r>
      <w:r w:rsidRPr="009B0B08">
        <w:rPr>
          <w:b/>
          <w:sz w:val="28"/>
          <w:szCs w:val="28"/>
          <w:lang w:eastAsia="ru-RU"/>
        </w:rPr>
        <w:t>и размерах возмещения расходов,</w:t>
      </w:r>
    </w:p>
    <w:p w:rsidR="001F2216" w:rsidRPr="00975EC5" w:rsidRDefault="001F2216" w:rsidP="001F2216">
      <w:pPr>
        <w:pStyle w:val="af2"/>
        <w:jc w:val="center"/>
        <w:rPr>
          <w:lang w:eastAsia="ru-RU"/>
        </w:rPr>
      </w:pPr>
      <w:proofErr w:type="gramStart"/>
      <w:r w:rsidRPr="009B0B08">
        <w:rPr>
          <w:b/>
          <w:sz w:val="28"/>
          <w:szCs w:val="28"/>
          <w:lang w:eastAsia="ru-RU"/>
        </w:rPr>
        <w:t>связанных</w:t>
      </w:r>
      <w:proofErr w:type="gramEnd"/>
      <w:r w:rsidRPr="009B0B08">
        <w:rPr>
          <w:b/>
          <w:sz w:val="28"/>
          <w:szCs w:val="28"/>
          <w:lang w:eastAsia="ru-RU"/>
        </w:rPr>
        <w:t xml:space="preserve"> со служебными командировками</w:t>
      </w:r>
    </w:p>
    <w:p w:rsidR="001F2216" w:rsidRPr="00975EC5" w:rsidRDefault="001F2216" w:rsidP="001F2216">
      <w:pPr>
        <w:jc w:val="center"/>
        <w:rPr>
          <w:b/>
          <w:sz w:val="28"/>
          <w:szCs w:val="28"/>
        </w:rPr>
      </w:pPr>
    </w:p>
    <w:p w:rsidR="001F2216" w:rsidRPr="00607B4C" w:rsidRDefault="001F2216" w:rsidP="001F2216">
      <w:pPr>
        <w:pStyle w:val="ConsPlusTitle"/>
        <w:ind w:firstLine="709"/>
        <w:jc w:val="both"/>
        <w:outlineLvl w:val="0"/>
        <w:rPr>
          <w:rFonts w:ascii="Times New Roman" w:hAnsi="Times New Roman" w:cs="Times New Roman"/>
          <w:sz w:val="28"/>
          <w:szCs w:val="28"/>
        </w:rPr>
      </w:pPr>
      <w:proofErr w:type="gramStart"/>
      <w:r w:rsidRPr="00607B4C">
        <w:rPr>
          <w:rFonts w:ascii="Times New Roman" w:hAnsi="Times New Roman" w:cs="Times New Roman"/>
          <w:b w:val="0"/>
          <w:sz w:val="28"/>
          <w:szCs w:val="28"/>
        </w:rPr>
        <w:t xml:space="preserve">В соответствии с частью 3 статьи 23 Федерального закона от 2 марта 2007 года № 25-ФЗ «О муниципальной службе в Российской Федерации», </w:t>
      </w:r>
      <w:hyperlink r:id="rId20" w:history="1">
        <w:r w:rsidRPr="00607B4C">
          <w:rPr>
            <w:rFonts w:ascii="Times New Roman" w:hAnsi="Times New Roman" w:cs="Times New Roman"/>
            <w:b w:val="0"/>
            <w:sz w:val="28"/>
            <w:szCs w:val="28"/>
          </w:rPr>
          <w:t>пунктом 4</w:t>
        </w:r>
      </w:hyperlink>
      <w:r w:rsidRPr="00607B4C">
        <w:rPr>
          <w:rFonts w:ascii="Times New Roman" w:hAnsi="Times New Roman" w:cs="Times New Roman"/>
          <w:b w:val="0"/>
          <w:sz w:val="28"/>
          <w:szCs w:val="28"/>
        </w:rPr>
        <w:t xml:space="preserve"> Указа Президента Российской Федерации от 17 октября 2022 года № 752 «Об особенностях командирования лиц, замещающих государственные должности Российской Федерации, федеральных государственных гражданских служащих, работников федеральных государственных органов, замещающих должности, не являющиеся должностями федеральной государственной гражданской службы, на</w:t>
      </w:r>
      <w:proofErr w:type="gramEnd"/>
      <w:r w:rsidRPr="00607B4C">
        <w:rPr>
          <w:rFonts w:ascii="Times New Roman" w:hAnsi="Times New Roman" w:cs="Times New Roman"/>
          <w:b w:val="0"/>
          <w:sz w:val="28"/>
          <w:szCs w:val="28"/>
        </w:rPr>
        <w:t xml:space="preserve"> </w:t>
      </w:r>
      <w:proofErr w:type="gramStart"/>
      <w:r w:rsidRPr="00607B4C">
        <w:rPr>
          <w:rFonts w:ascii="Times New Roman" w:hAnsi="Times New Roman" w:cs="Times New Roman"/>
          <w:b w:val="0"/>
          <w:sz w:val="28"/>
          <w:szCs w:val="28"/>
        </w:rPr>
        <w:t xml:space="preserve">территории Донецкой Народной Республики, Луганской Народной Республики, Запорожской области и Херсонской области», </w:t>
      </w:r>
      <w:r w:rsidRPr="00014CD2">
        <w:rPr>
          <w:rFonts w:ascii="Times New Roman" w:hAnsi="Times New Roman" w:cs="Times New Roman"/>
          <w:b w:val="0"/>
          <w:sz w:val="28"/>
          <w:szCs w:val="28"/>
        </w:rPr>
        <w:t>с частью 3 статьи 168 Трудового кодекса Российской Федерации,</w:t>
      </w:r>
      <w:r>
        <w:rPr>
          <w:rFonts w:ascii="Times New Roman" w:hAnsi="Times New Roman" w:cs="Times New Roman"/>
          <w:b w:val="0"/>
          <w:sz w:val="28"/>
          <w:szCs w:val="28"/>
        </w:rPr>
        <w:t xml:space="preserve"> </w:t>
      </w:r>
      <w:r w:rsidRPr="00607B4C">
        <w:rPr>
          <w:rFonts w:ascii="Times New Roman" w:hAnsi="Times New Roman" w:cs="Times New Roman"/>
          <w:b w:val="0"/>
          <w:sz w:val="28"/>
          <w:szCs w:val="28"/>
        </w:rPr>
        <w:t>статьей 33.1 областного закона от 27 сентября 2006 года № 222-12-ОЗ «О правовом регулировании муниципальной службы в Архангельской области», подпунктом 8 пункта 1 статьи 3 и пунктом 6 статьи 6 областного закона от 24 июня 2009 года № 37-4-ОЗ «О гарантиях</w:t>
      </w:r>
      <w:proofErr w:type="gramEnd"/>
      <w:r w:rsidRPr="00607B4C">
        <w:rPr>
          <w:rFonts w:ascii="Times New Roman" w:hAnsi="Times New Roman" w:cs="Times New Roman"/>
          <w:b w:val="0"/>
          <w:sz w:val="28"/>
          <w:szCs w:val="28"/>
        </w:rPr>
        <w:t xml:space="preserve"> осуществления полномочий лиц, замещающих отдельные муниципальные должности муниципальных образований Архангельской области», Собрание депутатов Пинежского муниципального округа Архангельской области первого созыва</w:t>
      </w:r>
      <w:r>
        <w:rPr>
          <w:rFonts w:ascii="Times New Roman" w:hAnsi="Times New Roman" w:cs="Times New Roman"/>
          <w:b w:val="0"/>
          <w:sz w:val="28"/>
          <w:szCs w:val="28"/>
        </w:rPr>
        <w:t xml:space="preserve"> </w:t>
      </w:r>
      <w:r w:rsidRPr="00607B4C">
        <w:rPr>
          <w:rFonts w:ascii="Times New Roman" w:hAnsi="Times New Roman" w:cs="Times New Roman"/>
          <w:sz w:val="28"/>
          <w:szCs w:val="28"/>
        </w:rPr>
        <w:t>РЕШАЕТ:</w:t>
      </w:r>
    </w:p>
    <w:p w:rsidR="001F2216" w:rsidRPr="00514D2A" w:rsidRDefault="001F2216" w:rsidP="001F2216">
      <w:pPr>
        <w:pStyle w:val="af2"/>
        <w:ind w:firstLine="709"/>
        <w:rPr>
          <w:sz w:val="28"/>
          <w:szCs w:val="28"/>
          <w:lang w:eastAsia="ru-RU"/>
        </w:rPr>
      </w:pPr>
      <w:r w:rsidRPr="00975EC5">
        <w:rPr>
          <w:sz w:val="28"/>
          <w:szCs w:val="28"/>
          <w:lang w:eastAsia="ru-RU"/>
        </w:rPr>
        <w:t>1. Утвердить прилагаемое Положение о</w:t>
      </w:r>
      <w:r w:rsidRPr="00975EC5">
        <w:rPr>
          <w:sz w:val="28"/>
          <w:szCs w:val="28"/>
        </w:rPr>
        <w:t xml:space="preserve"> порядке </w:t>
      </w:r>
      <w:r w:rsidRPr="00975EC5">
        <w:rPr>
          <w:sz w:val="28"/>
          <w:szCs w:val="28"/>
          <w:lang w:eastAsia="ru-RU"/>
        </w:rPr>
        <w:t>и размерах возмещения расходов, связанных со служебными командировками</w:t>
      </w:r>
      <w:r w:rsidRPr="00514D2A">
        <w:rPr>
          <w:sz w:val="28"/>
          <w:szCs w:val="28"/>
          <w:lang w:eastAsia="ru-RU"/>
        </w:rPr>
        <w:t>.</w:t>
      </w:r>
    </w:p>
    <w:p w:rsidR="001F2216" w:rsidRPr="00514D2A" w:rsidRDefault="001F2216" w:rsidP="001F2216">
      <w:pPr>
        <w:pStyle w:val="11"/>
        <w:spacing w:after="0" w:line="240" w:lineRule="auto"/>
        <w:ind w:left="0" w:firstLine="708"/>
        <w:jc w:val="both"/>
        <w:rPr>
          <w:sz w:val="28"/>
          <w:szCs w:val="28"/>
        </w:rPr>
      </w:pPr>
      <w:r>
        <w:rPr>
          <w:sz w:val="28"/>
          <w:szCs w:val="28"/>
        </w:rPr>
        <w:t>2</w:t>
      </w:r>
      <w:r w:rsidRPr="00514D2A">
        <w:rPr>
          <w:sz w:val="28"/>
          <w:szCs w:val="28"/>
        </w:rPr>
        <w:t>. Настоящее решение вступает в силу со дня его официального о</w:t>
      </w:r>
      <w:r>
        <w:rPr>
          <w:sz w:val="28"/>
          <w:szCs w:val="28"/>
        </w:rPr>
        <w:t>публикова</w:t>
      </w:r>
      <w:r w:rsidRPr="00514D2A">
        <w:rPr>
          <w:sz w:val="28"/>
          <w:szCs w:val="28"/>
        </w:rPr>
        <w:t>ния</w:t>
      </w:r>
      <w:r>
        <w:rPr>
          <w:sz w:val="28"/>
          <w:szCs w:val="28"/>
        </w:rPr>
        <w:t xml:space="preserve"> (обнародования)</w:t>
      </w:r>
      <w:r w:rsidRPr="00514D2A">
        <w:rPr>
          <w:sz w:val="28"/>
          <w:szCs w:val="28"/>
        </w:rPr>
        <w:t>.</w:t>
      </w:r>
    </w:p>
    <w:p w:rsidR="001F2216" w:rsidRDefault="001F2216" w:rsidP="001F2216">
      <w:pPr>
        <w:jc w:val="both"/>
        <w:rPr>
          <w:bCs/>
          <w:sz w:val="28"/>
          <w:szCs w:val="28"/>
        </w:rPr>
      </w:pPr>
    </w:p>
    <w:p w:rsidR="001F2216" w:rsidRPr="00607B4C" w:rsidRDefault="001F2216" w:rsidP="001F2216">
      <w:pPr>
        <w:pStyle w:val="af2"/>
        <w:rPr>
          <w:sz w:val="28"/>
          <w:szCs w:val="28"/>
        </w:rPr>
      </w:pPr>
      <w:r w:rsidRPr="00607B4C">
        <w:rPr>
          <w:sz w:val="28"/>
          <w:szCs w:val="28"/>
        </w:rPr>
        <w:t>Председатель Собрания депутатов</w:t>
      </w:r>
    </w:p>
    <w:p w:rsidR="001F2216" w:rsidRDefault="001F2216" w:rsidP="001F2216">
      <w:pPr>
        <w:pStyle w:val="af2"/>
        <w:rPr>
          <w:sz w:val="28"/>
          <w:szCs w:val="28"/>
        </w:rPr>
      </w:pPr>
      <w:r w:rsidRPr="00607B4C">
        <w:rPr>
          <w:sz w:val="28"/>
          <w:szCs w:val="28"/>
        </w:rPr>
        <w:t>Пинежского муниципального округа</w:t>
      </w:r>
      <w:r>
        <w:rPr>
          <w:sz w:val="28"/>
          <w:szCs w:val="28"/>
        </w:rPr>
        <w:t xml:space="preserve">                                           Е.М. </w:t>
      </w:r>
      <w:proofErr w:type="spellStart"/>
      <w:r>
        <w:rPr>
          <w:sz w:val="28"/>
          <w:szCs w:val="28"/>
        </w:rPr>
        <w:t>Хайдукова</w:t>
      </w:r>
      <w:proofErr w:type="spellEnd"/>
    </w:p>
    <w:p w:rsidR="001F2216" w:rsidRDefault="001F2216" w:rsidP="001F2216">
      <w:pPr>
        <w:pStyle w:val="af2"/>
        <w:rPr>
          <w:sz w:val="28"/>
          <w:szCs w:val="28"/>
        </w:rPr>
      </w:pPr>
    </w:p>
    <w:p w:rsidR="001F2216" w:rsidRPr="00E5507A" w:rsidRDefault="001F2216" w:rsidP="001F2216">
      <w:pPr>
        <w:jc w:val="both"/>
        <w:rPr>
          <w:rFonts w:eastAsia="Calibri"/>
          <w:sz w:val="28"/>
          <w:szCs w:val="28"/>
        </w:rPr>
      </w:pPr>
      <w:r w:rsidRPr="00E5507A">
        <w:rPr>
          <w:rFonts w:eastAsia="Calibri"/>
          <w:sz w:val="28"/>
          <w:szCs w:val="28"/>
        </w:rPr>
        <w:t>Глава П</w:t>
      </w:r>
      <w:r>
        <w:rPr>
          <w:rFonts w:eastAsia="Calibri"/>
          <w:sz w:val="28"/>
          <w:szCs w:val="28"/>
        </w:rPr>
        <w:t>инежс</w:t>
      </w:r>
      <w:r w:rsidRPr="00E5507A">
        <w:rPr>
          <w:rFonts w:eastAsia="Calibri"/>
          <w:sz w:val="28"/>
          <w:szCs w:val="28"/>
        </w:rPr>
        <w:t xml:space="preserve">кого муниципального округа                                        </w:t>
      </w:r>
      <w:r>
        <w:rPr>
          <w:rFonts w:eastAsia="Calibri"/>
          <w:sz w:val="28"/>
          <w:szCs w:val="28"/>
        </w:rPr>
        <w:t>Л</w:t>
      </w:r>
      <w:r w:rsidRPr="00E5507A">
        <w:rPr>
          <w:rFonts w:eastAsia="Calibri"/>
          <w:sz w:val="28"/>
          <w:szCs w:val="28"/>
        </w:rPr>
        <w:t>.А. К</w:t>
      </w:r>
      <w:r>
        <w:rPr>
          <w:rFonts w:eastAsia="Calibri"/>
          <w:sz w:val="28"/>
          <w:szCs w:val="28"/>
        </w:rPr>
        <w:t>олик</w:t>
      </w:r>
    </w:p>
    <w:p w:rsidR="001F2216" w:rsidRPr="00607B4C" w:rsidRDefault="001F2216" w:rsidP="001F2216">
      <w:pPr>
        <w:pStyle w:val="af2"/>
        <w:jc w:val="right"/>
        <w:rPr>
          <w:sz w:val="28"/>
          <w:szCs w:val="28"/>
        </w:rPr>
      </w:pPr>
      <w:r w:rsidRPr="00607B4C">
        <w:rPr>
          <w:sz w:val="28"/>
          <w:szCs w:val="28"/>
        </w:rPr>
        <w:lastRenderedPageBreak/>
        <w:t xml:space="preserve">Приложение </w:t>
      </w:r>
    </w:p>
    <w:p w:rsidR="001F2216" w:rsidRPr="00607B4C" w:rsidRDefault="001F2216" w:rsidP="001F2216">
      <w:pPr>
        <w:pStyle w:val="af2"/>
        <w:jc w:val="right"/>
        <w:rPr>
          <w:sz w:val="28"/>
          <w:szCs w:val="28"/>
        </w:rPr>
      </w:pPr>
      <w:r w:rsidRPr="00607B4C">
        <w:rPr>
          <w:sz w:val="28"/>
          <w:szCs w:val="28"/>
        </w:rPr>
        <w:t>к решению Собрания депутатов</w:t>
      </w:r>
    </w:p>
    <w:p w:rsidR="001F2216" w:rsidRPr="00607B4C" w:rsidRDefault="001F2216" w:rsidP="001F2216">
      <w:pPr>
        <w:pStyle w:val="af2"/>
        <w:jc w:val="right"/>
        <w:rPr>
          <w:sz w:val="28"/>
          <w:szCs w:val="28"/>
        </w:rPr>
      </w:pPr>
      <w:r w:rsidRPr="00607B4C">
        <w:rPr>
          <w:sz w:val="28"/>
          <w:szCs w:val="28"/>
        </w:rPr>
        <w:t>Пинежского муниципального округа</w:t>
      </w:r>
    </w:p>
    <w:p w:rsidR="001F2216" w:rsidRPr="00607B4C" w:rsidRDefault="001F2216" w:rsidP="001F2216">
      <w:pPr>
        <w:pStyle w:val="af2"/>
        <w:jc w:val="right"/>
        <w:rPr>
          <w:sz w:val="28"/>
          <w:szCs w:val="28"/>
        </w:rPr>
      </w:pPr>
      <w:r w:rsidRPr="00607B4C">
        <w:rPr>
          <w:sz w:val="28"/>
          <w:szCs w:val="28"/>
        </w:rPr>
        <w:t xml:space="preserve">Архангельской области </w:t>
      </w:r>
    </w:p>
    <w:p w:rsidR="001F2216" w:rsidRPr="00607B4C" w:rsidRDefault="001F2216" w:rsidP="001F2216">
      <w:pPr>
        <w:pStyle w:val="af2"/>
        <w:jc w:val="right"/>
        <w:rPr>
          <w:sz w:val="28"/>
          <w:szCs w:val="28"/>
        </w:rPr>
      </w:pPr>
      <w:r w:rsidRPr="00607B4C">
        <w:rPr>
          <w:sz w:val="28"/>
          <w:szCs w:val="28"/>
        </w:rPr>
        <w:t xml:space="preserve">от </w:t>
      </w:r>
      <w:r>
        <w:rPr>
          <w:sz w:val="28"/>
          <w:szCs w:val="28"/>
        </w:rPr>
        <w:t>13</w:t>
      </w:r>
      <w:r w:rsidRPr="00607B4C">
        <w:rPr>
          <w:sz w:val="28"/>
          <w:szCs w:val="28"/>
        </w:rPr>
        <w:t xml:space="preserve"> </w:t>
      </w:r>
      <w:r>
        <w:rPr>
          <w:sz w:val="28"/>
          <w:szCs w:val="28"/>
        </w:rPr>
        <w:t>сентя</w:t>
      </w:r>
      <w:r w:rsidRPr="00607B4C">
        <w:rPr>
          <w:sz w:val="28"/>
          <w:szCs w:val="28"/>
        </w:rPr>
        <w:t>бря 202</w:t>
      </w:r>
      <w:r>
        <w:rPr>
          <w:sz w:val="28"/>
          <w:szCs w:val="28"/>
        </w:rPr>
        <w:t xml:space="preserve">4 </w:t>
      </w:r>
      <w:r w:rsidRPr="00607B4C">
        <w:rPr>
          <w:sz w:val="28"/>
          <w:szCs w:val="28"/>
        </w:rPr>
        <w:t>г</w:t>
      </w:r>
      <w:r>
        <w:rPr>
          <w:sz w:val="28"/>
          <w:szCs w:val="28"/>
        </w:rPr>
        <w:t>ода</w:t>
      </w:r>
      <w:r w:rsidRPr="00607B4C">
        <w:rPr>
          <w:sz w:val="28"/>
          <w:szCs w:val="28"/>
        </w:rPr>
        <w:t xml:space="preserve"> № </w:t>
      </w:r>
      <w:r>
        <w:rPr>
          <w:sz w:val="28"/>
          <w:szCs w:val="28"/>
        </w:rPr>
        <w:t>165</w:t>
      </w:r>
      <w:r w:rsidRPr="00607B4C">
        <w:rPr>
          <w:sz w:val="28"/>
          <w:szCs w:val="28"/>
        </w:rPr>
        <w:t xml:space="preserve"> </w:t>
      </w:r>
    </w:p>
    <w:p w:rsidR="001F2216" w:rsidRDefault="001F2216" w:rsidP="001F2216">
      <w:pPr>
        <w:pStyle w:val="ConsPlusNormal"/>
        <w:ind w:firstLine="0"/>
        <w:jc w:val="center"/>
        <w:rPr>
          <w:rFonts w:ascii="Times New Roman" w:hAnsi="Times New Roman"/>
          <w:b/>
          <w:sz w:val="28"/>
          <w:szCs w:val="28"/>
        </w:rPr>
      </w:pPr>
    </w:p>
    <w:p w:rsidR="001F2216" w:rsidRDefault="001F2216" w:rsidP="001F2216">
      <w:pPr>
        <w:pStyle w:val="ConsPlusNormal"/>
        <w:ind w:firstLine="0"/>
        <w:jc w:val="center"/>
        <w:rPr>
          <w:rFonts w:ascii="Times New Roman" w:hAnsi="Times New Roman"/>
          <w:b/>
          <w:sz w:val="28"/>
          <w:szCs w:val="28"/>
        </w:rPr>
      </w:pPr>
    </w:p>
    <w:p w:rsidR="001F2216" w:rsidRDefault="001F2216" w:rsidP="001F2216">
      <w:pPr>
        <w:pStyle w:val="ConsPlusNormal"/>
        <w:ind w:firstLine="0"/>
        <w:jc w:val="center"/>
        <w:rPr>
          <w:rFonts w:ascii="Times New Roman" w:hAnsi="Times New Roman"/>
          <w:b/>
          <w:sz w:val="28"/>
          <w:szCs w:val="28"/>
        </w:rPr>
      </w:pPr>
    </w:p>
    <w:p w:rsidR="001F2216" w:rsidRPr="00514D2A" w:rsidRDefault="001F2216" w:rsidP="001F2216">
      <w:pPr>
        <w:pStyle w:val="ConsPlusNormal"/>
        <w:ind w:firstLine="0"/>
        <w:jc w:val="center"/>
        <w:rPr>
          <w:rFonts w:ascii="Times New Roman" w:hAnsi="Times New Roman"/>
          <w:b/>
          <w:sz w:val="28"/>
          <w:szCs w:val="28"/>
        </w:rPr>
      </w:pPr>
      <w:r w:rsidRPr="00514D2A">
        <w:rPr>
          <w:rFonts w:ascii="Times New Roman" w:hAnsi="Times New Roman"/>
          <w:b/>
          <w:sz w:val="28"/>
          <w:szCs w:val="28"/>
        </w:rPr>
        <w:t>Положение</w:t>
      </w:r>
    </w:p>
    <w:p w:rsidR="001F2216" w:rsidRDefault="001F2216" w:rsidP="001F2216">
      <w:pPr>
        <w:jc w:val="center"/>
        <w:rPr>
          <w:b/>
          <w:sz w:val="28"/>
          <w:szCs w:val="28"/>
        </w:rPr>
      </w:pPr>
      <w:r w:rsidRPr="00270BFD">
        <w:rPr>
          <w:b/>
          <w:sz w:val="28"/>
          <w:szCs w:val="28"/>
        </w:rPr>
        <w:t xml:space="preserve">о порядке и размерах возмещения расходов, </w:t>
      </w:r>
    </w:p>
    <w:p w:rsidR="001F2216" w:rsidRPr="00270BFD" w:rsidRDefault="001F2216" w:rsidP="001F2216">
      <w:pPr>
        <w:jc w:val="center"/>
        <w:rPr>
          <w:b/>
          <w:sz w:val="28"/>
          <w:szCs w:val="28"/>
        </w:rPr>
      </w:pPr>
      <w:proofErr w:type="gramStart"/>
      <w:r w:rsidRPr="00270BFD">
        <w:rPr>
          <w:b/>
          <w:sz w:val="28"/>
          <w:szCs w:val="28"/>
        </w:rPr>
        <w:t>связанных</w:t>
      </w:r>
      <w:proofErr w:type="gramEnd"/>
      <w:r w:rsidRPr="00270BFD">
        <w:rPr>
          <w:b/>
          <w:sz w:val="28"/>
          <w:szCs w:val="28"/>
        </w:rPr>
        <w:t xml:space="preserve"> со служебными командировками </w:t>
      </w:r>
    </w:p>
    <w:p w:rsidR="001F2216" w:rsidRPr="00514D2A" w:rsidRDefault="001F2216" w:rsidP="001F2216">
      <w:pPr>
        <w:pStyle w:val="ConsPlusNormal"/>
        <w:ind w:firstLine="0"/>
        <w:jc w:val="center"/>
        <w:rPr>
          <w:rFonts w:ascii="Times New Roman" w:hAnsi="Times New Roman"/>
          <w:b/>
          <w:sz w:val="28"/>
          <w:szCs w:val="28"/>
        </w:rPr>
      </w:pPr>
    </w:p>
    <w:p w:rsidR="001F2216" w:rsidRDefault="001F2216" w:rsidP="001F2216">
      <w:pPr>
        <w:pStyle w:val="ConsPlusNormal"/>
        <w:ind w:firstLine="0"/>
        <w:rPr>
          <w:rFonts w:ascii="Times New Roman" w:hAnsi="Times New Roman" w:cs="Times New Roman"/>
          <w:b/>
          <w:bCs/>
          <w:sz w:val="28"/>
          <w:szCs w:val="28"/>
        </w:rPr>
      </w:pPr>
      <w:r w:rsidRPr="00607B4C">
        <w:rPr>
          <w:rFonts w:ascii="Times New Roman" w:hAnsi="Times New Roman" w:cs="Times New Roman"/>
          <w:b/>
          <w:sz w:val="28"/>
          <w:szCs w:val="28"/>
        </w:rPr>
        <w:t xml:space="preserve">Статья 1. </w:t>
      </w:r>
      <w:r w:rsidRPr="00607B4C">
        <w:rPr>
          <w:rFonts w:ascii="Times New Roman" w:hAnsi="Times New Roman" w:cs="Times New Roman"/>
          <w:b/>
          <w:bCs/>
          <w:sz w:val="28"/>
          <w:szCs w:val="28"/>
        </w:rPr>
        <w:t>Общие положения</w:t>
      </w:r>
    </w:p>
    <w:p w:rsidR="001F2216" w:rsidRPr="00607B4C" w:rsidRDefault="001F2216" w:rsidP="001F2216">
      <w:pPr>
        <w:pStyle w:val="ConsPlusNormal"/>
        <w:ind w:firstLine="0"/>
        <w:rPr>
          <w:rFonts w:ascii="Times New Roman" w:hAnsi="Times New Roman" w:cs="Times New Roman"/>
          <w:b/>
          <w:bCs/>
          <w:sz w:val="28"/>
          <w:szCs w:val="28"/>
        </w:rPr>
      </w:pPr>
    </w:p>
    <w:p w:rsidR="001F2216" w:rsidRPr="00D34EB7" w:rsidRDefault="001F2216" w:rsidP="001F2216">
      <w:pPr>
        <w:pStyle w:val="af2"/>
        <w:ind w:firstLine="709"/>
        <w:rPr>
          <w:b/>
          <w:bCs/>
          <w:sz w:val="28"/>
          <w:szCs w:val="28"/>
        </w:rPr>
      </w:pPr>
      <w:r w:rsidRPr="00E5507A">
        <w:rPr>
          <w:bCs/>
          <w:sz w:val="28"/>
          <w:szCs w:val="28"/>
        </w:rPr>
        <w:t xml:space="preserve">1. </w:t>
      </w:r>
      <w:proofErr w:type="gramStart"/>
      <w:r w:rsidRPr="00E5507A">
        <w:rPr>
          <w:bCs/>
          <w:sz w:val="28"/>
          <w:szCs w:val="28"/>
        </w:rPr>
        <w:t xml:space="preserve">Настоящее Положение, разработанное в соответствии с </w:t>
      </w:r>
      <w:r w:rsidRPr="00E5507A">
        <w:rPr>
          <w:sz w:val="28"/>
          <w:szCs w:val="28"/>
        </w:rPr>
        <w:t xml:space="preserve">частью 3 статьи 23 Федерального закона от 2 марта 2007 года № 25-ФЗ «О муниципальной службе в Российской Федерации», </w:t>
      </w:r>
      <w:hyperlink r:id="rId21" w:history="1">
        <w:r w:rsidRPr="00E5507A">
          <w:rPr>
            <w:sz w:val="28"/>
            <w:szCs w:val="28"/>
          </w:rPr>
          <w:t>пунктом 4</w:t>
        </w:r>
      </w:hyperlink>
      <w:r w:rsidRPr="00E5507A">
        <w:rPr>
          <w:sz w:val="28"/>
          <w:szCs w:val="28"/>
        </w:rPr>
        <w:t xml:space="preserve"> Указа Президента Российской Федерации от 17 октября 2022 года № 752 «Об особенностях командирования лиц, замещающих государственные должности Российской Федерации, федеральных государственных гражданских служащих, работников федеральных государственных органов, замещающих должности, не являющиеся должностями федеральной государственной</w:t>
      </w:r>
      <w:proofErr w:type="gramEnd"/>
      <w:r w:rsidRPr="00E5507A">
        <w:rPr>
          <w:sz w:val="28"/>
          <w:szCs w:val="28"/>
        </w:rPr>
        <w:t xml:space="preserve"> </w:t>
      </w:r>
      <w:proofErr w:type="gramStart"/>
      <w:r w:rsidRPr="00E5507A">
        <w:rPr>
          <w:sz w:val="28"/>
          <w:szCs w:val="28"/>
        </w:rPr>
        <w:t>гражданской службы, на территории Донецкой Народной Республики, Луганской Народной Республики, Запорожской области и Херсонской области», статьей 33.1 областного закона от 27 сентября 2006 года № 222-12-ОЗ «О правовом регулировании муниципальной службы в Архангельской области», подпунктом 8 пункта 1 статьи 3 и пунктом 6 статьи 6 областного закона от 24 июня 2009 года № 37-4-ОЗ «О гарантиях осуществления полномочий лиц, замещающих отдельные муниципальные</w:t>
      </w:r>
      <w:proofErr w:type="gramEnd"/>
      <w:r w:rsidRPr="00E5507A">
        <w:rPr>
          <w:sz w:val="28"/>
          <w:szCs w:val="28"/>
        </w:rPr>
        <w:t xml:space="preserve"> </w:t>
      </w:r>
      <w:proofErr w:type="gramStart"/>
      <w:r w:rsidRPr="00E5507A">
        <w:rPr>
          <w:sz w:val="28"/>
          <w:szCs w:val="28"/>
        </w:rPr>
        <w:t xml:space="preserve">должности муниципальных образований Архангельской области» </w:t>
      </w:r>
      <w:r w:rsidRPr="00E5507A">
        <w:rPr>
          <w:bCs/>
          <w:sz w:val="28"/>
          <w:szCs w:val="28"/>
        </w:rPr>
        <w:t xml:space="preserve">устанавливает порядок и размеры возмещения расходов, связанных со служебными командировками, </w:t>
      </w:r>
      <w:r w:rsidRPr="00975EC5">
        <w:rPr>
          <w:sz w:val="28"/>
          <w:szCs w:val="28"/>
        </w:rPr>
        <w:t xml:space="preserve">лицам, замещающим отдельные муниципальные должности и должности муниципальной службы в органах местного самоуправления Пинежского муниципального округа Архангельской области, </w:t>
      </w:r>
      <w:r w:rsidRPr="00975EC5">
        <w:rPr>
          <w:sz w:val="28"/>
          <w:szCs w:val="28"/>
          <w:lang w:eastAsia="ru-RU"/>
        </w:rPr>
        <w:t>работникам органов местного самоуправления Пинежского муниципального округа Архангельской области, занимающим должности, не отнесенные к должностям муниципальной службы и работникам муниципальных учреждений Пинежского муниципального округа Архангельской области</w:t>
      </w:r>
      <w:r>
        <w:rPr>
          <w:sz w:val="28"/>
          <w:szCs w:val="28"/>
          <w:lang w:eastAsia="ru-RU"/>
        </w:rPr>
        <w:t xml:space="preserve"> </w:t>
      </w:r>
      <w:r w:rsidRPr="00D34EB7">
        <w:rPr>
          <w:bCs/>
          <w:sz w:val="28"/>
          <w:szCs w:val="28"/>
        </w:rPr>
        <w:t>(далее</w:t>
      </w:r>
      <w:proofErr w:type="gramEnd"/>
      <w:r w:rsidRPr="00D34EB7">
        <w:rPr>
          <w:bCs/>
          <w:sz w:val="28"/>
          <w:szCs w:val="28"/>
        </w:rPr>
        <w:t xml:space="preserve"> </w:t>
      </w:r>
      <w:r>
        <w:rPr>
          <w:bCs/>
          <w:sz w:val="28"/>
          <w:szCs w:val="28"/>
        </w:rPr>
        <w:t xml:space="preserve">по тексту </w:t>
      </w:r>
      <w:r w:rsidRPr="00D34EB7">
        <w:rPr>
          <w:bCs/>
          <w:sz w:val="28"/>
          <w:szCs w:val="28"/>
        </w:rPr>
        <w:t xml:space="preserve">– </w:t>
      </w:r>
      <w:r>
        <w:rPr>
          <w:bCs/>
          <w:sz w:val="28"/>
          <w:szCs w:val="28"/>
        </w:rPr>
        <w:t>работники</w:t>
      </w:r>
      <w:r w:rsidRPr="00D34EB7">
        <w:rPr>
          <w:bCs/>
          <w:sz w:val="28"/>
          <w:szCs w:val="28"/>
        </w:rPr>
        <w:t>)</w:t>
      </w:r>
      <w:r w:rsidRPr="00D34EB7">
        <w:rPr>
          <w:sz w:val="28"/>
          <w:szCs w:val="28"/>
          <w:lang w:eastAsia="ru-RU"/>
        </w:rPr>
        <w:t>.</w:t>
      </w:r>
    </w:p>
    <w:p w:rsidR="001F2216" w:rsidRPr="00E5507A" w:rsidRDefault="001F2216" w:rsidP="001F2216">
      <w:pPr>
        <w:pStyle w:val="af2"/>
        <w:ind w:firstLine="709"/>
        <w:rPr>
          <w:b/>
          <w:bCs/>
          <w:sz w:val="28"/>
          <w:szCs w:val="28"/>
        </w:rPr>
      </w:pPr>
      <w:r w:rsidRPr="00E5507A">
        <w:rPr>
          <w:bCs/>
          <w:sz w:val="28"/>
          <w:szCs w:val="28"/>
        </w:rPr>
        <w:t xml:space="preserve">2. Настоящее Положение распространяется на </w:t>
      </w:r>
      <w:r w:rsidRPr="00975EC5">
        <w:rPr>
          <w:sz w:val="28"/>
          <w:szCs w:val="28"/>
        </w:rPr>
        <w:t>лиц, замещающи</w:t>
      </w:r>
      <w:r>
        <w:rPr>
          <w:sz w:val="28"/>
          <w:szCs w:val="28"/>
        </w:rPr>
        <w:t>х</w:t>
      </w:r>
      <w:r w:rsidRPr="00975EC5">
        <w:rPr>
          <w:sz w:val="28"/>
          <w:szCs w:val="28"/>
        </w:rPr>
        <w:t xml:space="preserve"> отдельные муниципальные должности</w:t>
      </w:r>
      <w:r>
        <w:rPr>
          <w:sz w:val="28"/>
          <w:szCs w:val="28"/>
        </w:rPr>
        <w:t>, а так же муниципальных служащих и</w:t>
      </w:r>
      <w:r w:rsidRPr="00975EC5">
        <w:rPr>
          <w:sz w:val="28"/>
          <w:szCs w:val="28"/>
        </w:rPr>
        <w:t xml:space="preserve"> </w:t>
      </w:r>
      <w:r>
        <w:rPr>
          <w:sz w:val="28"/>
          <w:szCs w:val="28"/>
        </w:rPr>
        <w:t xml:space="preserve">иных </w:t>
      </w:r>
      <w:r w:rsidRPr="00E5507A">
        <w:rPr>
          <w:bCs/>
          <w:sz w:val="28"/>
          <w:szCs w:val="28"/>
        </w:rPr>
        <w:t>работников:</w:t>
      </w:r>
    </w:p>
    <w:p w:rsidR="001F2216" w:rsidRPr="00E5507A" w:rsidRDefault="001F2216" w:rsidP="001F2216">
      <w:pPr>
        <w:pStyle w:val="af2"/>
        <w:ind w:firstLine="709"/>
        <w:rPr>
          <w:b/>
          <w:bCs/>
          <w:sz w:val="28"/>
          <w:szCs w:val="28"/>
        </w:rPr>
      </w:pPr>
      <w:r>
        <w:rPr>
          <w:bCs/>
          <w:sz w:val="28"/>
          <w:szCs w:val="28"/>
        </w:rPr>
        <w:t>1)</w:t>
      </w:r>
      <w:r w:rsidRPr="00E5507A">
        <w:rPr>
          <w:bCs/>
          <w:sz w:val="28"/>
          <w:szCs w:val="28"/>
        </w:rPr>
        <w:t xml:space="preserve"> администрации П</w:t>
      </w:r>
      <w:r>
        <w:rPr>
          <w:bCs/>
          <w:sz w:val="28"/>
          <w:szCs w:val="28"/>
        </w:rPr>
        <w:t>инежс</w:t>
      </w:r>
      <w:r w:rsidRPr="00E5507A">
        <w:rPr>
          <w:bCs/>
          <w:sz w:val="28"/>
          <w:szCs w:val="28"/>
        </w:rPr>
        <w:t>кого муниципального округа</w:t>
      </w:r>
      <w:r>
        <w:rPr>
          <w:bCs/>
          <w:sz w:val="28"/>
          <w:szCs w:val="28"/>
        </w:rPr>
        <w:t xml:space="preserve"> Архангельской области, в том числе ее структурных подразделений</w:t>
      </w:r>
      <w:r w:rsidRPr="00E5507A">
        <w:rPr>
          <w:bCs/>
          <w:sz w:val="28"/>
          <w:szCs w:val="28"/>
        </w:rPr>
        <w:t>, являющи</w:t>
      </w:r>
      <w:r>
        <w:rPr>
          <w:bCs/>
          <w:sz w:val="28"/>
          <w:szCs w:val="28"/>
        </w:rPr>
        <w:t>х</w:t>
      </w:r>
      <w:r w:rsidRPr="00E5507A">
        <w:rPr>
          <w:bCs/>
          <w:sz w:val="28"/>
          <w:szCs w:val="28"/>
        </w:rPr>
        <w:t>ся юридическими лицами;</w:t>
      </w:r>
    </w:p>
    <w:p w:rsidR="001F2216" w:rsidRDefault="001F2216" w:rsidP="001F2216">
      <w:pPr>
        <w:pStyle w:val="af2"/>
        <w:ind w:firstLine="709"/>
        <w:rPr>
          <w:bCs/>
          <w:sz w:val="28"/>
          <w:szCs w:val="28"/>
        </w:rPr>
      </w:pPr>
      <w:r>
        <w:rPr>
          <w:bCs/>
          <w:sz w:val="28"/>
          <w:szCs w:val="28"/>
        </w:rPr>
        <w:t>2)</w:t>
      </w:r>
      <w:r w:rsidRPr="00E5507A">
        <w:rPr>
          <w:bCs/>
          <w:sz w:val="28"/>
          <w:szCs w:val="28"/>
        </w:rPr>
        <w:t xml:space="preserve"> Собрания депутатов П</w:t>
      </w:r>
      <w:r>
        <w:rPr>
          <w:bCs/>
          <w:sz w:val="28"/>
          <w:szCs w:val="28"/>
        </w:rPr>
        <w:t>инежс</w:t>
      </w:r>
      <w:r w:rsidRPr="00E5507A">
        <w:rPr>
          <w:bCs/>
          <w:sz w:val="28"/>
          <w:szCs w:val="28"/>
        </w:rPr>
        <w:t>кого муниципального округа</w:t>
      </w:r>
      <w:r>
        <w:rPr>
          <w:bCs/>
          <w:sz w:val="28"/>
          <w:szCs w:val="28"/>
        </w:rPr>
        <w:t xml:space="preserve"> Архангельской области</w:t>
      </w:r>
      <w:r w:rsidRPr="00E5507A">
        <w:rPr>
          <w:bCs/>
          <w:sz w:val="28"/>
          <w:szCs w:val="28"/>
        </w:rPr>
        <w:t xml:space="preserve">, </w:t>
      </w:r>
    </w:p>
    <w:p w:rsidR="001F2216" w:rsidRPr="00E5507A" w:rsidRDefault="001F2216" w:rsidP="001F2216">
      <w:pPr>
        <w:pStyle w:val="af2"/>
        <w:ind w:firstLine="709"/>
        <w:rPr>
          <w:b/>
          <w:bCs/>
          <w:sz w:val="28"/>
          <w:szCs w:val="28"/>
        </w:rPr>
      </w:pPr>
      <w:r>
        <w:rPr>
          <w:bCs/>
          <w:sz w:val="28"/>
          <w:szCs w:val="28"/>
        </w:rPr>
        <w:lastRenderedPageBreak/>
        <w:t>3) К</w:t>
      </w:r>
      <w:r w:rsidRPr="00E5507A">
        <w:rPr>
          <w:bCs/>
          <w:sz w:val="28"/>
          <w:szCs w:val="28"/>
        </w:rPr>
        <w:t>онтрольно-счетной комиссии П</w:t>
      </w:r>
      <w:r>
        <w:rPr>
          <w:bCs/>
          <w:sz w:val="28"/>
          <w:szCs w:val="28"/>
        </w:rPr>
        <w:t>инежс</w:t>
      </w:r>
      <w:r w:rsidRPr="00E5507A">
        <w:rPr>
          <w:bCs/>
          <w:sz w:val="28"/>
          <w:szCs w:val="28"/>
        </w:rPr>
        <w:t>кого муниципального округа</w:t>
      </w:r>
      <w:r>
        <w:rPr>
          <w:bCs/>
          <w:sz w:val="28"/>
          <w:szCs w:val="28"/>
        </w:rPr>
        <w:t xml:space="preserve"> Архангельской области</w:t>
      </w:r>
      <w:r w:rsidRPr="00E5507A">
        <w:rPr>
          <w:bCs/>
          <w:sz w:val="28"/>
          <w:szCs w:val="28"/>
        </w:rPr>
        <w:t>;</w:t>
      </w:r>
    </w:p>
    <w:p w:rsidR="001F2216" w:rsidRPr="00E5507A" w:rsidRDefault="001F2216" w:rsidP="001F2216">
      <w:pPr>
        <w:pStyle w:val="af2"/>
        <w:ind w:firstLine="709"/>
        <w:rPr>
          <w:b/>
          <w:bCs/>
          <w:sz w:val="28"/>
          <w:szCs w:val="28"/>
        </w:rPr>
      </w:pPr>
      <w:r>
        <w:rPr>
          <w:bCs/>
          <w:sz w:val="28"/>
          <w:szCs w:val="28"/>
        </w:rPr>
        <w:t>4)</w:t>
      </w:r>
      <w:r w:rsidRPr="00E5507A">
        <w:rPr>
          <w:bCs/>
          <w:sz w:val="28"/>
          <w:szCs w:val="28"/>
        </w:rPr>
        <w:t xml:space="preserve"> муниципальных бюджетных, казенных учреждений П</w:t>
      </w:r>
      <w:r>
        <w:rPr>
          <w:bCs/>
          <w:sz w:val="28"/>
          <w:szCs w:val="28"/>
        </w:rPr>
        <w:t>инежс</w:t>
      </w:r>
      <w:r w:rsidRPr="00E5507A">
        <w:rPr>
          <w:bCs/>
          <w:sz w:val="28"/>
          <w:szCs w:val="28"/>
        </w:rPr>
        <w:t>кого муниципального округа</w:t>
      </w:r>
      <w:r>
        <w:rPr>
          <w:bCs/>
          <w:sz w:val="28"/>
          <w:szCs w:val="28"/>
        </w:rPr>
        <w:t xml:space="preserve"> Архангельской области</w:t>
      </w:r>
      <w:r w:rsidRPr="00E5507A">
        <w:rPr>
          <w:bCs/>
          <w:sz w:val="28"/>
          <w:szCs w:val="28"/>
        </w:rPr>
        <w:t>.</w:t>
      </w:r>
    </w:p>
    <w:p w:rsidR="001F2216" w:rsidRPr="00E5507A" w:rsidRDefault="001F2216" w:rsidP="001F2216">
      <w:pPr>
        <w:pStyle w:val="af2"/>
        <w:ind w:firstLine="709"/>
        <w:rPr>
          <w:b/>
          <w:bCs/>
          <w:sz w:val="28"/>
          <w:szCs w:val="28"/>
        </w:rPr>
      </w:pPr>
      <w:r w:rsidRPr="00E5507A">
        <w:rPr>
          <w:sz w:val="28"/>
          <w:szCs w:val="28"/>
        </w:rPr>
        <w:t>Настоящее Положение подлежит применению муниципальными бюджетными учреждениями П</w:t>
      </w:r>
      <w:r>
        <w:rPr>
          <w:sz w:val="28"/>
          <w:szCs w:val="28"/>
        </w:rPr>
        <w:t>инежс</w:t>
      </w:r>
      <w:r w:rsidRPr="00E5507A">
        <w:rPr>
          <w:sz w:val="28"/>
          <w:szCs w:val="28"/>
        </w:rPr>
        <w:t xml:space="preserve">кого муниципального округа </w:t>
      </w:r>
      <w:r>
        <w:rPr>
          <w:sz w:val="28"/>
          <w:szCs w:val="28"/>
        </w:rPr>
        <w:t xml:space="preserve">Архангельской области </w:t>
      </w:r>
      <w:r w:rsidRPr="00E5507A">
        <w:rPr>
          <w:sz w:val="28"/>
          <w:szCs w:val="28"/>
        </w:rPr>
        <w:t>в случаях направления работников как в служебные командировки в рамках осуществления муниципальным учреждением видов деятельности, финансовое обеспечение которых осуществляется за счет бюджетных средств, так и в служебные командировки в рамках осуществления муниципальным учреждением приносящих доход видов деятельности.</w:t>
      </w:r>
    </w:p>
    <w:p w:rsidR="001F2216" w:rsidRDefault="001F2216" w:rsidP="001F2216">
      <w:pPr>
        <w:pStyle w:val="af2"/>
        <w:ind w:firstLine="709"/>
        <w:rPr>
          <w:sz w:val="28"/>
          <w:szCs w:val="28"/>
        </w:rPr>
      </w:pPr>
      <w:r w:rsidRPr="00E5507A">
        <w:rPr>
          <w:sz w:val="28"/>
          <w:szCs w:val="28"/>
        </w:rPr>
        <w:t>3. В целях применения настоящего Положения:</w:t>
      </w:r>
    </w:p>
    <w:p w:rsidR="001F2216" w:rsidRPr="00C46CC5" w:rsidRDefault="001F2216" w:rsidP="001F2216">
      <w:pPr>
        <w:pStyle w:val="af2"/>
        <w:ind w:firstLine="709"/>
        <w:rPr>
          <w:sz w:val="28"/>
          <w:szCs w:val="28"/>
        </w:rPr>
      </w:pPr>
      <w:r>
        <w:rPr>
          <w:sz w:val="28"/>
          <w:szCs w:val="28"/>
        </w:rPr>
        <w:t>1)</w:t>
      </w:r>
      <w:r w:rsidRPr="00C46CC5">
        <w:rPr>
          <w:sz w:val="28"/>
          <w:szCs w:val="28"/>
        </w:rPr>
        <w:t xml:space="preserve"> служебная командировка - поездка работника по распоряжению работодателя на определенный срок для выполнения служебного поручения вне места постоянной работы (далее – командировка);</w:t>
      </w:r>
    </w:p>
    <w:p w:rsidR="001F2216" w:rsidRPr="00E5507A" w:rsidRDefault="001F2216" w:rsidP="001F2216">
      <w:pPr>
        <w:pStyle w:val="af2"/>
        <w:ind w:firstLine="709"/>
        <w:rPr>
          <w:sz w:val="28"/>
          <w:szCs w:val="28"/>
        </w:rPr>
      </w:pPr>
      <w:r>
        <w:rPr>
          <w:sz w:val="28"/>
          <w:szCs w:val="28"/>
        </w:rPr>
        <w:t>2)</w:t>
      </w:r>
      <w:r w:rsidRPr="00E5507A">
        <w:rPr>
          <w:sz w:val="28"/>
          <w:szCs w:val="28"/>
        </w:rPr>
        <w:t xml:space="preserve"> местом работы является фактический адрес расположения органа местного самоуправления, </w:t>
      </w:r>
      <w:r>
        <w:rPr>
          <w:sz w:val="28"/>
          <w:szCs w:val="28"/>
        </w:rPr>
        <w:t xml:space="preserve">его структурного подразделения, являющегося юридическим лицом, </w:t>
      </w:r>
      <w:r w:rsidRPr="00E5507A">
        <w:rPr>
          <w:sz w:val="28"/>
          <w:szCs w:val="28"/>
        </w:rPr>
        <w:t>муниципального учреждения, в котором находится рабочее место работника;</w:t>
      </w:r>
    </w:p>
    <w:p w:rsidR="001F2216" w:rsidRPr="0037001E" w:rsidRDefault="001F2216" w:rsidP="001F2216">
      <w:pPr>
        <w:pStyle w:val="ConsPlusNormal"/>
        <w:jc w:val="both"/>
        <w:rPr>
          <w:rFonts w:ascii="Times New Roman" w:hAnsi="Times New Roman" w:cs="Times New Roman"/>
          <w:bCs/>
          <w:sz w:val="28"/>
          <w:szCs w:val="28"/>
        </w:rPr>
      </w:pPr>
      <w:proofErr w:type="gramStart"/>
      <w:r>
        <w:rPr>
          <w:rFonts w:ascii="Times New Roman" w:hAnsi="Times New Roman" w:cs="Times New Roman"/>
          <w:sz w:val="28"/>
          <w:szCs w:val="28"/>
        </w:rPr>
        <w:t>3)</w:t>
      </w:r>
      <w:r w:rsidRPr="00E5507A">
        <w:rPr>
          <w:rFonts w:ascii="Times New Roman" w:hAnsi="Times New Roman" w:cs="Times New Roman"/>
          <w:sz w:val="28"/>
          <w:szCs w:val="28"/>
        </w:rPr>
        <w:t xml:space="preserve"> местом командирования является фактический адрес расположения государственного органа, органа местного самоуправления (муниципального органа), организации, в который </w:t>
      </w:r>
      <w:r>
        <w:rPr>
          <w:rFonts w:ascii="Times New Roman" w:hAnsi="Times New Roman"/>
          <w:sz w:val="28"/>
          <w:szCs w:val="28"/>
        </w:rPr>
        <w:t xml:space="preserve">(которую) командирован </w:t>
      </w:r>
      <w:r w:rsidRPr="00E5507A">
        <w:rPr>
          <w:rFonts w:ascii="Times New Roman" w:hAnsi="Times New Roman" w:cs="Times New Roman"/>
          <w:sz w:val="28"/>
          <w:szCs w:val="28"/>
        </w:rPr>
        <w:t>работник</w:t>
      </w:r>
      <w:r>
        <w:rPr>
          <w:rFonts w:ascii="Times New Roman" w:hAnsi="Times New Roman"/>
          <w:sz w:val="28"/>
          <w:szCs w:val="28"/>
        </w:rPr>
        <w:t xml:space="preserve"> </w:t>
      </w:r>
      <w:r w:rsidRPr="00514D2A">
        <w:rPr>
          <w:rFonts w:ascii="Times New Roman" w:hAnsi="Times New Roman" w:cs="Times New Roman"/>
          <w:bCs/>
          <w:sz w:val="28"/>
          <w:szCs w:val="28"/>
        </w:rPr>
        <w:t>либо адрес проведения официального мероприятия (конференции, семинара, учебных курсов и т.д.), на которое командирован</w:t>
      </w:r>
      <w:r>
        <w:rPr>
          <w:rFonts w:ascii="Times New Roman" w:hAnsi="Times New Roman" w:cs="Times New Roman"/>
          <w:bCs/>
          <w:sz w:val="28"/>
          <w:szCs w:val="28"/>
        </w:rPr>
        <w:t xml:space="preserve"> работник</w:t>
      </w:r>
      <w:r w:rsidRPr="00E5507A">
        <w:rPr>
          <w:rFonts w:ascii="Times New Roman" w:hAnsi="Times New Roman" w:cs="Times New Roman"/>
          <w:sz w:val="28"/>
          <w:szCs w:val="28"/>
        </w:rPr>
        <w:t>;</w:t>
      </w:r>
      <w:proofErr w:type="gramEnd"/>
    </w:p>
    <w:p w:rsidR="001F2216" w:rsidRPr="00E5507A" w:rsidRDefault="001F2216" w:rsidP="001F2216">
      <w:pPr>
        <w:pStyle w:val="af2"/>
        <w:ind w:firstLine="709"/>
        <w:rPr>
          <w:sz w:val="28"/>
          <w:szCs w:val="28"/>
        </w:rPr>
      </w:pPr>
      <w:r>
        <w:rPr>
          <w:sz w:val="28"/>
          <w:szCs w:val="28"/>
        </w:rPr>
        <w:t>4)</w:t>
      </w:r>
      <w:r w:rsidRPr="00E5507A">
        <w:rPr>
          <w:sz w:val="28"/>
          <w:szCs w:val="28"/>
        </w:rPr>
        <w:t xml:space="preserve"> под работодателем понимается должностное лицо, уполномоченное назначать (принимать) на должность (на работу) и освобождать от должности (работы) соответствующего работника.</w:t>
      </w:r>
    </w:p>
    <w:p w:rsidR="001F2216" w:rsidRPr="00E5507A" w:rsidRDefault="001F2216" w:rsidP="001F2216">
      <w:pPr>
        <w:pStyle w:val="af2"/>
        <w:ind w:firstLine="709"/>
        <w:rPr>
          <w:sz w:val="28"/>
          <w:szCs w:val="28"/>
        </w:rPr>
      </w:pPr>
      <w:r w:rsidRPr="00E5507A">
        <w:rPr>
          <w:sz w:val="28"/>
          <w:szCs w:val="28"/>
        </w:rPr>
        <w:t xml:space="preserve">4. Решение </w:t>
      </w:r>
      <w:proofErr w:type="gramStart"/>
      <w:r w:rsidRPr="00E5507A">
        <w:rPr>
          <w:sz w:val="28"/>
          <w:szCs w:val="28"/>
        </w:rPr>
        <w:t xml:space="preserve">о направлении работника в </w:t>
      </w:r>
      <w:r>
        <w:rPr>
          <w:sz w:val="28"/>
          <w:szCs w:val="28"/>
        </w:rPr>
        <w:t xml:space="preserve">служебную </w:t>
      </w:r>
      <w:r w:rsidRPr="00E5507A">
        <w:rPr>
          <w:sz w:val="28"/>
          <w:szCs w:val="28"/>
        </w:rPr>
        <w:t>командировку на определенный срок для выполнения служебного задания вне места</w:t>
      </w:r>
      <w:proofErr w:type="gramEnd"/>
      <w:r w:rsidRPr="00E5507A">
        <w:rPr>
          <w:sz w:val="28"/>
          <w:szCs w:val="28"/>
        </w:rPr>
        <w:t xml:space="preserve"> постоянной работы принимается работодателем.</w:t>
      </w:r>
    </w:p>
    <w:p w:rsidR="001F2216" w:rsidRPr="00AC371E" w:rsidRDefault="001F2216" w:rsidP="001F2216">
      <w:pPr>
        <w:contextualSpacing/>
      </w:pPr>
    </w:p>
    <w:p w:rsidR="001F2216" w:rsidRPr="00270BFD" w:rsidRDefault="001F2216" w:rsidP="001F2216">
      <w:pPr>
        <w:pStyle w:val="af2"/>
        <w:rPr>
          <w:b/>
          <w:sz w:val="28"/>
          <w:szCs w:val="28"/>
        </w:rPr>
      </w:pPr>
      <w:r w:rsidRPr="00270BFD">
        <w:rPr>
          <w:b/>
          <w:sz w:val="28"/>
          <w:szCs w:val="28"/>
        </w:rPr>
        <w:t>Статья 2. Документальное оформление командировок</w:t>
      </w:r>
    </w:p>
    <w:p w:rsidR="001F2216" w:rsidRPr="00270BFD" w:rsidRDefault="001F2216" w:rsidP="001F2216">
      <w:pPr>
        <w:pStyle w:val="af2"/>
        <w:ind w:firstLine="709"/>
        <w:rPr>
          <w:sz w:val="28"/>
          <w:szCs w:val="28"/>
        </w:rPr>
      </w:pPr>
    </w:p>
    <w:p w:rsidR="001F2216" w:rsidRPr="00270BFD" w:rsidRDefault="001F2216" w:rsidP="001F2216">
      <w:pPr>
        <w:pStyle w:val="af2"/>
        <w:ind w:firstLine="709"/>
        <w:rPr>
          <w:sz w:val="28"/>
          <w:szCs w:val="28"/>
        </w:rPr>
      </w:pPr>
      <w:r w:rsidRPr="00270BFD">
        <w:rPr>
          <w:sz w:val="28"/>
          <w:szCs w:val="28"/>
        </w:rPr>
        <w:t xml:space="preserve">1. Направление в </w:t>
      </w:r>
      <w:r>
        <w:rPr>
          <w:sz w:val="28"/>
          <w:szCs w:val="28"/>
        </w:rPr>
        <w:t xml:space="preserve">служебную </w:t>
      </w:r>
      <w:r w:rsidRPr="00270BFD">
        <w:rPr>
          <w:sz w:val="28"/>
          <w:szCs w:val="28"/>
        </w:rPr>
        <w:t xml:space="preserve">командировку осуществляется на основании распоряжения (приказа) работодателя о направлении в </w:t>
      </w:r>
      <w:r>
        <w:rPr>
          <w:sz w:val="28"/>
          <w:szCs w:val="28"/>
        </w:rPr>
        <w:t xml:space="preserve">служебную </w:t>
      </w:r>
      <w:r w:rsidRPr="00270BFD">
        <w:rPr>
          <w:sz w:val="28"/>
          <w:szCs w:val="28"/>
        </w:rPr>
        <w:t>командировку.</w:t>
      </w:r>
    </w:p>
    <w:p w:rsidR="001F2216" w:rsidRPr="00270BFD" w:rsidRDefault="001F2216" w:rsidP="001F2216">
      <w:pPr>
        <w:pStyle w:val="af2"/>
        <w:ind w:firstLine="709"/>
        <w:rPr>
          <w:sz w:val="28"/>
          <w:szCs w:val="28"/>
        </w:rPr>
      </w:pPr>
      <w:r w:rsidRPr="00270BFD">
        <w:rPr>
          <w:sz w:val="28"/>
          <w:szCs w:val="28"/>
        </w:rPr>
        <w:t xml:space="preserve">2. При направлении </w:t>
      </w:r>
      <w:r>
        <w:rPr>
          <w:bCs/>
          <w:sz w:val="28"/>
          <w:szCs w:val="28"/>
        </w:rPr>
        <w:t>работника</w:t>
      </w:r>
      <w:r w:rsidRPr="00270BFD">
        <w:rPr>
          <w:sz w:val="28"/>
          <w:szCs w:val="28"/>
        </w:rPr>
        <w:t xml:space="preserve"> в командировку специалист, ответственный за кадровую работу, готовит проект распоряжения (приказа) о направлении в </w:t>
      </w:r>
      <w:r>
        <w:rPr>
          <w:sz w:val="28"/>
          <w:szCs w:val="28"/>
        </w:rPr>
        <w:t xml:space="preserve">служебную </w:t>
      </w:r>
      <w:r w:rsidRPr="00270BFD">
        <w:rPr>
          <w:sz w:val="28"/>
          <w:szCs w:val="28"/>
        </w:rPr>
        <w:t>командировку. В случае необходимости проект распоряжения (приказа) должен быть согласован  с уполномоченными должностными лицами  в установленном порядке.</w:t>
      </w:r>
    </w:p>
    <w:p w:rsidR="001F2216" w:rsidRDefault="001F2216" w:rsidP="001F2216">
      <w:pPr>
        <w:autoSpaceDE w:val="0"/>
        <w:autoSpaceDN w:val="0"/>
        <w:adjustRightInd w:val="0"/>
        <w:ind w:firstLine="709"/>
        <w:contextualSpacing/>
        <w:jc w:val="both"/>
      </w:pPr>
    </w:p>
    <w:p w:rsidR="001F2216" w:rsidRPr="00E64B35" w:rsidRDefault="001F2216" w:rsidP="001F2216">
      <w:pPr>
        <w:contextualSpacing/>
        <w:jc w:val="both"/>
        <w:rPr>
          <w:b/>
          <w:sz w:val="28"/>
          <w:szCs w:val="28"/>
        </w:rPr>
      </w:pPr>
      <w:r>
        <w:rPr>
          <w:b/>
          <w:sz w:val="28"/>
          <w:szCs w:val="28"/>
        </w:rPr>
        <w:t>Статья 3</w:t>
      </w:r>
      <w:r w:rsidRPr="00E64B35">
        <w:rPr>
          <w:b/>
          <w:sz w:val="28"/>
          <w:szCs w:val="28"/>
        </w:rPr>
        <w:t>. Срок командировки</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1</w:t>
      </w:r>
      <w:r w:rsidRPr="00A64400">
        <w:rPr>
          <w:rFonts w:ascii="Times New Roman" w:hAnsi="Times New Roman" w:cs="Times New Roman"/>
          <w:sz w:val="28"/>
          <w:szCs w:val="28"/>
        </w:rPr>
        <w:t>.</w:t>
      </w:r>
      <w:r>
        <w:rPr>
          <w:rFonts w:ascii="Times New Roman" w:hAnsi="Times New Roman" w:cs="Times New Roman"/>
          <w:sz w:val="28"/>
          <w:szCs w:val="28"/>
        </w:rPr>
        <w:t xml:space="preserve"> </w:t>
      </w:r>
      <w:r w:rsidRPr="00A64400">
        <w:rPr>
          <w:rFonts w:ascii="Times New Roman" w:hAnsi="Times New Roman" w:cs="Times New Roman"/>
          <w:sz w:val="28"/>
          <w:szCs w:val="28"/>
        </w:rPr>
        <w:t>Срок командировки определяется работодателем с учетом объема, сложности и других особенностей служебного поручения.</w:t>
      </w:r>
    </w:p>
    <w:p w:rsidR="001F2216" w:rsidRPr="00A64400" w:rsidRDefault="001F2216" w:rsidP="001F2216">
      <w:pPr>
        <w:pStyle w:val="ConsPlusNormal"/>
        <w:ind w:firstLine="709"/>
        <w:jc w:val="both"/>
        <w:rPr>
          <w:rFonts w:ascii="Times New Roman" w:hAnsi="Times New Roman" w:cs="Times New Roman"/>
          <w:sz w:val="28"/>
          <w:szCs w:val="28"/>
        </w:rPr>
      </w:pPr>
      <w:r w:rsidRPr="00A64400">
        <w:rPr>
          <w:rFonts w:ascii="Times New Roman" w:hAnsi="Times New Roman" w:cs="Times New Roman"/>
          <w:sz w:val="28"/>
          <w:szCs w:val="28"/>
        </w:rPr>
        <w:lastRenderedPageBreak/>
        <w:t>Продление срока служебной командировки допускается в исключительных случаях, но не более чем на пять дней, работодателем. Продление срока служебной командировки оформляется в порядке, предусмотренном для оформления решения о направлении в командировку.</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A64400">
        <w:rPr>
          <w:rFonts w:ascii="Times New Roman" w:hAnsi="Times New Roman" w:cs="Times New Roman"/>
          <w:sz w:val="28"/>
          <w:szCs w:val="28"/>
        </w:rPr>
        <w:t xml:space="preserve">Днем выезда в командировку считается дата отправления поезда, самолета, автобуса или другого транспортного средства от места постоянной работы командированного, а днем приезда из командировки - дата прибытия указанного транспортного средства </w:t>
      </w:r>
      <w:proofErr w:type="gramStart"/>
      <w:r w:rsidRPr="00A64400">
        <w:rPr>
          <w:rFonts w:ascii="Times New Roman" w:hAnsi="Times New Roman" w:cs="Times New Roman"/>
          <w:sz w:val="28"/>
          <w:szCs w:val="28"/>
        </w:rPr>
        <w:t>в место постоянной работы</w:t>
      </w:r>
      <w:proofErr w:type="gramEnd"/>
      <w:r w:rsidRPr="00A64400">
        <w:rPr>
          <w:rFonts w:ascii="Times New Roman" w:hAnsi="Times New Roman" w:cs="Times New Roman"/>
          <w:sz w:val="28"/>
          <w:szCs w:val="28"/>
        </w:rPr>
        <w:t>. При отправлении транспортного средства до 24 часов включительно днем отъезда в командировку считаются текущие сутки, а с 00 часов и позднее - последующие сутки.</w:t>
      </w:r>
    </w:p>
    <w:p w:rsidR="001F2216" w:rsidRPr="00A64400" w:rsidRDefault="001F2216" w:rsidP="001F2216">
      <w:pPr>
        <w:pStyle w:val="ConsPlusNormal"/>
        <w:ind w:firstLine="709"/>
        <w:jc w:val="both"/>
        <w:rPr>
          <w:rFonts w:ascii="Times New Roman" w:hAnsi="Times New Roman" w:cs="Times New Roman"/>
          <w:sz w:val="28"/>
          <w:szCs w:val="28"/>
        </w:rPr>
      </w:pPr>
      <w:r w:rsidRPr="00A64400">
        <w:rPr>
          <w:rFonts w:ascii="Times New Roman" w:hAnsi="Times New Roman" w:cs="Times New Roman"/>
          <w:sz w:val="28"/>
          <w:szCs w:val="28"/>
        </w:rPr>
        <w:t>В случае если станция, пристань или аэропорт находятся за чертой населенного пункта, учитывается время, необходимое для проезда до станции, пристани или аэропорта.</w:t>
      </w:r>
    </w:p>
    <w:p w:rsidR="001F2216" w:rsidRPr="00A64400" w:rsidRDefault="001F2216" w:rsidP="001F2216">
      <w:pPr>
        <w:pStyle w:val="ConsPlusNormal"/>
        <w:ind w:firstLine="709"/>
        <w:jc w:val="both"/>
        <w:rPr>
          <w:rFonts w:ascii="Times New Roman" w:hAnsi="Times New Roman" w:cs="Times New Roman"/>
          <w:sz w:val="28"/>
          <w:szCs w:val="28"/>
        </w:rPr>
      </w:pPr>
      <w:r w:rsidRPr="00A64400">
        <w:rPr>
          <w:rFonts w:ascii="Times New Roman" w:hAnsi="Times New Roman" w:cs="Times New Roman"/>
          <w:sz w:val="28"/>
          <w:szCs w:val="28"/>
        </w:rPr>
        <w:t xml:space="preserve">Аналогично определяется день приезда работника </w:t>
      </w:r>
      <w:proofErr w:type="gramStart"/>
      <w:r w:rsidRPr="00A64400">
        <w:rPr>
          <w:rFonts w:ascii="Times New Roman" w:hAnsi="Times New Roman" w:cs="Times New Roman"/>
          <w:sz w:val="28"/>
          <w:szCs w:val="28"/>
        </w:rPr>
        <w:t>в место постоянной работы</w:t>
      </w:r>
      <w:proofErr w:type="gramEnd"/>
      <w:r w:rsidRPr="00A64400">
        <w:rPr>
          <w:rFonts w:ascii="Times New Roman" w:hAnsi="Times New Roman" w:cs="Times New Roman"/>
          <w:sz w:val="28"/>
          <w:szCs w:val="28"/>
        </w:rPr>
        <w:t>.</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A64400">
        <w:rPr>
          <w:rFonts w:ascii="Times New Roman" w:hAnsi="Times New Roman" w:cs="Times New Roman"/>
          <w:sz w:val="28"/>
          <w:szCs w:val="28"/>
        </w:rPr>
        <w:t>При направлении в служебную командировку за пределы</w:t>
      </w:r>
      <w:r>
        <w:rPr>
          <w:rFonts w:ascii="Times New Roman" w:hAnsi="Times New Roman" w:cs="Times New Roman"/>
          <w:sz w:val="28"/>
          <w:szCs w:val="28"/>
        </w:rPr>
        <w:t xml:space="preserve"> Пинежского </w:t>
      </w:r>
      <w:r w:rsidRPr="00A64400">
        <w:rPr>
          <w:rFonts w:ascii="Times New Roman" w:hAnsi="Times New Roman" w:cs="Times New Roman"/>
          <w:sz w:val="28"/>
          <w:szCs w:val="28"/>
        </w:rPr>
        <w:t xml:space="preserve"> района работнику в исключительных случаях, на основании распоряжения (приказа), разрешается выезд к месту командирования на транспорте, находящемся в его собственности. </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4</w:t>
      </w:r>
      <w:r w:rsidRPr="00A64400">
        <w:rPr>
          <w:rFonts w:ascii="Times New Roman" w:hAnsi="Times New Roman" w:cs="Times New Roman"/>
          <w:sz w:val="28"/>
          <w:szCs w:val="28"/>
        </w:rPr>
        <w:t>.</w:t>
      </w:r>
      <w:r>
        <w:rPr>
          <w:rFonts w:ascii="Times New Roman" w:hAnsi="Times New Roman" w:cs="Times New Roman"/>
          <w:sz w:val="28"/>
          <w:szCs w:val="28"/>
        </w:rPr>
        <w:t xml:space="preserve"> </w:t>
      </w:r>
      <w:r w:rsidRPr="00A64400">
        <w:rPr>
          <w:rFonts w:ascii="Times New Roman" w:hAnsi="Times New Roman" w:cs="Times New Roman"/>
          <w:sz w:val="28"/>
          <w:szCs w:val="28"/>
        </w:rPr>
        <w:t>Вопрос о явке работника на работу в день выезда в командировку и в день приезда из командировки решается по договоренности с работодателем.</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5</w:t>
      </w:r>
      <w:r w:rsidRPr="00A64400">
        <w:rPr>
          <w:rFonts w:ascii="Times New Roman" w:hAnsi="Times New Roman" w:cs="Times New Roman"/>
          <w:sz w:val="28"/>
          <w:szCs w:val="28"/>
        </w:rPr>
        <w:t>.</w:t>
      </w:r>
      <w:r>
        <w:rPr>
          <w:rFonts w:ascii="Times New Roman" w:hAnsi="Times New Roman" w:cs="Times New Roman"/>
          <w:sz w:val="28"/>
          <w:szCs w:val="28"/>
        </w:rPr>
        <w:t xml:space="preserve"> </w:t>
      </w:r>
      <w:r w:rsidRPr="00A64400">
        <w:rPr>
          <w:rFonts w:ascii="Times New Roman" w:hAnsi="Times New Roman" w:cs="Times New Roman"/>
          <w:sz w:val="28"/>
          <w:szCs w:val="28"/>
        </w:rPr>
        <w:t xml:space="preserve">В случае наступления обстоятельств, влекущих необходимость переоформления служебной командировки (увеличение сроков направления в служебную командировку, места командирования, отмена служебной командировки и т.п.), работник в тот же день, когда ему стало известно об этих обстоятельствах, обязан уведомить кадровую службу или лицо, осуществляющее кадровую работу, о необходимости переоформления служебной командировки. </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6</w:t>
      </w:r>
      <w:r w:rsidRPr="00A64400">
        <w:rPr>
          <w:rFonts w:ascii="Times New Roman" w:hAnsi="Times New Roman" w:cs="Times New Roman"/>
          <w:sz w:val="28"/>
          <w:szCs w:val="28"/>
        </w:rPr>
        <w:t>.</w:t>
      </w:r>
      <w:r>
        <w:rPr>
          <w:rFonts w:ascii="Times New Roman" w:hAnsi="Times New Roman" w:cs="Times New Roman"/>
          <w:sz w:val="28"/>
          <w:szCs w:val="28"/>
        </w:rPr>
        <w:t xml:space="preserve"> </w:t>
      </w:r>
      <w:r w:rsidRPr="00A64400">
        <w:rPr>
          <w:rFonts w:ascii="Times New Roman" w:hAnsi="Times New Roman" w:cs="Times New Roman"/>
          <w:sz w:val="28"/>
          <w:szCs w:val="28"/>
        </w:rPr>
        <w:t>Фактический срок пребывания работника в командировке определяется по проездным документам, представляемым работником по возвращении из командировки.</w:t>
      </w:r>
    </w:p>
    <w:p w:rsidR="001F2216" w:rsidRPr="005A22CA" w:rsidRDefault="001F2216" w:rsidP="001F2216">
      <w:pPr>
        <w:pStyle w:val="ConsPlusNormal"/>
        <w:ind w:firstLine="709"/>
        <w:jc w:val="both"/>
        <w:rPr>
          <w:rFonts w:ascii="Times New Roman" w:hAnsi="Times New Roman" w:cs="Times New Roman"/>
          <w:sz w:val="28"/>
          <w:szCs w:val="28"/>
        </w:rPr>
      </w:pPr>
      <w:r w:rsidRPr="005A22CA">
        <w:rPr>
          <w:rFonts w:ascii="Times New Roman" w:hAnsi="Times New Roman" w:cs="Times New Roman"/>
          <w:sz w:val="28"/>
          <w:szCs w:val="28"/>
        </w:rPr>
        <w:t>В случае отсутствия проездных документов фактический срок пребывания работника в командировке работник подтверждает документами по найму жилого помещения в месте командирования. При проживании в гостинице указанный срок пребывания подтверждается квитанцией (талоном) либо иным документом,</w:t>
      </w:r>
      <w:r w:rsidRPr="005A22CA">
        <w:rPr>
          <w:color w:val="000000"/>
          <w:sz w:val="28"/>
          <w:szCs w:val="28"/>
          <w:shd w:val="clear" w:color="auto" w:fill="FFFFFF"/>
        </w:rPr>
        <w:t xml:space="preserve"> </w:t>
      </w:r>
      <w:r w:rsidRPr="005A22CA">
        <w:rPr>
          <w:rFonts w:ascii="Times New Roman" w:hAnsi="Times New Roman" w:cs="Times New Roman"/>
          <w:color w:val="000000"/>
          <w:sz w:val="28"/>
          <w:szCs w:val="28"/>
          <w:shd w:val="clear" w:color="auto" w:fill="FFFFFF"/>
        </w:rPr>
        <w:t>оформленным на бланке строгой отчетности, подтверждающим предоставление гостиничных услуг по месту командирования.</w:t>
      </w:r>
    </w:p>
    <w:p w:rsidR="001F2216" w:rsidRPr="00270B43" w:rsidRDefault="001F2216" w:rsidP="001F2216">
      <w:pPr>
        <w:pStyle w:val="ConsPlusNormal"/>
        <w:ind w:firstLine="709"/>
        <w:jc w:val="both"/>
        <w:rPr>
          <w:rFonts w:ascii="Times New Roman" w:hAnsi="Times New Roman" w:cs="Times New Roman"/>
          <w:sz w:val="28"/>
          <w:szCs w:val="28"/>
        </w:rPr>
      </w:pPr>
      <w:proofErr w:type="gramStart"/>
      <w:r w:rsidRPr="00270B43">
        <w:rPr>
          <w:rFonts w:ascii="Times New Roman" w:hAnsi="Times New Roman" w:cs="Times New Roman"/>
          <w:color w:val="1C1C1C"/>
          <w:w w:val="105"/>
          <w:sz w:val="28"/>
          <w:szCs w:val="28"/>
        </w:rPr>
        <w:t>При</w:t>
      </w:r>
      <w:r w:rsidRPr="00270B43">
        <w:rPr>
          <w:rFonts w:ascii="Times New Roman" w:hAnsi="Times New Roman" w:cs="Times New Roman"/>
          <w:color w:val="1C1C1C"/>
          <w:spacing w:val="-7"/>
          <w:w w:val="105"/>
          <w:sz w:val="28"/>
          <w:szCs w:val="28"/>
        </w:rPr>
        <w:t xml:space="preserve"> </w:t>
      </w:r>
      <w:r w:rsidRPr="00270B43">
        <w:rPr>
          <w:rFonts w:ascii="Times New Roman" w:hAnsi="Times New Roman" w:cs="Times New Roman"/>
          <w:color w:val="1A1A1A"/>
          <w:w w:val="105"/>
          <w:sz w:val="28"/>
          <w:szCs w:val="28"/>
        </w:rPr>
        <w:t xml:space="preserve">отсутствии </w:t>
      </w:r>
      <w:r w:rsidRPr="00270B43">
        <w:rPr>
          <w:rFonts w:ascii="Times New Roman" w:hAnsi="Times New Roman" w:cs="Times New Roman"/>
          <w:color w:val="181818"/>
          <w:w w:val="105"/>
          <w:sz w:val="28"/>
          <w:szCs w:val="28"/>
        </w:rPr>
        <w:t xml:space="preserve">проездных </w:t>
      </w:r>
      <w:r w:rsidRPr="00270B43">
        <w:rPr>
          <w:rFonts w:ascii="Times New Roman" w:hAnsi="Times New Roman" w:cs="Times New Roman"/>
          <w:color w:val="161616"/>
          <w:w w:val="105"/>
          <w:sz w:val="28"/>
          <w:szCs w:val="28"/>
        </w:rPr>
        <w:t>документов,</w:t>
      </w:r>
      <w:r w:rsidRPr="00270B43">
        <w:rPr>
          <w:rFonts w:ascii="Times New Roman" w:hAnsi="Times New Roman" w:cs="Times New Roman"/>
          <w:color w:val="161616"/>
          <w:spacing w:val="-3"/>
          <w:w w:val="105"/>
          <w:sz w:val="28"/>
          <w:szCs w:val="28"/>
        </w:rPr>
        <w:t xml:space="preserve"> </w:t>
      </w:r>
      <w:r w:rsidRPr="00270B43">
        <w:rPr>
          <w:rFonts w:ascii="Times New Roman" w:hAnsi="Times New Roman" w:cs="Times New Roman"/>
          <w:color w:val="161616"/>
          <w:w w:val="105"/>
          <w:sz w:val="28"/>
          <w:szCs w:val="28"/>
        </w:rPr>
        <w:t xml:space="preserve">документов </w:t>
      </w:r>
      <w:r w:rsidRPr="00270B43">
        <w:rPr>
          <w:rFonts w:ascii="Times New Roman" w:hAnsi="Times New Roman" w:cs="Times New Roman"/>
          <w:color w:val="1C1C1C"/>
          <w:w w:val="105"/>
          <w:sz w:val="28"/>
          <w:szCs w:val="28"/>
        </w:rPr>
        <w:t>по</w:t>
      </w:r>
      <w:r w:rsidRPr="00270B43">
        <w:rPr>
          <w:rFonts w:ascii="Times New Roman" w:hAnsi="Times New Roman" w:cs="Times New Roman"/>
          <w:color w:val="1C1C1C"/>
          <w:spacing w:val="-8"/>
          <w:w w:val="105"/>
          <w:sz w:val="28"/>
          <w:szCs w:val="28"/>
        </w:rPr>
        <w:t xml:space="preserve"> </w:t>
      </w:r>
      <w:r w:rsidRPr="00270B43">
        <w:rPr>
          <w:rFonts w:ascii="Times New Roman" w:hAnsi="Times New Roman" w:cs="Times New Roman"/>
          <w:color w:val="161616"/>
          <w:w w:val="105"/>
          <w:sz w:val="28"/>
          <w:szCs w:val="28"/>
        </w:rPr>
        <w:t>найму</w:t>
      </w:r>
      <w:r w:rsidRPr="00270B43">
        <w:rPr>
          <w:rFonts w:ascii="Times New Roman" w:hAnsi="Times New Roman" w:cs="Times New Roman"/>
          <w:color w:val="161616"/>
          <w:spacing w:val="-2"/>
          <w:w w:val="105"/>
          <w:sz w:val="28"/>
          <w:szCs w:val="28"/>
        </w:rPr>
        <w:t xml:space="preserve"> </w:t>
      </w:r>
      <w:r w:rsidRPr="00270B43">
        <w:rPr>
          <w:rFonts w:ascii="Times New Roman" w:hAnsi="Times New Roman" w:cs="Times New Roman"/>
          <w:color w:val="161616"/>
          <w:w w:val="105"/>
          <w:sz w:val="28"/>
          <w:szCs w:val="28"/>
        </w:rPr>
        <w:t xml:space="preserve">жилого </w:t>
      </w:r>
      <w:r w:rsidRPr="00270B43">
        <w:rPr>
          <w:rFonts w:ascii="Times New Roman" w:hAnsi="Times New Roman" w:cs="Times New Roman"/>
          <w:color w:val="1C1C1C"/>
          <w:w w:val="105"/>
          <w:sz w:val="28"/>
          <w:szCs w:val="28"/>
        </w:rPr>
        <w:t xml:space="preserve">помещения либо иных </w:t>
      </w:r>
      <w:r w:rsidRPr="00270B43">
        <w:rPr>
          <w:rFonts w:ascii="Times New Roman" w:hAnsi="Times New Roman" w:cs="Times New Roman"/>
          <w:color w:val="1A1A1A"/>
          <w:w w:val="105"/>
          <w:sz w:val="28"/>
          <w:szCs w:val="28"/>
        </w:rPr>
        <w:t xml:space="preserve">документов, </w:t>
      </w:r>
      <w:r w:rsidRPr="00270B43">
        <w:rPr>
          <w:rFonts w:ascii="Times New Roman" w:hAnsi="Times New Roman" w:cs="Times New Roman"/>
          <w:color w:val="181818"/>
          <w:w w:val="105"/>
          <w:sz w:val="28"/>
          <w:szCs w:val="28"/>
        </w:rPr>
        <w:t xml:space="preserve">подтверждающих </w:t>
      </w:r>
      <w:r w:rsidRPr="00270B43">
        <w:rPr>
          <w:rFonts w:ascii="Times New Roman" w:hAnsi="Times New Roman" w:cs="Times New Roman"/>
          <w:color w:val="111111"/>
          <w:w w:val="105"/>
          <w:sz w:val="28"/>
          <w:szCs w:val="28"/>
        </w:rPr>
        <w:t xml:space="preserve">заключение </w:t>
      </w:r>
      <w:r w:rsidRPr="00270B43">
        <w:rPr>
          <w:rFonts w:ascii="Times New Roman" w:hAnsi="Times New Roman" w:cs="Times New Roman"/>
          <w:color w:val="181818"/>
          <w:w w:val="105"/>
          <w:sz w:val="28"/>
          <w:szCs w:val="28"/>
        </w:rPr>
        <w:t xml:space="preserve">договора </w:t>
      </w:r>
      <w:r w:rsidRPr="00270B43">
        <w:rPr>
          <w:rFonts w:ascii="Times New Roman" w:hAnsi="Times New Roman" w:cs="Times New Roman"/>
          <w:color w:val="1D1D1D"/>
          <w:w w:val="105"/>
          <w:sz w:val="28"/>
          <w:szCs w:val="28"/>
        </w:rPr>
        <w:t xml:space="preserve">на </w:t>
      </w:r>
      <w:r w:rsidRPr="00270B43">
        <w:rPr>
          <w:rFonts w:ascii="Times New Roman" w:hAnsi="Times New Roman" w:cs="Times New Roman"/>
          <w:color w:val="1A1A1A"/>
          <w:w w:val="105"/>
          <w:sz w:val="28"/>
          <w:szCs w:val="28"/>
        </w:rPr>
        <w:t xml:space="preserve">оказание </w:t>
      </w:r>
      <w:r w:rsidRPr="00270B43">
        <w:rPr>
          <w:rFonts w:ascii="Times New Roman" w:hAnsi="Times New Roman" w:cs="Times New Roman"/>
          <w:color w:val="181818"/>
          <w:w w:val="105"/>
          <w:sz w:val="28"/>
          <w:szCs w:val="28"/>
        </w:rPr>
        <w:t xml:space="preserve">гостиничных </w:t>
      </w:r>
      <w:r w:rsidRPr="00270B43">
        <w:rPr>
          <w:rFonts w:ascii="Times New Roman" w:hAnsi="Times New Roman" w:cs="Times New Roman"/>
          <w:color w:val="161616"/>
          <w:w w:val="105"/>
          <w:sz w:val="28"/>
          <w:szCs w:val="28"/>
        </w:rPr>
        <w:t xml:space="preserve">услуг </w:t>
      </w:r>
      <w:r w:rsidRPr="00270B43">
        <w:rPr>
          <w:rFonts w:ascii="Times New Roman" w:hAnsi="Times New Roman" w:cs="Times New Roman"/>
          <w:color w:val="181818"/>
          <w:w w:val="105"/>
          <w:sz w:val="28"/>
          <w:szCs w:val="28"/>
        </w:rPr>
        <w:t xml:space="preserve">по месту командирования, </w:t>
      </w:r>
      <w:r w:rsidRPr="00270B43">
        <w:rPr>
          <w:rFonts w:ascii="Times New Roman" w:hAnsi="Times New Roman" w:cs="Times New Roman"/>
          <w:color w:val="1D1D1D"/>
          <w:w w:val="105"/>
          <w:sz w:val="28"/>
          <w:szCs w:val="28"/>
        </w:rPr>
        <w:t xml:space="preserve">а </w:t>
      </w:r>
      <w:r w:rsidRPr="00270B43">
        <w:rPr>
          <w:rFonts w:ascii="Times New Roman" w:hAnsi="Times New Roman" w:cs="Times New Roman"/>
          <w:color w:val="1C1C1C"/>
          <w:w w:val="105"/>
          <w:sz w:val="28"/>
          <w:szCs w:val="28"/>
        </w:rPr>
        <w:t xml:space="preserve">также </w:t>
      </w:r>
      <w:r w:rsidRPr="00270B43">
        <w:rPr>
          <w:rFonts w:ascii="Times New Roman" w:hAnsi="Times New Roman" w:cs="Times New Roman"/>
          <w:color w:val="161616"/>
          <w:w w:val="105"/>
          <w:sz w:val="28"/>
          <w:szCs w:val="28"/>
        </w:rPr>
        <w:t xml:space="preserve">при </w:t>
      </w:r>
      <w:r w:rsidRPr="00270B43">
        <w:rPr>
          <w:rFonts w:ascii="Times New Roman" w:hAnsi="Times New Roman" w:cs="Times New Roman"/>
          <w:color w:val="1A1A1A"/>
          <w:w w:val="105"/>
          <w:sz w:val="28"/>
          <w:szCs w:val="28"/>
        </w:rPr>
        <w:t xml:space="preserve">использовании </w:t>
      </w:r>
      <w:r w:rsidRPr="00270B43">
        <w:rPr>
          <w:rFonts w:ascii="Times New Roman" w:hAnsi="Times New Roman" w:cs="Times New Roman"/>
          <w:color w:val="1C1C1C"/>
          <w:w w:val="105"/>
          <w:sz w:val="28"/>
          <w:szCs w:val="28"/>
        </w:rPr>
        <w:t xml:space="preserve">транспорта, </w:t>
      </w:r>
      <w:r w:rsidRPr="00270B43">
        <w:rPr>
          <w:rFonts w:ascii="Times New Roman" w:hAnsi="Times New Roman" w:cs="Times New Roman"/>
          <w:color w:val="131313"/>
          <w:w w:val="105"/>
          <w:sz w:val="28"/>
          <w:szCs w:val="28"/>
        </w:rPr>
        <w:t xml:space="preserve">находящегося </w:t>
      </w:r>
      <w:r w:rsidRPr="00270B43">
        <w:rPr>
          <w:rFonts w:ascii="Times New Roman" w:hAnsi="Times New Roman" w:cs="Times New Roman"/>
          <w:color w:val="1F1F1F"/>
          <w:w w:val="105"/>
          <w:sz w:val="28"/>
          <w:szCs w:val="28"/>
        </w:rPr>
        <w:t xml:space="preserve">в </w:t>
      </w:r>
      <w:r w:rsidRPr="00270B43">
        <w:rPr>
          <w:rFonts w:ascii="Times New Roman" w:hAnsi="Times New Roman" w:cs="Times New Roman"/>
          <w:color w:val="161616"/>
          <w:w w:val="105"/>
          <w:sz w:val="28"/>
          <w:szCs w:val="28"/>
        </w:rPr>
        <w:t xml:space="preserve">собственности работника </w:t>
      </w:r>
      <w:r w:rsidRPr="00270B43">
        <w:rPr>
          <w:rFonts w:ascii="Times New Roman" w:hAnsi="Times New Roman" w:cs="Times New Roman"/>
          <w:color w:val="131313"/>
          <w:w w:val="105"/>
          <w:sz w:val="28"/>
          <w:szCs w:val="28"/>
        </w:rPr>
        <w:t>(</w:t>
      </w:r>
      <w:r>
        <w:rPr>
          <w:rFonts w:ascii="Times New Roman" w:hAnsi="Times New Roman" w:cs="Times New Roman"/>
          <w:color w:val="131313"/>
          <w:w w:val="105"/>
          <w:sz w:val="28"/>
          <w:szCs w:val="28"/>
        </w:rPr>
        <w:t>н</w:t>
      </w:r>
      <w:r w:rsidRPr="00270B43">
        <w:rPr>
          <w:rFonts w:ascii="Times New Roman" w:hAnsi="Times New Roman" w:cs="Times New Roman"/>
          <w:color w:val="131313"/>
          <w:w w:val="105"/>
          <w:sz w:val="28"/>
          <w:szCs w:val="28"/>
        </w:rPr>
        <w:t xml:space="preserve">а основании </w:t>
      </w:r>
      <w:r w:rsidRPr="00270B43">
        <w:rPr>
          <w:rFonts w:ascii="Times New Roman" w:hAnsi="Times New Roman" w:cs="Times New Roman"/>
          <w:color w:val="1A1A1A"/>
          <w:w w:val="105"/>
          <w:sz w:val="28"/>
          <w:szCs w:val="28"/>
        </w:rPr>
        <w:t xml:space="preserve">письменного </w:t>
      </w:r>
      <w:r w:rsidRPr="00270B43">
        <w:rPr>
          <w:rFonts w:ascii="Times New Roman" w:hAnsi="Times New Roman" w:cs="Times New Roman"/>
          <w:color w:val="181818"/>
          <w:w w:val="105"/>
          <w:sz w:val="28"/>
          <w:szCs w:val="28"/>
        </w:rPr>
        <w:t xml:space="preserve">решения </w:t>
      </w:r>
      <w:r w:rsidRPr="00270B43">
        <w:rPr>
          <w:rFonts w:ascii="Times New Roman" w:hAnsi="Times New Roman" w:cs="Times New Roman"/>
          <w:color w:val="161616"/>
          <w:w w:val="105"/>
          <w:sz w:val="28"/>
          <w:szCs w:val="28"/>
        </w:rPr>
        <w:t xml:space="preserve">работодателя), в </w:t>
      </w:r>
      <w:r w:rsidRPr="00270B43">
        <w:rPr>
          <w:rFonts w:ascii="Times New Roman" w:hAnsi="Times New Roman" w:cs="Times New Roman"/>
          <w:color w:val="1C1C1C"/>
          <w:w w:val="105"/>
          <w:sz w:val="28"/>
          <w:szCs w:val="28"/>
        </w:rPr>
        <w:t xml:space="preserve">целях </w:t>
      </w:r>
      <w:r w:rsidRPr="00270B43">
        <w:rPr>
          <w:rFonts w:ascii="Times New Roman" w:hAnsi="Times New Roman" w:cs="Times New Roman"/>
          <w:color w:val="161616"/>
          <w:w w:val="105"/>
          <w:sz w:val="28"/>
          <w:szCs w:val="28"/>
        </w:rPr>
        <w:t xml:space="preserve">подтверждения </w:t>
      </w:r>
      <w:r w:rsidRPr="00270B43">
        <w:rPr>
          <w:rFonts w:ascii="Times New Roman" w:hAnsi="Times New Roman" w:cs="Times New Roman"/>
          <w:color w:val="181818"/>
          <w:w w:val="105"/>
          <w:sz w:val="28"/>
          <w:szCs w:val="28"/>
        </w:rPr>
        <w:t xml:space="preserve">фактического </w:t>
      </w:r>
      <w:r w:rsidRPr="00270B43">
        <w:rPr>
          <w:rFonts w:ascii="Times New Roman" w:hAnsi="Times New Roman" w:cs="Times New Roman"/>
          <w:color w:val="1A1A1A"/>
          <w:w w:val="105"/>
          <w:sz w:val="28"/>
          <w:szCs w:val="28"/>
        </w:rPr>
        <w:t xml:space="preserve">срока </w:t>
      </w:r>
      <w:r w:rsidRPr="00270B43">
        <w:rPr>
          <w:rFonts w:ascii="Times New Roman" w:hAnsi="Times New Roman" w:cs="Times New Roman"/>
          <w:color w:val="181818"/>
          <w:w w:val="105"/>
          <w:sz w:val="28"/>
          <w:szCs w:val="28"/>
        </w:rPr>
        <w:t xml:space="preserve">пребывания </w:t>
      </w:r>
      <w:r w:rsidRPr="00270B43">
        <w:rPr>
          <w:rFonts w:ascii="Times New Roman" w:hAnsi="Times New Roman" w:cs="Times New Roman"/>
          <w:color w:val="1D1D1D"/>
          <w:w w:val="105"/>
          <w:sz w:val="28"/>
          <w:szCs w:val="28"/>
        </w:rPr>
        <w:t xml:space="preserve">в </w:t>
      </w:r>
      <w:r w:rsidRPr="00270B43">
        <w:rPr>
          <w:rFonts w:ascii="Times New Roman" w:hAnsi="Times New Roman" w:cs="Times New Roman"/>
          <w:color w:val="1A1A1A"/>
          <w:w w:val="105"/>
          <w:sz w:val="28"/>
          <w:szCs w:val="28"/>
        </w:rPr>
        <w:t xml:space="preserve">месте </w:t>
      </w:r>
      <w:r w:rsidRPr="00270B43">
        <w:rPr>
          <w:rFonts w:ascii="Times New Roman" w:hAnsi="Times New Roman" w:cs="Times New Roman"/>
          <w:color w:val="161616"/>
          <w:w w:val="105"/>
          <w:sz w:val="28"/>
          <w:szCs w:val="28"/>
        </w:rPr>
        <w:t xml:space="preserve">командирования </w:t>
      </w:r>
      <w:r w:rsidRPr="00270B43">
        <w:rPr>
          <w:rFonts w:ascii="Times New Roman" w:hAnsi="Times New Roman" w:cs="Times New Roman"/>
          <w:color w:val="181818"/>
          <w:w w:val="105"/>
          <w:sz w:val="28"/>
          <w:szCs w:val="28"/>
        </w:rPr>
        <w:t xml:space="preserve">работником </w:t>
      </w:r>
      <w:r w:rsidRPr="00270B43">
        <w:rPr>
          <w:rFonts w:ascii="Times New Roman" w:hAnsi="Times New Roman" w:cs="Times New Roman"/>
          <w:color w:val="161616"/>
          <w:w w:val="105"/>
          <w:sz w:val="28"/>
          <w:szCs w:val="28"/>
        </w:rPr>
        <w:t>предоставля</w:t>
      </w:r>
      <w:r>
        <w:rPr>
          <w:rFonts w:ascii="Times New Roman" w:hAnsi="Times New Roman" w:cs="Times New Roman"/>
          <w:color w:val="161616"/>
          <w:w w:val="105"/>
          <w:sz w:val="28"/>
          <w:szCs w:val="28"/>
        </w:rPr>
        <w:t>е</w:t>
      </w:r>
      <w:r w:rsidRPr="00270B43">
        <w:rPr>
          <w:rFonts w:ascii="Times New Roman" w:hAnsi="Times New Roman" w:cs="Times New Roman"/>
          <w:color w:val="161616"/>
          <w:w w:val="105"/>
          <w:sz w:val="28"/>
          <w:szCs w:val="28"/>
        </w:rPr>
        <w:t xml:space="preserve">тся </w:t>
      </w:r>
      <w:r w:rsidRPr="00270B43">
        <w:rPr>
          <w:rFonts w:ascii="Times New Roman" w:hAnsi="Times New Roman" w:cs="Times New Roman"/>
          <w:color w:val="131313"/>
          <w:w w:val="105"/>
          <w:sz w:val="28"/>
          <w:szCs w:val="28"/>
        </w:rPr>
        <w:t xml:space="preserve">командировочное </w:t>
      </w:r>
      <w:r w:rsidRPr="00270B43">
        <w:rPr>
          <w:rFonts w:ascii="Times New Roman" w:hAnsi="Times New Roman" w:cs="Times New Roman"/>
          <w:color w:val="161616"/>
          <w:w w:val="105"/>
          <w:sz w:val="28"/>
          <w:szCs w:val="28"/>
        </w:rPr>
        <w:t xml:space="preserve">удостоверение </w:t>
      </w:r>
      <w:r w:rsidRPr="00270B43">
        <w:rPr>
          <w:rFonts w:ascii="Times New Roman" w:hAnsi="Times New Roman" w:cs="Times New Roman"/>
          <w:color w:val="131313"/>
          <w:w w:val="105"/>
          <w:sz w:val="28"/>
          <w:szCs w:val="28"/>
        </w:rPr>
        <w:t xml:space="preserve">(приложение </w:t>
      </w:r>
      <w:r w:rsidRPr="00270B43">
        <w:rPr>
          <w:rFonts w:ascii="Times New Roman" w:hAnsi="Times New Roman" w:cs="Times New Roman"/>
          <w:color w:val="2A2A2A"/>
          <w:w w:val="105"/>
          <w:sz w:val="28"/>
          <w:szCs w:val="28"/>
        </w:rPr>
        <w:t xml:space="preserve">№ </w:t>
      </w:r>
      <w:r>
        <w:rPr>
          <w:rFonts w:ascii="Times New Roman" w:hAnsi="Times New Roman" w:cs="Times New Roman"/>
          <w:color w:val="2A2A2A"/>
          <w:w w:val="105"/>
          <w:sz w:val="28"/>
          <w:szCs w:val="28"/>
        </w:rPr>
        <w:t>1</w:t>
      </w:r>
      <w:r w:rsidRPr="00270B43">
        <w:rPr>
          <w:rFonts w:ascii="Times New Roman" w:hAnsi="Times New Roman" w:cs="Times New Roman"/>
          <w:color w:val="181818"/>
          <w:w w:val="105"/>
          <w:sz w:val="28"/>
          <w:szCs w:val="28"/>
        </w:rPr>
        <w:t xml:space="preserve">) </w:t>
      </w:r>
      <w:r w:rsidRPr="00270B43">
        <w:rPr>
          <w:rFonts w:ascii="Times New Roman" w:hAnsi="Times New Roman" w:cs="Times New Roman"/>
          <w:color w:val="1C1C1C"/>
          <w:w w:val="105"/>
          <w:sz w:val="28"/>
          <w:szCs w:val="28"/>
        </w:rPr>
        <w:t xml:space="preserve">или </w:t>
      </w:r>
      <w:r w:rsidRPr="00270B43">
        <w:rPr>
          <w:rFonts w:ascii="Times New Roman" w:hAnsi="Times New Roman" w:cs="Times New Roman"/>
          <w:color w:val="1D1D1D"/>
          <w:w w:val="105"/>
          <w:sz w:val="28"/>
          <w:szCs w:val="28"/>
        </w:rPr>
        <w:t>иной</w:t>
      </w:r>
      <w:r w:rsidRPr="00270B43">
        <w:rPr>
          <w:rFonts w:ascii="Times New Roman" w:hAnsi="Times New Roman" w:cs="Times New Roman"/>
          <w:color w:val="1D1D1D"/>
          <w:spacing w:val="-6"/>
          <w:w w:val="105"/>
          <w:sz w:val="28"/>
          <w:szCs w:val="28"/>
        </w:rPr>
        <w:t xml:space="preserve"> </w:t>
      </w:r>
      <w:r w:rsidRPr="00270B43">
        <w:rPr>
          <w:rFonts w:ascii="Times New Roman" w:hAnsi="Times New Roman" w:cs="Times New Roman"/>
          <w:color w:val="181818"/>
          <w:w w:val="105"/>
          <w:sz w:val="28"/>
          <w:szCs w:val="28"/>
        </w:rPr>
        <w:t>документ о</w:t>
      </w:r>
      <w:r w:rsidRPr="00270B43">
        <w:rPr>
          <w:rFonts w:ascii="Times New Roman" w:hAnsi="Times New Roman" w:cs="Times New Roman"/>
          <w:color w:val="181818"/>
          <w:spacing w:val="-9"/>
          <w:w w:val="105"/>
          <w:sz w:val="28"/>
          <w:szCs w:val="28"/>
        </w:rPr>
        <w:t xml:space="preserve"> </w:t>
      </w:r>
      <w:r w:rsidRPr="00270B43">
        <w:rPr>
          <w:rFonts w:ascii="Times New Roman" w:hAnsi="Times New Roman" w:cs="Times New Roman"/>
          <w:color w:val="181818"/>
          <w:w w:val="105"/>
          <w:sz w:val="28"/>
          <w:szCs w:val="28"/>
        </w:rPr>
        <w:t xml:space="preserve">фактическом </w:t>
      </w:r>
      <w:r w:rsidRPr="00270B43">
        <w:rPr>
          <w:rFonts w:ascii="Times New Roman" w:hAnsi="Times New Roman" w:cs="Times New Roman"/>
          <w:color w:val="1A1A1A"/>
          <w:w w:val="105"/>
          <w:sz w:val="28"/>
          <w:szCs w:val="28"/>
        </w:rPr>
        <w:t>сроке</w:t>
      </w:r>
      <w:r w:rsidRPr="00270B43">
        <w:rPr>
          <w:rFonts w:ascii="Times New Roman" w:hAnsi="Times New Roman" w:cs="Times New Roman"/>
          <w:color w:val="1A1A1A"/>
          <w:spacing w:val="-1"/>
          <w:w w:val="105"/>
          <w:sz w:val="28"/>
          <w:szCs w:val="28"/>
        </w:rPr>
        <w:t xml:space="preserve"> </w:t>
      </w:r>
      <w:r w:rsidRPr="00270B43">
        <w:rPr>
          <w:rFonts w:ascii="Times New Roman" w:hAnsi="Times New Roman" w:cs="Times New Roman"/>
          <w:color w:val="161616"/>
          <w:w w:val="105"/>
          <w:sz w:val="28"/>
          <w:szCs w:val="28"/>
        </w:rPr>
        <w:t xml:space="preserve">пребывания </w:t>
      </w:r>
      <w:r w:rsidRPr="00270B43">
        <w:rPr>
          <w:rFonts w:ascii="Times New Roman" w:hAnsi="Times New Roman" w:cs="Times New Roman"/>
          <w:color w:val="181818"/>
          <w:w w:val="105"/>
          <w:sz w:val="28"/>
          <w:szCs w:val="28"/>
        </w:rPr>
        <w:lastRenderedPageBreak/>
        <w:t xml:space="preserve">работника </w:t>
      </w:r>
      <w:r w:rsidRPr="00270B43">
        <w:rPr>
          <w:rFonts w:ascii="Times New Roman" w:hAnsi="Times New Roman" w:cs="Times New Roman"/>
          <w:color w:val="1C1C1C"/>
          <w:w w:val="105"/>
          <w:sz w:val="28"/>
          <w:szCs w:val="28"/>
        </w:rPr>
        <w:t>в</w:t>
      </w:r>
      <w:proofErr w:type="gramEnd"/>
      <w:r w:rsidRPr="00270B43">
        <w:rPr>
          <w:rFonts w:ascii="Times New Roman" w:hAnsi="Times New Roman" w:cs="Times New Roman"/>
          <w:color w:val="1C1C1C"/>
          <w:spacing w:val="-5"/>
          <w:w w:val="105"/>
          <w:sz w:val="28"/>
          <w:szCs w:val="28"/>
        </w:rPr>
        <w:t xml:space="preserve"> </w:t>
      </w:r>
      <w:r w:rsidRPr="00270B43">
        <w:rPr>
          <w:rFonts w:ascii="Times New Roman" w:hAnsi="Times New Roman" w:cs="Times New Roman"/>
          <w:color w:val="151515"/>
          <w:w w:val="105"/>
          <w:sz w:val="28"/>
          <w:szCs w:val="28"/>
        </w:rPr>
        <w:t xml:space="preserve">командировке, </w:t>
      </w:r>
      <w:r w:rsidRPr="00270B43">
        <w:rPr>
          <w:rFonts w:ascii="Times New Roman" w:hAnsi="Times New Roman" w:cs="Times New Roman"/>
          <w:color w:val="1C1C1C"/>
          <w:w w:val="105"/>
          <w:sz w:val="28"/>
          <w:szCs w:val="28"/>
        </w:rPr>
        <w:t xml:space="preserve">содержащие </w:t>
      </w:r>
      <w:r w:rsidRPr="00270B43">
        <w:rPr>
          <w:rFonts w:ascii="Times New Roman" w:hAnsi="Times New Roman" w:cs="Times New Roman"/>
          <w:color w:val="161616"/>
          <w:w w:val="105"/>
          <w:sz w:val="28"/>
          <w:szCs w:val="28"/>
        </w:rPr>
        <w:t xml:space="preserve">подтверждение </w:t>
      </w:r>
      <w:r w:rsidRPr="00270B43">
        <w:rPr>
          <w:rFonts w:ascii="Times New Roman" w:hAnsi="Times New Roman" w:cs="Times New Roman"/>
          <w:color w:val="181818"/>
          <w:w w:val="105"/>
          <w:sz w:val="28"/>
          <w:szCs w:val="28"/>
        </w:rPr>
        <w:t>принимающей</w:t>
      </w:r>
      <w:r w:rsidRPr="00270B43">
        <w:rPr>
          <w:rFonts w:ascii="Times New Roman" w:hAnsi="Times New Roman" w:cs="Times New Roman"/>
          <w:color w:val="181818"/>
          <w:spacing w:val="-3"/>
          <w:w w:val="105"/>
          <w:sz w:val="28"/>
          <w:szCs w:val="28"/>
        </w:rPr>
        <w:t xml:space="preserve"> </w:t>
      </w:r>
      <w:r w:rsidRPr="00270B43">
        <w:rPr>
          <w:rFonts w:ascii="Times New Roman" w:hAnsi="Times New Roman" w:cs="Times New Roman"/>
          <w:color w:val="181818"/>
          <w:w w:val="105"/>
          <w:sz w:val="28"/>
          <w:szCs w:val="28"/>
        </w:rPr>
        <w:t>работника</w:t>
      </w:r>
      <w:r w:rsidRPr="00270B43">
        <w:rPr>
          <w:rFonts w:ascii="Times New Roman" w:hAnsi="Times New Roman" w:cs="Times New Roman"/>
          <w:color w:val="181818"/>
          <w:spacing w:val="-8"/>
          <w:w w:val="105"/>
          <w:sz w:val="28"/>
          <w:szCs w:val="28"/>
        </w:rPr>
        <w:t xml:space="preserve"> </w:t>
      </w:r>
      <w:r w:rsidRPr="00270B43">
        <w:rPr>
          <w:rFonts w:ascii="Times New Roman" w:hAnsi="Times New Roman" w:cs="Times New Roman"/>
          <w:color w:val="161616"/>
          <w:w w:val="105"/>
          <w:sz w:val="28"/>
          <w:szCs w:val="28"/>
        </w:rPr>
        <w:t>стороны</w:t>
      </w:r>
      <w:r w:rsidRPr="00270B43">
        <w:rPr>
          <w:rFonts w:ascii="Times New Roman" w:hAnsi="Times New Roman" w:cs="Times New Roman"/>
          <w:color w:val="161616"/>
          <w:spacing w:val="-8"/>
          <w:w w:val="105"/>
          <w:sz w:val="28"/>
          <w:szCs w:val="28"/>
        </w:rPr>
        <w:t xml:space="preserve"> </w:t>
      </w:r>
      <w:r w:rsidRPr="00270B43">
        <w:rPr>
          <w:rFonts w:ascii="Times New Roman" w:hAnsi="Times New Roman" w:cs="Times New Roman"/>
          <w:color w:val="161616"/>
          <w:w w:val="105"/>
          <w:sz w:val="28"/>
          <w:szCs w:val="28"/>
        </w:rPr>
        <w:t xml:space="preserve">(организации </w:t>
      </w:r>
      <w:r w:rsidRPr="00270B43">
        <w:rPr>
          <w:rFonts w:ascii="Times New Roman" w:hAnsi="Times New Roman" w:cs="Times New Roman"/>
          <w:color w:val="1F1F1F"/>
          <w:w w:val="105"/>
          <w:sz w:val="28"/>
          <w:szCs w:val="28"/>
        </w:rPr>
        <w:t xml:space="preserve">либо </w:t>
      </w:r>
      <w:r w:rsidRPr="00270B43">
        <w:rPr>
          <w:rFonts w:ascii="Times New Roman" w:hAnsi="Times New Roman" w:cs="Times New Roman"/>
          <w:color w:val="181818"/>
          <w:w w:val="105"/>
          <w:sz w:val="28"/>
          <w:szCs w:val="28"/>
        </w:rPr>
        <w:t>должностно</w:t>
      </w:r>
      <w:r>
        <w:rPr>
          <w:rFonts w:ascii="Times New Roman" w:hAnsi="Times New Roman" w:cs="Times New Roman"/>
          <w:color w:val="181818"/>
          <w:w w:val="105"/>
          <w:sz w:val="28"/>
          <w:szCs w:val="28"/>
        </w:rPr>
        <w:t>г</w:t>
      </w:r>
      <w:r w:rsidRPr="00270B43">
        <w:rPr>
          <w:rFonts w:ascii="Times New Roman" w:hAnsi="Times New Roman" w:cs="Times New Roman"/>
          <w:color w:val="181818"/>
          <w:w w:val="105"/>
          <w:sz w:val="28"/>
          <w:szCs w:val="28"/>
        </w:rPr>
        <w:t xml:space="preserve">о </w:t>
      </w:r>
      <w:r w:rsidRPr="00270B43">
        <w:rPr>
          <w:rFonts w:ascii="Times New Roman" w:hAnsi="Times New Roman" w:cs="Times New Roman"/>
          <w:color w:val="151515"/>
          <w:w w:val="105"/>
          <w:sz w:val="28"/>
          <w:szCs w:val="28"/>
        </w:rPr>
        <w:t xml:space="preserve">лица) </w:t>
      </w:r>
      <w:r w:rsidRPr="00270B43">
        <w:rPr>
          <w:rFonts w:ascii="Times New Roman" w:hAnsi="Times New Roman" w:cs="Times New Roman"/>
          <w:color w:val="181818"/>
          <w:w w:val="105"/>
          <w:sz w:val="28"/>
          <w:szCs w:val="28"/>
        </w:rPr>
        <w:t xml:space="preserve">о сроке прибытия </w:t>
      </w:r>
      <w:r w:rsidRPr="00270B43">
        <w:rPr>
          <w:rFonts w:ascii="Times New Roman" w:hAnsi="Times New Roman" w:cs="Times New Roman"/>
          <w:color w:val="161616"/>
          <w:w w:val="105"/>
          <w:sz w:val="28"/>
          <w:szCs w:val="28"/>
        </w:rPr>
        <w:t xml:space="preserve">(убытия) </w:t>
      </w:r>
      <w:r w:rsidRPr="00270B43">
        <w:rPr>
          <w:rFonts w:ascii="Times New Roman" w:hAnsi="Times New Roman" w:cs="Times New Roman"/>
          <w:color w:val="181818"/>
          <w:w w:val="105"/>
          <w:sz w:val="28"/>
          <w:szCs w:val="28"/>
        </w:rPr>
        <w:t xml:space="preserve">работника </w:t>
      </w:r>
      <w:r w:rsidRPr="00270B43">
        <w:rPr>
          <w:rFonts w:ascii="Times New Roman" w:hAnsi="Times New Roman" w:cs="Times New Roman"/>
          <w:color w:val="1F1F1F"/>
          <w:w w:val="105"/>
          <w:sz w:val="28"/>
          <w:szCs w:val="28"/>
        </w:rPr>
        <w:t xml:space="preserve">к </w:t>
      </w:r>
      <w:r w:rsidRPr="00270B43">
        <w:rPr>
          <w:rFonts w:ascii="Times New Roman" w:hAnsi="Times New Roman" w:cs="Times New Roman"/>
          <w:color w:val="161616"/>
          <w:w w:val="105"/>
          <w:sz w:val="28"/>
          <w:szCs w:val="28"/>
        </w:rPr>
        <w:t xml:space="preserve">месту командирования </w:t>
      </w:r>
      <w:r w:rsidRPr="00270B43">
        <w:rPr>
          <w:rFonts w:ascii="Times New Roman" w:hAnsi="Times New Roman" w:cs="Times New Roman"/>
          <w:color w:val="131313"/>
          <w:w w:val="105"/>
          <w:sz w:val="28"/>
          <w:szCs w:val="28"/>
        </w:rPr>
        <w:t xml:space="preserve">(из </w:t>
      </w:r>
      <w:r w:rsidRPr="00270B43">
        <w:rPr>
          <w:rFonts w:ascii="Times New Roman" w:hAnsi="Times New Roman" w:cs="Times New Roman"/>
          <w:color w:val="1A1A1A"/>
          <w:w w:val="105"/>
          <w:sz w:val="28"/>
          <w:szCs w:val="28"/>
        </w:rPr>
        <w:t xml:space="preserve">места </w:t>
      </w:r>
      <w:r w:rsidRPr="00270B43">
        <w:rPr>
          <w:rFonts w:ascii="Times New Roman" w:hAnsi="Times New Roman" w:cs="Times New Roman"/>
          <w:color w:val="131313"/>
          <w:w w:val="105"/>
          <w:sz w:val="28"/>
          <w:szCs w:val="28"/>
        </w:rPr>
        <w:t>командировки).</w:t>
      </w:r>
    </w:p>
    <w:p w:rsidR="001F2216" w:rsidRPr="00A64400" w:rsidRDefault="001F2216" w:rsidP="001F2216">
      <w:pPr>
        <w:pStyle w:val="ConsPlusNormal"/>
        <w:ind w:firstLine="709"/>
        <w:jc w:val="both"/>
        <w:rPr>
          <w:rFonts w:ascii="Times New Roman" w:hAnsi="Times New Roman" w:cs="Times New Roman"/>
          <w:sz w:val="28"/>
          <w:szCs w:val="28"/>
        </w:rPr>
      </w:pPr>
      <w:r w:rsidRPr="00A64400">
        <w:rPr>
          <w:rFonts w:ascii="Times New Roman" w:hAnsi="Times New Roman" w:cs="Times New Roman"/>
          <w:sz w:val="28"/>
          <w:szCs w:val="28"/>
        </w:rPr>
        <w:t>В случае проезда работника к месту командирования и (или) обратно к месту работы на служебном транспорте учреждения, обеспечивающего деятельность органов местного самоуправления, фактический срок пребывания в месте командирования подтверждается копией путевого листа.</w:t>
      </w:r>
    </w:p>
    <w:p w:rsidR="001F2216" w:rsidRPr="00E64B35" w:rsidRDefault="001F2216" w:rsidP="001F2216">
      <w:pPr>
        <w:pStyle w:val="af2"/>
        <w:ind w:firstLine="709"/>
        <w:rPr>
          <w:sz w:val="28"/>
          <w:szCs w:val="28"/>
        </w:rPr>
      </w:pPr>
    </w:p>
    <w:p w:rsidR="001F2216" w:rsidRPr="00E64B35" w:rsidRDefault="001F2216" w:rsidP="001F2216">
      <w:pPr>
        <w:pStyle w:val="af2"/>
        <w:rPr>
          <w:b/>
          <w:sz w:val="28"/>
          <w:szCs w:val="28"/>
        </w:rPr>
      </w:pPr>
      <w:r>
        <w:rPr>
          <w:b/>
          <w:sz w:val="28"/>
          <w:szCs w:val="28"/>
        </w:rPr>
        <w:t>Статья 4</w:t>
      </w:r>
      <w:r w:rsidRPr="00E64B35">
        <w:rPr>
          <w:b/>
          <w:sz w:val="28"/>
          <w:szCs w:val="28"/>
        </w:rPr>
        <w:t>. Гарантии служащим при направлении в командировки</w:t>
      </w:r>
    </w:p>
    <w:p w:rsidR="001F2216" w:rsidRPr="00E64B35" w:rsidRDefault="001F2216" w:rsidP="001F2216">
      <w:pPr>
        <w:pStyle w:val="af2"/>
        <w:ind w:firstLine="709"/>
        <w:rPr>
          <w:sz w:val="28"/>
          <w:szCs w:val="28"/>
        </w:rPr>
      </w:pPr>
    </w:p>
    <w:p w:rsidR="001F2216" w:rsidRPr="00E64B35" w:rsidRDefault="001F2216" w:rsidP="001F2216">
      <w:pPr>
        <w:pStyle w:val="af2"/>
        <w:ind w:firstLine="709"/>
        <w:rPr>
          <w:sz w:val="28"/>
          <w:szCs w:val="28"/>
        </w:rPr>
      </w:pPr>
      <w:r w:rsidRPr="00E64B35">
        <w:rPr>
          <w:sz w:val="28"/>
          <w:szCs w:val="28"/>
        </w:rPr>
        <w:t xml:space="preserve">1. При направлении работника в командировку ему гарантируются сохранение должности, должности муниципальной службы и оплаты труда, денежного содержания, </w:t>
      </w:r>
      <w:r>
        <w:rPr>
          <w:sz w:val="28"/>
          <w:szCs w:val="28"/>
        </w:rPr>
        <w:t xml:space="preserve">денежного вознаграждения, </w:t>
      </w:r>
      <w:r w:rsidRPr="00E64B35">
        <w:rPr>
          <w:sz w:val="28"/>
          <w:szCs w:val="28"/>
        </w:rPr>
        <w:t>а также возмещаются:</w:t>
      </w:r>
    </w:p>
    <w:p w:rsidR="001F2216" w:rsidRPr="00E64B35" w:rsidRDefault="001F2216" w:rsidP="001F2216">
      <w:pPr>
        <w:pStyle w:val="af2"/>
        <w:ind w:firstLine="709"/>
        <w:rPr>
          <w:sz w:val="28"/>
          <w:szCs w:val="28"/>
        </w:rPr>
      </w:pPr>
      <w:r w:rsidRPr="00E64B35">
        <w:rPr>
          <w:sz w:val="28"/>
          <w:szCs w:val="28"/>
        </w:rPr>
        <w:t>1) расходы по проезду к месту командирования и обратно к месту работы;</w:t>
      </w:r>
    </w:p>
    <w:p w:rsidR="001F2216" w:rsidRPr="00E64B35" w:rsidRDefault="001F2216" w:rsidP="001F2216">
      <w:pPr>
        <w:pStyle w:val="af2"/>
        <w:ind w:firstLine="709"/>
        <w:rPr>
          <w:sz w:val="28"/>
          <w:szCs w:val="28"/>
        </w:rPr>
      </w:pPr>
      <w:r w:rsidRPr="00E64B35">
        <w:rPr>
          <w:sz w:val="28"/>
          <w:szCs w:val="28"/>
        </w:rPr>
        <w:t>2) расходы по найму жилого помещения;</w:t>
      </w:r>
    </w:p>
    <w:p w:rsidR="001F2216" w:rsidRPr="00E64B35" w:rsidRDefault="001F2216" w:rsidP="001F2216">
      <w:pPr>
        <w:pStyle w:val="af2"/>
        <w:ind w:firstLine="709"/>
        <w:rPr>
          <w:sz w:val="28"/>
          <w:szCs w:val="28"/>
        </w:rPr>
      </w:pPr>
      <w:r w:rsidRPr="00E64B35">
        <w:rPr>
          <w:sz w:val="28"/>
          <w:szCs w:val="28"/>
        </w:rPr>
        <w:t>3) дополнительные расходы, связанные с проживанием вне постоянного места жительства (суточные);</w:t>
      </w:r>
    </w:p>
    <w:p w:rsidR="001F2216" w:rsidRPr="00E64B35" w:rsidRDefault="001F2216" w:rsidP="001F2216">
      <w:pPr>
        <w:pStyle w:val="af2"/>
        <w:ind w:firstLine="709"/>
        <w:rPr>
          <w:sz w:val="28"/>
          <w:szCs w:val="28"/>
        </w:rPr>
      </w:pPr>
      <w:r w:rsidRPr="00E64B35">
        <w:rPr>
          <w:sz w:val="28"/>
          <w:szCs w:val="28"/>
        </w:rPr>
        <w:t xml:space="preserve">4) иные расходы, связанные с командировкой (при условии, что они произведены работником с разрешения работодателя, а при командировании руководителей муниципальных учреждений - с разрешения </w:t>
      </w:r>
      <w:bookmarkStart w:id="19" w:name="_Hlk126764659"/>
      <w:r w:rsidRPr="00E64B35">
        <w:rPr>
          <w:sz w:val="28"/>
          <w:szCs w:val="28"/>
        </w:rPr>
        <w:t>исполнительного органа муниципальной власти, который осуществляет функции и полномочия учредителя подведомственных муниципальных учреждений).</w:t>
      </w:r>
    </w:p>
    <w:bookmarkEnd w:id="19"/>
    <w:p w:rsidR="001F2216" w:rsidRPr="00E64B35" w:rsidRDefault="001F2216" w:rsidP="001F2216">
      <w:pPr>
        <w:pStyle w:val="af2"/>
        <w:ind w:firstLine="709"/>
        <w:rPr>
          <w:sz w:val="28"/>
          <w:szCs w:val="28"/>
        </w:rPr>
      </w:pPr>
      <w:r w:rsidRPr="00E64B35">
        <w:rPr>
          <w:sz w:val="28"/>
          <w:szCs w:val="28"/>
        </w:rPr>
        <w:t>2. Средний заработок за период нахождения работника в командировке, а также за дни нахождения в пути, в том числе за время вынужденной остановки в пути, сохраняется за все дни работы по графику, установленному у со</w:t>
      </w:r>
      <w:r>
        <w:rPr>
          <w:sz w:val="28"/>
          <w:szCs w:val="28"/>
        </w:rPr>
        <w:t>ответствую</w:t>
      </w:r>
      <w:r w:rsidRPr="00E64B35">
        <w:rPr>
          <w:sz w:val="28"/>
          <w:szCs w:val="28"/>
        </w:rPr>
        <w:t>щего работодателя.</w:t>
      </w:r>
    </w:p>
    <w:p w:rsidR="001F2216" w:rsidRPr="00E64B35" w:rsidRDefault="001F2216" w:rsidP="001F2216">
      <w:pPr>
        <w:pStyle w:val="af2"/>
        <w:ind w:firstLine="709"/>
        <w:rPr>
          <w:sz w:val="28"/>
          <w:szCs w:val="28"/>
        </w:rPr>
      </w:pPr>
      <w:r w:rsidRPr="00E64B35">
        <w:rPr>
          <w:sz w:val="28"/>
          <w:szCs w:val="28"/>
        </w:rPr>
        <w:t>Работнику, работающему по совместительству, при командировании сохраняется средний заработок у того работодателя, который направил его в командировку. В случае направления такого работника в командировку одновременно по основной работе и работе, выполняемой на условиях совместительства, средний заработок сохраняется у обоих работодателей, а возмещаемые расходы по командировке распределяются между командирующими работодателями по соглашению между ними.</w:t>
      </w:r>
    </w:p>
    <w:p w:rsidR="001F2216" w:rsidRDefault="001F2216" w:rsidP="001F2216">
      <w:pPr>
        <w:pStyle w:val="af2"/>
        <w:ind w:firstLine="709"/>
        <w:rPr>
          <w:sz w:val="28"/>
          <w:szCs w:val="28"/>
        </w:rPr>
      </w:pPr>
      <w:r w:rsidRPr="00E64B35">
        <w:rPr>
          <w:sz w:val="28"/>
          <w:szCs w:val="28"/>
        </w:rPr>
        <w:t>3. Расчет среднего заработка за период нахождения работника в командировке производится в соответствии с законодательством Российской Федерации.</w:t>
      </w:r>
    </w:p>
    <w:p w:rsidR="001F2216" w:rsidRPr="00514D2A" w:rsidRDefault="001F2216" w:rsidP="001F2216">
      <w:pPr>
        <w:overflowPunct w:val="0"/>
        <w:autoSpaceDE w:val="0"/>
        <w:autoSpaceDN w:val="0"/>
        <w:adjustRightInd w:val="0"/>
        <w:ind w:firstLine="709"/>
        <w:jc w:val="both"/>
        <w:textAlignment w:val="baseline"/>
        <w:rPr>
          <w:rFonts w:eastAsia="Calibri"/>
          <w:sz w:val="28"/>
          <w:szCs w:val="28"/>
        </w:rPr>
      </w:pPr>
      <w:proofErr w:type="gramStart"/>
      <w:r w:rsidRPr="00BE5F8E">
        <w:rPr>
          <w:rFonts w:eastAsia="Calibri"/>
          <w:sz w:val="28"/>
          <w:szCs w:val="28"/>
        </w:rPr>
        <w:t>Оплата труда лиц, замещающих муниципальные должности, в период нахождения в служебной командировке, осуществляется в виде ежемесячного денежного вознаграждения (в фиксированной сумме) в соответствии со статьей 4 закона Архангельской области от 24 июня 2009 года № 37-4-ОЗ «О гарантиях осуществления полномочий депутатов представительных органов муниципальных образований, членов иных выборных органов местного самоуправления, выборных должностных лиц местного самоуправления муниципальных образований Архангельской области</w:t>
      </w:r>
      <w:r>
        <w:rPr>
          <w:rFonts w:eastAsia="Calibri"/>
          <w:sz w:val="28"/>
          <w:szCs w:val="28"/>
        </w:rPr>
        <w:t>»</w:t>
      </w:r>
      <w:r w:rsidRPr="00BE5F8E">
        <w:rPr>
          <w:rFonts w:eastAsia="Calibri"/>
          <w:sz w:val="28"/>
          <w:szCs w:val="28"/>
        </w:rPr>
        <w:t>.</w:t>
      </w:r>
      <w:proofErr w:type="gramEnd"/>
    </w:p>
    <w:p w:rsidR="001F2216" w:rsidRPr="00E64B35" w:rsidRDefault="001F2216" w:rsidP="001F2216">
      <w:pPr>
        <w:pStyle w:val="af2"/>
        <w:ind w:firstLine="709"/>
        <w:rPr>
          <w:sz w:val="28"/>
          <w:szCs w:val="28"/>
        </w:rPr>
      </w:pPr>
      <w:r w:rsidRPr="00E64B35">
        <w:rPr>
          <w:sz w:val="28"/>
          <w:szCs w:val="28"/>
        </w:rPr>
        <w:lastRenderedPageBreak/>
        <w:t>4. Оплата труда работника в случае привлечения его в период командировки к работе в выходные или нерабочие праздничные дни производится в соответствии с трудовым законодательством РФ.</w:t>
      </w:r>
    </w:p>
    <w:p w:rsidR="001F2216" w:rsidRPr="00E64B35" w:rsidRDefault="001F2216" w:rsidP="001F2216">
      <w:pPr>
        <w:pStyle w:val="af2"/>
        <w:ind w:firstLine="709"/>
        <w:rPr>
          <w:sz w:val="28"/>
          <w:szCs w:val="28"/>
        </w:rPr>
      </w:pPr>
      <w:r w:rsidRPr="00E64B35">
        <w:rPr>
          <w:sz w:val="28"/>
          <w:szCs w:val="28"/>
        </w:rPr>
        <w:t xml:space="preserve">5. Работнику при направлении его в командировку может выдаваться </w:t>
      </w:r>
      <w:bookmarkStart w:id="20" w:name="_Hlk126764488"/>
      <w:r w:rsidRPr="00E64B35">
        <w:rPr>
          <w:sz w:val="28"/>
          <w:szCs w:val="28"/>
        </w:rPr>
        <w:t xml:space="preserve">денежный аванс </w:t>
      </w:r>
      <w:bookmarkEnd w:id="20"/>
      <w:r w:rsidRPr="00E64B35">
        <w:rPr>
          <w:sz w:val="28"/>
          <w:szCs w:val="28"/>
        </w:rPr>
        <w:t>на основании письменного заявления с указанием назначения аванса.</w:t>
      </w:r>
      <w:r>
        <w:rPr>
          <w:sz w:val="28"/>
          <w:szCs w:val="28"/>
        </w:rPr>
        <w:t xml:space="preserve"> </w:t>
      </w:r>
      <w:r w:rsidRPr="00E64B35">
        <w:rPr>
          <w:sz w:val="28"/>
          <w:szCs w:val="28"/>
        </w:rPr>
        <w:t>Аванс на командировочные расходы выдается на основании визы руководителей или уполномоченных ими должностных лиц, рассмотревших заявления о выдаче аванса на командировочные расходы.</w:t>
      </w:r>
    </w:p>
    <w:p w:rsidR="001F2216" w:rsidRDefault="001F2216" w:rsidP="001F2216">
      <w:pPr>
        <w:pStyle w:val="af2"/>
        <w:ind w:firstLine="709"/>
        <w:rPr>
          <w:sz w:val="28"/>
          <w:szCs w:val="28"/>
        </w:rPr>
      </w:pPr>
      <w:r w:rsidRPr="00E64B35">
        <w:rPr>
          <w:sz w:val="28"/>
          <w:szCs w:val="28"/>
        </w:rPr>
        <w:t>6. За время задержки в пути без уважительных причин командированному лицу не выплачивается средний заработок, не возмещаются суточные расходы, расходы за наем жилого помещения и другие расходы.</w:t>
      </w:r>
    </w:p>
    <w:p w:rsidR="001F2216" w:rsidRPr="00B253CE" w:rsidRDefault="001F2216" w:rsidP="001F2216">
      <w:pPr>
        <w:pStyle w:val="af2"/>
        <w:ind w:firstLine="709"/>
        <w:rPr>
          <w:sz w:val="28"/>
          <w:szCs w:val="28"/>
        </w:rPr>
      </w:pPr>
      <w:r>
        <w:rPr>
          <w:sz w:val="28"/>
          <w:szCs w:val="28"/>
        </w:rPr>
        <w:t xml:space="preserve">7. </w:t>
      </w:r>
      <w:r w:rsidRPr="00E64B35">
        <w:rPr>
          <w:color w:val="000000"/>
          <w:sz w:val="28"/>
          <w:szCs w:val="28"/>
        </w:rPr>
        <w:t>В</w:t>
      </w:r>
      <w:r w:rsidRPr="00E64B35">
        <w:rPr>
          <w:sz w:val="28"/>
          <w:szCs w:val="28"/>
        </w:rPr>
        <w:t xml:space="preserve"> случае если по распоряжению (приказу) работодателя или уполномоченного им лица работник выезжает в служебную командировку, возвращается из служебной командировки в выходной день, оплата производится не менее чем в двойном размере. По желанию работника, может быть предоставлен другой день отдыха. В этом случае работа в выходной или нерабочий праздничный день оплачивается в одинарном размере, а день отдыха оплате не подлежит.</w:t>
      </w:r>
    </w:p>
    <w:p w:rsidR="001F2216" w:rsidRPr="006A735D" w:rsidRDefault="001F2216" w:rsidP="001F2216">
      <w:pPr>
        <w:pStyle w:val="af2"/>
        <w:ind w:firstLine="709"/>
        <w:rPr>
          <w:sz w:val="28"/>
          <w:szCs w:val="28"/>
        </w:rPr>
      </w:pPr>
      <w:r>
        <w:rPr>
          <w:sz w:val="28"/>
          <w:szCs w:val="28"/>
        </w:rPr>
        <w:t xml:space="preserve">8. </w:t>
      </w:r>
      <w:r w:rsidRPr="005C3141">
        <w:rPr>
          <w:sz w:val="28"/>
          <w:szCs w:val="28"/>
        </w:rPr>
        <w:t>Право на компенсацию расходов</w:t>
      </w:r>
      <w:r>
        <w:rPr>
          <w:sz w:val="28"/>
          <w:szCs w:val="28"/>
        </w:rPr>
        <w:t xml:space="preserve"> по проезду</w:t>
      </w:r>
      <w:r w:rsidRPr="005C3141">
        <w:rPr>
          <w:sz w:val="28"/>
          <w:szCs w:val="28"/>
        </w:rPr>
        <w:t xml:space="preserve"> </w:t>
      </w:r>
      <w:r w:rsidRPr="00E64B35">
        <w:rPr>
          <w:sz w:val="28"/>
          <w:szCs w:val="28"/>
        </w:rPr>
        <w:t>к месту командирования и обратно к месту работы</w:t>
      </w:r>
      <w:r w:rsidRPr="005C3141">
        <w:rPr>
          <w:sz w:val="28"/>
          <w:szCs w:val="28"/>
        </w:rPr>
        <w:t xml:space="preserve"> сох</w:t>
      </w:r>
      <w:r>
        <w:rPr>
          <w:sz w:val="28"/>
          <w:szCs w:val="28"/>
        </w:rPr>
        <w:t xml:space="preserve">раняется за </w:t>
      </w:r>
      <w:proofErr w:type="gramStart"/>
      <w:r>
        <w:rPr>
          <w:sz w:val="28"/>
          <w:szCs w:val="28"/>
        </w:rPr>
        <w:t>работником</w:t>
      </w:r>
      <w:proofErr w:type="gramEnd"/>
      <w:r>
        <w:rPr>
          <w:sz w:val="28"/>
          <w:szCs w:val="28"/>
        </w:rPr>
        <w:t xml:space="preserve"> в случае</w:t>
      </w:r>
      <w:r w:rsidRPr="006A735D">
        <w:rPr>
          <w:sz w:val="28"/>
          <w:szCs w:val="28"/>
        </w:rPr>
        <w:t xml:space="preserve"> если работник выбывает в командировку или </w:t>
      </w:r>
      <w:r w:rsidRPr="006A735D">
        <w:rPr>
          <w:sz w:val="28"/>
          <w:szCs w:val="28"/>
          <w:shd w:val="clear" w:color="auto" w:fill="FFFFFF"/>
        </w:rPr>
        <w:t>остается в месте командирования, используя выходные ил</w:t>
      </w:r>
      <w:r>
        <w:rPr>
          <w:sz w:val="28"/>
          <w:szCs w:val="28"/>
          <w:shd w:val="clear" w:color="auto" w:fill="FFFFFF"/>
        </w:rPr>
        <w:t xml:space="preserve">и нерабочие праздничные дни </w:t>
      </w:r>
      <w:r w:rsidRPr="006A735D">
        <w:rPr>
          <w:sz w:val="28"/>
          <w:szCs w:val="28"/>
          <w:shd w:val="clear" w:color="auto" w:fill="FFFFFF"/>
        </w:rPr>
        <w:t>(не более чем на выходные дни до и/или после</w:t>
      </w:r>
      <w:r>
        <w:rPr>
          <w:sz w:val="28"/>
          <w:szCs w:val="28"/>
          <w:shd w:val="clear" w:color="auto" w:fill="FFFFFF"/>
        </w:rPr>
        <w:t xml:space="preserve"> указанного в приказе срока командировки</w:t>
      </w:r>
      <w:r w:rsidRPr="006A735D">
        <w:rPr>
          <w:sz w:val="28"/>
          <w:szCs w:val="28"/>
          <w:shd w:val="clear" w:color="auto" w:fill="FFFFFF"/>
        </w:rPr>
        <w:t>).</w:t>
      </w:r>
    </w:p>
    <w:p w:rsidR="001F2216" w:rsidRPr="00E64B35" w:rsidRDefault="001F2216" w:rsidP="001F2216">
      <w:pPr>
        <w:pStyle w:val="af2"/>
        <w:ind w:firstLine="709"/>
        <w:rPr>
          <w:sz w:val="28"/>
          <w:szCs w:val="28"/>
        </w:rPr>
      </w:pPr>
    </w:p>
    <w:p w:rsidR="001F2216" w:rsidRPr="004E0F87" w:rsidRDefault="001F2216" w:rsidP="001F2216">
      <w:pPr>
        <w:pStyle w:val="af2"/>
        <w:rPr>
          <w:b/>
          <w:sz w:val="28"/>
          <w:szCs w:val="28"/>
        </w:rPr>
      </w:pPr>
      <w:r w:rsidRPr="004E0F87">
        <w:rPr>
          <w:b/>
          <w:sz w:val="28"/>
          <w:szCs w:val="28"/>
        </w:rPr>
        <w:t>Статья 5. Размеры возмещения расходов, связанных</w:t>
      </w:r>
      <w:r>
        <w:rPr>
          <w:b/>
          <w:sz w:val="28"/>
          <w:szCs w:val="28"/>
        </w:rPr>
        <w:t xml:space="preserve"> </w:t>
      </w:r>
      <w:r w:rsidRPr="004E0F87">
        <w:rPr>
          <w:b/>
          <w:sz w:val="28"/>
          <w:szCs w:val="28"/>
        </w:rPr>
        <w:t>со служебными командировками работников в пределах территории Российской Федерации</w:t>
      </w:r>
    </w:p>
    <w:p w:rsidR="001F2216" w:rsidRPr="004E0F87" w:rsidRDefault="001F2216" w:rsidP="001F2216">
      <w:pPr>
        <w:pStyle w:val="af2"/>
        <w:rPr>
          <w:b/>
          <w:sz w:val="28"/>
          <w:szCs w:val="28"/>
        </w:rPr>
      </w:pPr>
    </w:p>
    <w:p w:rsidR="001F2216" w:rsidRPr="00E64B35" w:rsidRDefault="001F2216" w:rsidP="001F2216">
      <w:pPr>
        <w:pStyle w:val="af2"/>
        <w:ind w:firstLine="709"/>
        <w:rPr>
          <w:sz w:val="28"/>
          <w:szCs w:val="28"/>
        </w:rPr>
      </w:pPr>
      <w:r>
        <w:rPr>
          <w:sz w:val="28"/>
          <w:szCs w:val="28"/>
        </w:rPr>
        <w:t>1</w:t>
      </w:r>
      <w:r w:rsidRPr="00E64B35">
        <w:rPr>
          <w:sz w:val="28"/>
          <w:szCs w:val="28"/>
        </w:rPr>
        <w:t xml:space="preserve">. </w:t>
      </w:r>
      <w:proofErr w:type="gramStart"/>
      <w:r w:rsidRPr="00E64B35">
        <w:rPr>
          <w:sz w:val="28"/>
          <w:szCs w:val="28"/>
        </w:rPr>
        <w:t>Расходы по проезду работника к месту командирования и обратно к месту постоянной работы (включая оплату услуг по оформлению проездных документов и предоставлению в поездах постельных принадлежностей), а также по проезду из одного населенного пункта в другой, если работник командирован в несколько организаций, расположенных в разных населенных пунктах, возмещаются по фактическим затратам, подтвержденным проездными документами, по следующим нормам:</w:t>
      </w:r>
      <w:proofErr w:type="gramEnd"/>
    </w:p>
    <w:p w:rsidR="001F2216" w:rsidRPr="00741923" w:rsidRDefault="001F2216" w:rsidP="001F2216">
      <w:pPr>
        <w:pStyle w:val="af2"/>
        <w:ind w:firstLine="709"/>
        <w:rPr>
          <w:sz w:val="28"/>
          <w:szCs w:val="28"/>
        </w:rPr>
      </w:pPr>
      <w:r>
        <w:rPr>
          <w:sz w:val="28"/>
          <w:szCs w:val="28"/>
        </w:rPr>
        <w:t xml:space="preserve">1) при проезде </w:t>
      </w:r>
      <w:r w:rsidRPr="00741923">
        <w:rPr>
          <w:color w:val="161616"/>
          <w:sz w:val="28"/>
        </w:rPr>
        <w:t xml:space="preserve">автомобильным транспортом </w:t>
      </w:r>
      <w:r w:rsidRPr="00741923">
        <w:rPr>
          <w:color w:val="212121"/>
          <w:w w:val="90"/>
          <w:sz w:val="28"/>
        </w:rPr>
        <w:t xml:space="preserve">— </w:t>
      </w:r>
      <w:r w:rsidRPr="00741923">
        <w:rPr>
          <w:color w:val="181818"/>
          <w:sz w:val="28"/>
        </w:rPr>
        <w:t xml:space="preserve">не </w:t>
      </w:r>
      <w:r w:rsidRPr="00741923">
        <w:rPr>
          <w:color w:val="151515"/>
          <w:sz w:val="28"/>
        </w:rPr>
        <w:t xml:space="preserve">выше </w:t>
      </w:r>
      <w:r w:rsidRPr="00741923">
        <w:rPr>
          <w:color w:val="161616"/>
          <w:sz w:val="28"/>
        </w:rPr>
        <w:t xml:space="preserve">стоимости </w:t>
      </w:r>
      <w:r w:rsidRPr="00741923">
        <w:rPr>
          <w:color w:val="151515"/>
          <w:sz w:val="28"/>
        </w:rPr>
        <w:t xml:space="preserve">проезда в </w:t>
      </w:r>
      <w:r w:rsidRPr="00741923">
        <w:rPr>
          <w:color w:val="131313"/>
          <w:sz w:val="28"/>
        </w:rPr>
        <w:t xml:space="preserve">автомобильном </w:t>
      </w:r>
      <w:r w:rsidRPr="00741923">
        <w:rPr>
          <w:color w:val="181818"/>
          <w:sz w:val="28"/>
        </w:rPr>
        <w:t xml:space="preserve">транспорте </w:t>
      </w:r>
      <w:r w:rsidRPr="00741923">
        <w:rPr>
          <w:color w:val="151515"/>
          <w:sz w:val="28"/>
        </w:rPr>
        <w:t xml:space="preserve">общего </w:t>
      </w:r>
      <w:r w:rsidRPr="00741923">
        <w:rPr>
          <w:color w:val="131313"/>
          <w:sz w:val="28"/>
        </w:rPr>
        <w:t xml:space="preserve">пользования </w:t>
      </w:r>
      <w:r w:rsidRPr="00741923">
        <w:rPr>
          <w:color w:val="151515"/>
          <w:sz w:val="28"/>
        </w:rPr>
        <w:t xml:space="preserve">(в т.ч. маршрутное </w:t>
      </w:r>
      <w:r w:rsidRPr="00741923">
        <w:rPr>
          <w:color w:val="161616"/>
          <w:sz w:val="28"/>
        </w:rPr>
        <w:t xml:space="preserve">такси), </w:t>
      </w:r>
      <w:r w:rsidRPr="00741923">
        <w:rPr>
          <w:color w:val="1A1A1A"/>
          <w:sz w:val="28"/>
        </w:rPr>
        <w:t xml:space="preserve">при </w:t>
      </w:r>
      <w:r w:rsidRPr="00741923">
        <w:rPr>
          <w:color w:val="151515"/>
          <w:sz w:val="28"/>
        </w:rPr>
        <w:t xml:space="preserve">его </w:t>
      </w:r>
      <w:r w:rsidRPr="00741923">
        <w:rPr>
          <w:color w:val="131313"/>
          <w:sz w:val="28"/>
        </w:rPr>
        <w:t xml:space="preserve">отсутствии </w:t>
      </w:r>
      <w:r w:rsidRPr="00741923">
        <w:rPr>
          <w:color w:val="1F1F1F"/>
          <w:w w:val="90"/>
          <w:sz w:val="28"/>
        </w:rPr>
        <w:t xml:space="preserve">— </w:t>
      </w:r>
      <w:r w:rsidRPr="00741923">
        <w:rPr>
          <w:color w:val="1A1A1A"/>
          <w:sz w:val="28"/>
        </w:rPr>
        <w:t xml:space="preserve">в </w:t>
      </w:r>
      <w:r w:rsidRPr="00741923">
        <w:rPr>
          <w:color w:val="161616"/>
          <w:sz w:val="28"/>
        </w:rPr>
        <w:t xml:space="preserve">автобусах с </w:t>
      </w:r>
      <w:r w:rsidRPr="00741923">
        <w:rPr>
          <w:color w:val="131313"/>
          <w:sz w:val="28"/>
        </w:rPr>
        <w:t xml:space="preserve">мягкими откидными </w:t>
      </w:r>
      <w:r w:rsidRPr="00741923">
        <w:rPr>
          <w:color w:val="161616"/>
          <w:spacing w:val="-2"/>
          <w:sz w:val="28"/>
        </w:rPr>
        <w:t>сиденьями</w:t>
      </w:r>
      <w:r w:rsidRPr="00741923">
        <w:rPr>
          <w:sz w:val="28"/>
          <w:szCs w:val="28"/>
        </w:rPr>
        <w:t>;</w:t>
      </w:r>
    </w:p>
    <w:p w:rsidR="001F2216" w:rsidRPr="00E64B35" w:rsidRDefault="001F2216" w:rsidP="001F2216">
      <w:pPr>
        <w:pStyle w:val="af2"/>
        <w:ind w:firstLine="709"/>
        <w:rPr>
          <w:sz w:val="28"/>
          <w:szCs w:val="28"/>
        </w:rPr>
      </w:pPr>
      <w:r>
        <w:rPr>
          <w:sz w:val="28"/>
          <w:szCs w:val="28"/>
        </w:rPr>
        <w:t>2)</w:t>
      </w:r>
      <w:r w:rsidRPr="00E64B35">
        <w:rPr>
          <w:sz w:val="28"/>
          <w:szCs w:val="28"/>
        </w:rPr>
        <w:t> при проезде воздушным транспортом - по тарифу экономического класса;</w:t>
      </w:r>
    </w:p>
    <w:p w:rsidR="001F2216" w:rsidRPr="00E64B35" w:rsidRDefault="001F2216" w:rsidP="001F2216">
      <w:pPr>
        <w:pStyle w:val="af2"/>
        <w:ind w:firstLine="709"/>
        <w:rPr>
          <w:sz w:val="28"/>
          <w:szCs w:val="28"/>
        </w:rPr>
      </w:pPr>
      <w:r>
        <w:rPr>
          <w:sz w:val="28"/>
          <w:szCs w:val="28"/>
        </w:rPr>
        <w:t>3)</w:t>
      </w:r>
      <w:r w:rsidRPr="00E64B35">
        <w:rPr>
          <w:sz w:val="28"/>
          <w:szCs w:val="28"/>
        </w:rPr>
        <w:t> при проезде морским и речным транспортом - по тарифам, устанавливаемым перевозчиком, но не выше стоимости проезда в четырехместной каюте с комплексным обслуживанием пассажиров;</w:t>
      </w:r>
    </w:p>
    <w:p w:rsidR="001F2216" w:rsidRPr="00741923" w:rsidRDefault="001F2216" w:rsidP="001F2216">
      <w:pPr>
        <w:pStyle w:val="af2"/>
        <w:ind w:firstLine="709"/>
        <w:rPr>
          <w:sz w:val="28"/>
          <w:szCs w:val="28"/>
        </w:rPr>
      </w:pPr>
      <w:r>
        <w:rPr>
          <w:sz w:val="28"/>
          <w:szCs w:val="28"/>
        </w:rPr>
        <w:t>4)</w:t>
      </w:r>
      <w:r w:rsidRPr="00E64B35">
        <w:rPr>
          <w:sz w:val="28"/>
          <w:szCs w:val="28"/>
        </w:rPr>
        <w:t> при проезде железнодорожным транспортом -</w:t>
      </w:r>
      <w:r>
        <w:rPr>
          <w:sz w:val="28"/>
          <w:szCs w:val="28"/>
        </w:rPr>
        <w:t xml:space="preserve"> </w:t>
      </w:r>
      <w:r w:rsidRPr="00741923">
        <w:rPr>
          <w:color w:val="1A1A1A"/>
          <w:sz w:val="28"/>
        </w:rPr>
        <w:t xml:space="preserve">не </w:t>
      </w:r>
      <w:r w:rsidRPr="00741923">
        <w:rPr>
          <w:color w:val="131313"/>
          <w:sz w:val="28"/>
        </w:rPr>
        <w:t xml:space="preserve">выше </w:t>
      </w:r>
      <w:r w:rsidRPr="00741923">
        <w:rPr>
          <w:color w:val="161616"/>
          <w:sz w:val="28"/>
        </w:rPr>
        <w:t xml:space="preserve">стоимости </w:t>
      </w:r>
      <w:r w:rsidRPr="00741923">
        <w:rPr>
          <w:color w:val="111111"/>
          <w:sz w:val="28"/>
        </w:rPr>
        <w:t xml:space="preserve">проезда </w:t>
      </w:r>
      <w:r w:rsidRPr="00741923">
        <w:rPr>
          <w:color w:val="161616"/>
          <w:sz w:val="28"/>
        </w:rPr>
        <w:t xml:space="preserve">в </w:t>
      </w:r>
      <w:r w:rsidRPr="00741923">
        <w:rPr>
          <w:color w:val="181818"/>
          <w:sz w:val="28"/>
        </w:rPr>
        <w:t xml:space="preserve">купейном </w:t>
      </w:r>
      <w:r w:rsidRPr="00741923">
        <w:rPr>
          <w:color w:val="111111"/>
          <w:sz w:val="28"/>
        </w:rPr>
        <w:t>вагоне</w:t>
      </w:r>
      <w:r w:rsidRPr="00741923">
        <w:rPr>
          <w:sz w:val="28"/>
          <w:szCs w:val="28"/>
        </w:rPr>
        <w:t>;</w:t>
      </w:r>
    </w:p>
    <w:p w:rsidR="001F2216" w:rsidRPr="00E64B35" w:rsidRDefault="001F2216" w:rsidP="001F2216">
      <w:pPr>
        <w:pStyle w:val="af2"/>
        <w:ind w:firstLine="709"/>
        <w:rPr>
          <w:sz w:val="28"/>
          <w:szCs w:val="28"/>
        </w:rPr>
      </w:pPr>
      <w:r>
        <w:rPr>
          <w:sz w:val="28"/>
          <w:szCs w:val="28"/>
        </w:rPr>
        <w:lastRenderedPageBreak/>
        <w:t>5)</w:t>
      </w:r>
      <w:r w:rsidRPr="00E64B35">
        <w:rPr>
          <w:sz w:val="28"/>
          <w:szCs w:val="28"/>
        </w:rPr>
        <w:t> при проезде на паромной переправе - в полном объеме, в пределах установленных тарифов.</w:t>
      </w:r>
    </w:p>
    <w:p w:rsidR="001F2216" w:rsidRDefault="001F2216" w:rsidP="001F2216">
      <w:pPr>
        <w:pStyle w:val="af2"/>
        <w:ind w:firstLine="708"/>
        <w:rPr>
          <w:sz w:val="28"/>
          <w:szCs w:val="28"/>
        </w:rPr>
      </w:pPr>
      <w:r>
        <w:rPr>
          <w:sz w:val="28"/>
          <w:szCs w:val="28"/>
        </w:rPr>
        <w:t>2</w:t>
      </w:r>
      <w:r w:rsidRPr="00745D66">
        <w:rPr>
          <w:sz w:val="28"/>
          <w:szCs w:val="28"/>
        </w:rPr>
        <w:t>. При утрате проездных документов (билетов) расходы по проезду не возмещаются.</w:t>
      </w:r>
    </w:p>
    <w:p w:rsidR="001F2216" w:rsidRPr="00546CCE" w:rsidRDefault="001F2216" w:rsidP="001F2216">
      <w:pPr>
        <w:pStyle w:val="af2"/>
        <w:ind w:firstLine="709"/>
        <w:rPr>
          <w:sz w:val="28"/>
          <w:szCs w:val="28"/>
        </w:rPr>
      </w:pPr>
      <w:r>
        <w:rPr>
          <w:sz w:val="28"/>
          <w:szCs w:val="28"/>
        </w:rPr>
        <w:t>3</w:t>
      </w:r>
      <w:r w:rsidRPr="00546CCE">
        <w:rPr>
          <w:sz w:val="28"/>
          <w:szCs w:val="28"/>
        </w:rPr>
        <w:t>. В случае использования воздушного, водного или железнодорожного транспорта для проезда в целях служебной командировки командированному работнику возмещаются расходы по проезду до аэропорта, пристани, станции и обратно (кроме легковых такси) (при наличии проездных документов (билетов) или документов, подтверждающих эти расходы).</w:t>
      </w:r>
    </w:p>
    <w:p w:rsidR="001F2216" w:rsidRPr="00A64400" w:rsidRDefault="001F2216" w:rsidP="001F2216">
      <w:pPr>
        <w:pStyle w:val="ConsPlusNormal"/>
        <w:ind w:firstLine="709"/>
        <w:jc w:val="both"/>
        <w:rPr>
          <w:rFonts w:ascii="Times New Roman" w:hAnsi="Times New Roman" w:cs="Times New Roman"/>
          <w:sz w:val="28"/>
          <w:szCs w:val="28"/>
        </w:rPr>
      </w:pPr>
      <w:r>
        <w:rPr>
          <w:rFonts w:ascii="Times New Roman" w:hAnsi="Times New Roman"/>
          <w:sz w:val="28"/>
          <w:szCs w:val="28"/>
        </w:rPr>
        <w:t xml:space="preserve">4. </w:t>
      </w:r>
      <w:proofErr w:type="gramStart"/>
      <w:r w:rsidRPr="00A64400">
        <w:rPr>
          <w:rFonts w:ascii="Times New Roman" w:hAnsi="Times New Roman" w:cs="Times New Roman"/>
          <w:sz w:val="28"/>
          <w:szCs w:val="28"/>
        </w:rPr>
        <w:t>Возмещение расходов, связанных с использованием работником транспорта</w:t>
      </w:r>
      <w:r>
        <w:rPr>
          <w:rFonts w:ascii="Times New Roman" w:hAnsi="Times New Roman" w:cs="Times New Roman"/>
          <w:sz w:val="28"/>
          <w:szCs w:val="28"/>
        </w:rPr>
        <w:t xml:space="preserve"> </w:t>
      </w:r>
      <w:r w:rsidRPr="00E64B35">
        <w:rPr>
          <w:rFonts w:ascii="Times New Roman" w:hAnsi="Times New Roman"/>
          <w:sz w:val="28"/>
          <w:szCs w:val="28"/>
        </w:rPr>
        <w:t>(категории «В» и «ВЕ»</w:t>
      </w:r>
      <w:r>
        <w:rPr>
          <w:rFonts w:ascii="Times New Roman" w:hAnsi="Times New Roman"/>
          <w:sz w:val="28"/>
          <w:szCs w:val="28"/>
        </w:rPr>
        <w:t>)</w:t>
      </w:r>
      <w:r w:rsidRPr="00A64400">
        <w:rPr>
          <w:rFonts w:ascii="Times New Roman" w:hAnsi="Times New Roman" w:cs="Times New Roman"/>
          <w:sz w:val="28"/>
          <w:szCs w:val="28"/>
        </w:rPr>
        <w:t>, находящегося в его собственности, для проезда к месту командирования и обратно, а также расходов, связанных с транспортировкой (переправой) транспортного средства в местах, где отсутствует автомобильное сообщение, производится по наименьшей стоимости проезда кратчайшим путем на основании кассовых чеков, квитанций и иных документов, подтверждающих эти расходы.</w:t>
      </w:r>
      <w:proofErr w:type="gramEnd"/>
    </w:p>
    <w:p w:rsidR="001F2216" w:rsidRPr="00A64400" w:rsidRDefault="001F2216" w:rsidP="001F2216">
      <w:pPr>
        <w:pStyle w:val="ConsPlusNormal"/>
        <w:ind w:firstLine="709"/>
        <w:jc w:val="both"/>
        <w:rPr>
          <w:rFonts w:ascii="Times New Roman" w:hAnsi="Times New Roman" w:cs="Times New Roman"/>
          <w:sz w:val="28"/>
          <w:szCs w:val="28"/>
        </w:rPr>
      </w:pPr>
      <w:r w:rsidRPr="00A64400">
        <w:rPr>
          <w:rFonts w:ascii="Times New Roman" w:hAnsi="Times New Roman" w:cs="Times New Roman"/>
          <w:sz w:val="28"/>
          <w:szCs w:val="28"/>
        </w:rPr>
        <w:t xml:space="preserve">В данном случае работник </w:t>
      </w:r>
      <w:proofErr w:type="gramStart"/>
      <w:r w:rsidRPr="00A64400">
        <w:rPr>
          <w:rFonts w:ascii="Times New Roman" w:hAnsi="Times New Roman" w:cs="Times New Roman"/>
          <w:sz w:val="28"/>
          <w:szCs w:val="28"/>
        </w:rPr>
        <w:t>предоставляет документ</w:t>
      </w:r>
      <w:proofErr w:type="gramEnd"/>
      <w:r w:rsidRPr="00A64400">
        <w:rPr>
          <w:rFonts w:ascii="Times New Roman" w:hAnsi="Times New Roman" w:cs="Times New Roman"/>
          <w:sz w:val="28"/>
          <w:szCs w:val="28"/>
        </w:rPr>
        <w:t>, подтверждающий право собственности на транспортное средство.</w:t>
      </w:r>
    </w:p>
    <w:p w:rsidR="001F2216" w:rsidRPr="00E64B35" w:rsidRDefault="001F2216" w:rsidP="001F2216">
      <w:pPr>
        <w:pStyle w:val="af2"/>
        <w:ind w:firstLine="709"/>
        <w:rPr>
          <w:sz w:val="28"/>
          <w:szCs w:val="28"/>
        </w:rPr>
      </w:pPr>
      <w:r w:rsidRPr="004E0F87">
        <w:rPr>
          <w:sz w:val="28"/>
          <w:szCs w:val="28"/>
        </w:rPr>
        <w:t xml:space="preserve">Наименьшей стоимостью </w:t>
      </w:r>
      <w:r w:rsidRPr="004E0F87">
        <w:rPr>
          <w:color w:val="111111"/>
          <w:sz w:val="28"/>
          <w:szCs w:val="28"/>
        </w:rPr>
        <w:t xml:space="preserve">признается </w:t>
      </w:r>
      <w:r w:rsidRPr="004E0F87">
        <w:rPr>
          <w:color w:val="131313"/>
          <w:sz w:val="28"/>
          <w:szCs w:val="28"/>
        </w:rPr>
        <w:t xml:space="preserve">стоимость </w:t>
      </w:r>
      <w:r w:rsidRPr="004E0F87">
        <w:rPr>
          <w:color w:val="111111"/>
          <w:sz w:val="28"/>
          <w:szCs w:val="28"/>
        </w:rPr>
        <w:t xml:space="preserve">израсходованного </w:t>
      </w:r>
      <w:r w:rsidRPr="004E0F87">
        <w:rPr>
          <w:color w:val="1A1A1A"/>
          <w:sz w:val="28"/>
          <w:szCs w:val="28"/>
        </w:rPr>
        <w:t>легковым</w:t>
      </w:r>
      <w:r w:rsidRPr="004E0F87">
        <w:rPr>
          <w:color w:val="1A1A1A"/>
          <w:spacing w:val="80"/>
          <w:sz w:val="28"/>
          <w:szCs w:val="28"/>
        </w:rPr>
        <w:t xml:space="preserve"> </w:t>
      </w:r>
      <w:r w:rsidRPr="004E0F87">
        <w:rPr>
          <w:color w:val="161616"/>
          <w:sz w:val="28"/>
          <w:szCs w:val="28"/>
        </w:rPr>
        <w:t>автомобилем</w:t>
      </w:r>
      <w:r w:rsidRPr="004E0F87">
        <w:rPr>
          <w:color w:val="161616"/>
          <w:spacing w:val="80"/>
          <w:sz w:val="28"/>
          <w:szCs w:val="28"/>
        </w:rPr>
        <w:t xml:space="preserve"> </w:t>
      </w:r>
      <w:r w:rsidRPr="004E0F87">
        <w:rPr>
          <w:color w:val="1A1A1A"/>
          <w:sz w:val="28"/>
          <w:szCs w:val="28"/>
        </w:rPr>
        <w:t>работника</w:t>
      </w:r>
      <w:r w:rsidRPr="004E0F87">
        <w:rPr>
          <w:color w:val="1A1A1A"/>
          <w:spacing w:val="80"/>
          <w:sz w:val="28"/>
          <w:szCs w:val="28"/>
        </w:rPr>
        <w:t xml:space="preserve"> </w:t>
      </w:r>
      <w:r w:rsidRPr="004E0F87">
        <w:rPr>
          <w:color w:val="1A1A1A"/>
          <w:sz w:val="28"/>
          <w:szCs w:val="28"/>
        </w:rPr>
        <w:t>топлива</w:t>
      </w:r>
      <w:r w:rsidRPr="004E0F87">
        <w:rPr>
          <w:color w:val="1A1A1A"/>
          <w:spacing w:val="40"/>
          <w:sz w:val="28"/>
          <w:szCs w:val="28"/>
        </w:rPr>
        <w:t xml:space="preserve"> </w:t>
      </w:r>
      <w:r w:rsidRPr="004E0F87">
        <w:rPr>
          <w:color w:val="1A1A1A"/>
          <w:sz w:val="28"/>
          <w:szCs w:val="28"/>
        </w:rPr>
        <w:t>в</w:t>
      </w:r>
      <w:r w:rsidRPr="004E0F87">
        <w:rPr>
          <w:color w:val="1A1A1A"/>
          <w:spacing w:val="40"/>
          <w:sz w:val="28"/>
          <w:szCs w:val="28"/>
        </w:rPr>
        <w:t xml:space="preserve"> </w:t>
      </w:r>
      <w:r w:rsidRPr="004E0F87">
        <w:rPr>
          <w:sz w:val="28"/>
          <w:szCs w:val="28"/>
        </w:rPr>
        <w:t>соответствии</w:t>
      </w:r>
      <w:r w:rsidRPr="004E0F87">
        <w:rPr>
          <w:spacing w:val="80"/>
          <w:sz w:val="28"/>
          <w:szCs w:val="28"/>
        </w:rPr>
        <w:t xml:space="preserve"> </w:t>
      </w:r>
      <w:r w:rsidRPr="004E0F87">
        <w:rPr>
          <w:sz w:val="28"/>
          <w:szCs w:val="28"/>
        </w:rPr>
        <w:t>с</w:t>
      </w:r>
      <w:r w:rsidRPr="004E0F87">
        <w:rPr>
          <w:spacing w:val="40"/>
          <w:sz w:val="28"/>
          <w:szCs w:val="28"/>
        </w:rPr>
        <w:t xml:space="preserve"> </w:t>
      </w:r>
      <w:r w:rsidRPr="004E0F87">
        <w:rPr>
          <w:color w:val="1A1A1A"/>
          <w:sz w:val="28"/>
          <w:szCs w:val="28"/>
        </w:rPr>
        <w:t>методическими</w:t>
      </w:r>
      <w:r w:rsidRPr="004E0F87">
        <w:rPr>
          <w:sz w:val="28"/>
          <w:szCs w:val="28"/>
        </w:rPr>
        <w:t xml:space="preserve"> </w:t>
      </w:r>
      <w:r w:rsidRPr="004E0F87">
        <w:rPr>
          <w:color w:val="161616"/>
          <w:sz w:val="28"/>
          <w:szCs w:val="28"/>
        </w:rPr>
        <w:t xml:space="preserve">рекомендациями </w:t>
      </w:r>
      <w:r w:rsidRPr="004E0F87">
        <w:rPr>
          <w:color w:val="1C1C1C"/>
          <w:sz w:val="28"/>
          <w:szCs w:val="28"/>
        </w:rPr>
        <w:t xml:space="preserve">«Нормы </w:t>
      </w:r>
      <w:r w:rsidRPr="004E0F87">
        <w:rPr>
          <w:color w:val="1A1A1A"/>
          <w:sz w:val="28"/>
          <w:szCs w:val="28"/>
        </w:rPr>
        <w:t xml:space="preserve">расхода </w:t>
      </w:r>
      <w:r w:rsidRPr="004E0F87">
        <w:rPr>
          <w:color w:val="1C1C1C"/>
          <w:sz w:val="28"/>
          <w:szCs w:val="28"/>
        </w:rPr>
        <w:t xml:space="preserve">топлива </w:t>
      </w:r>
      <w:r w:rsidRPr="004E0F87">
        <w:rPr>
          <w:color w:val="232323"/>
          <w:sz w:val="28"/>
          <w:szCs w:val="28"/>
        </w:rPr>
        <w:t xml:space="preserve">и </w:t>
      </w:r>
      <w:r w:rsidRPr="004E0F87">
        <w:rPr>
          <w:color w:val="151515"/>
          <w:sz w:val="28"/>
          <w:szCs w:val="28"/>
        </w:rPr>
        <w:t xml:space="preserve">смазочных </w:t>
      </w:r>
      <w:r w:rsidRPr="004E0F87">
        <w:rPr>
          <w:color w:val="1A1A1A"/>
          <w:sz w:val="28"/>
          <w:szCs w:val="28"/>
        </w:rPr>
        <w:t xml:space="preserve">материалов </w:t>
      </w:r>
      <w:r w:rsidRPr="004E0F87">
        <w:rPr>
          <w:color w:val="1F1F1F"/>
          <w:sz w:val="28"/>
          <w:szCs w:val="28"/>
        </w:rPr>
        <w:t xml:space="preserve">на </w:t>
      </w:r>
      <w:r w:rsidRPr="004E0F87">
        <w:rPr>
          <w:sz w:val="28"/>
          <w:szCs w:val="28"/>
        </w:rPr>
        <w:t xml:space="preserve">автомобильном </w:t>
      </w:r>
      <w:r w:rsidRPr="004E0F87">
        <w:rPr>
          <w:color w:val="1C1C1C"/>
          <w:sz w:val="28"/>
          <w:szCs w:val="28"/>
        </w:rPr>
        <w:t xml:space="preserve">транспорте», введенными </w:t>
      </w:r>
      <w:r w:rsidRPr="004E0F87">
        <w:rPr>
          <w:color w:val="1D1D1D"/>
          <w:sz w:val="28"/>
          <w:szCs w:val="28"/>
        </w:rPr>
        <w:t xml:space="preserve">в </w:t>
      </w:r>
      <w:r w:rsidRPr="004E0F87">
        <w:rPr>
          <w:sz w:val="28"/>
          <w:szCs w:val="28"/>
        </w:rPr>
        <w:t xml:space="preserve">действие </w:t>
      </w:r>
      <w:r w:rsidRPr="004E0F87">
        <w:rPr>
          <w:color w:val="1A1A1A"/>
          <w:sz w:val="28"/>
          <w:szCs w:val="28"/>
        </w:rPr>
        <w:t xml:space="preserve">распоряжением </w:t>
      </w:r>
      <w:r w:rsidRPr="004E0F87">
        <w:rPr>
          <w:sz w:val="28"/>
          <w:szCs w:val="28"/>
        </w:rPr>
        <w:t xml:space="preserve">Министерства </w:t>
      </w:r>
      <w:r w:rsidRPr="004E0F87">
        <w:rPr>
          <w:color w:val="1A1A1A"/>
          <w:sz w:val="28"/>
          <w:szCs w:val="28"/>
        </w:rPr>
        <w:t xml:space="preserve">транспорта Российской </w:t>
      </w:r>
      <w:r w:rsidRPr="004E0F87">
        <w:rPr>
          <w:sz w:val="28"/>
          <w:szCs w:val="28"/>
        </w:rPr>
        <w:t>Федерации</w:t>
      </w:r>
      <w:r>
        <w:rPr>
          <w:sz w:val="28"/>
          <w:szCs w:val="28"/>
        </w:rPr>
        <w:t xml:space="preserve">                </w:t>
      </w:r>
      <w:r w:rsidRPr="004E0F87">
        <w:rPr>
          <w:sz w:val="28"/>
          <w:szCs w:val="28"/>
        </w:rPr>
        <w:t xml:space="preserve"> </w:t>
      </w:r>
      <w:r w:rsidRPr="004E0F87">
        <w:rPr>
          <w:color w:val="1A1A1A"/>
          <w:sz w:val="28"/>
          <w:szCs w:val="28"/>
        </w:rPr>
        <w:t xml:space="preserve">от 14 </w:t>
      </w:r>
      <w:r w:rsidRPr="004E0F87">
        <w:rPr>
          <w:color w:val="1C1C1C"/>
          <w:sz w:val="28"/>
          <w:szCs w:val="28"/>
        </w:rPr>
        <w:t xml:space="preserve">марта 2008 года </w:t>
      </w:r>
      <w:r w:rsidRPr="004E0F87">
        <w:rPr>
          <w:color w:val="262626"/>
          <w:sz w:val="28"/>
          <w:szCs w:val="28"/>
        </w:rPr>
        <w:t xml:space="preserve">№ </w:t>
      </w:r>
      <w:r w:rsidRPr="004E0F87">
        <w:rPr>
          <w:color w:val="1A1A1A"/>
          <w:sz w:val="28"/>
          <w:szCs w:val="28"/>
        </w:rPr>
        <w:t>АМ</w:t>
      </w:r>
      <w:r>
        <w:rPr>
          <w:color w:val="1A1A1A"/>
          <w:sz w:val="28"/>
          <w:szCs w:val="28"/>
        </w:rPr>
        <w:t>-</w:t>
      </w:r>
      <w:r w:rsidRPr="004E0F87">
        <w:rPr>
          <w:color w:val="1A1A1A"/>
          <w:sz w:val="28"/>
          <w:szCs w:val="28"/>
        </w:rPr>
        <w:t>23</w:t>
      </w:r>
      <w:r>
        <w:rPr>
          <w:color w:val="1A1A1A"/>
          <w:sz w:val="28"/>
          <w:szCs w:val="28"/>
        </w:rPr>
        <w:t>-</w:t>
      </w:r>
      <w:r w:rsidRPr="004E0F87">
        <w:rPr>
          <w:color w:val="1A1A1A"/>
          <w:sz w:val="28"/>
          <w:szCs w:val="28"/>
        </w:rPr>
        <w:t>р</w:t>
      </w:r>
      <w:r>
        <w:rPr>
          <w:color w:val="1A1A1A"/>
          <w:sz w:val="28"/>
          <w:szCs w:val="28"/>
        </w:rPr>
        <w:t xml:space="preserve">. </w:t>
      </w:r>
      <w:proofErr w:type="gramStart"/>
      <w:r w:rsidRPr="00E64B35">
        <w:rPr>
          <w:sz w:val="28"/>
          <w:szCs w:val="28"/>
        </w:rPr>
        <w:t>В случае если работником использовались транспортные средства, модели (марки) которых отсутствуют в указанных методических рекомендациях - в соответствии с нормами, установленными паспортом транспортного средства и (или) иного документа, содержащего сведения о технических данных транспортного средства), а также фактические расходы на оплату стоимости проезда водным транспортом (на паромных переправах).</w:t>
      </w:r>
      <w:proofErr w:type="gramEnd"/>
    </w:p>
    <w:p w:rsidR="001F2216" w:rsidRPr="00E64B35" w:rsidRDefault="001F2216" w:rsidP="001F2216">
      <w:pPr>
        <w:pStyle w:val="af2"/>
        <w:ind w:firstLine="709"/>
        <w:rPr>
          <w:sz w:val="28"/>
          <w:szCs w:val="28"/>
        </w:rPr>
      </w:pPr>
      <w:proofErr w:type="gramStart"/>
      <w:r w:rsidRPr="00E64B35">
        <w:rPr>
          <w:sz w:val="28"/>
          <w:szCs w:val="28"/>
        </w:rPr>
        <w:t>Кратчайшим путем признается расстояние по кратчайшему пути от места жительства (места пребывания) работника до места командирования и обратно, определяемому по атласу автомобильно-дорожной сети Российской Федерации, а если эти места в атласе не указаны, - по справке, выданной уполномоченными органами (организациями) в сфере дорожного хозяйства (использования автомобильных дорог и осуществления дорожной деятельности), либо на основании справки автотранспортного предприятия, занимающегося перевозками, о расстоянии</w:t>
      </w:r>
      <w:proofErr w:type="gramEnd"/>
      <w:r w:rsidRPr="00E64B35">
        <w:rPr>
          <w:sz w:val="28"/>
          <w:szCs w:val="28"/>
        </w:rPr>
        <w:t xml:space="preserve"> кратчайшего пути следования автомобильным транспортом от места жительства (места пребывания) работника до места командирования и обратно.</w:t>
      </w:r>
    </w:p>
    <w:p w:rsidR="001F2216" w:rsidRPr="00E64B35" w:rsidRDefault="001F2216" w:rsidP="001F2216">
      <w:pPr>
        <w:pStyle w:val="af2"/>
        <w:ind w:firstLine="709"/>
        <w:rPr>
          <w:sz w:val="28"/>
          <w:szCs w:val="28"/>
        </w:rPr>
      </w:pPr>
      <w:proofErr w:type="gramStart"/>
      <w:r w:rsidRPr="00E64B35">
        <w:rPr>
          <w:sz w:val="28"/>
          <w:szCs w:val="28"/>
        </w:rPr>
        <w:t>В случае если на части пути следования от места работы к месту командирования и обратно личным автотранспортом работник воспользовался услугами по транспортировке транспортного средства внутренним водным или морским транспортом (на паромных переправах), соответствующие расходы работника подлежат возмещению в случае отсутствия автомобильного сообщения на данной части пути следования к месту командирования и обратно.</w:t>
      </w:r>
      <w:proofErr w:type="gramEnd"/>
    </w:p>
    <w:p w:rsidR="001F2216" w:rsidRPr="004E0F87" w:rsidRDefault="001F2216" w:rsidP="001F2216">
      <w:pPr>
        <w:pStyle w:val="af2"/>
        <w:ind w:firstLine="709"/>
        <w:rPr>
          <w:sz w:val="28"/>
          <w:szCs w:val="28"/>
        </w:rPr>
      </w:pPr>
      <w:r>
        <w:rPr>
          <w:bCs/>
          <w:sz w:val="28"/>
          <w:szCs w:val="28"/>
        </w:rPr>
        <w:lastRenderedPageBreak/>
        <w:t>5</w:t>
      </w:r>
      <w:r w:rsidRPr="004E0F87">
        <w:rPr>
          <w:bCs/>
          <w:sz w:val="28"/>
          <w:szCs w:val="28"/>
        </w:rPr>
        <w:t xml:space="preserve">. </w:t>
      </w:r>
      <w:r w:rsidRPr="004E0F87">
        <w:rPr>
          <w:sz w:val="28"/>
          <w:szCs w:val="28"/>
        </w:rPr>
        <w:t>Расходы по найму жилого помещения включают в себя расходы по бронированию жилого помещения.</w:t>
      </w:r>
    </w:p>
    <w:p w:rsidR="001F2216" w:rsidRPr="00F476BA" w:rsidRDefault="001F2216" w:rsidP="001F2216">
      <w:pPr>
        <w:pStyle w:val="af2"/>
        <w:ind w:firstLine="709"/>
        <w:rPr>
          <w:sz w:val="28"/>
          <w:szCs w:val="28"/>
        </w:rPr>
      </w:pPr>
      <w:r w:rsidRPr="004E0F87">
        <w:rPr>
          <w:sz w:val="28"/>
          <w:szCs w:val="28"/>
        </w:rPr>
        <w:t xml:space="preserve">Расходы по найму жилого помещения не возмещаются в случае предоставления командированному работнику бесплатного жилого </w:t>
      </w:r>
      <w:r w:rsidRPr="00F476BA">
        <w:rPr>
          <w:sz w:val="28"/>
          <w:szCs w:val="28"/>
        </w:rPr>
        <w:t>помещения.</w:t>
      </w:r>
    </w:p>
    <w:p w:rsidR="001F2216" w:rsidRPr="004E0F87" w:rsidRDefault="001F2216" w:rsidP="001F2216">
      <w:pPr>
        <w:pStyle w:val="af2"/>
        <w:ind w:firstLine="709"/>
        <w:rPr>
          <w:sz w:val="28"/>
          <w:szCs w:val="28"/>
        </w:rPr>
      </w:pPr>
      <w:bookmarkStart w:id="21" w:name="P76"/>
      <w:bookmarkEnd w:id="21"/>
      <w:r w:rsidRPr="004E0F87">
        <w:rPr>
          <w:sz w:val="28"/>
          <w:szCs w:val="28"/>
        </w:rPr>
        <w:t>Расходы по найму жилого помещения возмещаются командированным работникам по фактическим затратам, подтвержденным служебными документами, по норме:</w:t>
      </w:r>
    </w:p>
    <w:p w:rsidR="001F2216" w:rsidRPr="004E0F87" w:rsidRDefault="001F2216" w:rsidP="001F2216">
      <w:pPr>
        <w:pStyle w:val="af2"/>
        <w:ind w:firstLine="709"/>
        <w:rPr>
          <w:sz w:val="28"/>
          <w:szCs w:val="28"/>
        </w:rPr>
      </w:pPr>
      <w:r>
        <w:rPr>
          <w:sz w:val="28"/>
          <w:szCs w:val="28"/>
        </w:rPr>
        <w:t xml:space="preserve">1) </w:t>
      </w:r>
      <w:r w:rsidRPr="004E0F87">
        <w:rPr>
          <w:sz w:val="28"/>
          <w:szCs w:val="28"/>
        </w:rPr>
        <w:t xml:space="preserve">лицам, замещающим муниципальные должности — не более </w:t>
      </w:r>
      <w:r>
        <w:rPr>
          <w:sz w:val="28"/>
          <w:szCs w:val="28"/>
        </w:rPr>
        <w:t>7</w:t>
      </w:r>
      <w:r w:rsidRPr="004E0F87">
        <w:rPr>
          <w:sz w:val="28"/>
          <w:szCs w:val="28"/>
        </w:rPr>
        <w:t>000,00 руб. за каждые сутки проживания;</w:t>
      </w:r>
    </w:p>
    <w:p w:rsidR="001F2216" w:rsidRPr="004E0F87" w:rsidRDefault="001F2216" w:rsidP="001F2216">
      <w:pPr>
        <w:pStyle w:val="af2"/>
        <w:ind w:firstLine="709"/>
        <w:rPr>
          <w:sz w:val="28"/>
          <w:szCs w:val="28"/>
        </w:rPr>
      </w:pPr>
      <w:r>
        <w:rPr>
          <w:sz w:val="28"/>
          <w:szCs w:val="28"/>
        </w:rPr>
        <w:t xml:space="preserve">2) </w:t>
      </w:r>
      <w:r w:rsidRPr="004E0F87">
        <w:rPr>
          <w:sz w:val="28"/>
          <w:szCs w:val="28"/>
        </w:rPr>
        <w:t>лицам, замещающим высшие должности муниципальной службы — не более 6</w:t>
      </w:r>
      <w:r>
        <w:rPr>
          <w:sz w:val="28"/>
          <w:szCs w:val="28"/>
        </w:rPr>
        <w:t>5</w:t>
      </w:r>
      <w:r w:rsidRPr="004E0F87">
        <w:rPr>
          <w:sz w:val="28"/>
          <w:szCs w:val="28"/>
        </w:rPr>
        <w:t>00,00 руб. за каждые сутки проживания;</w:t>
      </w:r>
    </w:p>
    <w:p w:rsidR="001F2216" w:rsidRPr="004E0F87" w:rsidRDefault="001F2216" w:rsidP="001F2216">
      <w:pPr>
        <w:pStyle w:val="af2"/>
        <w:ind w:firstLine="709"/>
        <w:rPr>
          <w:sz w:val="28"/>
          <w:szCs w:val="28"/>
        </w:rPr>
      </w:pPr>
      <w:r>
        <w:rPr>
          <w:sz w:val="28"/>
          <w:szCs w:val="28"/>
        </w:rPr>
        <w:t xml:space="preserve">3) </w:t>
      </w:r>
      <w:r w:rsidRPr="004E0F87">
        <w:rPr>
          <w:sz w:val="28"/>
          <w:szCs w:val="28"/>
        </w:rPr>
        <w:t xml:space="preserve">иным работникам — не более 3500,00 руб. за каждые сутки </w:t>
      </w:r>
      <w:r>
        <w:rPr>
          <w:sz w:val="28"/>
          <w:szCs w:val="28"/>
        </w:rPr>
        <w:t>пр</w:t>
      </w:r>
      <w:r w:rsidRPr="004E0F87">
        <w:rPr>
          <w:sz w:val="28"/>
          <w:szCs w:val="28"/>
        </w:rPr>
        <w:t>оживания.</w:t>
      </w:r>
    </w:p>
    <w:p w:rsidR="001F2216" w:rsidRDefault="001F2216" w:rsidP="001F2216">
      <w:pPr>
        <w:pStyle w:val="af2"/>
        <w:ind w:firstLine="709"/>
        <w:rPr>
          <w:sz w:val="28"/>
          <w:szCs w:val="28"/>
        </w:rPr>
      </w:pPr>
      <w:r w:rsidRPr="004E0F87">
        <w:rPr>
          <w:sz w:val="28"/>
          <w:szCs w:val="28"/>
        </w:rPr>
        <w:t xml:space="preserve">При отсутствии подтверждающих документов расходы по найму жилого помещения возмещаются в размере 30 процентов установленной нормы суточных за каждый день нахождения работника в месте командирования. </w:t>
      </w:r>
    </w:p>
    <w:p w:rsidR="001F2216" w:rsidRPr="004E0F87" w:rsidRDefault="001F2216" w:rsidP="001F2216">
      <w:pPr>
        <w:pStyle w:val="af2"/>
        <w:ind w:firstLine="709"/>
        <w:rPr>
          <w:sz w:val="28"/>
          <w:szCs w:val="28"/>
        </w:rPr>
      </w:pPr>
      <w:r w:rsidRPr="00016A3F">
        <w:rPr>
          <w:sz w:val="28"/>
          <w:szCs w:val="28"/>
        </w:rPr>
        <w:t xml:space="preserve">Расходы по оплате курортного сбора возмещаются в случае, если работник командирован в город федерального значения Санкт-Петербург, на федеральную территорию «Сириус», в муниципальные образования Республики Крым, Алтайского края, Краснодарского края, Ставропольского </w:t>
      </w:r>
      <w:proofErr w:type="gramStart"/>
      <w:r w:rsidRPr="00016A3F">
        <w:rPr>
          <w:sz w:val="28"/>
          <w:szCs w:val="28"/>
        </w:rPr>
        <w:t>края</w:t>
      </w:r>
      <w:proofErr w:type="gramEnd"/>
      <w:r w:rsidRPr="00016A3F">
        <w:rPr>
          <w:sz w:val="28"/>
          <w:szCs w:val="28"/>
        </w:rPr>
        <w:t xml:space="preserve"> на территории которых введено взимание курортного сбора в соответствии с Федеральным законом от 29 июля 2017 года № 214-ФЗ «О проведении эксперимента по развитию курортной инфраструктуры».</w:t>
      </w:r>
    </w:p>
    <w:p w:rsidR="001F2216" w:rsidRDefault="001F2216" w:rsidP="001F2216">
      <w:pPr>
        <w:pStyle w:val="af2"/>
        <w:ind w:firstLine="709"/>
        <w:rPr>
          <w:sz w:val="28"/>
          <w:szCs w:val="28"/>
        </w:rPr>
      </w:pPr>
      <w:r w:rsidRPr="00F41113">
        <w:rPr>
          <w:sz w:val="28"/>
          <w:szCs w:val="28"/>
        </w:rPr>
        <w:t xml:space="preserve">В случае вынужденной остановки в пути работнику возмещаются расходы по найму жилого помещения, подтвержденные соответствующими документами, по норме, установленной </w:t>
      </w:r>
      <w:hyperlink w:anchor="P76" w:history="1">
        <w:r w:rsidRPr="00F41113">
          <w:rPr>
            <w:sz w:val="28"/>
            <w:szCs w:val="28"/>
          </w:rPr>
          <w:t>абзацем третьим</w:t>
        </w:r>
      </w:hyperlink>
      <w:r w:rsidRPr="00F41113">
        <w:rPr>
          <w:sz w:val="28"/>
          <w:szCs w:val="28"/>
        </w:rPr>
        <w:t xml:space="preserve"> настоящего пункта.</w:t>
      </w:r>
    </w:p>
    <w:p w:rsidR="001F2216" w:rsidRPr="00F476BA" w:rsidRDefault="001F2216" w:rsidP="001F2216">
      <w:pPr>
        <w:pStyle w:val="af2"/>
        <w:ind w:firstLine="709"/>
        <w:rPr>
          <w:sz w:val="28"/>
          <w:szCs w:val="28"/>
        </w:rPr>
      </w:pPr>
      <w:r w:rsidRPr="00F476BA">
        <w:rPr>
          <w:sz w:val="28"/>
          <w:szCs w:val="28"/>
        </w:rPr>
        <w:t>Работнику возмещаются расходы, понесенные в связи с ранним заездом в место проживания и (или) поздним выездом из места проживания.</w:t>
      </w:r>
    </w:p>
    <w:p w:rsidR="001F2216" w:rsidRPr="004E0F87" w:rsidRDefault="001F2216" w:rsidP="001F2216">
      <w:pPr>
        <w:pStyle w:val="af2"/>
        <w:ind w:firstLine="709"/>
        <w:rPr>
          <w:sz w:val="28"/>
          <w:szCs w:val="28"/>
        </w:rPr>
      </w:pPr>
      <w:r>
        <w:rPr>
          <w:sz w:val="28"/>
          <w:szCs w:val="28"/>
        </w:rPr>
        <w:t>6.</w:t>
      </w:r>
      <w:r w:rsidRPr="004E0F87">
        <w:rPr>
          <w:sz w:val="28"/>
          <w:szCs w:val="28"/>
        </w:rPr>
        <w:t xml:space="preserve"> </w:t>
      </w:r>
      <w:proofErr w:type="gramStart"/>
      <w:r w:rsidRPr="004E0F87">
        <w:rPr>
          <w:sz w:val="28"/>
          <w:szCs w:val="28"/>
        </w:rPr>
        <w:t>Дополнительные расходы, связанные с проживанием вне места постоянного жительства (суточные), возмещаются работнику за каждый день нахождения в служебной командировке, включая выходные и нерабочие праздничные дни, а также за дни нахождения в пути, в том числе за время вынужденной остановки в пути, в размере 100 рублей за каждый день нахождения в служебной командировке.</w:t>
      </w:r>
      <w:proofErr w:type="gramEnd"/>
    </w:p>
    <w:p w:rsidR="001F2216" w:rsidRPr="004E0F87" w:rsidRDefault="001F2216" w:rsidP="001F2216">
      <w:pPr>
        <w:pStyle w:val="af2"/>
        <w:ind w:firstLine="709"/>
        <w:rPr>
          <w:sz w:val="28"/>
          <w:szCs w:val="28"/>
        </w:rPr>
      </w:pPr>
      <w:bookmarkStart w:id="22" w:name="P80"/>
      <w:bookmarkEnd w:id="22"/>
      <w:r>
        <w:rPr>
          <w:sz w:val="28"/>
          <w:szCs w:val="28"/>
        </w:rPr>
        <w:t>7</w:t>
      </w:r>
      <w:r w:rsidRPr="004E0F87">
        <w:rPr>
          <w:sz w:val="28"/>
          <w:szCs w:val="28"/>
        </w:rPr>
        <w:t xml:space="preserve">. </w:t>
      </w:r>
      <w:proofErr w:type="gramStart"/>
      <w:r w:rsidRPr="004E0F87">
        <w:rPr>
          <w:sz w:val="28"/>
          <w:szCs w:val="28"/>
        </w:rPr>
        <w:t>В случае временной нетрудоспособности командированного работника, удостоверенной в установленном порядке, ему возмещаются расходы по найму жилого помещения (кроме случаев, когда командированному работнику оказывается медицинская помощь в стационарных условиях) и выплачиваются суточные в течение всего периода времени, пока он не имеет возможности по состоянию здоровья приступить к выполнению возложенного на него служебного задания или вернуться к постоянному месту жительства.</w:t>
      </w:r>
      <w:proofErr w:type="gramEnd"/>
    </w:p>
    <w:p w:rsidR="001F2216" w:rsidRPr="004E0F87" w:rsidRDefault="001F2216" w:rsidP="001F2216">
      <w:pPr>
        <w:pStyle w:val="af2"/>
        <w:ind w:firstLine="709"/>
        <w:rPr>
          <w:sz w:val="28"/>
          <w:szCs w:val="28"/>
        </w:rPr>
      </w:pPr>
      <w:r>
        <w:rPr>
          <w:sz w:val="28"/>
          <w:szCs w:val="28"/>
        </w:rPr>
        <w:t>8</w:t>
      </w:r>
      <w:r w:rsidRPr="004E0F87">
        <w:rPr>
          <w:sz w:val="28"/>
          <w:szCs w:val="28"/>
        </w:rPr>
        <w:t xml:space="preserve">. В случае командирования работника в такое место, откуда он по условиям транспортного сообщения и характеру выполняемого служебного </w:t>
      </w:r>
      <w:r w:rsidRPr="004E0F87">
        <w:rPr>
          <w:sz w:val="28"/>
          <w:szCs w:val="28"/>
        </w:rPr>
        <w:lastRenderedPageBreak/>
        <w:t>задания имеет возможность ежедневно возвращаться к постоянному месту жительства, суточные не возмещаются.</w:t>
      </w:r>
    </w:p>
    <w:p w:rsidR="001F2216" w:rsidRPr="004E0F87" w:rsidRDefault="001F2216" w:rsidP="001F2216">
      <w:pPr>
        <w:pStyle w:val="af2"/>
        <w:ind w:firstLine="709"/>
        <w:rPr>
          <w:sz w:val="28"/>
          <w:szCs w:val="28"/>
        </w:rPr>
      </w:pPr>
      <w:r w:rsidRPr="004E0F87">
        <w:rPr>
          <w:sz w:val="28"/>
          <w:szCs w:val="28"/>
        </w:rPr>
        <w:t>Если работник по окончании рабочего дня по согласованию с работодателем остается в месте командирования, то расходы по найму жилого помещения возмещаются ему в размерах, установленных настоящим Положением.</w:t>
      </w:r>
    </w:p>
    <w:p w:rsidR="001F2216" w:rsidRPr="004E0F87" w:rsidRDefault="001F2216" w:rsidP="001F2216">
      <w:pPr>
        <w:pStyle w:val="af2"/>
        <w:ind w:firstLine="709"/>
        <w:rPr>
          <w:sz w:val="28"/>
          <w:szCs w:val="28"/>
        </w:rPr>
      </w:pPr>
      <w:r w:rsidRPr="004E0F87">
        <w:rPr>
          <w:sz w:val="28"/>
          <w:szCs w:val="28"/>
        </w:rPr>
        <w:t>Вопрос о целесообразности ежедневного возвращения из места командирования к постоянному месту жительства в каждом конкретном случае решается работодателем с учетом расстояния, условий транспортного сообщения, характера выполняемого служебного задания, а также необходимости создания работнику условий для отдыха.</w:t>
      </w:r>
    </w:p>
    <w:p w:rsidR="001F2216" w:rsidRPr="00E64B35" w:rsidRDefault="001F2216" w:rsidP="001F2216">
      <w:pPr>
        <w:pStyle w:val="af2"/>
        <w:ind w:firstLine="709"/>
        <w:rPr>
          <w:sz w:val="28"/>
          <w:szCs w:val="28"/>
        </w:rPr>
      </w:pPr>
      <w:r w:rsidRPr="00E64B35">
        <w:rPr>
          <w:sz w:val="28"/>
          <w:szCs w:val="28"/>
        </w:rPr>
        <w:t>В случае вынужденной остановки в пути, суточные за время остановки выплачиваются работнику при предоставлении документов, подтверждающих факт вынужденной остановки в пути.</w:t>
      </w:r>
    </w:p>
    <w:p w:rsidR="001F2216" w:rsidRPr="00E64B35" w:rsidRDefault="001F2216" w:rsidP="001F2216">
      <w:pPr>
        <w:pStyle w:val="af2"/>
        <w:ind w:firstLine="709"/>
        <w:rPr>
          <w:sz w:val="28"/>
          <w:szCs w:val="28"/>
        </w:rPr>
      </w:pPr>
      <w:r w:rsidRPr="00E64B35">
        <w:rPr>
          <w:sz w:val="28"/>
          <w:szCs w:val="28"/>
        </w:rPr>
        <w:t>Работнику также возмещаются расходы по найму жилого помещения, подтвержденные соответствующими документами, но не более размеров, установленных настоящим Положением.</w:t>
      </w:r>
    </w:p>
    <w:p w:rsidR="001F2216" w:rsidRPr="00E64B35" w:rsidRDefault="001F2216" w:rsidP="001F2216">
      <w:pPr>
        <w:pStyle w:val="af2"/>
        <w:ind w:firstLine="709"/>
        <w:rPr>
          <w:sz w:val="28"/>
          <w:szCs w:val="28"/>
        </w:rPr>
      </w:pPr>
      <w:r>
        <w:rPr>
          <w:sz w:val="28"/>
          <w:szCs w:val="28"/>
        </w:rPr>
        <w:t xml:space="preserve">9. </w:t>
      </w:r>
      <w:r w:rsidRPr="00E64B35">
        <w:rPr>
          <w:sz w:val="28"/>
          <w:szCs w:val="28"/>
        </w:rPr>
        <w:t>Расходы, произведенные работником с разрешения работодателя, возмещаются по фактическим затратам, подтвержденным соответствующими документами (договорами, квитанциями, чеками, счетами и т.д.), при условии, что понесенные расходы обусловлены целью командировки.</w:t>
      </w:r>
    </w:p>
    <w:p w:rsidR="001F2216" w:rsidRPr="00514D2A" w:rsidRDefault="001F2216" w:rsidP="001F2216">
      <w:pPr>
        <w:pStyle w:val="ConsPlusNormal"/>
        <w:jc w:val="both"/>
        <w:rPr>
          <w:rFonts w:ascii="Times New Roman" w:hAnsi="Times New Roman" w:cs="Times New Roman"/>
          <w:bCs/>
          <w:sz w:val="28"/>
          <w:szCs w:val="28"/>
        </w:rPr>
      </w:pPr>
      <w:r w:rsidRPr="0021058C">
        <w:rPr>
          <w:rFonts w:ascii="Times New Roman" w:hAnsi="Times New Roman"/>
          <w:sz w:val="28"/>
          <w:szCs w:val="28"/>
        </w:rPr>
        <w:t>1</w:t>
      </w:r>
      <w:r>
        <w:rPr>
          <w:rFonts w:ascii="Times New Roman" w:hAnsi="Times New Roman"/>
          <w:sz w:val="28"/>
          <w:szCs w:val="28"/>
        </w:rPr>
        <w:t>0</w:t>
      </w:r>
      <w:r w:rsidRPr="0021058C">
        <w:rPr>
          <w:rFonts w:ascii="Times New Roman" w:hAnsi="Times New Roman"/>
          <w:sz w:val="28"/>
          <w:szCs w:val="28"/>
        </w:rPr>
        <w:t xml:space="preserve">. </w:t>
      </w:r>
      <w:r w:rsidRPr="00514D2A">
        <w:rPr>
          <w:rFonts w:ascii="Times New Roman" w:hAnsi="Times New Roman" w:cs="Times New Roman"/>
          <w:bCs/>
          <w:sz w:val="28"/>
          <w:szCs w:val="28"/>
        </w:rPr>
        <w:t xml:space="preserve">При командировании лиц, замещающих муниципальные должности, и служащих на территории Донецкой Народной Республики, Луганской Народной Республики, Запорожской области и Херсонской области: </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 xml:space="preserve">1) денежное вознаграждение (денежное содержание) выплачивается в двойном размере; </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 xml:space="preserve">2) дополнительные расходы, связанные с проживанием вне постоянного места жительства (суточные), возмещаются в размере 8480 рублей за каждый день нахождения в служебной командировке; </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3) могут выплачиваться безотчетные суммы в целях возмещения дополнительных расходов, связанных с такими командировками.</w:t>
      </w:r>
    </w:p>
    <w:p w:rsidR="001F2216" w:rsidRPr="00E64B35" w:rsidRDefault="001F2216" w:rsidP="001F2216">
      <w:pPr>
        <w:pStyle w:val="af2"/>
        <w:ind w:firstLine="709"/>
        <w:rPr>
          <w:sz w:val="28"/>
          <w:szCs w:val="28"/>
        </w:rPr>
      </w:pPr>
      <w:r>
        <w:rPr>
          <w:sz w:val="28"/>
          <w:szCs w:val="28"/>
        </w:rPr>
        <w:t>11</w:t>
      </w:r>
      <w:r w:rsidRPr="00E64B35">
        <w:rPr>
          <w:sz w:val="28"/>
          <w:szCs w:val="28"/>
        </w:rPr>
        <w:t>. Служебные поездки работника</w:t>
      </w:r>
      <w:r>
        <w:rPr>
          <w:sz w:val="28"/>
          <w:szCs w:val="28"/>
        </w:rPr>
        <w:t>,</w:t>
      </w:r>
      <w:r w:rsidRPr="00E64B35">
        <w:rPr>
          <w:sz w:val="28"/>
          <w:szCs w:val="28"/>
        </w:rPr>
        <w:t xml:space="preserve"> работа которого осуществляется в пути или имеет разъездной характер, командировками не признаются.</w:t>
      </w:r>
    </w:p>
    <w:p w:rsidR="001F2216" w:rsidRDefault="001F2216" w:rsidP="001F2216">
      <w:pPr>
        <w:pStyle w:val="af2"/>
        <w:ind w:firstLine="709"/>
        <w:rPr>
          <w:sz w:val="28"/>
          <w:szCs w:val="28"/>
        </w:rPr>
      </w:pPr>
    </w:p>
    <w:p w:rsidR="001F2216" w:rsidRPr="00F41113" w:rsidRDefault="001F2216" w:rsidP="001F2216">
      <w:pPr>
        <w:pStyle w:val="af2"/>
        <w:rPr>
          <w:b/>
          <w:sz w:val="28"/>
          <w:szCs w:val="28"/>
        </w:rPr>
      </w:pPr>
      <w:r w:rsidRPr="00F41113">
        <w:rPr>
          <w:b/>
          <w:sz w:val="28"/>
          <w:szCs w:val="28"/>
        </w:rPr>
        <w:t>Статья 6. Размеры возмещения расходов, связанных</w:t>
      </w:r>
      <w:r>
        <w:rPr>
          <w:b/>
          <w:sz w:val="28"/>
          <w:szCs w:val="28"/>
        </w:rPr>
        <w:t xml:space="preserve"> </w:t>
      </w:r>
      <w:r w:rsidRPr="00F41113">
        <w:rPr>
          <w:b/>
          <w:sz w:val="28"/>
          <w:szCs w:val="28"/>
        </w:rPr>
        <w:t>со служебными командировками работников за пределы территории Российской Федерации</w:t>
      </w:r>
    </w:p>
    <w:p w:rsidR="001F2216" w:rsidRPr="00F41113" w:rsidRDefault="001F2216" w:rsidP="001F2216">
      <w:pPr>
        <w:pStyle w:val="af2"/>
        <w:ind w:firstLine="709"/>
        <w:rPr>
          <w:sz w:val="28"/>
          <w:szCs w:val="28"/>
        </w:rPr>
      </w:pPr>
    </w:p>
    <w:p w:rsidR="001F2216" w:rsidRPr="00514D2A" w:rsidRDefault="001F2216" w:rsidP="001F2216">
      <w:pPr>
        <w:pStyle w:val="ConsPlusNormal"/>
        <w:jc w:val="both"/>
        <w:rPr>
          <w:rFonts w:ascii="Times New Roman" w:hAnsi="Times New Roman" w:cs="Times New Roman"/>
          <w:bCs/>
          <w:sz w:val="28"/>
          <w:szCs w:val="28"/>
        </w:rPr>
      </w:pPr>
      <w:r>
        <w:rPr>
          <w:rFonts w:ascii="Times New Roman" w:hAnsi="Times New Roman" w:cs="Times New Roman"/>
          <w:bCs/>
          <w:sz w:val="28"/>
          <w:szCs w:val="28"/>
        </w:rPr>
        <w:t>1</w:t>
      </w:r>
      <w:r w:rsidRPr="00514D2A">
        <w:rPr>
          <w:rFonts w:ascii="Times New Roman" w:hAnsi="Times New Roman" w:cs="Times New Roman"/>
          <w:bCs/>
          <w:sz w:val="28"/>
          <w:szCs w:val="28"/>
        </w:rPr>
        <w:t>. Расходы по проезду при направлении лиц, замещающих муниципальные должности, и служащих в служебные командировки за пределы территории Российской Федерации возмещаются в тех же размерах, что и при направлении в служебные командировки в пределах территории Российской Федерации.</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 xml:space="preserve">Расходы по найму жилого помещения при направлении лиц, замещающих муниципальные должности, и служащих в служебные командировки за пределы территории Российской Федерации возмещаются в </w:t>
      </w:r>
      <w:r w:rsidRPr="00514D2A">
        <w:rPr>
          <w:rFonts w:ascii="Times New Roman" w:hAnsi="Times New Roman" w:cs="Times New Roman"/>
          <w:bCs/>
          <w:sz w:val="28"/>
          <w:szCs w:val="28"/>
        </w:rPr>
        <w:lastRenderedPageBreak/>
        <w:t>тех же размерах, что и при направлении в служебные командировки в пределах территории Российской Федерации, с учетом особенностей, предусмотренных абзацем третьим настоящего пункта.</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Расходы по найму жилого помещения, расположенного на территории иностранного государства, возмещаются по фактическим затратам, подтвержденным соответствующими документами.</w:t>
      </w:r>
    </w:p>
    <w:p w:rsidR="001F2216" w:rsidRPr="00514D2A" w:rsidRDefault="001F2216" w:rsidP="001F2216">
      <w:pPr>
        <w:pStyle w:val="ConsPlusNormal"/>
        <w:jc w:val="both"/>
        <w:rPr>
          <w:rFonts w:ascii="Times New Roman" w:hAnsi="Times New Roman" w:cs="Times New Roman"/>
          <w:bCs/>
          <w:sz w:val="28"/>
          <w:szCs w:val="28"/>
        </w:rPr>
      </w:pPr>
      <w:r>
        <w:rPr>
          <w:rFonts w:ascii="Times New Roman" w:hAnsi="Times New Roman" w:cs="Times New Roman"/>
          <w:bCs/>
          <w:sz w:val="28"/>
          <w:szCs w:val="28"/>
        </w:rPr>
        <w:t>2</w:t>
      </w:r>
      <w:r w:rsidRPr="00514D2A">
        <w:rPr>
          <w:rFonts w:ascii="Times New Roman" w:hAnsi="Times New Roman" w:cs="Times New Roman"/>
          <w:bCs/>
          <w:sz w:val="28"/>
          <w:szCs w:val="28"/>
        </w:rPr>
        <w:t>. Дополнительные расходы, связанные с проживанием вне места постоянного жительства (суточные), возмещаются:</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1) при проезде по территории Российской Федерации - 100 рублей за каждый день нахождения в служебной командировке (включая выходные и нерабочие праздничные дни, дни нахождения в пути, в том числе время вынужденной остановки в пути);</w:t>
      </w:r>
    </w:p>
    <w:p w:rsidR="001F2216" w:rsidRPr="00514D2A" w:rsidRDefault="001F2216" w:rsidP="001F2216">
      <w:pPr>
        <w:pStyle w:val="ConsPlusNormal"/>
        <w:jc w:val="both"/>
        <w:rPr>
          <w:rFonts w:ascii="Times New Roman" w:hAnsi="Times New Roman" w:cs="Times New Roman"/>
          <w:bCs/>
          <w:sz w:val="28"/>
          <w:szCs w:val="28"/>
        </w:rPr>
      </w:pPr>
      <w:proofErr w:type="gramStart"/>
      <w:r w:rsidRPr="00514D2A">
        <w:rPr>
          <w:rFonts w:ascii="Times New Roman" w:hAnsi="Times New Roman" w:cs="Times New Roman"/>
          <w:bCs/>
          <w:sz w:val="28"/>
          <w:szCs w:val="28"/>
        </w:rPr>
        <w:t>2) при проезде по территории иностранного государства - в иностранной валюте в размерах, установленных для служебных командировок на территории иностранных государств работников, заключивших трудовой договор о работе в федеральных государственных органах, работников государственных внебюджетных фондов Российской Федерации, федеральных государственных учреждений,</w:t>
      </w:r>
      <w:r w:rsidRPr="00514D2A">
        <w:rPr>
          <w:sz w:val="28"/>
          <w:szCs w:val="28"/>
        </w:rPr>
        <w:t xml:space="preserve"> </w:t>
      </w:r>
      <w:r w:rsidRPr="00514D2A">
        <w:rPr>
          <w:rFonts w:ascii="Times New Roman" w:hAnsi="Times New Roman" w:cs="Times New Roman"/>
          <w:bCs/>
          <w:sz w:val="28"/>
          <w:szCs w:val="28"/>
        </w:rPr>
        <w:t>военнослужащих, проходящих военную службу по контракту в Вооруженных Силах Российской Федерации, федеральных органах исполнительной власти и федеральных государственных органах, в которых</w:t>
      </w:r>
      <w:proofErr w:type="gramEnd"/>
      <w:r w:rsidRPr="00514D2A">
        <w:rPr>
          <w:rFonts w:ascii="Times New Roman" w:hAnsi="Times New Roman" w:cs="Times New Roman"/>
          <w:bCs/>
          <w:sz w:val="28"/>
          <w:szCs w:val="28"/>
        </w:rPr>
        <w:t xml:space="preserve"> федеральным законом предусмотрена военная служба, а также о размере и порядке возмещения указанным военнослужащим дополнительных расходов при служебных командировках на территории иностранных государств, утвержденных постановлением Правительства Российской Федерации от 26 декабря 2005 года № 812.</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3. При следовании с территории Российской Федерации день пересечения Государственной границы Российской Федерации включается в дни, за которые суточные выплачиваются в иностранной валюте, а при следовании на территорию Российской Федерации день пересечения Государственной границы Российской Федерации включается в дни, за которые суточные выплачиваются в рублях.</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Даты пересечения Государственной границы Российской Федерации при следовании с территории Российской Федерации и при следовании на территорию Российской Федерации определяются по отметкам пограничных органов в паспорте командированного лица.</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При направлении в служебную командировку на территории двух или более иностранных государств суточные за день пересечения границы между иностранными государствами выплачиваются в иностранной валюте по нормам, установленным для государства, в которое направляется командированное лицо.</w:t>
      </w:r>
    </w:p>
    <w:p w:rsidR="001F2216" w:rsidRPr="00514D2A" w:rsidRDefault="001F2216" w:rsidP="001F2216">
      <w:pPr>
        <w:pStyle w:val="ConsPlusNormal"/>
        <w:jc w:val="both"/>
        <w:rPr>
          <w:rFonts w:ascii="Times New Roman" w:hAnsi="Times New Roman" w:cs="Times New Roman"/>
          <w:bCs/>
          <w:sz w:val="28"/>
          <w:szCs w:val="28"/>
        </w:rPr>
      </w:pPr>
      <w:r>
        <w:rPr>
          <w:rFonts w:ascii="Times New Roman" w:hAnsi="Times New Roman" w:cs="Times New Roman"/>
          <w:bCs/>
          <w:sz w:val="28"/>
          <w:szCs w:val="28"/>
        </w:rPr>
        <w:t>4</w:t>
      </w:r>
      <w:r w:rsidRPr="00514D2A">
        <w:rPr>
          <w:rFonts w:ascii="Times New Roman" w:hAnsi="Times New Roman" w:cs="Times New Roman"/>
          <w:bCs/>
          <w:sz w:val="28"/>
          <w:szCs w:val="28"/>
        </w:rPr>
        <w:t xml:space="preserve">. При направлении в служебную командировку на территории государств - участников Содружества Независимых Государств, с которыми заключены межправительственные соглашения, на основании которых в документах для въезда и выезда пограничными органами не делаются отметки о пересечении государственной границы, дата пересечения </w:t>
      </w:r>
      <w:r w:rsidRPr="00514D2A">
        <w:rPr>
          <w:rFonts w:ascii="Times New Roman" w:hAnsi="Times New Roman" w:cs="Times New Roman"/>
          <w:bCs/>
          <w:sz w:val="28"/>
          <w:szCs w:val="28"/>
        </w:rPr>
        <w:lastRenderedPageBreak/>
        <w:t>Государственной границы Российской Федерации определяется по перевозочным документам.</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В случае вынужденной задержки в пути суточные за время задержки выплачиваются лицу, замещающему муниципальную должность, при представлении документов, подтверждающих факт вынужденной задержки.</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В случае вынужденной задержки в пути суточные за время задержки выплачиваются служащему по решению представителя нанимателя (работодателя), направившего в служебную командировку, или уполномоченного им лица при представлении документов, подтверждающих факт вынужденной задержки.</w:t>
      </w:r>
    </w:p>
    <w:p w:rsidR="001F2216" w:rsidRPr="00514D2A" w:rsidRDefault="001F2216" w:rsidP="001F2216">
      <w:pPr>
        <w:pStyle w:val="ConsPlusNormal"/>
        <w:jc w:val="both"/>
        <w:rPr>
          <w:rFonts w:ascii="Times New Roman" w:hAnsi="Times New Roman" w:cs="Times New Roman"/>
          <w:bCs/>
          <w:sz w:val="28"/>
          <w:szCs w:val="28"/>
        </w:rPr>
      </w:pPr>
      <w:r>
        <w:rPr>
          <w:rFonts w:ascii="Times New Roman" w:hAnsi="Times New Roman" w:cs="Times New Roman"/>
          <w:bCs/>
          <w:sz w:val="28"/>
          <w:szCs w:val="28"/>
        </w:rPr>
        <w:t>5</w:t>
      </w:r>
      <w:r w:rsidRPr="00514D2A">
        <w:rPr>
          <w:rFonts w:ascii="Times New Roman" w:hAnsi="Times New Roman" w:cs="Times New Roman"/>
          <w:bCs/>
          <w:sz w:val="28"/>
          <w:szCs w:val="28"/>
        </w:rPr>
        <w:t xml:space="preserve">. </w:t>
      </w:r>
      <w:proofErr w:type="gramStart"/>
      <w:r w:rsidRPr="00514D2A">
        <w:rPr>
          <w:rFonts w:ascii="Times New Roman" w:hAnsi="Times New Roman" w:cs="Times New Roman"/>
          <w:bCs/>
          <w:sz w:val="28"/>
          <w:szCs w:val="28"/>
        </w:rPr>
        <w:t>Командированному лицу, выехавшему в служебную командировку за пределы территории Российской Федерации и возвратившемуся на территорию Российской Федерации в тот же день, суточные в иностранной валюте выплачиваются в размере 50 процентов нормы расходов на выплату суточных, установленных для служебных командировок на территории иностранных государств работников, заключивших трудовой договор о работе в федеральных государственных органах, работников государственных внебюджетных фондов Российской Федерации, федеральных</w:t>
      </w:r>
      <w:proofErr w:type="gramEnd"/>
      <w:r w:rsidRPr="00514D2A">
        <w:rPr>
          <w:rFonts w:ascii="Times New Roman" w:hAnsi="Times New Roman" w:cs="Times New Roman"/>
          <w:bCs/>
          <w:sz w:val="28"/>
          <w:szCs w:val="28"/>
        </w:rPr>
        <w:t xml:space="preserve"> </w:t>
      </w:r>
      <w:proofErr w:type="gramStart"/>
      <w:r w:rsidRPr="00514D2A">
        <w:rPr>
          <w:rFonts w:ascii="Times New Roman" w:hAnsi="Times New Roman" w:cs="Times New Roman"/>
          <w:bCs/>
          <w:sz w:val="28"/>
          <w:szCs w:val="28"/>
        </w:rPr>
        <w:t>государственных учреждений,</w:t>
      </w:r>
      <w:r w:rsidRPr="00514D2A">
        <w:rPr>
          <w:sz w:val="28"/>
          <w:szCs w:val="28"/>
        </w:rPr>
        <w:t xml:space="preserve"> </w:t>
      </w:r>
      <w:r w:rsidRPr="00514D2A">
        <w:rPr>
          <w:rFonts w:ascii="Times New Roman" w:hAnsi="Times New Roman" w:cs="Times New Roman"/>
          <w:bCs/>
          <w:sz w:val="28"/>
          <w:szCs w:val="28"/>
        </w:rPr>
        <w:t>военнослужащих, проходящих военную службу по контракту в Вооруженных Силах Российской Федерации, федеральных органах исполнительной власти и федеральных государственных органах, в которых федеральным законом предусмотрена военная служба, а также о размере и порядке возмещения указанным военнослужащим дополнительных расходов при служебных командировках на территории иностранных государств, утвержденных постановлением Правительства Российской Федерации от 26 декабря 2005 года № 812.</w:t>
      </w:r>
      <w:proofErr w:type="gramEnd"/>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В случае если командированное лицо, направленное в служебную командировку на территорию иностранного государства, в период служебной командировки обеспечивается иностранной валютой на личные расходы за счет принимающей стороны, направляющая сторона выплату суточных в иностранной валюте не производит. Если принимающая сторона не выплачивает указанному командированному лицу иностранную валюту на личные расходы, но предоставляет ему за свой счет питание, направляющая сторона выплачивает ему суточные в иностранной валюте в размере 30 процентов указанной нормы.</w:t>
      </w:r>
    </w:p>
    <w:p w:rsidR="001F2216" w:rsidRPr="00514D2A" w:rsidRDefault="001F2216" w:rsidP="001F2216">
      <w:pPr>
        <w:pStyle w:val="ConsPlusNormal"/>
        <w:jc w:val="both"/>
        <w:rPr>
          <w:rFonts w:ascii="Times New Roman" w:hAnsi="Times New Roman" w:cs="Times New Roman"/>
          <w:bCs/>
          <w:sz w:val="28"/>
          <w:szCs w:val="28"/>
        </w:rPr>
      </w:pPr>
      <w:r>
        <w:rPr>
          <w:rFonts w:ascii="Times New Roman" w:hAnsi="Times New Roman" w:cs="Times New Roman"/>
          <w:bCs/>
          <w:sz w:val="28"/>
          <w:szCs w:val="28"/>
        </w:rPr>
        <w:t>6</w:t>
      </w:r>
      <w:r w:rsidRPr="00514D2A">
        <w:rPr>
          <w:rFonts w:ascii="Times New Roman" w:hAnsi="Times New Roman" w:cs="Times New Roman"/>
          <w:bCs/>
          <w:sz w:val="28"/>
          <w:szCs w:val="28"/>
        </w:rPr>
        <w:t>. При направлении в служебную командировку за пределы территории Российской Федерации дополнительно возмещаются по фактическим затратам, подтвержденным соответствующими документами:</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1) расходы на оформление заграничного паспорта, визы и других выездных документов;</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2) обязательные консульские и аэродромные сборы;</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3) сборы за право въезда или транзита автомобильного транспорта;</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4) расходы на оформление обязательной медицинской страховки;</w:t>
      </w:r>
    </w:p>
    <w:p w:rsidR="001F2216" w:rsidRPr="00514D2A" w:rsidRDefault="001F2216" w:rsidP="001F2216">
      <w:pPr>
        <w:pStyle w:val="ConsPlusNormal"/>
        <w:jc w:val="both"/>
        <w:rPr>
          <w:rFonts w:ascii="Times New Roman" w:hAnsi="Times New Roman" w:cs="Times New Roman"/>
          <w:bCs/>
          <w:sz w:val="28"/>
          <w:szCs w:val="28"/>
        </w:rPr>
      </w:pPr>
      <w:r w:rsidRPr="00514D2A">
        <w:rPr>
          <w:rFonts w:ascii="Times New Roman" w:hAnsi="Times New Roman" w:cs="Times New Roman"/>
          <w:bCs/>
          <w:sz w:val="28"/>
          <w:szCs w:val="28"/>
        </w:rPr>
        <w:t>5) иные обязательные платежи и сборы.</w:t>
      </w:r>
    </w:p>
    <w:p w:rsidR="001F2216" w:rsidRPr="00F41113" w:rsidRDefault="001F2216" w:rsidP="001F2216">
      <w:pPr>
        <w:pStyle w:val="af2"/>
        <w:ind w:firstLine="709"/>
        <w:rPr>
          <w:sz w:val="28"/>
          <w:szCs w:val="28"/>
        </w:rPr>
      </w:pPr>
    </w:p>
    <w:p w:rsidR="001F2216" w:rsidRPr="00DF134D" w:rsidRDefault="001F2216" w:rsidP="001F2216">
      <w:pPr>
        <w:pStyle w:val="af2"/>
        <w:rPr>
          <w:b/>
          <w:sz w:val="28"/>
          <w:szCs w:val="28"/>
        </w:rPr>
      </w:pPr>
      <w:r w:rsidRPr="00DF134D">
        <w:rPr>
          <w:b/>
          <w:sz w:val="28"/>
          <w:szCs w:val="28"/>
        </w:rPr>
        <w:t>Статья 7. Порядок возмещения расходов, связанных</w:t>
      </w:r>
      <w:r>
        <w:rPr>
          <w:b/>
          <w:sz w:val="28"/>
          <w:szCs w:val="28"/>
        </w:rPr>
        <w:t xml:space="preserve"> </w:t>
      </w:r>
      <w:r w:rsidRPr="00DF134D">
        <w:rPr>
          <w:b/>
          <w:sz w:val="28"/>
          <w:szCs w:val="28"/>
        </w:rPr>
        <w:t>со служебными командировками работников</w:t>
      </w:r>
    </w:p>
    <w:p w:rsidR="001F2216" w:rsidRPr="00F41113" w:rsidRDefault="001F2216" w:rsidP="001F2216">
      <w:pPr>
        <w:pStyle w:val="af2"/>
        <w:ind w:firstLine="709"/>
        <w:rPr>
          <w:sz w:val="28"/>
          <w:szCs w:val="28"/>
        </w:rPr>
      </w:pPr>
    </w:p>
    <w:p w:rsidR="001F2216" w:rsidRPr="00F41113" w:rsidRDefault="001F2216" w:rsidP="001F2216">
      <w:pPr>
        <w:pStyle w:val="af2"/>
        <w:ind w:firstLine="709"/>
        <w:rPr>
          <w:sz w:val="28"/>
          <w:szCs w:val="28"/>
        </w:rPr>
      </w:pPr>
      <w:r>
        <w:rPr>
          <w:sz w:val="28"/>
          <w:szCs w:val="28"/>
        </w:rPr>
        <w:t>1</w:t>
      </w:r>
      <w:r w:rsidRPr="00F41113">
        <w:rPr>
          <w:sz w:val="28"/>
          <w:szCs w:val="28"/>
        </w:rPr>
        <w:t>. При направлении работника в служебную командировку ему выдается аванс на командировочные расходы на основании его заявления.</w:t>
      </w:r>
    </w:p>
    <w:p w:rsidR="001F2216" w:rsidRPr="00F41113" w:rsidRDefault="001F2216" w:rsidP="001F2216">
      <w:pPr>
        <w:pStyle w:val="af2"/>
        <w:ind w:firstLine="709"/>
        <w:rPr>
          <w:sz w:val="28"/>
          <w:szCs w:val="28"/>
        </w:rPr>
      </w:pPr>
      <w:r>
        <w:rPr>
          <w:sz w:val="28"/>
          <w:szCs w:val="28"/>
        </w:rPr>
        <w:t>2</w:t>
      </w:r>
      <w:r w:rsidRPr="00F41113">
        <w:rPr>
          <w:sz w:val="28"/>
          <w:szCs w:val="28"/>
        </w:rPr>
        <w:t>. Работник по возвращении из командировки (или ее отмене) обязан представить работодателю в течение 3 рабочих дней</w:t>
      </w:r>
      <w:r>
        <w:rPr>
          <w:sz w:val="28"/>
          <w:szCs w:val="28"/>
        </w:rPr>
        <w:t xml:space="preserve"> </w:t>
      </w:r>
      <w:hyperlink r:id="rId22" w:history="1">
        <w:r w:rsidRPr="00F41113">
          <w:rPr>
            <w:sz w:val="28"/>
            <w:szCs w:val="28"/>
          </w:rPr>
          <w:t>авансовый отчет</w:t>
        </w:r>
      </w:hyperlink>
      <w:r w:rsidRPr="00F41113">
        <w:rPr>
          <w:sz w:val="28"/>
          <w:szCs w:val="28"/>
        </w:rPr>
        <w:t xml:space="preserve"> об израсходованных в связи с командировкой суммах и произвести окончательный расчет по выданному ему перед отъездом в командировку денежному авансу на командировочные расходы. К авансовому отчету прилагаются документы о найме жилого помещения, фактических расходах по проезду (включая оплату услуг по оформлению проездных документов и предоставлению в поездах постельных принадлежностей) и об иных расх</w:t>
      </w:r>
      <w:r>
        <w:rPr>
          <w:sz w:val="28"/>
          <w:szCs w:val="28"/>
        </w:rPr>
        <w:t>одах, связанных с командировкой.</w:t>
      </w:r>
    </w:p>
    <w:p w:rsidR="001F2216" w:rsidRPr="00530F4D" w:rsidRDefault="001F2216" w:rsidP="001F2216">
      <w:pPr>
        <w:pStyle w:val="af2"/>
        <w:ind w:firstLine="709"/>
        <w:rPr>
          <w:sz w:val="28"/>
          <w:szCs w:val="28"/>
        </w:rPr>
      </w:pPr>
      <w:r w:rsidRPr="00530F4D">
        <w:rPr>
          <w:sz w:val="28"/>
          <w:szCs w:val="28"/>
        </w:rPr>
        <w:t xml:space="preserve">В </w:t>
      </w:r>
      <w:proofErr w:type="gramStart"/>
      <w:r w:rsidRPr="00530F4D">
        <w:rPr>
          <w:sz w:val="28"/>
          <w:szCs w:val="28"/>
        </w:rPr>
        <w:t xml:space="preserve">случаях, </w:t>
      </w:r>
      <w:r w:rsidRPr="00DF134D">
        <w:rPr>
          <w:sz w:val="28"/>
          <w:szCs w:val="28"/>
        </w:rPr>
        <w:t>предусмотренных абзацем третьем п</w:t>
      </w:r>
      <w:r>
        <w:rPr>
          <w:sz w:val="28"/>
          <w:szCs w:val="28"/>
        </w:rPr>
        <w:t>ункта</w:t>
      </w:r>
      <w:r w:rsidRPr="00DF134D">
        <w:rPr>
          <w:sz w:val="28"/>
          <w:szCs w:val="28"/>
        </w:rPr>
        <w:t xml:space="preserve"> </w:t>
      </w:r>
      <w:r>
        <w:rPr>
          <w:sz w:val="28"/>
          <w:szCs w:val="28"/>
        </w:rPr>
        <w:t>6</w:t>
      </w:r>
      <w:r w:rsidRPr="00DF134D">
        <w:rPr>
          <w:sz w:val="28"/>
          <w:szCs w:val="28"/>
        </w:rPr>
        <w:t xml:space="preserve"> статьи</w:t>
      </w:r>
      <w:r>
        <w:rPr>
          <w:sz w:val="28"/>
          <w:szCs w:val="28"/>
        </w:rPr>
        <w:t xml:space="preserve"> 3 настоящего Положения</w:t>
      </w:r>
      <w:r w:rsidRPr="00530F4D">
        <w:rPr>
          <w:sz w:val="28"/>
          <w:szCs w:val="28"/>
        </w:rPr>
        <w:t xml:space="preserve"> предоставляется</w:t>
      </w:r>
      <w:proofErr w:type="gramEnd"/>
      <w:r w:rsidRPr="00530F4D">
        <w:rPr>
          <w:sz w:val="28"/>
          <w:szCs w:val="28"/>
        </w:rPr>
        <w:t xml:space="preserve"> командировочное удостоверение</w:t>
      </w:r>
      <w:r w:rsidRPr="00530F4D">
        <w:rPr>
          <w:color w:val="161616"/>
          <w:sz w:val="28"/>
          <w:szCs w:val="28"/>
        </w:rPr>
        <w:t xml:space="preserve"> или иной </w:t>
      </w:r>
      <w:r w:rsidRPr="00530F4D">
        <w:rPr>
          <w:color w:val="181818"/>
          <w:sz w:val="28"/>
          <w:szCs w:val="28"/>
        </w:rPr>
        <w:t xml:space="preserve">документ </w:t>
      </w:r>
      <w:r w:rsidRPr="00530F4D">
        <w:rPr>
          <w:color w:val="1A1A1A"/>
          <w:sz w:val="28"/>
          <w:szCs w:val="28"/>
        </w:rPr>
        <w:t xml:space="preserve">о </w:t>
      </w:r>
      <w:r w:rsidRPr="00530F4D">
        <w:rPr>
          <w:color w:val="131313"/>
          <w:sz w:val="28"/>
          <w:szCs w:val="28"/>
        </w:rPr>
        <w:t xml:space="preserve">фактическом </w:t>
      </w:r>
      <w:r w:rsidRPr="00530F4D">
        <w:rPr>
          <w:color w:val="1A1A1A"/>
          <w:sz w:val="28"/>
          <w:szCs w:val="28"/>
        </w:rPr>
        <w:t xml:space="preserve">сроке </w:t>
      </w:r>
      <w:r w:rsidRPr="00530F4D">
        <w:rPr>
          <w:color w:val="181818"/>
          <w:sz w:val="28"/>
          <w:szCs w:val="28"/>
        </w:rPr>
        <w:t>пребывания</w:t>
      </w:r>
      <w:r w:rsidRPr="00530F4D">
        <w:rPr>
          <w:color w:val="181818"/>
          <w:spacing w:val="40"/>
          <w:sz w:val="28"/>
          <w:szCs w:val="28"/>
        </w:rPr>
        <w:t xml:space="preserve"> </w:t>
      </w:r>
      <w:r w:rsidRPr="00530F4D">
        <w:rPr>
          <w:color w:val="1A1A1A"/>
          <w:sz w:val="28"/>
          <w:szCs w:val="28"/>
        </w:rPr>
        <w:t>работника</w:t>
      </w:r>
      <w:r w:rsidRPr="00530F4D">
        <w:rPr>
          <w:color w:val="1A1A1A"/>
          <w:spacing w:val="40"/>
          <w:sz w:val="28"/>
          <w:szCs w:val="28"/>
        </w:rPr>
        <w:t xml:space="preserve"> </w:t>
      </w:r>
      <w:r w:rsidRPr="00530F4D">
        <w:rPr>
          <w:color w:val="1A1A1A"/>
          <w:sz w:val="28"/>
          <w:szCs w:val="28"/>
        </w:rPr>
        <w:t>в командировке</w:t>
      </w:r>
      <w:r w:rsidRPr="00530F4D">
        <w:rPr>
          <w:sz w:val="28"/>
          <w:szCs w:val="28"/>
        </w:rPr>
        <w:t>.</w:t>
      </w:r>
    </w:p>
    <w:p w:rsidR="001F2216" w:rsidRPr="00F41113" w:rsidRDefault="001F2216" w:rsidP="001F2216">
      <w:pPr>
        <w:pStyle w:val="af2"/>
        <w:ind w:firstLine="709"/>
        <w:rPr>
          <w:sz w:val="28"/>
          <w:szCs w:val="28"/>
        </w:rPr>
      </w:pPr>
      <w:r w:rsidRPr="00F41113">
        <w:rPr>
          <w:sz w:val="28"/>
          <w:szCs w:val="28"/>
        </w:rPr>
        <w:t>При отмене служебной командировки работнику возмещаются расходы по приобретению проездных документов.</w:t>
      </w:r>
    </w:p>
    <w:p w:rsidR="001F2216" w:rsidRPr="00A64400" w:rsidRDefault="001F2216" w:rsidP="001F2216">
      <w:pPr>
        <w:jc w:val="both"/>
        <w:rPr>
          <w:sz w:val="28"/>
          <w:szCs w:val="28"/>
        </w:rPr>
      </w:pPr>
    </w:p>
    <w:p w:rsidR="001F2216" w:rsidRPr="00E64B35" w:rsidRDefault="001F2216" w:rsidP="001F2216">
      <w:pPr>
        <w:pStyle w:val="af2"/>
        <w:jc w:val="center"/>
        <w:rPr>
          <w:sz w:val="28"/>
          <w:szCs w:val="28"/>
        </w:rPr>
      </w:pPr>
      <w:r w:rsidRPr="00E64B35">
        <w:rPr>
          <w:sz w:val="28"/>
          <w:szCs w:val="28"/>
        </w:rPr>
        <w:t>_________</w:t>
      </w:r>
    </w:p>
    <w:p w:rsidR="001F2216" w:rsidRDefault="001F2216" w:rsidP="001F2216">
      <w:pPr>
        <w:ind w:firstLine="709"/>
        <w:rPr>
          <w:szCs w:val="28"/>
        </w:rPr>
      </w:pPr>
    </w:p>
    <w:p w:rsidR="001F2216" w:rsidRDefault="001F2216" w:rsidP="001F2216">
      <w:pPr>
        <w:pStyle w:val="ac"/>
        <w:rPr>
          <w:b w:val="0"/>
          <w:szCs w:val="28"/>
        </w:rPr>
      </w:pPr>
      <w:r>
        <w:rPr>
          <w:szCs w:val="28"/>
        </w:rPr>
        <w:t>Архангельская область</w:t>
      </w:r>
    </w:p>
    <w:p w:rsidR="001F2216" w:rsidRDefault="001F2216" w:rsidP="001F2216">
      <w:pPr>
        <w:pStyle w:val="ac"/>
        <w:rPr>
          <w:b w:val="0"/>
          <w:szCs w:val="28"/>
        </w:rPr>
      </w:pPr>
      <w:r>
        <w:rPr>
          <w:szCs w:val="28"/>
        </w:rPr>
        <w:t>Пинежский муниципальный округ</w:t>
      </w:r>
    </w:p>
    <w:p w:rsidR="001F2216" w:rsidRDefault="001F2216" w:rsidP="001F2216">
      <w:pPr>
        <w:pStyle w:val="ac"/>
        <w:rPr>
          <w:b w:val="0"/>
          <w:szCs w:val="28"/>
        </w:rPr>
      </w:pPr>
    </w:p>
    <w:p w:rsidR="001F2216" w:rsidRDefault="001F2216" w:rsidP="001F2216">
      <w:pPr>
        <w:pStyle w:val="ac"/>
        <w:rPr>
          <w:b w:val="0"/>
          <w:szCs w:val="28"/>
        </w:rPr>
      </w:pPr>
      <w:r w:rsidRPr="004628BF">
        <w:rPr>
          <w:szCs w:val="28"/>
        </w:rPr>
        <w:t xml:space="preserve">Собрание депутатов </w:t>
      </w:r>
      <w:r>
        <w:rPr>
          <w:szCs w:val="28"/>
        </w:rPr>
        <w:t>Пинежского муниципального округа</w:t>
      </w:r>
    </w:p>
    <w:p w:rsidR="001F2216" w:rsidRDefault="001F2216" w:rsidP="001F2216">
      <w:pPr>
        <w:pStyle w:val="ac"/>
        <w:rPr>
          <w:b w:val="0"/>
          <w:szCs w:val="28"/>
        </w:rPr>
      </w:pPr>
      <w:r>
        <w:rPr>
          <w:szCs w:val="28"/>
        </w:rPr>
        <w:t>Архангельской области первого созыва</w:t>
      </w:r>
    </w:p>
    <w:p w:rsidR="001F2216" w:rsidRPr="004628BF" w:rsidRDefault="001F2216" w:rsidP="001F2216">
      <w:pPr>
        <w:pStyle w:val="ac"/>
        <w:rPr>
          <w:b w:val="0"/>
          <w:szCs w:val="28"/>
        </w:rPr>
      </w:pPr>
      <w:r>
        <w:rPr>
          <w:szCs w:val="28"/>
        </w:rPr>
        <w:t>(очередное девятое заседание)</w:t>
      </w:r>
    </w:p>
    <w:p w:rsidR="001F2216" w:rsidRPr="003E5B2C" w:rsidRDefault="001F2216" w:rsidP="001F2216">
      <w:pPr>
        <w:pStyle w:val="ac"/>
        <w:rPr>
          <w:b w:val="0"/>
          <w:sz w:val="24"/>
        </w:rPr>
      </w:pPr>
    </w:p>
    <w:p w:rsidR="001F2216" w:rsidRPr="003E5B2C" w:rsidRDefault="001F2216" w:rsidP="001F2216">
      <w:pPr>
        <w:jc w:val="center"/>
      </w:pPr>
    </w:p>
    <w:p w:rsidR="001F2216" w:rsidRPr="004628BF" w:rsidRDefault="001F2216" w:rsidP="001F2216">
      <w:pPr>
        <w:jc w:val="center"/>
        <w:rPr>
          <w:sz w:val="28"/>
          <w:szCs w:val="28"/>
        </w:rPr>
      </w:pPr>
      <w:proofErr w:type="gramStart"/>
      <w:r w:rsidRPr="004628BF">
        <w:rPr>
          <w:b/>
          <w:sz w:val="28"/>
          <w:szCs w:val="28"/>
        </w:rPr>
        <w:t>Р</w:t>
      </w:r>
      <w:proofErr w:type="gramEnd"/>
      <w:r w:rsidRPr="004628BF">
        <w:rPr>
          <w:b/>
          <w:sz w:val="28"/>
          <w:szCs w:val="28"/>
        </w:rPr>
        <w:t xml:space="preserve"> Е Ш Е Н И Е</w:t>
      </w:r>
    </w:p>
    <w:p w:rsidR="001F2216" w:rsidRPr="00FC6947" w:rsidRDefault="001F2216" w:rsidP="001F2216">
      <w:pPr>
        <w:jc w:val="center"/>
      </w:pPr>
    </w:p>
    <w:p w:rsidR="001F2216" w:rsidRPr="00FC6947" w:rsidRDefault="001F2216" w:rsidP="001F2216">
      <w:pPr>
        <w:jc w:val="center"/>
      </w:pPr>
    </w:p>
    <w:p w:rsidR="001F2216" w:rsidRPr="004628BF" w:rsidRDefault="001F2216" w:rsidP="001F2216">
      <w:pPr>
        <w:jc w:val="center"/>
        <w:rPr>
          <w:sz w:val="28"/>
          <w:szCs w:val="28"/>
        </w:rPr>
      </w:pPr>
      <w:r w:rsidRPr="004628BF">
        <w:rPr>
          <w:sz w:val="28"/>
          <w:szCs w:val="28"/>
        </w:rPr>
        <w:t xml:space="preserve">от </w:t>
      </w:r>
      <w:r>
        <w:rPr>
          <w:sz w:val="28"/>
          <w:szCs w:val="28"/>
        </w:rPr>
        <w:t>13 сентября 2024</w:t>
      </w:r>
      <w:r w:rsidRPr="004628BF">
        <w:rPr>
          <w:sz w:val="28"/>
          <w:szCs w:val="28"/>
        </w:rPr>
        <w:t xml:space="preserve"> г</w:t>
      </w:r>
      <w:r>
        <w:rPr>
          <w:sz w:val="28"/>
          <w:szCs w:val="28"/>
        </w:rPr>
        <w:t>ода</w:t>
      </w:r>
      <w:r w:rsidRPr="004628BF">
        <w:rPr>
          <w:sz w:val="28"/>
          <w:szCs w:val="28"/>
        </w:rPr>
        <w:t xml:space="preserve"> № </w:t>
      </w:r>
      <w:r>
        <w:rPr>
          <w:sz w:val="28"/>
          <w:szCs w:val="28"/>
        </w:rPr>
        <w:t>166</w:t>
      </w:r>
    </w:p>
    <w:p w:rsidR="001F2216" w:rsidRPr="00FC6947" w:rsidRDefault="001F2216" w:rsidP="001F2216">
      <w:pPr>
        <w:jc w:val="center"/>
      </w:pPr>
    </w:p>
    <w:p w:rsidR="001F2216" w:rsidRPr="00FC6947" w:rsidRDefault="001F2216" w:rsidP="001F2216">
      <w:pPr>
        <w:jc w:val="center"/>
      </w:pPr>
    </w:p>
    <w:p w:rsidR="001F2216" w:rsidRPr="00FC6947" w:rsidRDefault="001F2216" w:rsidP="001F2216">
      <w:pPr>
        <w:jc w:val="center"/>
      </w:pPr>
      <w:r w:rsidRPr="00FC6947">
        <w:t>с. Карпогоры</w:t>
      </w:r>
    </w:p>
    <w:p w:rsidR="001F2216" w:rsidRPr="003E5B2C" w:rsidRDefault="001F2216" w:rsidP="001F2216">
      <w:pPr>
        <w:jc w:val="both"/>
      </w:pPr>
    </w:p>
    <w:p w:rsidR="001F2216" w:rsidRPr="003E5B2C" w:rsidRDefault="001F2216" w:rsidP="001F2216">
      <w:pPr>
        <w:jc w:val="both"/>
      </w:pPr>
    </w:p>
    <w:p w:rsidR="001F2216" w:rsidRPr="002B73FF" w:rsidRDefault="001F2216" w:rsidP="001F2216">
      <w:pPr>
        <w:shd w:val="clear" w:color="auto" w:fill="FFFFFF"/>
        <w:jc w:val="center"/>
        <w:rPr>
          <w:b/>
          <w:bCs/>
          <w:sz w:val="28"/>
          <w:szCs w:val="28"/>
        </w:rPr>
      </w:pPr>
      <w:r w:rsidRPr="002B73FF">
        <w:rPr>
          <w:b/>
          <w:sz w:val="28"/>
          <w:szCs w:val="28"/>
        </w:rPr>
        <w:t>Об утверждении Правил благоустройства</w:t>
      </w:r>
      <w:r>
        <w:rPr>
          <w:b/>
          <w:sz w:val="28"/>
          <w:szCs w:val="28"/>
        </w:rPr>
        <w:t xml:space="preserve"> </w:t>
      </w:r>
      <w:r w:rsidRPr="002B73FF">
        <w:rPr>
          <w:b/>
          <w:sz w:val="28"/>
          <w:szCs w:val="28"/>
          <w:lang w:eastAsia="en-US"/>
        </w:rPr>
        <w:t>Пинежского муниципального</w:t>
      </w:r>
      <w:r>
        <w:rPr>
          <w:b/>
          <w:sz w:val="28"/>
          <w:szCs w:val="28"/>
          <w:lang w:eastAsia="en-US"/>
        </w:rPr>
        <w:t xml:space="preserve"> </w:t>
      </w:r>
      <w:r w:rsidRPr="002B73FF">
        <w:rPr>
          <w:b/>
          <w:sz w:val="28"/>
          <w:szCs w:val="28"/>
          <w:lang w:eastAsia="en-US"/>
        </w:rPr>
        <w:t>округа Архангельской области</w:t>
      </w:r>
    </w:p>
    <w:p w:rsidR="001F2216" w:rsidRDefault="001F2216" w:rsidP="001F2216">
      <w:pPr>
        <w:jc w:val="center"/>
        <w:rPr>
          <w:sz w:val="28"/>
          <w:szCs w:val="28"/>
        </w:rPr>
      </w:pPr>
    </w:p>
    <w:p w:rsidR="001F2216" w:rsidRPr="002B73FF" w:rsidRDefault="001F2216" w:rsidP="001F2216">
      <w:pPr>
        <w:jc w:val="center"/>
        <w:rPr>
          <w:sz w:val="28"/>
          <w:szCs w:val="28"/>
        </w:rPr>
      </w:pPr>
    </w:p>
    <w:p w:rsidR="001F2216" w:rsidRPr="002B73FF" w:rsidRDefault="001F2216" w:rsidP="001F2216">
      <w:pPr>
        <w:ind w:firstLine="708"/>
        <w:jc w:val="both"/>
        <w:rPr>
          <w:sz w:val="28"/>
          <w:szCs w:val="28"/>
        </w:rPr>
      </w:pPr>
      <w:r w:rsidRPr="002B73FF">
        <w:rPr>
          <w:sz w:val="28"/>
          <w:szCs w:val="28"/>
          <w:lang w:eastAsia="en-US"/>
        </w:rPr>
        <w:t>В соответствии с</w:t>
      </w:r>
      <w:r>
        <w:rPr>
          <w:sz w:val="28"/>
          <w:szCs w:val="28"/>
          <w:lang w:eastAsia="en-US"/>
        </w:rPr>
        <w:t xml:space="preserve"> </w:t>
      </w:r>
      <w:r w:rsidRPr="002B73FF">
        <w:rPr>
          <w:sz w:val="28"/>
          <w:szCs w:val="28"/>
          <w:lang w:eastAsia="en-US"/>
        </w:rPr>
        <w:t xml:space="preserve">Градостроительным кодексом Российской Федерации, Гражданским кодексом Российской Федерации,  </w:t>
      </w:r>
      <w:r w:rsidRPr="002B73FF">
        <w:rPr>
          <w:sz w:val="28"/>
          <w:szCs w:val="28"/>
        </w:rPr>
        <w:t>руководствуясь Федеральным законом от 06.10.2003 № 131-ФЗ «Об общих принципах организации местного самоуправления в Российской Федерации», Приказом Министерства строительства и жилищно-коммунального хозяйства Российской Федерации от 29.12.2021 г. № 1042/</w:t>
      </w:r>
      <w:proofErr w:type="spellStart"/>
      <w:proofErr w:type="gramStart"/>
      <w:r w:rsidRPr="002B73FF">
        <w:rPr>
          <w:sz w:val="28"/>
          <w:szCs w:val="28"/>
        </w:rPr>
        <w:t>пр</w:t>
      </w:r>
      <w:proofErr w:type="spellEnd"/>
      <w:proofErr w:type="gramEnd"/>
      <w:r w:rsidRPr="002B73FF">
        <w:rPr>
          <w:sz w:val="28"/>
          <w:szCs w:val="28"/>
        </w:rPr>
        <w:t xml:space="preserve"> «Об утверждении </w:t>
      </w:r>
      <w:r w:rsidRPr="002B73FF">
        <w:rPr>
          <w:sz w:val="28"/>
          <w:szCs w:val="28"/>
        </w:rPr>
        <w:lastRenderedPageBreak/>
        <w:t>методических рекомендаций по разработке норм и правил по благоустройству территорий муниципальных образований», Уставом Пинежского муниципального округа Архангельской области, Собрание депутатов Пинежского муниципального округа</w:t>
      </w:r>
      <w:r>
        <w:rPr>
          <w:sz w:val="28"/>
          <w:szCs w:val="28"/>
        </w:rPr>
        <w:t xml:space="preserve"> </w:t>
      </w:r>
      <w:r w:rsidRPr="002B73FF">
        <w:rPr>
          <w:sz w:val="28"/>
          <w:szCs w:val="28"/>
        </w:rPr>
        <w:t>Архангельской области</w:t>
      </w:r>
      <w:r>
        <w:rPr>
          <w:sz w:val="28"/>
          <w:szCs w:val="28"/>
        </w:rPr>
        <w:t xml:space="preserve"> первого созыва </w:t>
      </w:r>
      <w:r w:rsidRPr="002B73FF">
        <w:rPr>
          <w:b/>
          <w:sz w:val="28"/>
          <w:szCs w:val="28"/>
        </w:rPr>
        <w:t>РЕШАЕТ</w:t>
      </w:r>
      <w:r w:rsidRPr="002B73FF">
        <w:rPr>
          <w:sz w:val="28"/>
          <w:szCs w:val="28"/>
        </w:rPr>
        <w:t>:</w:t>
      </w:r>
    </w:p>
    <w:p w:rsidR="001F2216" w:rsidRPr="00C35C22" w:rsidRDefault="001F2216" w:rsidP="00FF405C">
      <w:pPr>
        <w:pStyle w:val="af5"/>
        <w:numPr>
          <w:ilvl w:val="0"/>
          <w:numId w:val="8"/>
        </w:numPr>
        <w:shd w:val="clear" w:color="auto" w:fill="FFFFFF"/>
        <w:spacing w:line="240" w:lineRule="auto"/>
        <w:ind w:left="0" w:firstLine="709"/>
        <w:jc w:val="both"/>
        <w:rPr>
          <w:rFonts w:ascii="Times New Roman" w:hAnsi="Times New Roman" w:cs="Times New Roman"/>
          <w:sz w:val="28"/>
          <w:szCs w:val="28"/>
        </w:rPr>
      </w:pPr>
      <w:r w:rsidRPr="00C35C22">
        <w:rPr>
          <w:rFonts w:ascii="Times New Roman" w:hAnsi="Times New Roman" w:cs="Times New Roman"/>
          <w:sz w:val="28"/>
          <w:szCs w:val="28"/>
        </w:rPr>
        <w:t>Утвердить Правила благоустройства Пинежского муниципального округа Архангельской области (прилагается).</w:t>
      </w:r>
    </w:p>
    <w:p w:rsidR="001F2216" w:rsidRPr="00C35C22" w:rsidRDefault="001F2216" w:rsidP="00FF405C">
      <w:pPr>
        <w:pStyle w:val="af5"/>
        <w:numPr>
          <w:ilvl w:val="0"/>
          <w:numId w:val="8"/>
        </w:numPr>
        <w:shd w:val="clear" w:color="auto" w:fill="FFFFFF"/>
        <w:spacing w:line="240" w:lineRule="auto"/>
        <w:contextualSpacing w:val="0"/>
        <w:jc w:val="both"/>
        <w:rPr>
          <w:rFonts w:ascii="Times New Roman" w:hAnsi="Times New Roman" w:cs="Times New Roman"/>
          <w:sz w:val="28"/>
          <w:szCs w:val="28"/>
        </w:rPr>
      </w:pPr>
      <w:r w:rsidRPr="00C35C22">
        <w:rPr>
          <w:rFonts w:ascii="Times New Roman" w:hAnsi="Times New Roman" w:cs="Times New Roman"/>
          <w:bCs/>
          <w:sz w:val="28"/>
          <w:szCs w:val="28"/>
        </w:rPr>
        <w:t>Признать утратившим силу следующие решения:</w:t>
      </w:r>
    </w:p>
    <w:p w:rsidR="001F2216" w:rsidRPr="00C35C22" w:rsidRDefault="001F2216" w:rsidP="00FF405C">
      <w:pPr>
        <w:pStyle w:val="af5"/>
        <w:numPr>
          <w:ilvl w:val="0"/>
          <w:numId w:val="9"/>
        </w:numPr>
        <w:shd w:val="clear" w:color="auto" w:fill="FFFFFF"/>
        <w:spacing w:line="240" w:lineRule="auto"/>
        <w:ind w:left="0" w:firstLine="709"/>
        <w:jc w:val="both"/>
        <w:rPr>
          <w:rFonts w:ascii="Times New Roman" w:hAnsi="Times New Roman" w:cs="Times New Roman"/>
          <w:sz w:val="28"/>
          <w:szCs w:val="28"/>
        </w:rPr>
      </w:pPr>
      <w:r w:rsidRPr="00C35C22">
        <w:rPr>
          <w:rFonts w:ascii="Times New Roman" w:hAnsi="Times New Roman" w:cs="Times New Roman"/>
          <w:sz w:val="28"/>
          <w:szCs w:val="28"/>
        </w:rPr>
        <w:t>решение муниципального Совета МО «Нюхченское» от 20.04.2012 №131 «Об утверждении Правил благоустройства территории МО «Нюхченское»;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«Шилегское» от 23.09.2017 №25 «Об утверждении Правил благоустройства территории МО «Шилегское»;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сельского поселения «Пинежское» Пинежского муниципального района Архангельской области от 06.10.2022 №52 «Об утверждении Правил благоустройства сельского поселения «Пинежское» Пинежского муниципального района Архангельской области;</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rPr>
        <w:t>решение Совета депутатов МО «Веркольское» от 07.09.2012 №114 «Об утверждении Правил благоустройства территории МО «Веркольское»;</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rPr>
        <w:t>решение Совета депутатов муниципального образования «Веркольское» от 10.04.2013 №021 </w:t>
      </w:r>
      <w:r w:rsidRPr="00C35C22">
        <w:rPr>
          <w:sz w:val="28"/>
          <w:szCs w:val="28"/>
        </w:rPr>
        <w:t>«О внесении изменений в Правила благоустройства территории муниципального образования «Веркольское»»</w:t>
      </w:r>
      <w:r w:rsidRPr="002B73FF">
        <w:rPr>
          <w:sz w:val="28"/>
          <w:szCs w:val="28"/>
        </w:rPr>
        <w:t>;</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муниципального образования «Веркольское» от 17.10.2017 №34 </w:t>
      </w:r>
      <w:r w:rsidRPr="00C35C22">
        <w:rPr>
          <w:sz w:val="28"/>
          <w:szCs w:val="28"/>
        </w:rPr>
        <w:t>«О внесении изменений в Правила благоустройства территории муниципального образования «Веркольское»»</w:t>
      </w:r>
      <w:r w:rsidRPr="002B73FF">
        <w:rPr>
          <w:sz w:val="28"/>
          <w:szCs w:val="28"/>
        </w:rPr>
        <w:t>;</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«Кеврольское» от 31.05.2012 №101 «Об утверждении Правил благоустройства территории МО «Кеврольское»;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муниципального Совета депутатов МО «Кушкопальское» от 28.05.2018 №56 «Об утверждении Правил благоустройства территории МО «Кушкопальское»;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«Пиринемское» от 01.04.2016 №158 «Об утверждении Правил благоустройства территории МО «Пиринемское»:</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rPr>
        <w:t>решение муниципального Совета МО Покшеньгское» от 28.05.2018 №43 «Об утверждении Правил благоустройства территории МО «Покшеньгское»;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«Сурское» от 06.10.2017 №28 «Об утверждении Правил благоустройства территории МО «Сурское»;</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rPr>
        <w:t>решение Совета депутатов МО «Сосновское» от 27.06.2012 №152 «Об утверждении Правил благоустройства территории МО «Сосновское»;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shd w:val="clear" w:color="auto" w:fill="FFFFFF"/>
        </w:rPr>
        <w:t>решение Собрания депутатов МО «Сосновское"»  от 29.05.2013 №030 </w:t>
      </w:r>
      <w:r w:rsidRPr="00C35C22">
        <w:rPr>
          <w:sz w:val="28"/>
          <w:szCs w:val="28"/>
          <w:shd w:val="clear" w:color="auto" w:fill="FFFFFF"/>
        </w:rPr>
        <w:t>«О внесении изменений в решение № 152 от 27 июня 2012 года «Об утверждении Правил благоустройства и озеленения на территории муниципального образования «Сосновское» в новой редакции»»</w:t>
      </w:r>
      <w:r w:rsidRPr="002B73FF">
        <w:rPr>
          <w:sz w:val="28"/>
          <w:szCs w:val="28"/>
        </w:rPr>
        <w:t>;</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shd w:val="clear" w:color="auto" w:fill="FFFFFF"/>
        </w:rPr>
        <w:lastRenderedPageBreak/>
        <w:t>решение Собрания депутатов МО «Сосновское»  от 23.05.2018 №044 </w:t>
      </w:r>
      <w:r w:rsidRPr="00C35C22">
        <w:rPr>
          <w:sz w:val="28"/>
          <w:szCs w:val="28"/>
          <w:shd w:val="clear" w:color="auto" w:fill="FFFFFF"/>
        </w:rPr>
        <w:t>«О внесении изменений в решение № 152 от 27 июня 2012 года, в редакции от 29.05.2013 года № 30 «Об утверждении Правил благоустройства и озеленения на территории муниципального образования «Сосновское» в новой редакции»»</w:t>
      </w:r>
      <w:r w:rsidRPr="002B73FF">
        <w:rPr>
          <w:sz w:val="28"/>
          <w:szCs w:val="28"/>
        </w:rPr>
        <w:t>;</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«Лавельское» от 17.05.2018 №45 «Об утверждении Правил благоустройства территории МО «Лавельское»;</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shd w:val="clear" w:color="auto" w:fill="FFFFFF"/>
        </w:rPr>
        <w:t>Решение Совета депутатов МО «Лавельское» от 25.08.2020 № 116 </w:t>
      </w:r>
      <w:hyperlink r:id="rId23" w:history="1">
        <w:r w:rsidRPr="002B73FF">
          <w:rPr>
            <w:rStyle w:val="a6"/>
            <w:sz w:val="28"/>
            <w:szCs w:val="28"/>
            <w:shd w:val="clear" w:color="auto" w:fill="FFFFFF"/>
          </w:rPr>
          <w:t>«</w:t>
        </w:r>
      </w:hyperlink>
      <w:r w:rsidRPr="00C35C22">
        <w:rPr>
          <w:sz w:val="28"/>
          <w:szCs w:val="28"/>
          <w:shd w:val="clear" w:color="auto" w:fill="FFFFFF"/>
        </w:rPr>
        <w:t>О внесении изменений в решение Совета депутатов муниципального образования «Лавельское» от 17 мая 2018 года № 45 «Об утверждении Правил благоустройства территории муниципального образования «Лавельское»»;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«Карпогорское» от 25.10.2018 №82 «Об утверждении Правил благоустройства территории МО «Карпогорское»;</w:t>
      </w:r>
    </w:p>
    <w:p w:rsidR="001F2216" w:rsidRPr="002B73FF" w:rsidRDefault="001F2216" w:rsidP="00FF405C">
      <w:pPr>
        <w:numPr>
          <w:ilvl w:val="0"/>
          <w:numId w:val="9"/>
        </w:numPr>
        <w:shd w:val="clear" w:color="auto" w:fill="FFFFFF"/>
        <w:ind w:left="0" w:firstLine="663"/>
        <w:jc w:val="both"/>
        <w:rPr>
          <w:sz w:val="28"/>
          <w:szCs w:val="28"/>
        </w:rPr>
      </w:pPr>
      <w:r w:rsidRPr="002B73FF">
        <w:rPr>
          <w:sz w:val="28"/>
          <w:szCs w:val="28"/>
        </w:rPr>
        <w:t>решение Совета депутатов МО «Сийское» от 10.09.2018 №55 «Об утверждении Правил благоустройства и содержания территории МО «Сийское»;</w:t>
      </w:r>
    </w:p>
    <w:p w:rsidR="001F2216" w:rsidRPr="002B73FF" w:rsidRDefault="001F2216" w:rsidP="00FF405C">
      <w:pPr>
        <w:numPr>
          <w:ilvl w:val="0"/>
          <w:numId w:val="9"/>
        </w:numPr>
        <w:shd w:val="clear" w:color="auto" w:fill="FFFFFF"/>
        <w:ind w:left="0" w:firstLine="709"/>
        <w:jc w:val="both"/>
        <w:rPr>
          <w:sz w:val="28"/>
          <w:szCs w:val="28"/>
        </w:rPr>
      </w:pPr>
      <w:r w:rsidRPr="002B73FF">
        <w:rPr>
          <w:sz w:val="28"/>
          <w:szCs w:val="28"/>
        </w:rPr>
        <w:t>решение Совета депутатов МО «Междуреченское» от 18.11.2022 №47 «Об утверждении Правил благоустройства территории МО «Междуреченское» Пинежского муниципального района Архангельской области».</w:t>
      </w:r>
    </w:p>
    <w:p w:rsidR="001F2216" w:rsidRPr="002B73FF" w:rsidRDefault="001F2216" w:rsidP="001F2216">
      <w:pPr>
        <w:shd w:val="clear" w:color="auto" w:fill="FFFFFF"/>
        <w:ind w:firstLine="709"/>
        <w:jc w:val="both"/>
        <w:rPr>
          <w:sz w:val="28"/>
          <w:szCs w:val="28"/>
          <w:lang w:eastAsia="en-US"/>
        </w:rPr>
      </w:pPr>
      <w:r w:rsidRPr="002B73FF">
        <w:rPr>
          <w:sz w:val="28"/>
          <w:szCs w:val="28"/>
        </w:rPr>
        <w:t>3. Настоящее решение вступает в силу со дня его официального опубликования</w:t>
      </w:r>
      <w:r w:rsidRPr="002B73FF">
        <w:rPr>
          <w:sz w:val="28"/>
          <w:szCs w:val="28"/>
          <w:lang w:eastAsia="en-US"/>
        </w:rPr>
        <w:t>.</w:t>
      </w:r>
    </w:p>
    <w:p w:rsidR="001F2216" w:rsidRPr="002B73FF" w:rsidRDefault="001F2216" w:rsidP="001F2216">
      <w:pPr>
        <w:jc w:val="both"/>
        <w:rPr>
          <w:sz w:val="28"/>
          <w:szCs w:val="28"/>
        </w:rPr>
      </w:pPr>
      <w:r w:rsidRPr="002B73FF">
        <w:rPr>
          <w:sz w:val="28"/>
          <w:szCs w:val="28"/>
        </w:rPr>
        <w:tab/>
      </w:r>
    </w:p>
    <w:p w:rsidR="001F2216" w:rsidRPr="002B73FF" w:rsidRDefault="001F2216" w:rsidP="001F2216">
      <w:pPr>
        <w:jc w:val="both"/>
        <w:rPr>
          <w:sz w:val="28"/>
          <w:szCs w:val="28"/>
        </w:rPr>
      </w:pPr>
    </w:p>
    <w:p w:rsidR="001F2216" w:rsidRPr="002B73FF" w:rsidRDefault="001F2216" w:rsidP="001F2216">
      <w:pPr>
        <w:jc w:val="both"/>
        <w:rPr>
          <w:sz w:val="28"/>
          <w:szCs w:val="28"/>
        </w:rPr>
      </w:pPr>
    </w:p>
    <w:p w:rsidR="001F2216" w:rsidRPr="002B73FF" w:rsidRDefault="001F2216" w:rsidP="001F2216">
      <w:pPr>
        <w:rPr>
          <w:sz w:val="28"/>
          <w:szCs w:val="28"/>
        </w:rPr>
      </w:pPr>
      <w:r w:rsidRPr="002B73FF">
        <w:rPr>
          <w:sz w:val="28"/>
          <w:szCs w:val="28"/>
        </w:rPr>
        <w:t>Председатель Собрания депутатов</w:t>
      </w:r>
    </w:p>
    <w:p w:rsidR="001F2216" w:rsidRPr="002B73FF" w:rsidRDefault="001F2216" w:rsidP="001F2216">
      <w:pPr>
        <w:rPr>
          <w:sz w:val="28"/>
          <w:szCs w:val="28"/>
        </w:rPr>
      </w:pPr>
      <w:r w:rsidRPr="002B73FF">
        <w:rPr>
          <w:sz w:val="28"/>
          <w:szCs w:val="28"/>
        </w:rPr>
        <w:t xml:space="preserve">Пинежского муниципального округа                                           Е.М. </w:t>
      </w:r>
      <w:proofErr w:type="spellStart"/>
      <w:r w:rsidRPr="002B73FF">
        <w:rPr>
          <w:sz w:val="28"/>
          <w:szCs w:val="28"/>
        </w:rPr>
        <w:t>Хайдукова</w:t>
      </w:r>
      <w:proofErr w:type="spellEnd"/>
    </w:p>
    <w:p w:rsidR="001F2216" w:rsidRPr="002B73FF" w:rsidRDefault="001F2216" w:rsidP="001F2216">
      <w:pPr>
        <w:rPr>
          <w:sz w:val="28"/>
          <w:szCs w:val="28"/>
        </w:rPr>
      </w:pPr>
    </w:p>
    <w:p w:rsidR="001F2216" w:rsidRPr="002B73FF" w:rsidRDefault="001F2216" w:rsidP="001F2216">
      <w:pPr>
        <w:rPr>
          <w:sz w:val="28"/>
          <w:szCs w:val="28"/>
        </w:rPr>
      </w:pPr>
    </w:p>
    <w:p w:rsidR="001F2216" w:rsidRPr="002B73FF" w:rsidRDefault="001F2216" w:rsidP="001F2216">
      <w:pPr>
        <w:shd w:val="clear" w:color="auto" w:fill="FFFFFF"/>
        <w:jc w:val="both"/>
        <w:rPr>
          <w:sz w:val="28"/>
          <w:szCs w:val="28"/>
        </w:rPr>
      </w:pPr>
      <w:r>
        <w:rPr>
          <w:sz w:val="28"/>
          <w:szCs w:val="28"/>
        </w:rPr>
        <w:t>Г</w:t>
      </w:r>
      <w:r w:rsidRPr="002B73FF">
        <w:rPr>
          <w:sz w:val="28"/>
          <w:szCs w:val="28"/>
        </w:rPr>
        <w:t>лав</w:t>
      </w:r>
      <w:r>
        <w:rPr>
          <w:sz w:val="28"/>
          <w:szCs w:val="28"/>
        </w:rPr>
        <w:t>а</w:t>
      </w:r>
      <w:r w:rsidRPr="002B73FF">
        <w:rPr>
          <w:sz w:val="28"/>
          <w:szCs w:val="28"/>
        </w:rPr>
        <w:t xml:space="preserve"> Пинежского муниципального округа                     </w:t>
      </w:r>
      <w:r>
        <w:rPr>
          <w:sz w:val="28"/>
          <w:szCs w:val="28"/>
        </w:rPr>
        <w:t xml:space="preserve">                   Л.А. Колик</w:t>
      </w:r>
    </w:p>
    <w:p w:rsidR="00581BA8" w:rsidRDefault="00581BA8" w:rsidP="00581BA8">
      <w:pPr>
        <w:jc w:val="right"/>
        <w:rPr>
          <w:sz w:val="28"/>
          <w:szCs w:val="28"/>
        </w:rPr>
      </w:pPr>
    </w:p>
    <w:p w:rsidR="00581BA8" w:rsidRDefault="00581BA8" w:rsidP="00581BA8">
      <w:pPr>
        <w:jc w:val="right"/>
        <w:rPr>
          <w:sz w:val="28"/>
          <w:szCs w:val="28"/>
        </w:rPr>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C35C22" w:rsidRDefault="00C35C22" w:rsidP="001F2216">
      <w:pPr>
        <w:jc w:val="right"/>
      </w:pPr>
    </w:p>
    <w:p w:rsidR="001F2216" w:rsidRPr="00B54497" w:rsidRDefault="001F2216" w:rsidP="001F2216">
      <w:pPr>
        <w:jc w:val="right"/>
      </w:pPr>
      <w:r w:rsidRPr="00B54497">
        <w:lastRenderedPageBreak/>
        <w:t xml:space="preserve">Утверждены </w:t>
      </w:r>
    </w:p>
    <w:p w:rsidR="001F2216" w:rsidRPr="00B54497" w:rsidRDefault="001F2216" w:rsidP="001F2216">
      <w:pPr>
        <w:ind w:left="4320"/>
        <w:jc w:val="right"/>
      </w:pPr>
      <w:r w:rsidRPr="00B54497">
        <w:t>решением Со</w:t>
      </w:r>
      <w:r>
        <w:t>брания</w:t>
      </w:r>
      <w:r w:rsidRPr="00B54497">
        <w:t xml:space="preserve"> депутатов </w:t>
      </w:r>
    </w:p>
    <w:p w:rsidR="001F2216" w:rsidRDefault="001F2216" w:rsidP="001F2216">
      <w:pPr>
        <w:ind w:left="4320"/>
        <w:jc w:val="right"/>
      </w:pPr>
      <w:r>
        <w:t>Пинежского муниципального округа</w:t>
      </w:r>
    </w:p>
    <w:p w:rsidR="001F2216" w:rsidRPr="00B54497" w:rsidRDefault="001F2216" w:rsidP="001F2216">
      <w:pPr>
        <w:ind w:left="4320"/>
        <w:jc w:val="right"/>
      </w:pPr>
      <w:r>
        <w:t>Архангельской области</w:t>
      </w:r>
    </w:p>
    <w:p w:rsidR="001F2216" w:rsidRPr="00B54497" w:rsidRDefault="001F2216" w:rsidP="001F2216">
      <w:pPr>
        <w:ind w:left="4320"/>
        <w:jc w:val="right"/>
        <w:rPr>
          <w:u w:val="single"/>
        </w:rPr>
      </w:pPr>
      <w:r w:rsidRPr="00B54497">
        <w:t xml:space="preserve">от </w:t>
      </w:r>
      <w:r>
        <w:t>13 сентября</w:t>
      </w:r>
      <w:r w:rsidRPr="00B54497">
        <w:t xml:space="preserve"> 202</w:t>
      </w:r>
      <w:r>
        <w:t>4</w:t>
      </w:r>
      <w:r w:rsidRPr="00B54497">
        <w:t xml:space="preserve"> года №</w:t>
      </w:r>
      <w:r>
        <w:t xml:space="preserve"> 166</w:t>
      </w:r>
    </w:p>
    <w:p w:rsidR="001F2216" w:rsidRPr="005C4F85" w:rsidRDefault="001F2216" w:rsidP="001F2216">
      <w:pPr>
        <w:jc w:val="right"/>
      </w:pPr>
    </w:p>
    <w:p w:rsidR="001F2216" w:rsidRDefault="001F2216" w:rsidP="001F2216">
      <w:pPr>
        <w:jc w:val="center"/>
        <w:rPr>
          <w:b/>
          <w:sz w:val="28"/>
          <w:szCs w:val="28"/>
        </w:rPr>
      </w:pPr>
    </w:p>
    <w:p w:rsidR="001F2216" w:rsidRDefault="001F2216" w:rsidP="001F2216">
      <w:pPr>
        <w:jc w:val="center"/>
        <w:rPr>
          <w:b/>
          <w:sz w:val="28"/>
          <w:szCs w:val="28"/>
        </w:rPr>
      </w:pPr>
      <w:r w:rsidRPr="00A06D22">
        <w:rPr>
          <w:b/>
          <w:sz w:val="28"/>
          <w:szCs w:val="28"/>
        </w:rPr>
        <w:t xml:space="preserve">Правила благоустройства </w:t>
      </w:r>
    </w:p>
    <w:p w:rsidR="001F2216" w:rsidRDefault="001F2216" w:rsidP="001F2216">
      <w:pPr>
        <w:jc w:val="center"/>
        <w:rPr>
          <w:b/>
          <w:sz w:val="28"/>
          <w:szCs w:val="28"/>
        </w:rPr>
      </w:pPr>
      <w:r>
        <w:rPr>
          <w:b/>
          <w:sz w:val="28"/>
          <w:szCs w:val="28"/>
        </w:rPr>
        <w:t xml:space="preserve">Пинежского муниципального округа </w:t>
      </w:r>
    </w:p>
    <w:p w:rsidR="001F2216" w:rsidRDefault="001F2216" w:rsidP="001F2216">
      <w:pPr>
        <w:jc w:val="center"/>
        <w:rPr>
          <w:b/>
          <w:sz w:val="28"/>
          <w:szCs w:val="28"/>
        </w:rPr>
      </w:pPr>
      <w:r>
        <w:rPr>
          <w:b/>
          <w:sz w:val="28"/>
          <w:szCs w:val="28"/>
        </w:rPr>
        <w:t>Архангельской области</w:t>
      </w:r>
    </w:p>
    <w:p w:rsidR="001F2216" w:rsidRPr="00A06D22" w:rsidRDefault="001F2216" w:rsidP="001F2216">
      <w:pPr>
        <w:jc w:val="center"/>
        <w:rPr>
          <w:b/>
          <w:sz w:val="28"/>
          <w:szCs w:val="28"/>
        </w:rPr>
      </w:pPr>
    </w:p>
    <w:p w:rsidR="001F2216" w:rsidRDefault="001F2216" w:rsidP="001F2216">
      <w:pPr>
        <w:ind w:firstLine="900"/>
        <w:jc w:val="center"/>
        <w:rPr>
          <w:b/>
        </w:rPr>
      </w:pPr>
    </w:p>
    <w:p w:rsidR="001F2216" w:rsidRPr="000557F5" w:rsidRDefault="001F2216" w:rsidP="001F2216">
      <w:pPr>
        <w:ind w:firstLine="900"/>
        <w:rPr>
          <w:b/>
          <w:sz w:val="26"/>
          <w:szCs w:val="26"/>
        </w:rPr>
      </w:pPr>
      <w:r w:rsidRPr="000557F5">
        <w:rPr>
          <w:b/>
          <w:sz w:val="26"/>
          <w:szCs w:val="26"/>
        </w:rPr>
        <w:t xml:space="preserve">                   </w:t>
      </w:r>
      <w:r>
        <w:rPr>
          <w:b/>
          <w:sz w:val="26"/>
          <w:szCs w:val="26"/>
        </w:rPr>
        <w:t xml:space="preserve">       </w:t>
      </w:r>
      <w:r w:rsidRPr="000557F5">
        <w:rPr>
          <w:b/>
          <w:sz w:val="26"/>
          <w:szCs w:val="26"/>
        </w:rPr>
        <w:t xml:space="preserve"> ГЛАВА </w:t>
      </w:r>
      <w:r w:rsidRPr="000557F5">
        <w:rPr>
          <w:b/>
          <w:sz w:val="26"/>
          <w:szCs w:val="26"/>
          <w:lang w:val="en-US"/>
        </w:rPr>
        <w:t>I</w:t>
      </w:r>
      <w:r w:rsidRPr="000557F5">
        <w:rPr>
          <w:b/>
          <w:sz w:val="26"/>
          <w:szCs w:val="26"/>
        </w:rPr>
        <w:t>. ОБЩИЕ ПОЛОЖЕНИЯ</w:t>
      </w:r>
    </w:p>
    <w:p w:rsidR="001F2216" w:rsidRPr="00F97924" w:rsidRDefault="001F2216" w:rsidP="001F2216">
      <w:pPr>
        <w:ind w:firstLine="900"/>
        <w:jc w:val="center"/>
        <w:rPr>
          <w:b/>
        </w:rPr>
      </w:pPr>
    </w:p>
    <w:p w:rsidR="001F2216" w:rsidRPr="00045EBD" w:rsidRDefault="001F2216" w:rsidP="001F2216">
      <w:pPr>
        <w:rPr>
          <w:b/>
          <w:sz w:val="26"/>
          <w:szCs w:val="26"/>
        </w:rPr>
      </w:pPr>
      <w:r>
        <w:rPr>
          <w:b/>
          <w:sz w:val="26"/>
          <w:szCs w:val="26"/>
        </w:rPr>
        <w:t>Статья 1. Предмет регулирования</w:t>
      </w:r>
    </w:p>
    <w:p w:rsidR="001F2216" w:rsidRPr="00B54497" w:rsidRDefault="001F2216" w:rsidP="001F2216">
      <w:pPr>
        <w:ind w:firstLine="709"/>
        <w:jc w:val="both"/>
        <w:rPr>
          <w:sz w:val="26"/>
          <w:szCs w:val="26"/>
        </w:rPr>
      </w:pPr>
      <w:r w:rsidRPr="00B54497">
        <w:rPr>
          <w:sz w:val="26"/>
          <w:szCs w:val="26"/>
        </w:rPr>
        <w:t>1. Правила благоустройства Пинежского муниципального округа Архангельской области</w:t>
      </w:r>
      <w:r>
        <w:rPr>
          <w:sz w:val="26"/>
          <w:szCs w:val="26"/>
        </w:rPr>
        <w:t xml:space="preserve"> </w:t>
      </w:r>
      <w:r w:rsidRPr="00B54497">
        <w:rPr>
          <w:sz w:val="26"/>
          <w:szCs w:val="26"/>
        </w:rPr>
        <w:t xml:space="preserve">(далее - Правила) устанавливают единые и обязательные для исполнения требования </w:t>
      </w:r>
      <w:r w:rsidRPr="00B54497">
        <w:rPr>
          <w:bCs/>
          <w:sz w:val="26"/>
          <w:szCs w:val="26"/>
        </w:rPr>
        <w:t xml:space="preserve">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w:t>
      </w:r>
      <w:proofErr w:type="gramStart"/>
      <w:r w:rsidRPr="00B54497">
        <w:rPr>
          <w:bCs/>
          <w:sz w:val="26"/>
          <w:szCs w:val="26"/>
        </w:rPr>
        <w:t>установление порядка участия собственников зданий  (помещений в них) и сооружений в благоустройстве прилегающих территорий</w:t>
      </w:r>
      <w:r w:rsidRPr="00B54497">
        <w:rPr>
          <w:b/>
          <w:bCs/>
          <w:sz w:val="26"/>
          <w:szCs w:val="26"/>
        </w:rPr>
        <w:t>;</w:t>
      </w:r>
      <w:r w:rsidRPr="00B54497">
        <w:rPr>
          <w:bCs/>
          <w:sz w:val="26"/>
          <w:szCs w:val="26"/>
        </w:rPr>
        <w:t xml:space="preserve"> организация благоустройства территории </w:t>
      </w:r>
      <w:r>
        <w:rPr>
          <w:bCs/>
          <w:sz w:val="26"/>
          <w:szCs w:val="26"/>
        </w:rPr>
        <w:t xml:space="preserve">Пинежского муниципального округа </w:t>
      </w:r>
      <w:r w:rsidRPr="00B54497">
        <w:rPr>
          <w:sz w:val="26"/>
          <w:szCs w:val="26"/>
        </w:rPr>
        <w:t>Архангельской области</w:t>
      </w:r>
      <w:r>
        <w:rPr>
          <w:sz w:val="26"/>
          <w:szCs w:val="26"/>
        </w:rPr>
        <w:t xml:space="preserve"> </w:t>
      </w:r>
      <w:r>
        <w:rPr>
          <w:bCs/>
          <w:sz w:val="26"/>
          <w:szCs w:val="26"/>
        </w:rPr>
        <w:t xml:space="preserve">(далее – муниципальный округ), </w:t>
      </w:r>
      <w:r w:rsidRPr="00B54497">
        <w:rPr>
          <w:bCs/>
          <w:sz w:val="26"/>
          <w:szCs w:val="26"/>
        </w:rPr>
        <w:t>включая освещение улиц, озеленение территории, установку указателей с наименованиями улиц и номерами домов, размещение и соде</w:t>
      </w:r>
      <w:r>
        <w:rPr>
          <w:bCs/>
          <w:sz w:val="26"/>
          <w:szCs w:val="26"/>
        </w:rPr>
        <w:t>ржание малых архитектурных форм</w:t>
      </w:r>
      <w:r w:rsidRPr="00B54497">
        <w:rPr>
          <w:bCs/>
          <w:sz w:val="26"/>
          <w:szCs w:val="26"/>
        </w:rPr>
        <w:t xml:space="preserve">;  использования, охраны, защиты, воспроизводства особо охраняемых природных территорий, расположенных в границах </w:t>
      </w:r>
      <w:r>
        <w:rPr>
          <w:bCs/>
          <w:sz w:val="26"/>
          <w:szCs w:val="26"/>
        </w:rPr>
        <w:t>муниципального округа</w:t>
      </w:r>
      <w:r w:rsidRPr="00B54497">
        <w:rPr>
          <w:bCs/>
          <w:sz w:val="26"/>
          <w:szCs w:val="26"/>
        </w:rPr>
        <w:t>;</w:t>
      </w:r>
      <w:proofErr w:type="gramEnd"/>
      <w:r w:rsidRPr="00B54497">
        <w:rPr>
          <w:bCs/>
          <w:sz w:val="26"/>
          <w:szCs w:val="26"/>
        </w:rPr>
        <w:t xml:space="preserve">  содержание и выгул животных.</w:t>
      </w:r>
    </w:p>
    <w:p w:rsidR="001F2216" w:rsidRPr="00B54497" w:rsidRDefault="001F2216" w:rsidP="001F2216">
      <w:pPr>
        <w:ind w:firstLine="709"/>
        <w:jc w:val="both"/>
        <w:rPr>
          <w:bCs/>
          <w:sz w:val="26"/>
          <w:szCs w:val="26"/>
        </w:rPr>
      </w:pPr>
      <w:r w:rsidRPr="00B54497">
        <w:rPr>
          <w:sz w:val="26"/>
          <w:szCs w:val="26"/>
        </w:rPr>
        <w:t xml:space="preserve">2. </w:t>
      </w:r>
      <w:proofErr w:type="gramStart"/>
      <w:r w:rsidRPr="00B54497">
        <w:rPr>
          <w:sz w:val="26"/>
          <w:szCs w:val="26"/>
        </w:rPr>
        <w:t>Настоящие Правила разработаны в соответствии с Гражданским кодексом РФ, Градостроительным кодексом РФ, Федеральным законом от 06.10.2003 № 131-ФЗ "Об общих принципах организации местного самоуправления в Российской Федерации",  Федеральным законом от 24.06.1998 № 89-ФЗ "Об отходах производства и потребления", Феде</w:t>
      </w:r>
      <w:r>
        <w:rPr>
          <w:sz w:val="26"/>
          <w:szCs w:val="26"/>
        </w:rPr>
        <w:t>ральным законом от 30.03.1999 №</w:t>
      </w:r>
      <w:r w:rsidRPr="00B54497">
        <w:rPr>
          <w:sz w:val="26"/>
          <w:szCs w:val="26"/>
        </w:rPr>
        <w:t>52-ФЗ "О санитарно-эпидемиологическом благополучии населения", Постановлением Правительства РФ от 13.08.2006 № 491 «Об утверждении Правил содержания общего имущества в многоквартирном доме</w:t>
      </w:r>
      <w:proofErr w:type="gramEnd"/>
      <w:r w:rsidRPr="00B54497">
        <w:rPr>
          <w:sz w:val="26"/>
          <w:szCs w:val="26"/>
        </w:rPr>
        <w:t xml:space="preserve"> </w:t>
      </w:r>
      <w:proofErr w:type="gramStart"/>
      <w:r w:rsidRPr="00B54497">
        <w:rPr>
          <w:sz w:val="26"/>
          <w:szCs w:val="26"/>
        </w:rPr>
        <w:t>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Постановлением Госстроя РФ от 27.09.2003 № 170 "Об утверждении Правил и норм технической эксплуатации жилищного фонда",</w:t>
      </w:r>
      <w:r>
        <w:rPr>
          <w:sz w:val="26"/>
          <w:szCs w:val="26"/>
        </w:rPr>
        <w:t xml:space="preserve"> </w:t>
      </w:r>
      <w:hyperlink r:id="rId24" w:history="1">
        <w:proofErr w:type="spellStart"/>
        <w:r w:rsidRPr="00B54497">
          <w:rPr>
            <w:sz w:val="26"/>
            <w:szCs w:val="26"/>
          </w:rPr>
          <w:t>СанПиН</w:t>
        </w:r>
        <w:proofErr w:type="spellEnd"/>
        <w:r w:rsidRPr="00B54497">
          <w:rPr>
            <w:sz w:val="26"/>
            <w:szCs w:val="26"/>
          </w:rPr>
          <w:t xml:space="preserve"> 2.1.3684-21</w:t>
        </w:r>
      </w:hyperlink>
      <w:r w:rsidRPr="00B54497">
        <w:rPr>
          <w:sz w:val="26"/>
          <w:szCs w:val="26"/>
        </w:rPr>
        <w:t xml:space="preserve"> "Санитарно-эпидемиологические требования к содержанию территорий</w:t>
      </w:r>
      <w:proofErr w:type="gramEnd"/>
      <w:r w:rsidRPr="00B54497">
        <w:rPr>
          <w:sz w:val="26"/>
          <w:szCs w:val="26"/>
        </w:rPr>
        <w:t xml:space="preserve"> </w:t>
      </w:r>
      <w:proofErr w:type="gramStart"/>
      <w:r w:rsidRPr="00B54497">
        <w:rPr>
          <w:sz w:val="26"/>
          <w:szCs w:val="26"/>
        </w:rPr>
        <w:t>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w:t>
      </w:r>
      <w:r w:rsidRPr="000252A1">
        <w:rPr>
          <w:sz w:val="26"/>
          <w:szCs w:val="26"/>
        </w:rPr>
        <w:t>й",</w:t>
      </w:r>
      <w:r w:rsidRPr="00B54497">
        <w:rPr>
          <w:b/>
          <w:sz w:val="26"/>
          <w:szCs w:val="26"/>
        </w:rPr>
        <w:t xml:space="preserve"> </w:t>
      </w:r>
      <w:r w:rsidRPr="00B54497">
        <w:rPr>
          <w:sz w:val="26"/>
          <w:szCs w:val="26"/>
        </w:rPr>
        <w:t xml:space="preserve">законом Архангельской области от 03.06.2003 № 172-22-ОЗ "Об административных правонарушениях на территории Архангельской области", приказа министерства </w:t>
      </w:r>
      <w:r w:rsidRPr="00B54497">
        <w:rPr>
          <w:sz w:val="26"/>
          <w:szCs w:val="26"/>
        </w:rPr>
        <w:lastRenderedPageBreak/>
        <w:t xml:space="preserve">строительства и жилищно-коммунального хозяйства Российской Федерации от 29 декабря 2021 г. </w:t>
      </w:r>
      <w:r>
        <w:rPr>
          <w:sz w:val="26"/>
          <w:szCs w:val="26"/>
        </w:rPr>
        <w:t>№</w:t>
      </w:r>
      <w:r w:rsidRPr="00B54497">
        <w:rPr>
          <w:sz w:val="26"/>
          <w:szCs w:val="26"/>
        </w:rPr>
        <w:t>1042/пр</w:t>
      </w:r>
      <w:r>
        <w:rPr>
          <w:sz w:val="26"/>
          <w:szCs w:val="26"/>
        </w:rPr>
        <w:t>.</w:t>
      </w:r>
      <w:proofErr w:type="gramEnd"/>
      <w:r w:rsidRPr="00B54497">
        <w:rPr>
          <w:sz w:val="26"/>
          <w:szCs w:val="26"/>
        </w:rPr>
        <w:t xml:space="preserve"> «Об утверждении методических рекомендаций по разработке норм и правил по благоустройству террит</w:t>
      </w:r>
      <w:r>
        <w:rPr>
          <w:sz w:val="26"/>
          <w:szCs w:val="26"/>
        </w:rPr>
        <w:t>орий муниципальных образований»,</w:t>
      </w:r>
      <w:r w:rsidRPr="00B54497">
        <w:rPr>
          <w:sz w:val="26"/>
          <w:szCs w:val="26"/>
        </w:rPr>
        <w:t xml:space="preserve"> нормативными правовыми актами  Пинежского муниципального округа Архангельской области</w:t>
      </w:r>
      <w:r>
        <w:rPr>
          <w:sz w:val="26"/>
          <w:szCs w:val="26"/>
        </w:rPr>
        <w:t>.</w:t>
      </w:r>
    </w:p>
    <w:p w:rsidR="001F2216" w:rsidRPr="00B54497" w:rsidRDefault="001F2216" w:rsidP="001F2216">
      <w:pPr>
        <w:pStyle w:val="ConsPlusTitle"/>
        <w:ind w:firstLine="709"/>
        <w:jc w:val="both"/>
        <w:rPr>
          <w:rFonts w:ascii="Times New Roman" w:hAnsi="Times New Roman" w:cs="Times New Roman"/>
          <w:b w:val="0"/>
          <w:sz w:val="26"/>
          <w:szCs w:val="26"/>
        </w:rPr>
      </w:pPr>
      <w:r w:rsidRPr="00B54497">
        <w:rPr>
          <w:rFonts w:ascii="Times New Roman" w:hAnsi="Times New Roman" w:cs="Times New Roman"/>
          <w:b w:val="0"/>
          <w:sz w:val="26"/>
          <w:szCs w:val="26"/>
        </w:rPr>
        <w:t xml:space="preserve">3. </w:t>
      </w:r>
      <w:proofErr w:type="gramStart"/>
      <w:r w:rsidRPr="00B54497">
        <w:rPr>
          <w:rFonts w:ascii="Times New Roman" w:hAnsi="Times New Roman" w:cs="Times New Roman"/>
          <w:b w:val="0"/>
          <w:sz w:val="26"/>
          <w:szCs w:val="26"/>
        </w:rPr>
        <w:t xml:space="preserve">Координацию и организацию деятельности по благоустройству территории </w:t>
      </w:r>
      <w:r>
        <w:rPr>
          <w:rFonts w:ascii="Times New Roman" w:hAnsi="Times New Roman" w:cs="Times New Roman"/>
          <w:b w:val="0"/>
          <w:sz w:val="26"/>
          <w:szCs w:val="26"/>
        </w:rPr>
        <w:t xml:space="preserve">муниципального округа </w:t>
      </w:r>
      <w:r w:rsidRPr="00B54497">
        <w:rPr>
          <w:rFonts w:ascii="Times New Roman" w:hAnsi="Times New Roman" w:cs="Times New Roman"/>
          <w:b w:val="0"/>
          <w:sz w:val="26"/>
          <w:szCs w:val="26"/>
        </w:rPr>
        <w:t xml:space="preserve">осуществляют администрация </w:t>
      </w:r>
      <w:r w:rsidRPr="00CE6785">
        <w:rPr>
          <w:rFonts w:ascii="Times New Roman" w:hAnsi="Times New Roman" w:cs="Times New Roman"/>
          <w:b w:val="0"/>
          <w:sz w:val="26"/>
          <w:szCs w:val="26"/>
        </w:rPr>
        <w:t>Пинежского муниципального округа Архангельской области</w:t>
      </w:r>
      <w:r>
        <w:rPr>
          <w:rFonts w:ascii="Times New Roman" w:hAnsi="Times New Roman" w:cs="Times New Roman"/>
          <w:b w:val="0"/>
          <w:sz w:val="26"/>
          <w:szCs w:val="26"/>
        </w:rPr>
        <w:t xml:space="preserve"> (далее – администрация округа)</w:t>
      </w:r>
      <w:r w:rsidRPr="00B54497">
        <w:rPr>
          <w:rFonts w:ascii="Times New Roman" w:hAnsi="Times New Roman" w:cs="Times New Roman"/>
          <w:b w:val="0"/>
          <w:sz w:val="26"/>
          <w:szCs w:val="26"/>
        </w:rPr>
        <w:t xml:space="preserve">, уполномоченные органы, руководители муниципальных предприятий учреждений), руководители управляющих и </w:t>
      </w:r>
      <w:proofErr w:type="spellStart"/>
      <w:r w:rsidRPr="00B54497">
        <w:rPr>
          <w:rFonts w:ascii="Times New Roman" w:hAnsi="Times New Roman" w:cs="Times New Roman"/>
          <w:b w:val="0"/>
          <w:sz w:val="26"/>
          <w:szCs w:val="26"/>
        </w:rPr>
        <w:t>ресурсоснабжающих</w:t>
      </w:r>
      <w:proofErr w:type="spellEnd"/>
      <w:r w:rsidRPr="00B54497">
        <w:rPr>
          <w:rFonts w:ascii="Times New Roman" w:hAnsi="Times New Roman" w:cs="Times New Roman"/>
          <w:b w:val="0"/>
          <w:sz w:val="26"/>
          <w:szCs w:val="26"/>
        </w:rPr>
        <w:t xml:space="preserve"> организаций, надзорных служб в рамках своих полномочий.</w:t>
      </w:r>
      <w:proofErr w:type="gramEnd"/>
    </w:p>
    <w:p w:rsidR="001F2216" w:rsidRPr="00B54497" w:rsidRDefault="001F2216" w:rsidP="001F2216">
      <w:pPr>
        <w:ind w:firstLine="709"/>
        <w:jc w:val="center"/>
        <w:rPr>
          <w:b/>
          <w:sz w:val="26"/>
          <w:szCs w:val="26"/>
        </w:rPr>
      </w:pPr>
    </w:p>
    <w:p w:rsidR="001F2216" w:rsidRPr="00B54497" w:rsidRDefault="001F2216" w:rsidP="001F2216">
      <w:pPr>
        <w:rPr>
          <w:sz w:val="26"/>
          <w:szCs w:val="26"/>
        </w:rPr>
      </w:pPr>
      <w:r>
        <w:rPr>
          <w:b/>
          <w:sz w:val="26"/>
          <w:szCs w:val="26"/>
        </w:rPr>
        <w:t xml:space="preserve">Статья </w:t>
      </w:r>
      <w:r w:rsidRPr="00B54497">
        <w:rPr>
          <w:b/>
          <w:sz w:val="26"/>
          <w:szCs w:val="26"/>
        </w:rPr>
        <w:t xml:space="preserve">2. </w:t>
      </w:r>
      <w:r>
        <w:rPr>
          <w:b/>
          <w:sz w:val="26"/>
          <w:szCs w:val="26"/>
        </w:rPr>
        <w:t>Основные понятия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В настоящих Правилах применяются следующие термины с соответствующими определениями:</w:t>
      </w:r>
    </w:p>
    <w:p w:rsidR="001F2216" w:rsidRPr="00B54497" w:rsidRDefault="001F2216" w:rsidP="001F2216">
      <w:pPr>
        <w:ind w:firstLine="709"/>
        <w:contextualSpacing/>
        <w:jc w:val="both"/>
        <w:rPr>
          <w:sz w:val="26"/>
          <w:szCs w:val="26"/>
        </w:rPr>
      </w:pPr>
      <w:proofErr w:type="gramStart"/>
      <w:r w:rsidRPr="00CB0899">
        <w:rPr>
          <w:sz w:val="26"/>
          <w:szCs w:val="26"/>
        </w:rPr>
        <w:t>1)</w:t>
      </w:r>
      <w:r>
        <w:rPr>
          <w:b/>
          <w:sz w:val="26"/>
          <w:szCs w:val="26"/>
        </w:rPr>
        <w:t xml:space="preserve"> б</w:t>
      </w:r>
      <w:r w:rsidRPr="00B54497">
        <w:rPr>
          <w:b/>
          <w:sz w:val="26"/>
          <w:szCs w:val="26"/>
        </w:rPr>
        <w:t>лагоустройство территорий</w:t>
      </w:r>
      <w:r w:rsidRPr="00B54497">
        <w:rPr>
          <w:sz w:val="26"/>
          <w:szCs w:val="26"/>
        </w:rPr>
        <w:t xml:space="preserve"> - деятельность по реализации комплекса мероприятий, установленного правилами благоустройства территории муниципального </w:t>
      </w:r>
      <w:r>
        <w:rPr>
          <w:sz w:val="26"/>
          <w:szCs w:val="26"/>
        </w:rPr>
        <w:t>округа</w:t>
      </w:r>
      <w:r w:rsidRPr="00B54497">
        <w:rPr>
          <w:sz w:val="26"/>
          <w:szCs w:val="26"/>
        </w:rPr>
        <w:t xml:space="preserve">,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w:t>
      </w:r>
      <w:r>
        <w:rPr>
          <w:sz w:val="26"/>
          <w:szCs w:val="26"/>
        </w:rPr>
        <w:t>округа</w:t>
      </w:r>
      <w:r w:rsidRPr="00B54497">
        <w:rPr>
          <w:sz w:val="26"/>
          <w:szCs w:val="26"/>
        </w:rPr>
        <w:t>,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1F2216" w:rsidRPr="00B54497" w:rsidRDefault="001F2216" w:rsidP="001F2216">
      <w:pPr>
        <w:ind w:firstLine="709"/>
        <w:contextualSpacing/>
        <w:jc w:val="both"/>
        <w:rPr>
          <w:sz w:val="26"/>
          <w:szCs w:val="26"/>
        </w:rPr>
      </w:pPr>
      <w:r w:rsidRPr="00CB0899">
        <w:rPr>
          <w:sz w:val="26"/>
          <w:szCs w:val="26"/>
        </w:rPr>
        <w:t>2)</w:t>
      </w:r>
      <w:r>
        <w:rPr>
          <w:b/>
          <w:sz w:val="26"/>
          <w:szCs w:val="26"/>
        </w:rPr>
        <w:t xml:space="preserve"> г</w:t>
      </w:r>
      <w:r w:rsidRPr="00B54497">
        <w:rPr>
          <w:b/>
          <w:sz w:val="26"/>
          <w:szCs w:val="26"/>
        </w:rPr>
        <w:t>ородская среда</w:t>
      </w:r>
      <w:r w:rsidRPr="00B54497">
        <w:rPr>
          <w:sz w:val="26"/>
          <w:szCs w:val="26"/>
        </w:rPr>
        <w:t xml:space="preserve"> — это совокупность природных, архитектурно-планировочных, экологических, социально-культурных и других факторов, характеризующих среду обитания на определенной территории и определяющих комфортность проживания на этой территории. В целях настоящего документа понятие «городская среда» применяется как к городским, так и к сельским поселениям.</w:t>
      </w:r>
    </w:p>
    <w:p w:rsidR="001F2216" w:rsidRPr="00B54497" w:rsidRDefault="001F2216" w:rsidP="001F2216">
      <w:pPr>
        <w:ind w:firstLine="709"/>
        <w:contextualSpacing/>
        <w:jc w:val="both"/>
        <w:rPr>
          <w:sz w:val="26"/>
          <w:szCs w:val="26"/>
        </w:rPr>
      </w:pPr>
      <w:proofErr w:type="gramStart"/>
      <w:r w:rsidRPr="00CB0899">
        <w:rPr>
          <w:sz w:val="26"/>
          <w:szCs w:val="26"/>
        </w:rPr>
        <w:t>3)</w:t>
      </w:r>
      <w:r>
        <w:rPr>
          <w:b/>
          <w:sz w:val="26"/>
          <w:szCs w:val="26"/>
        </w:rPr>
        <w:t xml:space="preserve"> к</w:t>
      </w:r>
      <w:r w:rsidRPr="00B54497">
        <w:rPr>
          <w:b/>
          <w:sz w:val="26"/>
          <w:szCs w:val="26"/>
        </w:rPr>
        <w:t>апитальный ремонт дорожного покрытия</w:t>
      </w:r>
      <w:r w:rsidRPr="00B54497">
        <w:rPr>
          <w:sz w:val="26"/>
          <w:szCs w:val="26"/>
        </w:rPr>
        <w:t xml:space="preserve"> - комплекс работ, при котором производится полное восстановление и повышение работоспособности дорожной одежды и покрытия, земляного полотна и дорожных сооружений, осуществляется смена изношенных конструкций и деталей или замена их на наиболее прочные и долговечные, повышение геометрических параметров дороги с учетом роста интенсивности движения и осевых нагрузок автомобилей в пределах норм, соответствующих категории, установленной для ремонтируемой дороги</w:t>
      </w:r>
      <w:proofErr w:type="gramEnd"/>
      <w:r w:rsidRPr="00B54497">
        <w:rPr>
          <w:sz w:val="26"/>
          <w:szCs w:val="26"/>
        </w:rPr>
        <w:t>, без увеличения ширины земляного полотна на основном протяжении дороги.</w:t>
      </w:r>
    </w:p>
    <w:p w:rsidR="001F2216" w:rsidRPr="00B54497" w:rsidRDefault="001F2216" w:rsidP="001F2216">
      <w:pPr>
        <w:ind w:firstLine="709"/>
        <w:contextualSpacing/>
        <w:jc w:val="both"/>
        <w:rPr>
          <w:sz w:val="26"/>
          <w:szCs w:val="26"/>
        </w:rPr>
      </w:pPr>
      <w:r w:rsidRPr="00CB0899">
        <w:rPr>
          <w:sz w:val="26"/>
          <w:szCs w:val="26"/>
        </w:rPr>
        <w:t>4)</w:t>
      </w:r>
      <w:r>
        <w:rPr>
          <w:b/>
          <w:sz w:val="26"/>
          <w:szCs w:val="26"/>
        </w:rPr>
        <w:t xml:space="preserve"> к</w:t>
      </w:r>
      <w:r w:rsidRPr="00B54497">
        <w:rPr>
          <w:b/>
          <w:sz w:val="26"/>
          <w:szCs w:val="26"/>
        </w:rPr>
        <w:t>ачество городской среды</w:t>
      </w:r>
      <w:r w:rsidRPr="00B54497">
        <w:rPr>
          <w:sz w:val="26"/>
          <w:szCs w:val="26"/>
        </w:rPr>
        <w:t xml:space="preserve"> - комплексная характеристика территор</w:t>
      </w:r>
      <w:proofErr w:type="gramStart"/>
      <w:r w:rsidRPr="00B54497">
        <w:rPr>
          <w:sz w:val="26"/>
          <w:szCs w:val="26"/>
        </w:rPr>
        <w:t>ии и ее</w:t>
      </w:r>
      <w:proofErr w:type="gramEnd"/>
      <w:r w:rsidRPr="00B54497">
        <w:rPr>
          <w:sz w:val="26"/>
          <w:szCs w:val="26"/>
        </w:rPr>
        <w:t xml:space="preserve"> частей, определяющая уровень комфорта повседневной жизни для различных слоев населения.</w:t>
      </w:r>
    </w:p>
    <w:p w:rsidR="001F2216" w:rsidRPr="00B54497" w:rsidRDefault="001F2216" w:rsidP="001F2216">
      <w:pPr>
        <w:ind w:firstLine="709"/>
        <w:contextualSpacing/>
        <w:jc w:val="both"/>
        <w:rPr>
          <w:sz w:val="26"/>
          <w:szCs w:val="26"/>
        </w:rPr>
      </w:pPr>
      <w:r w:rsidRPr="00CB0899">
        <w:rPr>
          <w:sz w:val="26"/>
          <w:szCs w:val="26"/>
        </w:rPr>
        <w:t>5)</w:t>
      </w:r>
      <w:r>
        <w:rPr>
          <w:b/>
          <w:sz w:val="26"/>
          <w:szCs w:val="26"/>
        </w:rPr>
        <w:t xml:space="preserve"> к</w:t>
      </w:r>
      <w:r w:rsidRPr="00B54497">
        <w:rPr>
          <w:b/>
          <w:sz w:val="26"/>
          <w:szCs w:val="26"/>
        </w:rPr>
        <w:t>омплексное развитие городской среды</w:t>
      </w:r>
      <w:r w:rsidRPr="00B54497">
        <w:rPr>
          <w:sz w:val="26"/>
          <w:szCs w:val="26"/>
        </w:rPr>
        <w:t xml:space="preserve"> – улучшение, обновление, трансформация, использование лучших практик и технологий на всех уровнях жизни </w:t>
      </w:r>
      <w:r>
        <w:rPr>
          <w:sz w:val="26"/>
          <w:szCs w:val="26"/>
        </w:rPr>
        <w:t xml:space="preserve">муниципального </w:t>
      </w:r>
      <w:r w:rsidRPr="00132200">
        <w:rPr>
          <w:sz w:val="26"/>
          <w:szCs w:val="26"/>
        </w:rPr>
        <w:t>округа</w:t>
      </w:r>
      <w:r w:rsidRPr="00B54497">
        <w:rPr>
          <w:sz w:val="26"/>
          <w:szCs w:val="26"/>
        </w:rPr>
        <w:t xml:space="preserve">, в том числе развитие инфраструктуры, системы управления, технологий, коммуникаций между жителями </w:t>
      </w:r>
      <w:r>
        <w:rPr>
          <w:sz w:val="26"/>
          <w:szCs w:val="26"/>
        </w:rPr>
        <w:t>округа</w:t>
      </w:r>
      <w:r w:rsidRPr="00B54497">
        <w:rPr>
          <w:sz w:val="26"/>
          <w:szCs w:val="26"/>
        </w:rPr>
        <w:t xml:space="preserve"> и сообществами. </w:t>
      </w:r>
    </w:p>
    <w:p w:rsidR="001F2216" w:rsidRPr="00B54497" w:rsidRDefault="001F2216" w:rsidP="001F2216">
      <w:pPr>
        <w:ind w:firstLine="709"/>
        <w:contextualSpacing/>
        <w:jc w:val="both"/>
        <w:rPr>
          <w:sz w:val="26"/>
          <w:szCs w:val="26"/>
        </w:rPr>
      </w:pPr>
      <w:r w:rsidRPr="00CB0899">
        <w:rPr>
          <w:sz w:val="26"/>
          <w:szCs w:val="26"/>
        </w:rPr>
        <w:t>6)</w:t>
      </w:r>
      <w:r>
        <w:rPr>
          <w:b/>
          <w:sz w:val="26"/>
          <w:szCs w:val="26"/>
        </w:rPr>
        <w:t xml:space="preserve"> к</w:t>
      </w:r>
      <w:r w:rsidRPr="00B54497">
        <w:rPr>
          <w:b/>
          <w:sz w:val="26"/>
          <w:szCs w:val="26"/>
        </w:rPr>
        <w:t>ритерии качества городской среды</w:t>
      </w:r>
      <w:r w:rsidRPr="00B54497">
        <w:rPr>
          <w:sz w:val="26"/>
          <w:szCs w:val="26"/>
        </w:rPr>
        <w:t xml:space="preserve"> - количественные и поддающиеся измерению параметры качества городской среды.</w:t>
      </w:r>
    </w:p>
    <w:p w:rsidR="001F2216" w:rsidRPr="00B54497" w:rsidRDefault="001F2216" w:rsidP="001F2216">
      <w:pPr>
        <w:ind w:firstLine="709"/>
        <w:contextualSpacing/>
        <w:jc w:val="both"/>
        <w:rPr>
          <w:sz w:val="26"/>
          <w:szCs w:val="26"/>
        </w:rPr>
      </w:pPr>
      <w:r w:rsidRPr="00CB0899">
        <w:rPr>
          <w:sz w:val="26"/>
          <w:szCs w:val="26"/>
        </w:rPr>
        <w:t>7)</w:t>
      </w:r>
      <w:r>
        <w:rPr>
          <w:b/>
          <w:sz w:val="26"/>
          <w:szCs w:val="26"/>
        </w:rPr>
        <w:t xml:space="preserve"> н</w:t>
      </w:r>
      <w:r w:rsidRPr="00B54497">
        <w:rPr>
          <w:b/>
          <w:sz w:val="26"/>
          <w:szCs w:val="26"/>
        </w:rPr>
        <w:t>ормируемый комплекс элементов благоустройства</w:t>
      </w:r>
      <w:r w:rsidRPr="00B54497">
        <w:rPr>
          <w:sz w:val="26"/>
          <w:szCs w:val="26"/>
        </w:rPr>
        <w:t xml:space="preserve"> - необходимое минимальное сочетание элементов благоустройства для создания на территории муниципального </w:t>
      </w:r>
      <w:r>
        <w:rPr>
          <w:sz w:val="26"/>
          <w:szCs w:val="26"/>
        </w:rPr>
        <w:t>округа</w:t>
      </w:r>
      <w:r w:rsidRPr="00B54497">
        <w:rPr>
          <w:sz w:val="26"/>
          <w:szCs w:val="26"/>
        </w:rPr>
        <w:t xml:space="preserve"> экологически благоприятной и безопасной, удобной и привлекательной среды. Нормируемый комплекс элементов благоустройства </w:t>
      </w:r>
      <w:r w:rsidRPr="00B54497">
        <w:rPr>
          <w:sz w:val="26"/>
          <w:szCs w:val="26"/>
        </w:rPr>
        <w:lastRenderedPageBreak/>
        <w:t>устанавливается в составе местных норм и правил благоустройства территории органом местного самоуправления.</w:t>
      </w:r>
    </w:p>
    <w:p w:rsidR="001F2216" w:rsidRPr="00B54497" w:rsidRDefault="001F2216" w:rsidP="001F2216">
      <w:pPr>
        <w:ind w:firstLine="709"/>
        <w:contextualSpacing/>
        <w:jc w:val="both"/>
        <w:rPr>
          <w:sz w:val="26"/>
          <w:szCs w:val="26"/>
        </w:rPr>
      </w:pPr>
      <w:r w:rsidRPr="00CB0899">
        <w:rPr>
          <w:sz w:val="26"/>
          <w:szCs w:val="26"/>
        </w:rPr>
        <w:t>8)</w:t>
      </w:r>
      <w:r>
        <w:rPr>
          <w:b/>
          <w:sz w:val="26"/>
          <w:szCs w:val="26"/>
        </w:rPr>
        <w:t xml:space="preserve"> о</w:t>
      </w:r>
      <w:r w:rsidRPr="00B54497">
        <w:rPr>
          <w:b/>
          <w:sz w:val="26"/>
          <w:szCs w:val="26"/>
        </w:rPr>
        <w:t>ценка качества городской среды</w:t>
      </w:r>
      <w:r w:rsidRPr="00B54497">
        <w:rPr>
          <w:sz w:val="26"/>
          <w:szCs w:val="26"/>
        </w:rPr>
        <w:t xml:space="preserve"> - процедура получения объективных свидетельств о степени соответствия элементов городской среды на территории муниципального о</w:t>
      </w:r>
      <w:r>
        <w:rPr>
          <w:sz w:val="26"/>
          <w:szCs w:val="26"/>
        </w:rPr>
        <w:t>круга</w:t>
      </w:r>
      <w:r w:rsidRPr="00B54497">
        <w:rPr>
          <w:sz w:val="26"/>
          <w:szCs w:val="26"/>
        </w:rPr>
        <w:t xml:space="preserve"> установленным критериям для подготовки и обоснования перечня мероприятий по благоустройству и развитию территории в целях повышения качества жизни населения и привлекательности территории.</w:t>
      </w:r>
    </w:p>
    <w:p w:rsidR="001F2216" w:rsidRPr="00B54497" w:rsidRDefault="001F2216" w:rsidP="001F2216">
      <w:pPr>
        <w:ind w:firstLine="709"/>
        <w:contextualSpacing/>
        <w:jc w:val="both"/>
        <w:rPr>
          <w:sz w:val="26"/>
          <w:szCs w:val="26"/>
        </w:rPr>
      </w:pPr>
      <w:r w:rsidRPr="00CB0899">
        <w:rPr>
          <w:sz w:val="26"/>
          <w:szCs w:val="26"/>
        </w:rPr>
        <w:t>9)</w:t>
      </w:r>
      <w:r>
        <w:rPr>
          <w:b/>
          <w:sz w:val="26"/>
          <w:szCs w:val="26"/>
        </w:rPr>
        <w:t xml:space="preserve"> о</w:t>
      </w:r>
      <w:r w:rsidRPr="00B54497">
        <w:rPr>
          <w:b/>
          <w:sz w:val="26"/>
          <w:szCs w:val="26"/>
        </w:rPr>
        <w:t>бщественные пространства</w:t>
      </w:r>
      <w:r w:rsidRPr="00B54497">
        <w:rPr>
          <w:sz w:val="26"/>
          <w:szCs w:val="26"/>
        </w:rPr>
        <w:t xml:space="preserve"> - это территории муниципального о</w:t>
      </w:r>
      <w:r>
        <w:rPr>
          <w:sz w:val="26"/>
          <w:szCs w:val="26"/>
        </w:rPr>
        <w:t>круга</w:t>
      </w:r>
      <w:r w:rsidRPr="00B54497">
        <w:rPr>
          <w:sz w:val="26"/>
          <w:szCs w:val="26"/>
        </w:rPr>
        <w:t>, которые постоянно доступны для населения, в том числе площади, набережные, улицы, пешеходные зоны, скверы, парки. Статус общественного пространства предполагает отсутствие платы за посещение. Общественные пространства могут использоваться резидентами и гостями муниципального о</w:t>
      </w:r>
      <w:r>
        <w:rPr>
          <w:sz w:val="26"/>
          <w:szCs w:val="26"/>
        </w:rPr>
        <w:t>круга</w:t>
      </w:r>
      <w:r w:rsidRPr="00B54497">
        <w:rPr>
          <w:sz w:val="26"/>
          <w:szCs w:val="26"/>
        </w:rPr>
        <w:t xml:space="preserve"> в различных целях, в том числе для общения, отдыха, занятия спортом, образования, проведения собраний граждан, осуществления предпринимательской деятельности, с учетом требований действующего законодательства.</w:t>
      </w:r>
    </w:p>
    <w:p w:rsidR="001F2216" w:rsidRPr="00B54497" w:rsidRDefault="001F2216" w:rsidP="001F2216">
      <w:pPr>
        <w:ind w:firstLine="709"/>
        <w:contextualSpacing/>
        <w:jc w:val="both"/>
        <w:rPr>
          <w:sz w:val="26"/>
          <w:szCs w:val="26"/>
        </w:rPr>
      </w:pPr>
      <w:proofErr w:type="gramStart"/>
      <w:r w:rsidRPr="00CB0899">
        <w:rPr>
          <w:sz w:val="26"/>
          <w:szCs w:val="26"/>
        </w:rPr>
        <w:t>10)</w:t>
      </w:r>
      <w:r>
        <w:rPr>
          <w:b/>
          <w:sz w:val="26"/>
          <w:szCs w:val="26"/>
        </w:rPr>
        <w:t xml:space="preserve"> о</w:t>
      </w:r>
      <w:r w:rsidRPr="00B54497">
        <w:rPr>
          <w:b/>
          <w:sz w:val="26"/>
          <w:szCs w:val="26"/>
        </w:rPr>
        <w:t>бъекты благоустройства территории</w:t>
      </w:r>
      <w:r w:rsidRPr="00B54497">
        <w:rPr>
          <w:sz w:val="26"/>
          <w:szCs w:val="26"/>
        </w:rPr>
        <w:t xml:space="preserve"> - территории муниципального о</w:t>
      </w:r>
      <w:r>
        <w:rPr>
          <w:sz w:val="26"/>
          <w:szCs w:val="26"/>
        </w:rPr>
        <w:t>круга</w:t>
      </w:r>
      <w:r w:rsidRPr="00B54497">
        <w:rPr>
          <w:sz w:val="26"/>
          <w:szCs w:val="26"/>
        </w:rPr>
        <w:t>, на которых осуществляется деятельность по благоустройству, в том числе площадки отдыха, открытые функционально-планировочные образования общественных центров, дворы, кварталы, а также территории, выделяемые по принципу единой градостроительной регламентации (охранные зоны) или визуально-пространственного восприятия (площадь с застройкой, улица с прилегающей территорией и застройкой, растительные группировки), водные объекты и гидротехнические сооружения, природные комплексы, особо охраняемые природные</w:t>
      </w:r>
      <w:proofErr w:type="gramEnd"/>
      <w:r w:rsidRPr="00B54497">
        <w:rPr>
          <w:sz w:val="26"/>
          <w:szCs w:val="26"/>
        </w:rPr>
        <w:t xml:space="preserve"> территории, эксплуатируемые кровли и озелененные участки крыш, линейные объекты дорожной сети, объекты ландшафтной архитектуры, другие территории муниципального о</w:t>
      </w:r>
      <w:r>
        <w:rPr>
          <w:sz w:val="26"/>
          <w:szCs w:val="26"/>
        </w:rPr>
        <w:t>круга</w:t>
      </w:r>
      <w:r w:rsidRPr="00B54497">
        <w:rPr>
          <w:sz w:val="26"/>
          <w:szCs w:val="26"/>
        </w:rPr>
        <w:t>.</w:t>
      </w:r>
    </w:p>
    <w:p w:rsidR="001F2216" w:rsidRPr="00B54497" w:rsidRDefault="001F2216" w:rsidP="001F2216">
      <w:pPr>
        <w:ind w:firstLine="709"/>
        <w:contextualSpacing/>
        <w:jc w:val="both"/>
        <w:rPr>
          <w:sz w:val="26"/>
          <w:szCs w:val="26"/>
        </w:rPr>
      </w:pPr>
      <w:r w:rsidRPr="00CB0899">
        <w:rPr>
          <w:sz w:val="26"/>
          <w:szCs w:val="26"/>
        </w:rPr>
        <w:t>11)</w:t>
      </w:r>
      <w:r>
        <w:rPr>
          <w:b/>
          <w:sz w:val="26"/>
          <w:szCs w:val="26"/>
        </w:rPr>
        <w:t xml:space="preserve"> п</w:t>
      </w:r>
      <w:r w:rsidRPr="00B54497">
        <w:rPr>
          <w:b/>
          <w:sz w:val="26"/>
          <w:szCs w:val="26"/>
        </w:rPr>
        <w:t>роезд</w:t>
      </w:r>
      <w:r w:rsidRPr="00B54497">
        <w:rPr>
          <w:sz w:val="26"/>
          <w:szCs w:val="26"/>
        </w:rPr>
        <w:t xml:space="preserve"> - дорога, примыкающая к проезжим частям жилых и магистральных улиц, разворотным площадкам.</w:t>
      </w:r>
    </w:p>
    <w:p w:rsidR="001F2216" w:rsidRPr="00B54497" w:rsidRDefault="001F2216" w:rsidP="001F2216">
      <w:pPr>
        <w:ind w:firstLine="709"/>
        <w:contextualSpacing/>
        <w:jc w:val="both"/>
        <w:rPr>
          <w:sz w:val="26"/>
          <w:szCs w:val="26"/>
        </w:rPr>
      </w:pPr>
      <w:r w:rsidRPr="00CB0899">
        <w:rPr>
          <w:sz w:val="26"/>
          <w:szCs w:val="26"/>
        </w:rPr>
        <w:t>12)</w:t>
      </w:r>
      <w:r>
        <w:rPr>
          <w:b/>
          <w:sz w:val="26"/>
          <w:szCs w:val="26"/>
        </w:rPr>
        <w:t xml:space="preserve"> п</w:t>
      </w:r>
      <w:r w:rsidRPr="00B54497">
        <w:rPr>
          <w:b/>
          <w:sz w:val="26"/>
          <w:szCs w:val="26"/>
        </w:rPr>
        <w:t>роект благоустройства</w:t>
      </w:r>
      <w:r w:rsidRPr="00B54497">
        <w:rPr>
          <w:sz w:val="26"/>
          <w:szCs w:val="26"/>
        </w:rPr>
        <w:t xml:space="preserve">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1F2216" w:rsidRPr="00B54497" w:rsidRDefault="001F2216" w:rsidP="001F2216">
      <w:pPr>
        <w:ind w:firstLine="709"/>
        <w:contextualSpacing/>
        <w:jc w:val="both"/>
        <w:rPr>
          <w:sz w:val="26"/>
          <w:szCs w:val="26"/>
        </w:rPr>
      </w:pPr>
      <w:r w:rsidRPr="00CB0899">
        <w:rPr>
          <w:sz w:val="26"/>
          <w:szCs w:val="26"/>
        </w:rPr>
        <w:t>13)</w:t>
      </w:r>
      <w:r>
        <w:rPr>
          <w:b/>
          <w:sz w:val="26"/>
          <w:szCs w:val="26"/>
        </w:rPr>
        <w:t xml:space="preserve"> р</w:t>
      </w:r>
      <w:r w:rsidRPr="00B54497">
        <w:rPr>
          <w:b/>
          <w:sz w:val="26"/>
          <w:szCs w:val="26"/>
        </w:rPr>
        <w:t>азвитие объекта благоустройства</w:t>
      </w:r>
      <w:r w:rsidRPr="00B54497">
        <w:rPr>
          <w:sz w:val="26"/>
          <w:szCs w:val="26"/>
        </w:rPr>
        <w:t xml:space="preserve"> - осуществление работ, направленных на создание новых или повышение качественного состояния существующих объектов благоустройства, их отдельных элементов.</w:t>
      </w:r>
    </w:p>
    <w:p w:rsidR="001F2216" w:rsidRPr="00B54497" w:rsidRDefault="001F2216" w:rsidP="001F2216">
      <w:pPr>
        <w:ind w:firstLine="709"/>
        <w:contextualSpacing/>
        <w:jc w:val="both"/>
        <w:rPr>
          <w:sz w:val="26"/>
          <w:szCs w:val="26"/>
        </w:rPr>
      </w:pPr>
      <w:r w:rsidRPr="00CB0899">
        <w:rPr>
          <w:sz w:val="26"/>
          <w:szCs w:val="26"/>
        </w:rPr>
        <w:t>14)</w:t>
      </w:r>
      <w:r>
        <w:rPr>
          <w:b/>
          <w:sz w:val="26"/>
          <w:szCs w:val="26"/>
        </w:rPr>
        <w:t xml:space="preserve"> с</w:t>
      </w:r>
      <w:r w:rsidRPr="00B54497">
        <w:rPr>
          <w:b/>
          <w:sz w:val="26"/>
          <w:szCs w:val="26"/>
        </w:rPr>
        <w:t>одержание объекта благоустройства</w:t>
      </w:r>
      <w:r w:rsidRPr="00B54497">
        <w:rPr>
          <w:sz w:val="26"/>
          <w:szCs w:val="26"/>
        </w:rPr>
        <w:t xml:space="preserve"> - поддержание в надлежащем техническом, физическом, эстетическом состоянии объектов благоустройства, их отдельных элементов.</w:t>
      </w:r>
    </w:p>
    <w:p w:rsidR="001F2216" w:rsidRPr="00B54497" w:rsidRDefault="001F2216" w:rsidP="001F2216">
      <w:pPr>
        <w:ind w:firstLine="709"/>
        <w:contextualSpacing/>
        <w:jc w:val="both"/>
        <w:rPr>
          <w:sz w:val="26"/>
          <w:szCs w:val="26"/>
        </w:rPr>
      </w:pPr>
      <w:r w:rsidRPr="00CB0899">
        <w:rPr>
          <w:sz w:val="26"/>
          <w:szCs w:val="26"/>
        </w:rPr>
        <w:t>15)</w:t>
      </w:r>
      <w:r>
        <w:rPr>
          <w:b/>
          <w:sz w:val="26"/>
          <w:szCs w:val="26"/>
        </w:rPr>
        <w:t xml:space="preserve"> с</w:t>
      </w:r>
      <w:r w:rsidRPr="00B54497">
        <w:rPr>
          <w:b/>
          <w:sz w:val="26"/>
          <w:szCs w:val="26"/>
        </w:rPr>
        <w:t>убъекты городской среды</w:t>
      </w:r>
      <w:r w:rsidRPr="00B54497">
        <w:rPr>
          <w:sz w:val="26"/>
          <w:szCs w:val="26"/>
        </w:rPr>
        <w:t xml:space="preserve"> - жители населенного пункта, их сообщества, представители общественных, деловых организаций, органов власти и других субъектов социально-экономической жизни, участвующие и влияющие на развитие населенного пункта. </w:t>
      </w:r>
    </w:p>
    <w:p w:rsidR="001F2216" w:rsidRPr="00B54497" w:rsidRDefault="001F2216" w:rsidP="001F2216">
      <w:pPr>
        <w:ind w:firstLine="709"/>
        <w:contextualSpacing/>
        <w:jc w:val="both"/>
        <w:rPr>
          <w:sz w:val="26"/>
          <w:szCs w:val="26"/>
        </w:rPr>
      </w:pPr>
      <w:r w:rsidRPr="00CB0899">
        <w:rPr>
          <w:sz w:val="26"/>
          <w:szCs w:val="26"/>
        </w:rPr>
        <w:t>16)</w:t>
      </w:r>
      <w:r>
        <w:rPr>
          <w:b/>
          <w:sz w:val="26"/>
          <w:szCs w:val="26"/>
        </w:rPr>
        <w:t xml:space="preserve"> т</w:t>
      </w:r>
      <w:r w:rsidRPr="00B54497">
        <w:rPr>
          <w:b/>
          <w:sz w:val="26"/>
          <w:szCs w:val="26"/>
        </w:rPr>
        <w:t>вердое покрытие</w:t>
      </w:r>
      <w:r w:rsidRPr="00B54497">
        <w:rPr>
          <w:sz w:val="26"/>
          <w:szCs w:val="26"/>
        </w:rPr>
        <w:t xml:space="preserve"> - дорожное покрытие в составе дорожных одежд.</w:t>
      </w:r>
    </w:p>
    <w:p w:rsidR="001F2216" w:rsidRPr="00B54497" w:rsidRDefault="001F2216" w:rsidP="001F2216">
      <w:pPr>
        <w:ind w:firstLine="709"/>
        <w:contextualSpacing/>
        <w:jc w:val="both"/>
        <w:rPr>
          <w:sz w:val="26"/>
          <w:szCs w:val="26"/>
        </w:rPr>
      </w:pPr>
      <w:r w:rsidRPr="00CB0899">
        <w:rPr>
          <w:sz w:val="26"/>
          <w:szCs w:val="26"/>
        </w:rPr>
        <w:t>17)</w:t>
      </w:r>
      <w:r>
        <w:rPr>
          <w:b/>
          <w:sz w:val="26"/>
          <w:szCs w:val="26"/>
        </w:rPr>
        <w:t xml:space="preserve"> у</w:t>
      </w:r>
      <w:r w:rsidRPr="00B54497">
        <w:rPr>
          <w:b/>
          <w:sz w:val="26"/>
          <w:szCs w:val="26"/>
        </w:rPr>
        <w:t>борка территорий</w:t>
      </w:r>
      <w:r w:rsidRPr="00B54497">
        <w:rPr>
          <w:sz w:val="26"/>
          <w:szCs w:val="26"/>
        </w:rPr>
        <w:t xml:space="preserve"> - виды деятельности, связанные со сбором, вывозом в специально отведенные места отходов производства и потребления, другого мусора, снега, мероприятия, направленные на обеспечение экологического и санитарно-эпидемиологического благополучия населения и охрану окружающей среды</w:t>
      </w:r>
    </w:p>
    <w:p w:rsidR="001F2216" w:rsidRPr="00B54497" w:rsidRDefault="001F2216" w:rsidP="001F2216">
      <w:pPr>
        <w:ind w:firstLine="709"/>
        <w:contextualSpacing/>
        <w:jc w:val="both"/>
        <w:rPr>
          <w:sz w:val="26"/>
          <w:szCs w:val="26"/>
        </w:rPr>
      </w:pPr>
      <w:r w:rsidRPr="00CB0899">
        <w:rPr>
          <w:sz w:val="26"/>
          <w:szCs w:val="26"/>
        </w:rPr>
        <w:t>18)</w:t>
      </w:r>
      <w:r>
        <w:rPr>
          <w:b/>
          <w:sz w:val="26"/>
          <w:szCs w:val="26"/>
        </w:rPr>
        <w:t xml:space="preserve"> у</w:t>
      </w:r>
      <w:r w:rsidRPr="00B54497">
        <w:rPr>
          <w:b/>
          <w:sz w:val="26"/>
          <w:szCs w:val="26"/>
        </w:rPr>
        <w:t>лица</w:t>
      </w:r>
      <w:r w:rsidRPr="00B54497">
        <w:rPr>
          <w:sz w:val="26"/>
          <w:szCs w:val="26"/>
        </w:rPr>
        <w:t xml:space="preserve"> - обустроенная или приспособленная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w:t>
      </w:r>
      <w:r w:rsidRPr="00B54497">
        <w:rPr>
          <w:sz w:val="26"/>
          <w:szCs w:val="26"/>
        </w:rPr>
        <w:lastRenderedPageBreak/>
        <w:t>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1F2216" w:rsidRPr="00B54497" w:rsidRDefault="001F2216" w:rsidP="001F2216">
      <w:pPr>
        <w:ind w:firstLine="709"/>
        <w:contextualSpacing/>
        <w:jc w:val="both"/>
        <w:rPr>
          <w:sz w:val="26"/>
          <w:szCs w:val="26"/>
        </w:rPr>
      </w:pPr>
      <w:r w:rsidRPr="00CB0899">
        <w:rPr>
          <w:sz w:val="26"/>
          <w:szCs w:val="26"/>
        </w:rPr>
        <w:t>19)</w:t>
      </w:r>
      <w:r>
        <w:rPr>
          <w:b/>
          <w:sz w:val="26"/>
          <w:szCs w:val="26"/>
        </w:rPr>
        <w:t xml:space="preserve"> э</w:t>
      </w:r>
      <w:r w:rsidRPr="00B54497">
        <w:rPr>
          <w:b/>
          <w:sz w:val="26"/>
          <w:szCs w:val="26"/>
        </w:rPr>
        <w:t>лементы благоустройства территории</w:t>
      </w:r>
      <w:r w:rsidRPr="00B54497">
        <w:rPr>
          <w:sz w:val="26"/>
          <w:szCs w:val="26"/>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1F2216" w:rsidRPr="00B54497" w:rsidRDefault="001F2216" w:rsidP="001F2216">
      <w:pPr>
        <w:ind w:firstLine="709"/>
        <w:jc w:val="both"/>
        <w:rPr>
          <w:sz w:val="26"/>
          <w:szCs w:val="26"/>
        </w:rPr>
      </w:pPr>
      <w:r w:rsidRPr="00CB0899">
        <w:rPr>
          <w:sz w:val="26"/>
          <w:szCs w:val="26"/>
        </w:rPr>
        <w:t>20)</w:t>
      </w:r>
      <w:r>
        <w:rPr>
          <w:b/>
          <w:sz w:val="26"/>
          <w:szCs w:val="26"/>
        </w:rPr>
        <w:t xml:space="preserve"> о</w:t>
      </w:r>
      <w:r w:rsidRPr="00B54497">
        <w:rPr>
          <w:b/>
          <w:sz w:val="26"/>
          <w:szCs w:val="26"/>
        </w:rPr>
        <w:t>тведенные территории</w:t>
      </w:r>
      <w:r>
        <w:rPr>
          <w:b/>
          <w:sz w:val="26"/>
          <w:szCs w:val="26"/>
        </w:rPr>
        <w:t xml:space="preserve"> </w:t>
      </w:r>
      <w:r w:rsidRPr="00B54497">
        <w:rPr>
          <w:sz w:val="26"/>
          <w:szCs w:val="26"/>
        </w:rPr>
        <w:t>– земельные участки, предоставленные в установленном действующим законодательством порядке юридическим и физическим лицам, индивидуальным предпринимателям.</w:t>
      </w:r>
    </w:p>
    <w:p w:rsidR="001F2216" w:rsidRPr="00B54497" w:rsidRDefault="001F2216" w:rsidP="001F2216">
      <w:pPr>
        <w:ind w:firstLine="709"/>
        <w:jc w:val="both"/>
        <w:rPr>
          <w:sz w:val="26"/>
          <w:szCs w:val="26"/>
        </w:rPr>
      </w:pPr>
      <w:r w:rsidRPr="00CB0899">
        <w:rPr>
          <w:sz w:val="26"/>
          <w:szCs w:val="26"/>
        </w:rPr>
        <w:t>21)</w:t>
      </w:r>
      <w:r>
        <w:rPr>
          <w:b/>
          <w:sz w:val="26"/>
          <w:szCs w:val="26"/>
        </w:rPr>
        <w:t xml:space="preserve"> п</w:t>
      </w:r>
      <w:r w:rsidRPr="00B54497">
        <w:rPr>
          <w:b/>
          <w:sz w:val="26"/>
          <w:szCs w:val="26"/>
        </w:rPr>
        <w:t>рилегающие территории</w:t>
      </w:r>
      <w:r w:rsidRPr="00B54497">
        <w:rPr>
          <w:sz w:val="26"/>
          <w:szCs w:val="26"/>
        </w:rPr>
        <w:t xml:space="preserve"> – территория общего пользования, которая прилегает к зданию, строению, сооружению, земельному участку (если такой земельный участок образован), и </w:t>
      </w:r>
      <w:proofErr w:type="gramStart"/>
      <w:r w:rsidRPr="00B54497">
        <w:rPr>
          <w:sz w:val="26"/>
          <w:szCs w:val="26"/>
        </w:rPr>
        <w:t>границы</w:t>
      </w:r>
      <w:proofErr w:type="gramEnd"/>
      <w:r w:rsidRPr="00B54497">
        <w:rPr>
          <w:sz w:val="26"/>
          <w:szCs w:val="26"/>
        </w:rPr>
        <w:t xml:space="preserve"> которой определены настоящими Правилами. </w:t>
      </w:r>
    </w:p>
    <w:p w:rsidR="001F2216" w:rsidRPr="00B54497" w:rsidRDefault="001F2216" w:rsidP="001F2216">
      <w:pPr>
        <w:ind w:firstLine="709"/>
        <w:jc w:val="both"/>
        <w:rPr>
          <w:sz w:val="26"/>
          <w:szCs w:val="26"/>
        </w:rPr>
      </w:pPr>
      <w:proofErr w:type="gramStart"/>
      <w:r w:rsidRPr="00CB0899">
        <w:rPr>
          <w:sz w:val="26"/>
          <w:szCs w:val="26"/>
        </w:rPr>
        <w:t>22)</w:t>
      </w:r>
      <w:r>
        <w:rPr>
          <w:b/>
          <w:sz w:val="26"/>
          <w:szCs w:val="26"/>
        </w:rPr>
        <w:t xml:space="preserve"> придомовая </w:t>
      </w:r>
      <w:r w:rsidRPr="00B54497">
        <w:rPr>
          <w:b/>
          <w:sz w:val="26"/>
          <w:szCs w:val="26"/>
        </w:rPr>
        <w:t xml:space="preserve">территория </w:t>
      </w:r>
      <w:r>
        <w:rPr>
          <w:sz w:val="26"/>
          <w:szCs w:val="26"/>
        </w:rPr>
        <w:t xml:space="preserve">– территория, </w:t>
      </w:r>
      <w:r w:rsidRPr="00B54497">
        <w:rPr>
          <w:sz w:val="26"/>
          <w:szCs w:val="26"/>
        </w:rPr>
        <w:t>включающая в себя: территорию под жилым многоквартирным домом; проезды и тротуары; озелененные территории; игровые площадки для детей; площадки для отдыха; спортивные площадки; площадки для временной стоянки транспортных средств; площадки для хозяйственных целей; площадки для выгула домашних животных; площадки, оборудованные для сбора ТБО; другие территории, связанные с содержанием и эксплуатацией многоквартирного дома.</w:t>
      </w:r>
      <w:proofErr w:type="gramEnd"/>
    </w:p>
    <w:p w:rsidR="001F2216" w:rsidRPr="00B54497" w:rsidRDefault="001F2216" w:rsidP="001F2216">
      <w:pPr>
        <w:ind w:firstLine="709"/>
        <w:jc w:val="both"/>
        <w:rPr>
          <w:sz w:val="26"/>
          <w:szCs w:val="26"/>
        </w:rPr>
      </w:pPr>
      <w:r w:rsidRPr="00B54497">
        <w:rPr>
          <w:sz w:val="26"/>
          <w:szCs w:val="26"/>
        </w:rPr>
        <w:t>В случае, когда земельный участок под многоквартирным домо</w:t>
      </w:r>
      <w:r>
        <w:rPr>
          <w:sz w:val="26"/>
          <w:szCs w:val="26"/>
        </w:rPr>
        <w:t xml:space="preserve">м сформирован в соответствии с законодательством, </w:t>
      </w:r>
      <w:r w:rsidRPr="00B54497">
        <w:rPr>
          <w:sz w:val="26"/>
          <w:szCs w:val="26"/>
        </w:rPr>
        <w:t xml:space="preserve">границы придомовой </w:t>
      </w:r>
      <w:r>
        <w:rPr>
          <w:sz w:val="26"/>
          <w:szCs w:val="26"/>
        </w:rPr>
        <w:t xml:space="preserve">территории определяются </w:t>
      </w:r>
      <w:r w:rsidRPr="00B54497">
        <w:rPr>
          <w:sz w:val="26"/>
          <w:szCs w:val="26"/>
        </w:rPr>
        <w:t>границами этого участка.</w:t>
      </w:r>
    </w:p>
    <w:p w:rsidR="001F2216" w:rsidRPr="00B54497" w:rsidRDefault="001F2216" w:rsidP="001F2216">
      <w:pPr>
        <w:shd w:val="clear" w:color="auto" w:fill="FFFFFF"/>
        <w:tabs>
          <w:tab w:val="left" w:pos="658"/>
        </w:tabs>
        <w:ind w:firstLine="709"/>
        <w:jc w:val="both"/>
        <w:rPr>
          <w:spacing w:val="-4"/>
          <w:sz w:val="26"/>
          <w:szCs w:val="26"/>
        </w:rPr>
      </w:pPr>
      <w:r w:rsidRPr="00CB0899">
        <w:rPr>
          <w:spacing w:val="-4"/>
          <w:sz w:val="26"/>
          <w:szCs w:val="26"/>
        </w:rPr>
        <w:t>23)</w:t>
      </w:r>
      <w:r>
        <w:rPr>
          <w:b/>
          <w:spacing w:val="-4"/>
          <w:sz w:val="26"/>
          <w:szCs w:val="26"/>
        </w:rPr>
        <w:t xml:space="preserve"> о</w:t>
      </w:r>
      <w:r w:rsidRPr="00B54497">
        <w:rPr>
          <w:b/>
          <w:spacing w:val="-4"/>
          <w:sz w:val="26"/>
          <w:szCs w:val="26"/>
        </w:rPr>
        <w:t>зеленение</w:t>
      </w:r>
      <w:r w:rsidRPr="00B54497">
        <w:rPr>
          <w:spacing w:val="-4"/>
          <w:sz w:val="26"/>
          <w:szCs w:val="26"/>
        </w:rPr>
        <w:t xml:space="preserve"> – комплексный процесс, связанный с непосредственной посадкой деревьев, кустарников, цветов, созданием тра</w:t>
      </w:r>
      <w:r>
        <w:rPr>
          <w:spacing w:val="-4"/>
          <w:sz w:val="26"/>
          <w:szCs w:val="26"/>
        </w:rPr>
        <w:t xml:space="preserve">вянистых газонов </w:t>
      </w:r>
      <w:r w:rsidRPr="00B54497">
        <w:rPr>
          <w:spacing w:val="-4"/>
          <w:sz w:val="26"/>
          <w:szCs w:val="26"/>
        </w:rPr>
        <w:t xml:space="preserve">и с проведением работ по различным видам инженерной подготовки и благоустройству территорий с зелеными насаждениями. </w:t>
      </w:r>
    </w:p>
    <w:p w:rsidR="001F2216" w:rsidRPr="00B54497" w:rsidRDefault="001F2216" w:rsidP="001F2216">
      <w:pPr>
        <w:ind w:firstLine="709"/>
        <w:jc w:val="both"/>
        <w:rPr>
          <w:sz w:val="26"/>
          <w:szCs w:val="26"/>
        </w:rPr>
      </w:pPr>
      <w:proofErr w:type="gramStart"/>
      <w:r w:rsidRPr="00CB0899">
        <w:rPr>
          <w:sz w:val="26"/>
          <w:szCs w:val="26"/>
        </w:rPr>
        <w:t>24)</w:t>
      </w:r>
      <w:r>
        <w:rPr>
          <w:b/>
          <w:sz w:val="26"/>
          <w:szCs w:val="26"/>
        </w:rPr>
        <w:t xml:space="preserve"> з</w:t>
      </w:r>
      <w:r w:rsidRPr="00B54497">
        <w:rPr>
          <w:b/>
          <w:sz w:val="26"/>
          <w:szCs w:val="26"/>
        </w:rPr>
        <w:t xml:space="preserve">еленые насаждения </w:t>
      </w:r>
      <w:r w:rsidRPr="00B54497">
        <w:rPr>
          <w:sz w:val="26"/>
          <w:szCs w:val="26"/>
        </w:rPr>
        <w:t>– древесно-кустарниковая, травянистая растительность естественного или искусственного происхождения (включая городские леса, парки, бульвары, скверы, сады, газоны, цветники, а также отдельно стоящие деревья и кустарники).</w:t>
      </w:r>
      <w:proofErr w:type="gramEnd"/>
    </w:p>
    <w:p w:rsidR="001F2216" w:rsidRPr="00B54497" w:rsidRDefault="001F2216" w:rsidP="001F2216">
      <w:pPr>
        <w:ind w:firstLine="709"/>
        <w:jc w:val="both"/>
        <w:rPr>
          <w:sz w:val="26"/>
          <w:szCs w:val="26"/>
        </w:rPr>
      </w:pPr>
      <w:r w:rsidRPr="00CB0899">
        <w:rPr>
          <w:sz w:val="26"/>
          <w:szCs w:val="26"/>
        </w:rPr>
        <w:t>25)</w:t>
      </w:r>
      <w:r>
        <w:rPr>
          <w:b/>
          <w:sz w:val="26"/>
          <w:szCs w:val="26"/>
        </w:rPr>
        <w:t xml:space="preserve"> з</w:t>
      </w:r>
      <w:r w:rsidRPr="00B54497">
        <w:rPr>
          <w:b/>
          <w:sz w:val="26"/>
          <w:szCs w:val="26"/>
        </w:rPr>
        <w:t>емляные работы</w:t>
      </w:r>
      <w:r w:rsidRPr="00B54497">
        <w:rPr>
          <w:sz w:val="26"/>
          <w:szCs w:val="26"/>
        </w:rPr>
        <w:t xml:space="preserve"> - все виды работ, связанные со вскрытием грунта и влекущие нарушение благоустройства территории.</w:t>
      </w:r>
    </w:p>
    <w:p w:rsidR="001F2216" w:rsidRPr="00B54497" w:rsidRDefault="001F2216" w:rsidP="001F2216">
      <w:pPr>
        <w:ind w:firstLine="709"/>
        <w:jc w:val="both"/>
        <w:rPr>
          <w:sz w:val="26"/>
          <w:szCs w:val="26"/>
        </w:rPr>
      </w:pPr>
      <w:r w:rsidRPr="00CB0899">
        <w:rPr>
          <w:sz w:val="26"/>
          <w:szCs w:val="26"/>
        </w:rPr>
        <w:t>26)</w:t>
      </w:r>
      <w:r>
        <w:rPr>
          <w:b/>
          <w:sz w:val="26"/>
          <w:szCs w:val="26"/>
        </w:rPr>
        <w:t xml:space="preserve"> п</w:t>
      </w:r>
      <w:r w:rsidRPr="00B54497">
        <w:rPr>
          <w:b/>
          <w:sz w:val="26"/>
          <w:szCs w:val="26"/>
        </w:rPr>
        <w:t>равообладатели (владельцы</w:t>
      </w:r>
      <w:r w:rsidRPr="00B54497">
        <w:rPr>
          <w:sz w:val="26"/>
          <w:szCs w:val="26"/>
        </w:rPr>
        <w:t>) - физические или юридические лица, независимо от организационно-правовой формы, индивидуальные предприниматели без образования юридического лица (далее - индивидуальный предприниматель), имеющие в собственности, пользовании или ином предусмотренном действующим законодательством праве имущество объекты недвижимости (их часть) и временные сооружения (их часть).</w:t>
      </w:r>
    </w:p>
    <w:p w:rsidR="001F2216" w:rsidRPr="00B54497" w:rsidRDefault="001F2216" w:rsidP="001F2216">
      <w:pPr>
        <w:ind w:firstLine="709"/>
        <w:jc w:val="both"/>
        <w:rPr>
          <w:sz w:val="26"/>
          <w:szCs w:val="26"/>
        </w:rPr>
      </w:pPr>
      <w:r w:rsidRPr="00CB0899">
        <w:rPr>
          <w:sz w:val="26"/>
          <w:szCs w:val="26"/>
        </w:rPr>
        <w:t>27)</w:t>
      </w:r>
      <w:r>
        <w:rPr>
          <w:b/>
          <w:sz w:val="26"/>
          <w:szCs w:val="26"/>
        </w:rPr>
        <w:t xml:space="preserve"> з</w:t>
      </w:r>
      <w:r w:rsidRPr="00B54497">
        <w:rPr>
          <w:b/>
          <w:sz w:val="26"/>
          <w:szCs w:val="26"/>
        </w:rPr>
        <w:t>астройщик</w:t>
      </w:r>
      <w:r w:rsidRPr="00B54497">
        <w:rPr>
          <w:sz w:val="26"/>
          <w:szCs w:val="26"/>
        </w:rPr>
        <w:t xml:space="preserve"> - физическое или юридическое лицо, обеспечивающее на принадлежащем ему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в порядке, предусмотренном градостроительным законодательством.</w:t>
      </w:r>
    </w:p>
    <w:p w:rsidR="001F2216" w:rsidRPr="00B54497" w:rsidRDefault="001F2216" w:rsidP="001F2216">
      <w:pPr>
        <w:ind w:firstLine="709"/>
        <w:jc w:val="both"/>
        <w:rPr>
          <w:sz w:val="26"/>
          <w:szCs w:val="26"/>
        </w:rPr>
      </w:pPr>
      <w:r w:rsidRPr="00CB0899">
        <w:rPr>
          <w:sz w:val="26"/>
          <w:szCs w:val="26"/>
        </w:rPr>
        <w:t>28)</w:t>
      </w:r>
      <w:r>
        <w:rPr>
          <w:b/>
          <w:sz w:val="26"/>
          <w:szCs w:val="26"/>
        </w:rPr>
        <w:t xml:space="preserve"> с</w:t>
      </w:r>
      <w:r w:rsidRPr="00B54497">
        <w:rPr>
          <w:b/>
          <w:sz w:val="26"/>
          <w:szCs w:val="26"/>
        </w:rPr>
        <w:t>пециализированная организация</w:t>
      </w:r>
      <w:r w:rsidRPr="00B54497">
        <w:rPr>
          <w:sz w:val="26"/>
          <w:szCs w:val="26"/>
        </w:rPr>
        <w:t xml:space="preserve"> - организация независимо от ее организационно-правовой формы, а также индивидуальные предприниматели, </w:t>
      </w:r>
      <w:r w:rsidRPr="00B54497">
        <w:rPr>
          <w:sz w:val="26"/>
          <w:szCs w:val="26"/>
        </w:rPr>
        <w:lastRenderedPageBreak/>
        <w:t>оказывающие услуги по возмездному договору. В случаях, предусмотренных законодательством, специализированная организация обязана иметь соответствующую лицензию на оказание данного вида услуг.</w:t>
      </w:r>
    </w:p>
    <w:p w:rsidR="001F2216" w:rsidRPr="00B54497" w:rsidRDefault="001F2216" w:rsidP="001F2216">
      <w:pPr>
        <w:rPr>
          <w:b/>
          <w:sz w:val="26"/>
          <w:szCs w:val="26"/>
        </w:rPr>
      </w:pPr>
    </w:p>
    <w:p w:rsidR="001F2216" w:rsidRPr="00B54497" w:rsidRDefault="001F2216" w:rsidP="001F2216">
      <w:pPr>
        <w:rPr>
          <w:b/>
          <w:sz w:val="26"/>
          <w:szCs w:val="26"/>
        </w:rPr>
      </w:pPr>
      <w:r>
        <w:rPr>
          <w:b/>
          <w:sz w:val="26"/>
          <w:szCs w:val="26"/>
        </w:rPr>
        <w:t xml:space="preserve">Статья </w:t>
      </w:r>
      <w:r w:rsidRPr="00B54497">
        <w:rPr>
          <w:b/>
          <w:sz w:val="26"/>
          <w:szCs w:val="26"/>
        </w:rPr>
        <w:t>3. О</w:t>
      </w:r>
      <w:r>
        <w:rPr>
          <w:b/>
          <w:sz w:val="26"/>
          <w:szCs w:val="26"/>
        </w:rPr>
        <w:t>бъекты и элементы благоустройства территории</w:t>
      </w:r>
    </w:p>
    <w:p w:rsidR="001F2216" w:rsidRPr="00B54497" w:rsidRDefault="001F2216" w:rsidP="001F2216">
      <w:pPr>
        <w:tabs>
          <w:tab w:val="left" w:pos="2745"/>
        </w:tabs>
        <w:ind w:firstLine="709"/>
        <w:jc w:val="both"/>
        <w:rPr>
          <w:sz w:val="26"/>
          <w:szCs w:val="26"/>
        </w:rPr>
      </w:pPr>
      <w:r w:rsidRPr="00B54497">
        <w:rPr>
          <w:sz w:val="26"/>
          <w:szCs w:val="26"/>
        </w:rPr>
        <w:t>1. К объектам благоустройства относятся территории различного функционального назначения, на которых осуществляется деятельность по благоустройству, в том числе:</w:t>
      </w:r>
    </w:p>
    <w:p w:rsidR="001F2216" w:rsidRPr="00B54497" w:rsidRDefault="001F2216" w:rsidP="001F2216">
      <w:pPr>
        <w:tabs>
          <w:tab w:val="left" w:pos="2745"/>
        </w:tabs>
        <w:ind w:firstLine="709"/>
        <w:jc w:val="both"/>
        <w:rPr>
          <w:sz w:val="26"/>
          <w:szCs w:val="26"/>
        </w:rPr>
      </w:pPr>
      <w:r>
        <w:rPr>
          <w:sz w:val="26"/>
          <w:szCs w:val="26"/>
        </w:rPr>
        <w:t>1)</w:t>
      </w:r>
      <w:r w:rsidRPr="00B54497">
        <w:rPr>
          <w:sz w:val="26"/>
          <w:szCs w:val="26"/>
        </w:rPr>
        <w:t xml:space="preserve">  детские площадки, спортивные и другие площадки отдыха и досуга;</w:t>
      </w:r>
    </w:p>
    <w:p w:rsidR="001F2216" w:rsidRPr="00B54497" w:rsidRDefault="001F2216" w:rsidP="001F2216">
      <w:pPr>
        <w:tabs>
          <w:tab w:val="left" w:pos="2745"/>
        </w:tabs>
        <w:ind w:firstLine="709"/>
        <w:jc w:val="both"/>
        <w:rPr>
          <w:sz w:val="26"/>
          <w:szCs w:val="26"/>
        </w:rPr>
      </w:pPr>
      <w:r>
        <w:rPr>
          <w:sz w:val="26"/>
          <w:szCs w:val="26"/>
        </w:rPr>
        <w:t>2)</w:t>
      </w:r>
      <w:r w:rsidRPr="00B54497">
        <w:rPr>
          <w:sz w:val="26"/>
          <w:szCs w:val="26"/>
        </w:rPr>
        <w:t xml:space="preserve">  площадки для выгула и дрессировки собак;</w:t>
      </w:r>
    </w:p>
    <w:p w:rsidR="001F2216" w:rsidRPr="00B54497" w:rsidRDefault="001F2216" w:rsidP="001F2216">
      <w:pPr>
        <w:tabs>
          <w:tab w:val="left" w:pos="2745"/>
        </w:tabs>
        <w:ind w:firstLine="709"/>
        <w:jc w:val="both"/>
        <w:rPr>
          <w:sz w:val="26"/>
          <w:szCs w:val="26"/>
        </w:rPr>
      </w:pPr>
      <w:r>
        <w:rPr>
          <w:sz w:val="26"/>
          <w:szCs w:val="26"/>
        </w:rPr>
        <w:t>3)</w:t>
      </w:r>
      <w:r w:rsidRPr="00B54497">
        <w:rPr>
          <w:sz w:val="26"/>
          <w:szCs w:val="26"/>
        </w:rPr>
        <w:t xml:space="preserve">  площадки автостоянок;</w:t>
      </w:r>
    </w:p>
    <w:p w:rsidR="001F2216" w:rsidRPr="00B54497" w:rsidRDefault="001F2216" w:rsidP="001F2216">
      <w:pPr>
        <w:tabs>
          <w:tab w:val="left" w:pos="2745"/>
        </w:tabs>
        <w:ind w:firstLine="709"/>
        <w:jc w:val="both"/>
        <w:rPr>
          <w:sz w:val="26"/>
          <w:szCs w:val="26"/>
        </w:rPr>
      </w:pPr>
      <w:r>
        <w:rPr>
          <w:sz w:val="26"/>
          <w:szCs w:val="26"/>
        </w:rPr>
        <w:t>4)</w:t>
      </w:r>
      <w:r w:rsidRPr="00B54497">
        <w:rPr>
          <w:sz w:val="26"/>
          <w:szCs w:val="26"/>
        </w:rPr>
        <w:t xml:space="preserve"> улицы (в том числе пешеходные) и дороги;</w:t>
      </w:r>
    </w:p>
    <w:p w:rsidR="001F2216" w:rsidRPr="00B54497" w:rsidRDefault="001F2216" w:rsidP="001F2216">
      <w:pPr>
        <w:tabs>
          <w:tab w:val="left" w:pos="2745"/>
        </w:tabs>
        <w:ind w:firstLine="709"/>
        <w:jc w:val="both"/>
        <w:rPr>
          <w:sz w:val="26"/>
          <w:szCs w:val="26"/>
        </w:rPr>
      </w:pPr>
      <w:r>
        <w:rPr>
          <w:sz w:val="26"/>
          <w:szCs w:val="26"/>
        </w:rPr>
        <w:t>5)</w:t>
      </w:r>
      <w:r w:rsidRPr="00B54497">
        <w:rPr>
          <w:sz w:val="26"/>
          <w:szCs w:val="26"/>
        </w:rPr>
        <w:t xml:space="preserve">  парки, скверы, иные зеленые зоны;</w:t>
      </w:r>
    </w:p>
    <w:p w:rsidR="001F2216" w:rsidRPr="00B54497" w:rsidRDefault="001F2216" w:rsidP="001F2216">
      <w:pPr>
        <w:tabs>
          <w:tab w:val="left" w:pos="2745"/>
        </w:tabs>
        <w:ind w:firstLine="709"/>
        <w:jc w:val="both"/>
        <w:rPr>
          <w:sz w:val="26"/>
          <w:szCs w:val="26"/>
        </w:rPr>
      </w:pPr>
      <w:r>
        <w:rPr>
          <w:sz w:val="26"/>
          <w:szCs w:val="26"/>
        </w:rPr>
        <w:t>6)</w:t>
      </w:r>
      <w:r w:rsidRPr="00B54497">
        <w:rPr>
          <w:sz w:val="26"/>
          <w:szCs w:val="26"/>
        </w:rPr>
        <w:t xml:space="preserve">   площади, набережные и другие территории;</w:t>
      </w:r>
    </w:p>
    <w:p w:rsidR="001F2216" w:rsidRPr="00B54497" w:rsidRDefault="001F2216" w:rsidP="001F2216">
      <w:pPr>
        <w:tabs>
          <w:tab w:val="left" w:pos="2745"/>
        </w:tabs>
        <w:ind w:firstLine="709"/>
        <w:jc w:val="both"/>
        <w:rPr>
          <w:sz w:val="26"/>
          <w:szCs w:val="26"/>
        </w:rPr>
      </w:pPr>
      <w:r>
        <w:rPr>
          <w:sz w:val="26"/>
          <w:szCs w:val="26"/>
        </w:rPr>
        <w:t>7)</w:t>
      </w:r>
      <w:r w:rsidRPr="00B54497">
        <w:rPr>
          <w:sz w:val="26"/>
          <w:szCs w:val="26"/>
        </w:rPr>
        <w:t xml:space="preserve">технические зоны транспортных, инженерных коммуникаций, </w:t>
      </w:r>
      <w:proofErr w:type="spellStart"/>
      <w:r w:rsidRPr="00B54497">
        <w:rPr>
          <w:sz w:val="26"/>
          <w:szCs w:val="26"/>
        </w:rPr>
        <w:t>водоохранные</w:t>
      </w:r>
      <w:proofErr w:type="spellEnd"/>
      <w:r w:rsidRPr="00B54497">
        <w:rPr>
          <w:sz w:val="26"/>
          <w:szCs w:val="26"/>
        </w:rPr>
        <w:t xml:space="preserve"> зоны;</w:t>
      </w:r>
    </w:p>
    <w:p w:rsidR="001F2216" w:rsidRPr="00B54497" w:rsidRDefault="001F2216" w:rsidP="001F2216">
      <w:pPr>
        <w:tabs>
          <w:tab w:val="left" w:pos="2745"/>
        </w:tabs>
        <w:ind w:firstLine="709"/>
        <w:jc w:val="both"/>
        <w:rPr>
          <w:sz w:val="26"/>
          <w:szCs w:val="26"/>
        </w:rPr>
      </w:pPr>
      <w:r>
        <w:rPr>
          <w:sz w:val="26"/>
          <w:szCs w:val="26"/>
        </w:rPr>
        <w:t>8)</w:t>
      </w:r>
      <w:r w:rsidRPr="00B54497">
        <w:rPr>
          <w:sz w:val="26"/>
          <w:szCs w:val="26"/>
        </w:rPr>
        <w:t xml:space="preserve"> контейнерные площадки и площадки для складирования отдельных групп коммунальных отходов.</w:t>
      </w:r>
    </w:p>
    <w:p w:rsidR="001F2216" w:rsidRPr="00B54497" w:rsidRDefault="001F2216" w:rsidP="001F2216">
      <w:pPr>
        <w:ind w:firstLine="709"/>
        <w:contextualSpacing/>
        <w:jc w:val="both"/>
        <w:rPr>
          <w:sz w:val="26"/>
          <w:szCs w:val="26"/>
        </w:rPr>
      </w:pPr>
      <w:r>
        <w:rPr>
          <w:sz w:val="26"/>
          <w:szCs w:val="26"/>
        </w:rPr>
        <w:t>2. К элементам благоустройства</w:t>
      </w:r>
      <w:r w:rsidRPr="00B54497">
        <w:rPr>
          <w:sz w:val="26"/>
          <w:szCs w:val="26"/>
        </w:rPr>
        <w:t xml:space="preserve"> относят, в том числе:</w:t>
      </w:r>
    </w:p>
    <w:p w:rsidR="001F2216" w:rsidRPr="00B54497" w:rsidRDefault="001F2216" w:rsidP="001F2216">
      <w:pPr>
        <w:pStyle w:val="11"/>
        <w:spacing w:line="240" w:lineRule="auto"/>
        <w:ind w:left="0" w:firstLine="709"/>
        <w:jc w:val="both"/>
        <w:rPr>
          <w:sz w:val="26"/>
          <w:szCs w:val="26"/>
        </w:rPr>
      </w:pPr>
      <w:r w:rsidRPr="00B666C5">
        <w:rPr>
          <w:sz w:val="26"/>
          <w:szCs w:val="26"/>
        </w:rPr>
        <w:t>1)</w:t>
      </w:r>
      <w:r w:rsidRPr="00B54497">
        <w:rPr>
          <w:sz w:val="26"/>
          <w:szCs w:val="26"/>
        </w:rPr>
        <w:t>элементы озеленения;</w:t>
      </w:r>
    </w:p>
    <w:p w:rsidR="001F2216" w:rsidRPr="00B54497" w:rsidRDefault="001F2216" w:rsidP="001F2216">
      <w:pPr>
        <w:pStyle w:val="11"/>
        <w:spacing w:line="240" w:lineRule="auto"/>
        <w:ind w:left="0" w:firstLine="709"/>
        <w:jc w:val="both"/>
        <w:rPr>
          <w:sz w:val="26"/>
          <w:szCs w:val="26"/>
        </w:rPr>
      </w:pPr>
      <w:r>
        <w:rPr>
          <w:sz w:val="26"/>
          <w:szCs w:val="26"/>
        </w:rPr>
        <w:t>2)</w:t>
      </w:r>
      <w:r w:rsidRPr="00B54497">
        <w:rPr>
          <w:sz w:val="26"/>
          <w:szCs w:val="26"/>
        </w:rPr>
        <w:t xml:space="preserve">  покрытия;</w:t>
      </w:r>
    </w:p>
    <w:p w:rsidR="001F2216" w:rsidRPr="00B54497" w:rsidRDefault="001F2216" w:rsidP="001F2216">
      <w:pPr>
        <w:pStyle w:val="11"/>
        <w:spacing w:line="240" w:lineRule="auto"/>
        <w:ind w:left="0" w:firstLine="709"/>
        <w:jc w:val="both"/>
        <w:rPr>
          <w:sz w:val="26"/>
          <w:szCs w:val="26"/>
        </w:rPr>
      </w:pPr>
      <w:r>
        <w:rPr>
          <w:sz w:val="26"/>
          <w:szCs w:val="26"/>
        </w:rPr>
        <w:t>3)</w:t>
      </w:r>
      <w:r w:rsidRPr="00B54497">
        <w:rPr>
          <w:sz w:val="26"/>
          <w:szCs w:val="26"/>
        </w:rPr>
        <w:t xml:space="preserve"> ограждения (заборы);</w:t>
      </w:r>
    </w:p>
    <w:p w:rsidR="001F2216" w:rsidRPr="00B54497" w:rsidRDefault="001F2216" w:rsidP="001F2216">
      <w:pPr>
        <w:pStyle w:val="11"/>
        <w:spacing w:line="240" w:lineRule="auto"/>
        <w:ind w:left="0" w:firstLine="709"/>
        <w:jc w:val="both"/>
        <w:rPr>
          <w:sz w:val="26"/>
          <w:szCs w:val="26"/>
        </w:rPr>
      </w:pPr>
      <w:r>
        <w:rPr>
          <w:sz w:val="26"/>
          <w:szCs w:val="26"/>
        </w:rPr>
        <w:t>4)</w:t>
      </w:r>
      <w:r w:rsidRPr="00B54497">
        <w:rPr>
          <w:sz w:val="26"/>
          <w:szCs w:val="26"/>
        </w:rPr>
        <w:t xml:space="preserve"> водные устройства;</w:t>
      </w:r>
    </w:p>
    <w:p w:rsidR="001F2216" w:rsidRPr="00B54497" w:rsidRDefault="001F2216" w:rsidP="001F2216">
      <w:pPr>
        <w:pStyle w:val="11"/>
        <w:spacing w:line="240" w:lineRule="auto"/>
        <w:ind w:left="0" w:firstLine="709"/>
        <w:jc w:val="both"/>
        <w:rPr>
          <w:sz w:val="26"/>
          <w:szCs w:val="26"/>
        </w:rPr>
      </w:pPr>
      <w:r>
        <w:rPr>
          <w:sz w:val="26"/>
          <w:szCs w:val="26"/>
        </w:rPr>
        <w:t>5)</w:t>
      </w:r>
      <w:r w:rsidRPr="00B54497">
        <w:rPr>
          <w:sz w:val="26"/>
          <w:szCs w:val="26"/>
        </w:rPr>
        <w:t xml:space="preserve"> уличное коммунально-бытовое и техническое оборудование;</w:t>
      </w:r>
    </w:p>
    <w:p w:rsidR="001F2216" w:rsidRPr="00B54497" w:rsidRDefault="001F2216" w:rsidP="001F2216">
      <w:pPr>
        <w:pStyle w:val="11"/>
        <w:spacing w:line="240" w:lineRule="auto"/>
        <w:ind w:left="0" w:firstLine="709"/>
        <w:jc w:val="both"/>
        <w:rPr>
          <w:sz w:val="26"/>
          <w:szCs w:val="26"/>
        </w:rPr>
      </w:pPr>
      <w:r>
        <w:rPr>
          <w:sz w:val="26"/>
          <w:szCs w:val="26"/>
        </w:rPr>
        <w:t>6)</w:t>
      </w:r>
      <w:r w:rsidRPr="00B54497">
        <w:rPr>
          <w:sz w:val="26"/>
          <w:szCs w:val="26"/>
        </w:rPr>
        <w:t xml:space="preserve"> игровое и спортивное оборудование;</w:t>
      </w:r>
    </w:p>
    <w:p w:rsidR="001F2216" w:rsidRPr="00B54497" w:rsidRDefault="001F2216" w:rsidP="001F2216">
      <w:pPr>
        <w:pStyle w:val="11"/>
        <w:spacing w:line="240" w:lineRule="auto"/>
        <w:ind w:left="0" w:firstLine="709"/>
        <w:jc w:val="both"/>
        <w:rPr>
          <w:sz w:val="26"/>
          <w:szCs w:val="26"/>
        </w:rPr>
      </w:pPr>
      <w:r>
        <w:rPr>
          <w:sz w:val="26"/>
          <w:szCs w:val="26"/>
        </w:rPr>
        <w:t>7)</w:t>
      </w:r>
      <w:r w:rsidRPr="00B54497">
        <w:rPr>
          <w:sz w:val="26"/>
          <w:szCs w:val="26"/>
        </w:rPr>
        <w:t xml:space="preserve"> элементы освещения;</w:t>
      </w:r>
    </w:p>
    <w:p w:rsidR="001F2216" w:rsidRPr="00B54497" w:rsidRDefault="001F2216" w:rsidP="001F2216">
      <w:pPr>
        <w:pStyle w:val="11"/>
        <w:spacing w:line="240" w:lineRule="auto"/>
        <w:ind w:left="0" w:firstLine="709"/>
        <w:jc w:val="both"/>
        <w:rPr>
          <w:sz w:val="26"/>
          <w:szCs w:val="26"/>
        </w:rPr>
      </w:pPr>
      <w:r>
        <w:rPr>
          <w:sz w:val="26"/>
          <w:szCs w:val="26"/>
        </w:rPr>
        <w:t>8)</w:t>
      </w:r>
      <w:r w:rsidRPr="00B54497">
        <w:rPr>
          <w:sz w:val="26"/>
          <w:szCs w:val="26"/>
        </w:rPr>
        <w:t xml:space="preserve"> средства размещения информации и рекламные конструкции;</w:t>
      </w:r>
    </w:p>
    <w:p w:rsidR="001F2216" w:rsidRPr="00B54497" w:rsidRDefault="001F2216" w:rsidP="001F2216">
      <w:pPr>
        <w:pStyle w:val="11"/>
        <w:spacing w:line="240" w:lineRule="auto"/>
        <w:ind w:left="0" w:firstLine="709"/>
        <w:jc w:val="both"/>
        <w:rPr>
          <w:sz w:val="26"/>
          <w:szCs w:val="26"/>
        </w:rPr>
      </w:pPr>
      <w:r>
        <w:rPr>
          <w:sz w:val="26"/>
          <w:szCs w:val="26"/>
        </w:rPr>
        <w:t>9)</w:t>
      </w:r>
      <w:r w:rsidRPr="00B54497">
        <w:rPr>
          <w:sz w:val="26"/>
          <w:szCs w:val="26"/>
        </w:rPr>
        <w:t xml:space="preserve"> малые архитектурные формы и городская мебель;</w:t>
      </w:r>
    </w:p>
    <w:p w:rsidR="001F2216" w:rsidRPr="00B54497" w:rsidRDefault="001F2216" w:rsidP="001F2216">
      <w:pPr>
        <w:pStyle w:val="11"/>
        <w:spacing w:line="240" w:lineRule="auto"/>
        <w:ind w:left="0" w:firstLine="709"/>
        <w:jc w:val="both"/>
        <w:rPr>
          <w:sz w:val="26"/>
          <w:szCs w:val="26"/>
        </w:rPr>
      </w:pPr>
      <w:r>
        <w:rPr>
          <w:sz w:val="26"/>
          <w:szCs w:val="26"/>
        </w:rPr>
        <w:t>10)</w:t>
      </w:r>
      <w:r w:rsidRPr="00B54497">
        <w:rPr>
          <w:sz w:val="26"/>
          <w:szCs w:val="26"/>
        </w:rPr>
        <w:t xml:space="preserve"> некапитальные нестационарные сооружения;</w:t>
      </w:r>
    </w:p>
    <w:p w:rsidR="001F2216" w:rsidRPr="00B54497" w:rsidRDefault="001F2216" w:rsidP="001F2216">
      <w:pPr>
        <w:pStyle w:val="11"/>
        <w:spacing w:line="240" w:lineRule="auto"/>
        <w:ind w:left="0" w:firstLine="709"/>
        <w:jc w:val="both"/>
        <w:rPr>
          <w:sz w:val="26"/>
          <w:szCs w:val="26"/>
        </w:rPr>
      </w:pPr>
      <w:r>
        <w:rPr>
          <w:sz w:val="26"/>
          <w:szCs w:val="26"/>
        </w:rPr>
        <w:t>11)</w:t>
      </w:r>
      <w:r w:rsidRPr="00B54497">
        <w:rPr>
          <w:sz w:val="26"/>
          <w:szCs w:val="26"/>
        </w:rPr>
        <w:t xml:space="preserve"> элементы объектов капитального строительства.</w:t>
      </w:r>
    </w:p>
    <w:p w:rsidR="001F2216" w:rsidRPr="00B54497" w:rsidRDefault="001F2216" w:rsidP="001F2216">
      <w:pPr>
        <w:pStyle w:val="11"/>
        <w:spacing w:line="240" w:lineRule="auto"/>
        <w:ind w:left="0" w:firstLine="709"/>
        <w:jc w:val="center"/>
        <w:rPr>
          <w:b/>
          <w:sz w:val="26"/>
          <w:szCs w:val="26"/>
        </w:rPr>
      </w:pPr>
    </w:p>
    <w:p w:rsidR="001F2216" w:rsidRPr="0062558B" w:rsidRDefault="001F2216" w:rsidP="001F2216">
      <w:pPr>
        <w:pStyle w:val="11"/>
        <w:spacing w:line="240" w:lineRule="auto"/>
        <w:ind w:left="0"/>
        <w:rPr>
          <w:b/>
          <w:sz w:val="26"/>
          <w:szCs w:val="26"/>
        </w:rPr>
      </w:pPr>
      <w:r>
        <w:rPr>
          <w:b/>
          <w:sz w:val="26"/>
          <w:szCs w:val="26"/>
        </w:rPr>
        <w:t xml:space="preserve">Статья </w:t>
      </w:r>
      <w:r w:rsidRPr="00B54497">
        <w:rPr>
          <w:b/>
          <w:sz w:val="26"/>
          <w:szCs w:val="26"/>
        </w:rPr>
        <w:t>4. О</w:t>
      </w:r>
      <w:r>
        <w:rPr>
          <w:b/>
          <w:sz w:val="26"/>
          <w:szCs w:val="26"/>
        </w:rPr>
        <w:t xml:space="preserve">бщие принципа и подходы </w:t>
      </w:r>
    </w:p>
    <w:p w:rsidR="001F2216" w:rsidRPr="00B54497" w:rsidRDefault="001F2216" w:rsidP="001F2216">
      <w:pPr>
        <w:pStyle w:val="11"/>
        <w:spacing w:line="240" w:lineRule="auto"/>
        <w:ind w:left="0" w:firstLine="709"/>
        <w:jc w:val="both"/>
        <w:rPr>
          <w:sz w:val="26"/>
          <w:szCs w:val="26"/>
        </w:rPr>
      </w:pPr>
      <w:r w:rsidRPr="00B54497">
        <w:rPr>
          <w:sz w:val="26"/>
          <w:szCs w:val="26"/>
        </w:rPr>
        <w:t>1. К деятельности по благоустройству территорий необходимо отнести разработку проектной документации по благоустройству территорий, выполнение мероприятий по благоустройству территорий и содержание объектов благоустройства.</w:t>
      </w:r>
    </w:p>
    <w:p w:rsidR="001F2216" w:rsidRPr="00B54497" w:rsidRDefault="001F2216" w:rsidP="001F2216">
      <w:pPr>
        <w:pStyle w:val="11"/>
        <w:spacing w:line="240" w:lineRule="auto"/>
        <w:ind w:left="0" w:firstLine="709"/>
        <w:jc w:val="both"/>
        <w:rPr>
          <w:sz w:val="26"/>
          <w:szCs w:val="26"/>
        </w:rPr>
      </w:pPr>
      <w:r w:rsidRPr="00B54497">
        <w:rPr>
          <w:sz w:val="26"/>
          <w:szCs w:val="26"/>
        </w:rPr>
        <w:t xml:space="preserve">2. Под проектной документацией по благоустройству территорий понимается пакет документации, основанной на стратегии развития муниципального </w:t>
      </w:r>
      <w:r w:rsidRPr="00053588">
        <w:rPr>
          <w:sz w:val="26"/>
          <w:szCs w:val="26"/>
        </w:rPr>
        <w:t>округа</w:t>
      </w:r>
      <w:r w:rsidRPr="00B54497">
        <w:rPr>
          <w:sz w:val="26"/>
          <w:szCs w:val="26"/>
        </w:rPr>
        <w:t xml:space="preserve"> и концепции, отражающей потребности жителей такого муниципального </w:t>
      </w:r>
      <w:r w:rsidRPr="00132200">
        <w:rPr>
          <w:sz w:val="26"/>
          <w:szCs w:val="26"/>
        </w:rPr>
        <w:t>округа</w:t>
      </w:r>
      <w:r w:rsidRPr="00B54497">
        <w:rPr>
          <w:sz w:val="26"/>
          <w:szCs w:val="26"/>
        </w:rPr>
        <w:t>, который содержит материалы в текстовой и графической форме и определяет проектные решения по благоустройству территории. Состав данной документации може</w:t>
      </w:r>
      <w:r>
        <w:rPr>
          <w:sz w:val="26"/>
          <w:szCs w:val="26"/>
        </w:rPr>
        <w:t xml:space="preserve">т </w:t>
      </w:r>
      <w:r w:rsidRPr="00B54497">
        <w:rPr>
          <w:sz w:val="26"/>
          <w:szCs w:val="26"/>
        </w:rPr>
        <w:t>быть различным в зависимости от того, к какому объекту благоустройства он относится. Предлагаемые в проектной документации по благоустройству решения необходимо готовить по результатам социологических, маркетинговых, архитектурных градостроительных и иных исследований, социально-экономической оценки эффективности проектных решений.</w:t>
      </w:r>
    </w:p>
    <w:p w:rsidR="001F2216" w:rsidRPr="00B54497" w:rsidRDefault="001F2216" w:rsidP="001F2216">
      <w:pPr>
        <w:pStyle w:val="11"/>
        <w:spacing w:line="240" w:lineRule="auto"/>
        <w:ind w:left="0" w:firstLine="709"/>
        <w:jc w:val="both"/>
        <w:rPr>
          <w:sz w:val="26"/>
          <w:szCs w:val="26"/>
        </w:rPr>
      </w:pPr>
      <w:r w:rsidRPr="00B54497">
        <w:rPr>
          <w:sz w:val="26"/>
          <w:szCs w:val="26"/>
        </w:rPr>
        <w:t xml:space="preserve">3. Развитие городской среды необходимо осуществлять путем улучшения, обновления, трансформации, использования лучших практик и технологий, в том числе путем развития инфраструктуры, системы управления, технологий, </w:t>
      </w:r>
      <w:r w:rsidRPr="00B54497">
        <w:rPr>
          <w:sz w:val="26"/>
          <w:szCs w:val="26"/>
        </w:rPr>
        <w:lastRenderedPageBreak/>
        <w:t>коммуникаций между жителями и сообществами. При этом необходимо осуществлять реализацию комплексных проектов по благоустройству, предусматривающих одновременное использование различных элементов благоустройства, обеспечивающих повышение удобств использования и визуальной привлекательности благоустраиваемой территории.</w:t>
      </w:r>
    </w:p>
    <w:p w:rsidR="001F2216" w:rsidRPr="00B54497" w:rsidRDefault="001F2216" w:rsidP="001F2216">
      <w:pPr>
        <w:pStyle w:val="11"/>
        <w:spacing w:line="240" w:lineRule="auto"/>
        <w:ind w:left="0" w:firstLine="709"/>
        <w:jc w:val="both"/>
        <w:rPr>
          <w:sz w:val="26"/>
          <w:szCs w:val="26"/>
        </w:rPr>
      </w:pPr>
      <w:r w:rsidRPr="00B54497">
        <w:rPr>
          <w:sz w:val="26"/>
          <w:szCs w:val="26"/>
        </w:rPr>
        <w:t>4.  Содер</w:t>
      </w:r>
      <w:r>
        <w:rPr>
          <w:sz w:val="26"/>
          <w:szCs w:val="26"/>
        </w:rPr>
        <w:t xml:space="preserve">жание объектов благоустройства </w:t>
      </w:r>
      <w:r w:rsidRPr="00B54497">
        <w:rPr>
          <w:sz w:val="26"/>
          <w:szCs w:val="26"/>
        </w:rPr>
        <w:t>необходимо осуществлять путем поддержания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 При разработке и выборе проектов по благоустройству территории важным критерием является стоимость их эксплуатации и содержания.</w:t>
      </w:r>
    </w:p>
    <w:p w:rsidR="001F2216" w:rsidRPr="00B54497" w:rsidRDefault="001F2216" w:rsidP="001F2216">
      <w:pPr>
        <w:pStyle w:val="11"/>
        <w:spacing w:line="240" w:lineRule="auto"/>
        <w:ind w:left="0" w:firstLine="709"/>
        <w:jc w:val="both"/>
        <w:rPr>
          <w:sz w:val="26"/>
          <w:szCs w:val="26"/>
        </w:rPr>
      </w:pPr>
      <w:r w:rsidRPr="00B54497">
        <w:rPr>
          <w:sz w:val="26"/>
          <w:szCs w:val="26"/>
        </w:rPr>
        <w:t>5. Участниками деятельности по благоустройству могут выступать:</w:t>
      </w:r>
    </w:p>
    <w:p w:rsidR="001F2216" w:rsidRPr="00B54497" w:rsidRDefault="001F2216" w:rsidP="001F2216">
      <w:pPr>
        <w:pStyle w:val="11"/>
        <w:spacing w:line="240" w:lineRule="auto"/>
        <w:ind w:left="0" w:firstLine="709"/>
        <w:jc w:val="both"/>
        <w:rPr>
          <w:sz w:val="26"/>
          <w:szCs w:val="26"/>
        </w:rPr>
      </w:pPr>
      <w:r>
        <w:rPr>
          <w:sz w:val="26"/>
          <w:szCs w:val="26"/>
        </w:rPr>
        <w:t>1</w:t>
      </w:r>
      <w:r w:rsidRPr="00B54497">
        <w:rPr>
          <w:sz w:val="26"/>
          <w:szCs w:val="26"/>
        </w:rPr>
        <w:t xml:space="preserve">) население муниципального </w:t>
      </w:r>
      <w:r w:rsidRPr="00132200">
        <w:rPr>
          <w:sz w:val="26"/>
          <w:szCs w:val="26"/>
        </w:rPr>
        <w:t>округа</w:t>
      </w:r>
      <w:r w:rsidRPr="00B54497">
        <w:rPr>
          <w:sz w:val="26"/>
          <w:szCs w:val="26"/>
        </w:rPr>
        <w:t>, которое формирует запрос на благоустройство и принимает участие в оценке предлагаемых решений. В отдельных случаях жители муниципальных образований участвуют в выполнении работ. Жители могут быть представлены общественными организациями и объединениями;</w:t>
      </w:r>
    </w:p>
    <w:p w:rsidR="001F2216" w:rsidRPr="00B54497" w:rsidRDefault="001F2216" w:rsidP="001F2216">
      <w:pPr>
        <w:pStyle w:val="11"/>
        <w:spacing w:line="240" w:lineRule="auto"/>
        <w:ind w:left="0" w:firstLine="709"/>
        <w:jc w:val="both"/>
        <w:rPr>
          <w:sz w:val="26"/>
          <w:szCs w:val="26"/>
        </w:rPr>
      </w:pPr>
      <w:r>
        <w:rPr>
          <w:sz w:val="26"/>
          <w:szCs w:val="26"/>
        </w:rPr>
        <w:t>2</w:t>
      </w:r>
      <w:r w:rsidRPr="00B54497">
        <w:rPr>
          <w:sz w:val="26"/>
          <w:szCs w:val="26"/>
        </w:rPr>
        <w:t xml:space="preserve">) представители органов местного самоуправления, которые формируют техническое задание, выбирают исполнителей и обеспечивают финансирование в пределах своих полномочий; </w:t>
      </w:r>
    </w:p>
    <w:p w:rsidR="001F2216" w:rsidRPr="00B54497" w:rsidRDefault="001F2216" w:rsidP="001F2216">
      <w:pPr>
        <w:pStyle w:val="11"/>
        <w:spacing w:line="240" w:lineRule="auto"/>
        <w:ind w:left="0" w:firstLine="709"/>
        <w:jc w:val="both"/>
        <w:rPr>
          <w:sz w:val="26"/>
          <w:szCs w:val="26"/>
        </w:rPr>
      </w:pPr>
      <w:r>
        <w:rPr>
          <w:sz w:val="26"/>
          <w:szCs w:val="26"/>
        </w:rPr>
        <w:t>3</w:t>
      </w:r>
      <w:r w:rsidRPr="00B54497">
        <w:rPr>
          <w:sz w:val="26"/>
          <w:szCs w:val="26"/>
        </w:rPr>
        <w:t xml:space="preserve">) хозяйствующие субъекты, осуществляющие деятельность на территории соответствующего муниципального </w:t>
      </w:r>
      <w:r w:rsidRPr="00132200">
        <w:rPr>
          <w:sz w:val="26"/>
          <w:szCs w:val="26"/>
        </w:rPr>
        <w:t>округа</w:t>
      </w:r>
      <w:r w:rsidRPr="00B54497">
        <w:rPr>
          <w:sz w:val="26"/>
          <w:szCs w:val="26"/>
        </w:rPr>
        <w:t>, которые могут участвовать в формировании запроса на благоустройство, а также в финансировании мероприятий по благоустройству;</w:t>
      </w:r>
    </w:p>
    <w:p w:rsidR="001F2216" w:rsidRPr="00B54497" w:rsidRDefault="001F2216" w:rsidP="001F2216">
      <w:pPr>
        <w:pStyle w:val="11"/>
        <w:spacing w:line="240" w:lineRule="auto"/>
        <w:ind w:left="0" w:firstLine="709"/>
        <w:jc w:val="both"/>
        <w:rPr>
          <w:sz w:val="26"/>
          <w:szCs w:val="26"/>
        </w:rPr>
      </w:pPr>
      <w:r>
        <w:rPr>
          <w:sz w:val="26"/>
          <w:szCs w:val="26"/>
        </w:rPr>
        <w:t>4</w:t>
      </w:r>
      <w:r w:rsidRPr="00B54497">
        <w:rPr>
          <w:sz w:val="26"/>
          <w:szCs w:val="26"/>
        </w:rPr>
        <w:t>) 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1F2216" w:rsidRPr="00B54497" w:rsidRDefault="001F2216" w:rsidP="001F2216">
      <w:pPr>
        <w:pStyle w:val="11"/>
        <w:spacing w:line="240" w:lineRule="auto"/>
        <w:ind w:left="0" w:firstLine="709"/>
        <w:jc w:val="both"/>
        <w:rPr>
          <w:sz w:val="26"/>
          <w:szCs w:val="26"/>
        </w:rPr>
      </w:pPr>
      <w:r>
        <w:rPr>
          <w:sz w:val="26"/>
          <w:szCs w:val="26"/>
        </w:rPr>
        <w:t>5</w:t>
      </w:r>
      <w:r w:rsidRPr="00B54497">
        <w:rPr>
          <w:sz w:val="26"/>
          <w:szCs w:val="26"/>
        </w:rPr>
        <w:t>) исполнители работ, специалисты по благоустройству и озеленению, в том числе возведению малых архитектурных форм;</w:t>
      </w:r>
    </w:p>
    <w:p w:rsidR="001F2216" w:rsidRPr="00B54497" w:rsidRDefault="001F2216" w:rsidP="001F2216">
      <w:pPr>
        <w:pStyle w:val="11"/>
        <w:spacing w:line="240" w:lineRule="auto"/>
        <w:ind w:left="0" w:firstLine="709"/>
        <w:jc w:val="both"/>
        <w:rPr>
          <w:sz w:val="26"/>
          <w:szCs w:val="26"/>
        </w:rPr>
      </w:pPr>
      <w:r>
        <w:rPr>
          <w:sz w:val="26"/>
          <w:szCs w:val="26"/>
        </w:rPr>
        <w:t>6</w:t>
      </w:r>
      <w:r w:rsidRPr="00B54497">
        <w:rPr>
          <w:sz w:val="26"/>
          <w:szCs w:val="26"/>
        </w:rPr>
        <w:t>) иные лица.</w:t>
      </w:r>
    </w:p>
    <w:p w:rsidR="001F2216" w:rsidRPr="00B54497" w:rsidRDefault="001F2216" w:rsidP="001F2216">
      <w:pPr>
        <w:pStyle w:val="11"/>
        <w:spacing w:line="240" w:lineRule="auto"/>
        <w:ind w:left="0" w:firstLine="709"/>
        <w:jc w:val="both"/>
        <w:rPr>
          <w:sz w:val="26"/>
          <w:szCs w:val="26"/>
        </w:rPr>
      </w:pPr>
      <w:r w:rsidRPr="00B54497">
        <w:rPr>
          <w:sz w:val="26"/>
          <w:szCs w:val="26"/>
        </w:rPr>
        <w:t>6.</w:t>
      </w:r>
      <w:r>
        <w:rPr>
          <w:sz w:val="26"/>
          <w:szCs w:val="26"/>
        </w:rPr>
        <w:t xml:space="preserve"> Необходимо</w:t>
      </w:r>
      <w:r w:rsidRPr="00B54497">
        <w:rPr>
          <w:sz w:val="26"/>
          <w:szCs w:val="26"/>
        </w:rPr>
        <w:t xml:space="preserve"> обеспечивать участие жителей в подготовке и реализации проектов по благоустройству 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w:t>
      </w:r>
    </w:p>
    <w:p w:rsidR="001F2216" w:rsidRPr="00B54497" w:rsidRDefault="001F2216" w:rsidP="001F2216">
      <w:pPr>
        <w:pStyle w:val="11"/>
        <w:spacing w:line="240" w:lineRule="auto"/>
        <w:ind w:left="0" w:firstLine="709"/>
        <w:jc w:val="both"/>
        <w:rPr>
          <w:sz w:val="26"/>
          <w:szCs w:val="26"/>
        </w:rPr>
      </w:pPr>
      <w:r w:rsidRPr="00B54497">
        <w:rPr>
          <w:sz w:val="26"/>
          <w:szCs w:val="26"/>
        </w:rPr>
        <w:t>7. Участи</w:t>
      </w:r>
      <w:r>
        <w:rPr>
          <w:sz w:val="26"/>
          <w:szCs w:val="26"/>
        </w:rPr>
        <w:t>е жителей может быть прямым или</w:t>
      </w:r>
      <w:r w:rsidRPr="00B54497">
        <w:rPr>
          <w:sz w:val="26"/>
          <w:szCs w:val="26"/>
        </w:rPr>
        <w:t xml:space="preserve"> опосредованным через общественные организации, в том числе организации, объединяющие профессиональных проектировщиков – архитекторов, ландшафтных архитекторов, дизайнеров, а также ассоциации и объединения предпринимателей. Оно осуществляется путем инициирования проектов благоустройства, участия в обсуждении проектных решений и, в некоторых случаях, реализации принятия решений.</w:t>
      </w:r>
    </w:p>
    <w:p w:rsidR="001F2216" w:rsidRPr="00B54497" w:rsidRDefault="001F2216" w:rsidP="001F2216">
      <w:pPr>
        <w:pStyle w:val="11"/>
        <w:spacing w:line="240" w:lineRule="auto"/>
        <w:ind w:left="0" w:firstLine="709"/>
        <w:jc w:val="both"/>
        <w:rPr>
          <w:sz w:val="26"/>
          <w:szCs w:val="26"/>
        </w:rPr>
      </w:pPr>
      <w:r w:rsidRPr="00B54497">
        <w:rPr>
          <w:sz w:val="26"/>
          <w:szCs w:val="26"/>
        </w:rPr>
        <w:t xml:space="preserve">8. </w:t>
      </w:r>
      <w:proofErr w:type="gramStart"/>
      <w:r w:rsidRPr="00B54497">
        <w:rPr>
          <w:sz w:val="26"/>
          <w:szCs w:val="26"/>
        </w:rPr>
        <w:t>Концепцию благоустройства для каждой территории  необходимо создавать с учётом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 а также с учётом стратегических задач комплексного устойчивого развития городской среды, в том числе формирования возможности для создания новых связей, общения и взаимодействия отдельных граждан и сообществ, их участия в проектировании</w:t>
      </w:r>
      <w:proofErr w:type="gramEnd"/>
      <w:r w:rsidRPr="00B54497">
        <w:rPr>
          <w:sz w:val="26"/>
          <w:szCs w:val="26"/>
        </w:rPr>
        <w:t xml:space="preserve"> и реализации проектов по развитию </w:t>
      </w:r>
      <w:r w:rsidRPr="00B54497">
        <w:rPr>
          <w:sz w:val="26"/>
          <w:szCs w:val="26"/>
        </w:rPr>
        <w:lastRenderedPageBreak/>
        <w:t>территории, содержанию объектов благоустройства и для других форм взаимодействия жителей населенного пункта</w:t>
      </w:r>
      <w:r w:rsidRPr="00B54497">
        <w:rPr>
          <w:color w:val="FF0000"/>
          <w:sz w:val="26"/>
          <w:szCs w:val="26"/>
        </w:rPr>
        <w:t>.</w:t>
      </w:r>
    </w:p>
    <w:p w:rsidR="001F2216" w:rsidRPr="00B54497" w:rsidRDefault="001F2216" w:rsidP="001F2216">
      <w:pPr>
        <w:pStyle w:val="11"/>
        <w:spacing w:line="240" w:lineRule="auto"/>
        <w:ind w:left="0" w:firstLine="709"/>
        <w:jc w:val="both"/>
        <w:rPr>
          <w:sz w:val="26"/>
          <w:szCs w:val="26"/>
        </w:rPr>
      </w:pPr>
      <w:r w:rsidRPr="00B54497">
        <w:rPr>
          <w:sz w:val="26"/>
          <w:szCs w:val="26"/>
        </w:rPr>
        <w:t xml:space="preserve">9. Территории муниципального </w:t>
      </w:r>
      <w:r w:rsidRPr="00132200">
        <w:rPr>
          <w:sz w:val="26"/>
          <w:szCs w:val="26"/>
        </w:rPr>
        <w:t>округа</w:t>
      </w:r>
      <w:r w:rsidRPr="00B54497">
        <w:rPr>
          <w:sz w:val="26"/>
          <w:szCs w:val="26"/>
        </w:rPr>
        <w:t xml:space="preserve"> удобно расположенные и </w:t>
      </w:r>
      <w:proofErr w:type="gramStart"/>
      <w:r w:rsidRPr="00B54497">
        <w:rPr>
          <w:sz w:val="26"/>
          <w:szCs w:val="26"/>
        </w:rPr>
        <w:t>легко доступные</w:t>
      </w:r>
      <w:proofErr w:type="gramEnd"/>
      <w:r w:rsidRPr="00B54497">
        <w:rPr>
          <w:sz w:val="26"/>
          <w:szCs w:val="26"/>
        </w:rPr>
        <w:t>, для большого числа жителей, необходимо использовать с максимальной эффективностью, на протяжении как можно более длительного времени и в любой сезон. Целесообразно предусмотреть взаимосвязь пространств муниципальных образований, доступность объектов инфраструктуры, в том числе за счет ликвидации необоснованных барьеров и препятствий.</w:t>
      </w:r>
    </w:p>
    <w:p w:rsidR="001F2216" w:rsidRPr="00B54497" w:rsidRDefault="001F2216" w:rsidP="001F2216">
      <w:pPr>
        <w:pStyle w:val="11"/>
        <w:spacing w:line="240" w:lineRule="auto"/>
        <w:ind w:left="0" w:firstLine="709"/>
        <w:jc w:val="both"/>
        <w:rPr>
          <w:sz w:val="26"/>
          <w:szCs w:val="26"/>
        </w:rPr>
      </w:pPr>
      <w:r w:rsidRPr="00B54497">
        <w:rPr>
          <w:sz w:val="26"/>
          <w:szCs w:val="26"/>
        </w:rPr>
        <w:t>10. 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rsidR="001F2216" w:rsidRPr="00B54497" w:rsidRDefault="001F2216" w:rsidP="001F2216">
      <w:pPr>
        <w:pStyle w:val="11"/>
        <w:spacing w:line="240" w:lineRule="auto"/>
        <w:ind w:left="0" w:firstLine="709"/>
        <w:jc w:val="both"/>
        <w:rPr>
          <w:sz w:val="26"/>
          <w:szCs w:val="26"/>
        </w:rPr>
      </w:pPr>
      <w:r>
        <w:rPr>
          <w:sz w:val="26"/>
          <w:szCs w:val="26"/>
        </w:rPr>
        <w:t>1</w:t>
      </w:r>
      <w:r w:rsidRPr="00B54497">
        <w:rPr>
          <w:sz w:val="26"/>
          <w:szCs w:val="26"/>
        </w:rPr>
        <w:t>) принцип функционального разнообразия – насыщенность территории микрорайона (квартала, жилого комплекса) разнообразными социальными и коммерческими сервисами;</w:t>
      </w:r>
    </w:p>
    <w:p w:rsidR="001F2216" w:rsidRPr="00B54497" w:rsidRDefault="001F2216" w:rsidP="001F2216">
      <w:pPr>
        <w:pStyle w:val="11"/>
        <w:spacing w:line="240" w:lineRule="auto"/>
        <w:ind w:left="0" w:firstLine="709"/>
        <w:jc w:val="both"/>
        <w:rPr>
          <w:sz w:val="26"/>
          <w:szCs w:val="26"/>
        </w:rPr>
      </w:pPr>
      <w:r>
        <w:rPr>
          <w:sz w:val="26"/>
          <w:szCs w:val="26"/>
        </w:rPr>
        <w:t>2</w:t>
      </w:r>
      <w:r w:rsidRPr="00B54497">
        <w:rPr>
          <w:sz w:val="26"/>
          <w:szCs w:val="26"/>
        </w:rPr>
        <w:t xml:space="preserve">) принцип комфортной организации пешеходной среды – создание в муниципальном образовании условий для приятных, безопасных, удобных пешеходных прогулок. Привлекательность пешеходных прогулок обеспечивается путем совмещения различных функций (транзитная, коммуникационная, рекреационная, потребительская) на пешеходных маршрутах. </w:t>
      </w:r>
      <w:proofErr w:type="gramStart"/>
      <w:r w:rsidRPr="00B54497">
        <w:rPr>
          <w:sz w:val="26"/>
          <w:szCs w:val="26"/>
        </w:rPr>
        <w:t xml:space="preserve">Целесообразно обеспечить доступность пешеходных прогулок для различных категорий граждан, в том числе для </w:t>
      </w:r>
      <w:proofErr w:type="spellStart"/>
      <w:r w:rsidRPr="00B54497">
        <w:rPr>
          <w:sz w:val="26"/>
          <w:szCs w:val="26"/>
        </w:rPr>
        <w:t>маломобильных</w:t>
      </w:r>
      <w:proofErr w:type="spellEnd"/>
      <w:r w:rsidRPr="00B54497">
        <w:rPr>
          <w:sz w:val="26"/>
          <w:szCs w:val="26"/>
        </w:rPr>
        <w:t xml:space="preserve"> групп граждан при различных погодных условиях;</w:t>
      </w:r>
      <w:proofErr w:type="gramEnd"/>
    </w:p>
    <w:p w:rsidR="001F2216" w:rsidRPr="00B54497" w:rsidRDefault="001F2216" w:rsidP="001F2216">
      <w:pPr>
        <w:pStyle w:val="11"/>
        <w:spacing w:line="240" w:lineRule="auto"/>
        <w:ind w:left="0" w:firstLine="709"/>
        <w:jc w:val="both"/>
        <w:rPr>
          <w:sz w:val="26"/>
          <w:szCs w:val="26"/>
        </w:rPr>
      </w:pPr>
      <w:r>
        <w:rPr>
          <w:sz w:val="26"/>
          <w:szCs w:val="26"/>
        </w:rPr>
        <w:t>3) п</w:t>
      </w:r>
      <w:r w:rsidRPr="00B54497">
        <w:rPr>
          <w:sz w:val="26"/>
          <w:szCs w:val="26"/>
        </w:rPr>
        <w:t>ринцип комфортной мобильности – наличие у жителей сопоставимых по скорости и уровню комфорта возможностей доступа к основным точкам притяжения в населенном пункте и за его пределами при помощи различных видов транспорта (личный автотранспорт, различные виды общественного транспорта, велосипед);</w:t>
      </w:r>
    </w:p>
    <w:p w:rsidR="001F2216" w:rsidRPr="00B54497" w:rsidRDefault="001F2216" w:rsidP="001F2216">
      <w:pPr>
        <w:pStyle w:val="11"/>
        <w:spacing w:line="240" w:lineRule="auto"/>
        <w:ind w:left="0" w:firstLine="709"/>
        <w:jc w:val="both"/>
        <w:rPr>
          <w:sz w:val="26"/>
          <w:szCs w:val="26"/>
        </w:rPr>
      </w:pPr>
      <w:proofErr w:type="gramStart"/>
      <w:r>
        <w:rPr>
          <w:sz w:val="26"/>
          <w:szCs w:val="26"/>
        </w:rPr>
        <w:t>4</w:t>
      </w:r>
      <w:r w:rsidRPr="00B54497">
        <w:rPr>
          <w:sz w:val="26"/>
          <w:szCs w:val="26"/>
        </w:rPr>
        <w:t>) принцип комфортной среды для о</w:t>
      </w:r>
      <w:r>
        <w:rPr>
          <w:sz w:val="26"/>
          <w:szCs w:val="26"/>
        </w:rPr>
        <w:t>бщения – гармоничное размещение</w:t>
      </w:r>
      <w:r w:rsidRPr="00B54497">
        <w:rPr>
          <w:sz w:val="26"/>
          <w:szCs w:val="26"/>
        </w:rPr>
        <w:t xml:space="preserve"> в населенном пункте территории муниципального </w:t>
      </w:r>
      <w:r w:rsidRPr="00132200">
        <w:rPr>
          <w:sz w:val="26"/>
          <w:szCs w:val="26"/>
        </w:rPr>
        <w:t>округа</w:t>
      </w:r>
      <w:r w:rsidRPr="00B54497">
        <w:rPr>
          <w:sz w:val="26"/>
          <w:szCs w:val="26"/>
        </w:rPr>
        <w:t>,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proofErr w:type="gramEnd"/>
    </w:p>
    <w:p w:rsidR="001F2216" w:rsidRPr="00B54497" w:rsidRDefault="001F2216" w:rsidP="001F2216">
      <w:pPr>
        <w:pStyle w:val="11"/>
        <w:spacing w:line="240" w:lineRule="auto"/>
        <w:ind w:left="0" w:firstLine="709"/>
        <w:jc w:val="both"/>
        <w:rPr>
          <w:sz w:val="26"/>
          <w:szCs w:val="26"/>
        </w:rPr>
      </w:pPr>
      <w:r>
        <w:rPr>
          <w:sz w:val="26"/>
          <w:szCs w:val="26"/>
        </w:rPr>
        <w:t>5) п</w:t>
      </w:r>
      <w:r w:rsidRPr="00B54497">
        <w:rPr>
          <w:sz w:val="26"/>
          <w:szCs w:val="26"/>
        </w:rPr>
        <w:t>ринцип насыщенности общественных и приватных пространств разнообразными элементами природной среды (зеленые насаждения, водные объекты и др.)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1F2216" w:rsidRPr="00B54497" w:rsidRDefault="001F2216" w:rsidP="001F2216">
      <w:pPr>
        <w:pStyle w:val="11"/>
        <w:spacing w:line="240" w:lineRule="auto"/>
        <w:ind w:left="0" w:firstLine="709"/>
        <w:jc w:val="both"/>
        <w:rPr>
          <w:sz w:val="26"/>
          <w:szCs w:val="26"/>
        </w:rPr>
      </w:pPr>
      <w:r w:rsidRPr="00B54497">
        <w:rPr>
          <w:sz w:val="26"/>
          <w:szCs w:val="26"/>
        </w:rPr>
        <w:t>11. 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 пыль, загазованность) эффективными архитектурно-планировочными приемами.</w:t>
      </w:r>
    </w:p>
    <w:p w:rsidR="001F2216" w:rsidRPr="00B54497" w:rsidRDefault="001F2216" w:rsidP="001F2216">
      <w:pPr>
        <w:pStyle w:val="11"/>
        <w:spacing w:line="240" w:lineRule="auto"/>
        <w:ind w:left="0" w:firstLine="709"/>
        <w:jc w:val="both"/>
        <w:rPr>
          <w:sz w:val="26"/>
          <w:szCs w:val="26"/>
        </w:rPr>
      </w:pPr>
      <w:r w:rsidRPr="00B54497">
        <w:rPr>
          <w:sz w:val="26"/>
          <w:szCs w:val="26"/>
        </w:rPr>
        <w:t>12.  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rsidR="001F2216" w:rsidRPr="00B54497" w:rsidRDefault="001F2216" w:rsidP="001F2216">
      <w:pPr>
        <w:pStyle w:val="11"/>
        <w:spacing w:line="240" w:lineRule="auto"/>
        <w:ind w:left="0" w:firstLine="709"/>
        <w:jc w:val="both"/>
        <w:rPr>
          <w:sz w:val="26"/>
          <w:szCs w:val="26"/>
        </w:rPr>
      </w:pPr>
      <w:r w:rsidRPr="00B54497">
        <w:rPr>
          <w:sz w:val="26"/>
          <w:szCs w:val="26"/>
        </w:rPr>
        <w:t>13.  Р</w:t>
      </w:r>
      <w:r>
        <w:rPr>
          <w:sz w:val="26"/>
          <w:szCs w:val="26"/>
        </w:rPr>
        <w:t xml:space="preserve">еализацию комплексных проектов </w:t>
      </w:r>
      <w:r w:rsidRPr="00B54497">
        <w:rPr>
          <w:sz w:val="26"/>
          <w:szCs w:val="26"/>
        </w:rPr>
        <w:t>благоустрой</w:t>
      </w:r>
      <w:r>
        <w:rPr>
          <w:sz w:val="26"/>
          <w:szCs w:val="26"/>
        </w:rPr>
        <w:t>ства рекомендуется осуществлять</w:t>
      </w:r>
      <w:r w:rsidRPr="00B54497">
        <w:rPr>
          <w:sz w:val="26"/>
          <w:szCs w:val="26"/>
        </w:rPr>
        <w:t xml:space="preserve"> с привлечением собственников земельных участков, находящихся в непосредственной близости от территории комплексных проектов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w:t>
      </w:r>
      <w:r w:rsidRPr="00B54497">
        <w:rPr>
          <w:sz w:val="26"/>
          <w:szCs w:val="26"/>
        </w:rPr>
        <w:lastRenderedPageBreak/>
        <w:t xml:space="preserve">механизмов государственно-частного партнерства. Необходима разработка единых или согласованных проектов благоустройства для связанных между собой территорий </w:t>
      </w:r>
      <w:r>
        <w:rPr>
          <w:sz w:val="26"/>
          <w:szCs w:val="26"/>
        </w:rPr>
        <w:t>округа</w:t>
      </w:r>
      <w:r w:rsidRPr="00B54497">
        <w:rPr>
          <w:sz w:val="26"/>
          <w:szCs w:val="26"/>
        </w:rPr>
        <w:t>, расположенных на участках, имеющих разных владельцев.</w:t>
      </w:r>
    </w:p>
    <w:p w:rsidR="001F2216" w:rsidRPr="00B54497" w:rsidRDefault="001F2216" w:rsidP="001F2216">
      <w:pPr>
        <w:pStyle w:val="11"/>
        <w:spacing w:line="240" w:lineRule="auto"/>
        <w:ind w:left="0" w:firstLine="709"/>
        <w:jc w:val="both"/>
        <w:rPr>
          <w:sz w:val="26"/>
          <w:szCs w:val="26"/>
        </w:rPr>
      </w:pPr>
      <w:r w:rsidRPr="00B54497">
        <w:rPr>
          <w:sz w:val="26"/>
          <w:szCs w:val="26"/>
        </w:rPr>
        <w:t>14. Определение конкретных зон, территорий, объектов для проведения работ по благоустройству, очередность реализации проектов, объемы и источники финансирования необходимо устанавливать в соответствующей муниципальной программе по благоустройству территории.</w:t>
      </w:r>
    </w:p>
    <w:p w:rsidR="001F2216" w:rsidRPr="00B54497" w:rsidRDefault="001F2216" w:rsidP="001F2216">
      <w:pPr>
        <w:pStyle w:val="11"/>
        <w:spacing w:line="240" w:lineRule="auto"/>
        <w:ind w:left="0" w:firstLine="709"/>
        <w:jc w:val="both"/>
        <w:rPr>
          <w:sz w:val="26"/>
          <w:szCs w:val="26"/>
        </w:rPr>
      </w:pPr>
      <w:r w:rsidRPr="00B54497">
        <w:rPr>
          <w:sz w:val="26"/>
          <w:szCs w:val="26"/>
        </w:rPr>
        <w:t xml:space="preserve">15. </w:t>
      </w:r>
      <w:proofErr w:type="gramStart"/>
      <w:r w:rsidRPr="00B54497">
        <w:rPr>
          <w:sz w:val="26"/>
          <w:szCs w:val="26"/>
        </w:rPr>
        <w:t xml:space="preserve">Обоснование предложений по определению конкретных зон, территорий, объектов для проведения работ по благоустройству, установления их границ, определения очередности реализации проектов, объемов и источников финансирования для последующего учета в составе документов стратегического, территориального планирования, планировки территории необходимо осуществлять на основе комплексного исследования современного состояния и потенциала развития территории муниципального </w:t>
      </w:r>
      <w:r w:rsidRPr="00132200">
        <w:rPr>
          <w:sz w:val="26"/>
          <w:szCs w:val="26"/>
        </w:rPr>
        <w:t>округа</w:t>
      </w:r>
      <w:r w:rsidRPr="00B54497">
        <w:rPr>
          <w:sz w:val="26"/>
          <w:szCs w:val="26"/>
        </w:rPr>
        <w:t xml:space="preserve"> (элемента планировочной структуры).</w:t>
      </w:r>
      <w:proofErr w:type="gramEnd"/>
    </w:p>
    <w:p w:rsidR="001F2216" w:rsidRPr="00B54497" w:rsidRDefault="001F2216" w:rsidP="001F2216">
      <w:pPr>
        <w:pStyle w:val="11"/>
        <w:spacing w:line="240" w:lineRule="auto"/>
        <w:ind w:left="0" w:firstLine="709"/>
        <w:jc w:val="both"/>
        <w:rPr>
          <w:sz w:val="26"/>
          <w:szCs w:val="26"/>
        </w:rPr>
      </w:pPr>
      <w:r w:rsidRPr="00B54497">
        <w:rPr>
          <w:sz w:val="26"/>
          <w:szCs w:val="26"/>
        </w:rPr>
        <w:t xml:space="preserve">16. В качестве приоритетных объектов благоустройства необходимо выбирать активно посещаемые или имеющие очевидный потенциал для роста пешеходных потоков территории населенного пункта, с учетом объективной потребности в развитии тех или иных общественных пространств, экономической эффективности реализации и планов развития муниципального </w:t>
      </w:r>
      <w:r w:rsidRPr="00132200">
        <w:rPr>
          <w:sz w:val="26"/>
          <w:szCs w:val="26"/>
        </w:rPr>
        <w:t>округа</w:t>
      </w:r>
      <w:r w:rsidRPr="00B54497">
        <w:rPr>
          <w:sz w:val="26"/>
          <w:szCs w:val="26"/>
        </w:rPr>
        <w:t>.</w:t>
      </w:r>
    </w:p>
    <w:p w:rsidR="001F2216" w:rsidRPr="00C35C22" w:rsidRDefault="001F2216" w:rsidP="001F2216">
      <w:pPr>
        <w:pStyle w:val="1"/>
        <w:jc w:val="both"/>
        <w:rPr>
          <w:rFonts w:ascii="Times New Roman" w:hAnsi="Times New Roman" w:cs="Times New Roman"/>
          <w:b w:val="0"/>
          <w:color w:val="auto"/>
          <w:sz w:val="26"/>
          <w:szCs w:val="26"/>
        </w:rPr>
      </w:pPr>
      <w:bookmarkStart w:id="23" w:name="_Toc472352443"/>
      <w:r w:rsidRPr="00C35C22">
        <w:rPr>
          <w:rFonts w:ascii="Times New Roman" w:hAnsi="Times New Roman" w:cs="Times New Roman"/>
          <w:color w:val="auto"/>
          <w:sz w:val="26"/>
          <w:szCs w:val="26"/>
        </w:rPr>
        <w:t>Статья 5.  Формы и механизмы общественного участия в принятии решений и реализации проектов комплексного благоустройства и развития городской среды</w:t>
      </w:r>
    </w:p>
    <w:p w:rsidR="001F2216" w:rsidRPr="00B54497" w:rsidRDefault="001F2216" w:rsidP="001F2216">
      <w:pPr>
        <w:ind w:firstLine="709"/>
        <w:contextualSpacing/>
        <w:jc w:val="both"/>
        <w:rPr>
          <w:sz w:val="26"/>
          <w:szCs w:val="26"/>
        </w:rPr>
      </w:pPr>
      <w:r w:rsidRPr="00B54497">
        <w:rPr>
          <w:sz w:val="26"/>
          <w:szCs w:val="26"/>
        </w:rPr>
        <w:t xml:space="preserve">1. </w:t>
      </w:r>
      <w:proofErr w:type="gramStart"/>
      <w:r w:rsidRPr="00B54497">
        <w:rPr>
          <w:sz w:val="26"/>
          <w:szCs w:val="26"/>
        </w:rPr>
        <w:t>Все формы общественного участия целесообразно направлять на наиболее полное включение всех заинтересованных лиц, на выявление их интересов и ценностей, их отражение в проектировании любых изменений в муниципальном образовании, на достижение согласия по целям и планам реализации проектов, на мобилизацию и объеди</w:t>
      </w:r>
      <w:r>
        <w:rPr>
          <w:sz w:val="26"/>
          <w:szCs w:val="26"/>
        </w:rPr>
        <w:t>нение всех заинтересованных лиц</w:t>
      </w:r>
      <w:r w:rsidRPr="00B54497">
        <w:rPr>
          <w:sz w:val="26"/>
          <w:szCs w:val="26"/>
        </w:rPr>
        <w:t xml:space="preserve"> вокруг проектов, реализующих стратегию развития территории муниципального </w:t>
      </w:r>
      <w:r w:rsidRPr="00132200">
        <w:rPr>
          <w:sz w:val="26"/>
          <w:szCs w:val="26"/>
        </w:rPr>
        <w:t>округа</w:t>
      </w:r>
      <w:r w:rsidRPr="00B54497">
        <w:rPr>
          <w:sz w:val="26"/>
          <w:szCs w:val="26"/>
        </w:rPr>
        <w:t>.</w:t>
      </w:r>
      <w:proofErr w:type="gramEnd"/>
    </w:p>
    <w:p w:rsidR="001F2216" w:rsidRPr="00B54497" w:rsidRDefault="001F2216" w:rsidP="001F2216">
      <w:pPr>
        <w:ind w:firstLine="709"/>
        <w:contextualSpacing/>
        <w:jc w:val="both"/>
        <w:rPr>
          <w:sz w:val="26"/>
          <w:szCs w:val="26"/>
        </w:rPr>
      </w:pPr>
      <w:r w:rsidRPr="00B54497">
        <w:rPr>
          <w:sz w:val="26"/>
          <w:szCs w:val="26"/>
        </w:rPr>
        <w:t>2 Открытое обсуждение проектов благоустройства территорий необходимо организовывать на этапе формулирования задач проекта и по итогам каждого из этапов проектирования.</w:t>
      </w:r>
    </w:p>
    <w:p w:rsidR="001F2216" w:rsidRPr="00B54497" w:rsidRDefault="001F2216" w:rsidP="001F2216">
      <w:pPr>
        <w:ind w:firstLine="709"/>
        <w:contextualSpacing/>
        <w:jc w:val="both"/>
        <w:rPr>
          <w:sz w:val="26"/>
          <w:szCs w:val="26"/>
        </w:rPr>
      </w:pPr>
      <w:r w:rsidRPr="00B54497">
        <w:rPr>
          <w:sz w:val="26"/>
          <w:szCs w:val="26"/>
        </w:rPr>
        <w:t>3. Все решения, касающиеся благоустройства и развития территорий</w:t>
      </w:r>
      <w:r>
        <w:rPr>
          <w:sz w:val="26"/>
          <w:szCs w:val="26"/>
        </w:rPr>
        <w:t xml:space="preserve"> </w:t>
      </w:r>
      <w:r w:rsidRPr="00B54497">
        <w:rPr>
          <w:sz w:val="26"/>
          <w:szCs w:val="26"/>
        </w:rPr>
        <w:t>необходимо принимать открыто и гласно, с учетом мнения жителе</w:t>
      </w:r>
      <w:r>
        <w:rPr>
          <w:sz w:val="26"/>
          <w:szCs w:val="26"/>
        </w:rPr>
        <w:t xml:space="preserve">й соответствующих территорий и </w:t>
      </w:r>
      <w:r w:rsidRPr="00B54497">
        <w:rPr>
          <w:sz w:val="26"/>
          <w:szCs w:val="26"/>
        </w:rPr>
        <w:t xml:space="preserve">иных заинтересованных лиц. </w:t>
      </w:r>
    </w:p>
    <w:p w:rsidR="001F2216" w:rsidRPr="00B54497" w:rsidRDefault="001F2216" w:rsidP="001F2216">
      <w:pPr>
        <w:ind w:firstLine="709"/>
        <w:contextualSpacing/>
        <w:jc w:val="both"/>
        <w:rPr>
          <w:sz w:val="26"/>
          <w:szCs w:val="26"/>
        </w:rPr>
      </w:pPr>
      <w:r w:rsidRPr="00B54497">
        <w:rPr>
          <w:sz w:val="26"/>
          <w:szCs w:val="26"/>
        </w:rPr>
        <w:t xml:space="preserve">4. </w:t>
      </w:r>
      <w:proofErr w:type="gramStart"/>
      <w:r w:rsidRPr="00B54497">
        <w:rPr>
          <w:sz w:val="26"/>
          <w:szCs w:val="26"/>
        </w:rPr>
        <w:t>Для повышения уровня доступности информации и информирования населения и заинтересованных лиц о задачах и проектах в сфере благоустройства и комплексного развития городской среды необходимо созд</w:t>
      </w:r>
      <w:r>
        <w:rPr>
          <w:sz w:val="26"/>
          <w:szCs w:val="26"/>
        </w:rPr>
        <w:t>ать (использовать существующий)</w:t>
      </w:r>
      <w:r w:rsidRPr="00B54497">
        <w:rPr>
          <w:sz w:val="26"/>
          <w:szCs w:val="26"/>
        </w:rPr>
        <w:t xml:space="preserve"> интерактивный портал в информационно-телекоммуникационной сети "Интернет" (далее - сеть Интернет), предоставляющий наиболее полную и актуальную информацию в данной сфере – организованную и представленную максимально понятным образом для пользователей портала.</w:t>
      </w:r>
      <w:proofErr w:type="gramEnd"/>
    </w:p>
    <w:p w:rsidR="001F2216" w:rsidRPr="00B54497" w:rsidRDefault="001F2216" w:rsidP="001F2216">
      <w:pPr>
        <w:ind w:firstLine="709"/>
        <w:contextualSpacing/>
        <w:jc w:val="both"/>
        <w:rPr>
          <w:sz w:val="26"/>
          <w:szCs w:val="26"/>
        </w:rPr>
      </w:pPr>
      <w:r w:rsidRPr="00B54497">
        <w:rPr>
          <w:sz w:val="26"/>
          <w:szCs w:val="26"/>
        </w:rPr>
        <w:t>5. Необходимо разместить в св</w:t>
      </w:r>
      <w:r>
        <w:rPr>
          <w:sz w:val="26"/>
          <w:szCs w:val="26"/>
        </w:rPr>
        <w:t>ободном доступе в сети Интернет</w:t>
      </w:r>
      <w:r w:rsidRPr="00B54497">
        <w:rPr>
          <w:sz w:val="26"/>
          <w:szCs w:val="26"/>
        </w:rPr>
        <w:t xml:space="preserve"> основную проектную и конкурсную документацию, а также видеозапись публичных обсуждений проектов благоустройства.  Кроме того, необходимо предоставить возможность публичного комментирования и обсуждения материалов проектов.</w:t>
      </w:r>
    </w:p>
    <w:p w:rsidR="001F2216" w:rsidRPr="0029709D" w:rsidRDefault="001F2216" w:rsidP="001F2216">
      <w:pPr>
        <w:ind w:firstLine="709"/>
        <w:contextualSpacing/>
        <w:jc w:val="both"/>
        <w:rPr>
          <w:color w:val="000000"/>
          <w:sz w:val="26"/>
          <w:szCs w:val="26"/>
        </w:rPr>
      </w:pPr>
      <w:r w:rsidRPr="0029709D">
        <w:rPr>
          <w:color w:val="000000"/>
          <w:sz w:val="26"/>
          <w:szCs w:val="26"/>
        </w:rPr>
        <w:t>6. Формы общественного участия</w:t>
      </w:r>
    </w:p>
    <w:p w:rsidR="001F2216" w:rsidRPr="00B54497" w:rsidRDefault="001F2216" w:rsidP="001F2216">
      <w:pPr>
        <w:ind w:firstLine="709"/>
        <w:contextualSpacing/>
        <w:jc w:val="both"/>
        <w:rPr>
          <w:sz w:val="26"/>
          <w:szCs w:val="26"/>
        </w:rPr>
      </w:pPr>
      <w:r>
        <w:rPr>
          <w:sz w:val="26"/>
          <w:szCs w:val="26"/>
        </w:rPr>
        <w:lastRenderedPageBreak/>
        <w:t>1) д</w:t>
      </w:r>
      <w:r w:rsidRPr="00B54497">
        <w:rPr>
          <w:sz w:val="26"/>
          <w:szCs w:val="26"/>
        </w:rPr>
        <w:t>ля</w:t>
      </w:r>
      <w:r>
        <w:rPr>
          <w:sz w:val="26"/>
          <w:szCs w:val="26"/>
        </w:rPr>
        <w:t xml:space="preserve"> осуществления участия граждан </w:t>
      </w:r>
      <w:r w:rsidRPr="00B54497">
        <w:rPr>
          <w:sz w:val="26"/>
          <w:szCs w:val="26"/>
        </w:rPr>
        <w:t>и иных заинтересованных лиц в процессе принятия решений и реализации проектов комплексного благоустр</w:t>
      </w:r>
      <w:r>
        <w:rPr>
          <w:sz w:val="26"/>
          <w:szCs w:val="26"/>
        </w:rPr>
        <w:t xml:space="preserve">ойства необходимо использовать </w:t>
      </w:r>
      <w:r w:rsidRPr="00B54497">
        <w:rPr>
          <w:sz w:val="26"/>
          <w:szCs w:val="26"/>
        </w:rPr>
        <w:t>следующие формы:</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совместное определение целей и задач по развитию территории, инвентаризация проблем и потенциалов среды;</w:t>
      </w:r>
    </w:p>
    <w:p w:rsidR="001F2216" w:rsidRPr="00B54497" w:rsidRDefault="001F2216" w:rsidP="001F2216">
      <w:pPr>
        <w:ind w:firstLine="709"/>
        <w:contextualSpacing/>
        <w:jc w:val="both"/>
        <w:rPr>
          <w:sz w:val="26"/>
          <w:szCs w:val="26"/>
        </w:rPr>
      </w:pPr>
      <w:proofErr w:type="gramStart"/>
      <w:r>
        <w:rPr>
          <w:sz w:val="26"/>
          <w:szCs w:val="26"/>
        </w:rPr>
        <w:t>-</w:t>
      </w:r>
      <w:r w:rsidRPr="00B54497">
        <w:rPr>
          <w:sz w:val="26"/>
          <w:szCs w:val="26"/>
        </w:rPr>
        <w:t xml:space="preserve"> определение основных видов активностей, функциональных зон общественных пространств, под которыми в целях настоящих рекомендаций понимаются части территории</w:t>
      </w:r>
      <w:r>
        <w:rPr>
          <w:sz w:val="26"/>
          <w:szCs w:val="26"/>
        </w:rPr>
        <w:t xml:space="preserve"> муниципального округа</w:t>
      </w:r>
      <w:r w:rsidRPr="00B54497">
        <w:rPr>
          <w:sz w:val="26"/>
          <w:szCs w:val="26"/>
        </w:rPr>
        <w:t>, для которых определены границы и преимущественный вид деятельности (функция) для которой предназ</w:t>
      </w:r>
      <w:r>
        <w:rPr>
          <w:sz w:val="26"/>
          <w:szCs w:val="26"/>
        </w:rPr>
        <w:t>начена данная часть территории,</w:t>
      </w:r>
      <w:r w:rsidRPr="00B54497">
        <w:rPr>
          <w:sz w:val="26"/>
          <w:szCs w:val="26"/>
        </w:rPr>
        <w:t xml:space="preserve"> и их взаимного расположения на выбранной территории.</w:t>
      </w:r>
      <w:proofErr w:type="gramEnd"/>
      <w:r w:rsidRPr="00B54497">
        <w:rPr>
          <w:sz w:val="26"/>
          <w:szCs w:val="26"/>
        </w:rPr>
        <w:t xml:space="preserve"> При этом возможно определение нескольких преимущественных видов деятельности для одной и той же функциональной зоны (многофункциональные зоны);</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консультации в выборе типов покрытий, с учетом функционального зонирования территории;</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консультации по предполагаемым типам озеленения;</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консультации по предполагаемым типам освещения и осветительного оборудования;</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участие в разработке проекта, обсуждение решений с архитекторами, ландшафтными архитекторами, проектировщиками и другими профильными специалистами;</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одобрение проектных решений участниками процесса проектирования и будущими пользователями, включая местных жителей, собственников соседних территорий и других заинтересованных лиц; </w:t>
      </w:r>
    </w:p>
    <w:p w:rsidR="001F2216" w:rsidRPr="00B54497" w:rsidRDefault="001F2216" w:rsidP="001F2216">
      <w:pPr>
        <w:ind w:firstLine="709"/>
        <w:contextualSpacing/>
        <w:jc w:val="both"/>
        <w:rPr>
          <w:sz w:val="26"/>
          <w:szCs w:val="26"/>
        </w:rPr>
      </w:pPr>
      <w:r>
        <w:rPr>
          <w:sz w:val="26"/>
          <w:szCs w:val="26"/>
        </w:rPr>
        <w:t xml:space="preserve">- </w:t>
      </w:r>
      <w:r w:rsidRPr="00B54497">
        <w:rPr>
          <w:sz w:val="26"/>
          <w:szCs w:val="26"/>
        </w:rPr>
        <w:t xml:space="preserve"> 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региональных центров общественного контроля, так и формирование рабочей группы, общественного совета проекта, либо наблюдательного совета проекта для проведения регулярной оценки эксплуатации территории).</w:t>
      </w:r>
    </w:p>
    <w:p w:rsidR="001F2216" w:rsidRPr="00B54497" w:rsidRDefault="001F2216" w:rsidP="001F2216">
      <w:pPr>
        <w:ind w:firstLine="709"/>
        <w:contextualSpacing/>
        <w:jc w:val="both"/>
        <w:rPr>
          <w:sz w:val="26"/>
          <w:szCs w:val="26"/>
        </w:rPr>
      </w:pPr>
      <w:r>
        <w:rPr>
          <w:sz w:val="26"/>
          <w:szCs w:val="26"/>
        </w:rPr>
        <w:t>2) п</w:t>
      </w:r>
      <w:r w:rsidRPr="00B54497">
        <w:rPr>
          <w:sz w:val="26"/>
          <w:szCs w:val="26"/>
        </w:rPr>
        <w:t>ри реализации проектов необходимо информировать общественность о планирующихся изменениях и возможности участия в этом процессе.</w:t>
      </w:r>
      <w:r>
        <w:rPr>
          <w:sz w:val="26"/>
          <w:szCs w:val="26"/>
        </w:rPr>
        <w:t xml:space="preserve"> </w:t>
      </w:r>
      <w:r w:rsidRPr="00B54497">
        <w:rPr>
          <w:sz w:val="26"/>
          <w:szCs w:val="26"/>
        </w:rPr>
        <w:t>Информирование может осуществляться путем:</w:t>
      </w:r>
    </w:p>
    <w:p w:rsidR="001F2216" w:rsidRPr="00B54497" w:rsidRDefault="001F2216" w:rsidP="001F2216">
      <w:pPr>
        <w:ind w:firstLine="709"/>
        <w:contextualSpacing/>
        <w:jc w:val="both"/>
        <w:rPr>
          <w:sz w:val="26"/>
          <w:szCs w:val="26"/>
        </w:rPr>
      </w:pPr>
      <w:r>
        <w:rPr>
          <w:sz w:val="26"/>
          <w:szCs w:val="26"/>
        </w:rPr>
        <w:t>- размещения</w:t>
      </w:r>
      <w:r w:rsidRPr="00B54497">
        <w:rPr>
          <w:sz w:val="26"/>
          <w:szCs w:val="26"/>
        </w:rPr>
        <w:t xml:space="preserve"> информации в информационном бюллетене, в котором будет регулярное информирование о ходе проекта, с публикацией фото, видео и текстовых отчетов по итогам проведения общественных обсуждений;</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работы с местными средствами массовой информации, охватывающими широкий круг людей разных возрастных групп и потенциальные аудитории проекта;</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вывешивания афиш и объявлений на информационных досках в подъездах жилых домов, расположенных в непосредственной близости к проектируемому объекту (дворовой территории, общественной территории), а также на специальных стендах на самом объекте; в наиболее посещаемых местах </w:t>
      </w:r>
      <w:r w:rsidRPr="00B54497">
        <w:rPr>
          <w:sz w:val="26"/>
          <w:szCs w:val="26"/>
        </w:rPr>
        <w:lastRenderedPageBreak/>
        <w:t>(общественные и торгово-развлекательные центры, знаковые места и площадки), в холлах значимых и социальных инфраструктурных объектов, расположенных по соседству с проектируемой территорией или на ней (поликлиники, дома культуры, библиотеки, спортивные центры), на площадке проведения общественных обсуждений (в зоне входной группы, на специальных информационных стендах);</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информирования местных жителей через школы и детские сады, в том числе школьные проекты: организация конкурса рисунков, сборы пожеланий, сочинений, макетов, проектов, распространение анкет и приглашения для родителей учащихся;</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индивидуальных приглашений участников встречи лично, по электронной почте или по телефону;</w:t>
      </w:r>
    </w:p>
    <w:p w:rsidR="001F2216" w:rsidRPr="00B54497" w:rsidRDefault="001F2216" w:rsidP="001F2216">
      <w:pPr>
        <w:ind w:firstLine="709"/>
        <w:contextualSpacing/>
        <w:jc w:val="both"/>
        <w:rPr>
          <w:sz w:val="26"/>
          <w:szCs w:val="26"/>
        </w:rPr>
      </w:pPr>
      <w:r>
        <w:rPr>
          <w:sz w:val="26"/>
          <w:szCs w:val="26"/>
        </w:rPr>
        <w:t>-</w:t>
      </w:r>
      <w:r w:rsidRPr="00B54497">
        <w:rPr>
          <w:sz w:val="26"/>
          <w:szCs w:val="26"/>
        </w:rPr>
        <w:t xml:space="preserve"> использование социальных сетей и </w:t>
      </w:r>
      <w:proofErr w:type="spellStart"/>
      <w:r w:rsidRPr="00B54497">
        <w:rPr>
          <w:sz w:val="26"/>
          <w:szCs w:val="26"/>
        </w:rPr>
        <w:t>интернет-ресурсов</w:t>
      </w:r>
      <w:proofErr w:type="spellEnd"/>
      <w:r w:rsidRPr="00B54497">
        <w:rPr>
          <w:sz w:val="26"/>
          <w:szCs w:val="26"/>
        </w:rPr>
        <w:t xml:space="preserve"> для обеспечения донесения информации до различных общественных объединений и профессиональных сообществ. </w:t>
      </w:r>
    </w:p>
    <w:p w:rsidR="001F2216" w:rsidRPr="0029709D" w:rsidRDefault="001F2216" w:rsidP="001F2216">
      <w:pPr>
        <w:ind w:firstLine="709"/>
        <w:contextualSpacing/>
        <w:rPr>
          <w:sz w:val="26"/>
          <w:szCs w:val="26"/>
        </w:rPr>
      </w:pPr>
      <w:r w:rsidRPr="0029709D">
        <w:rPr>
          <w:sz w:val="26"/>
          <w:szCs w:val="26"/>
        </w:rPr>
        <w:t xml:space="preserve">7.  </w:t>
      </w:r>
      <w:r>
        <w:rPr>
          <w:sz w:val="26"/>
          <w:szCs w:val="26"/>
        </w:rPr>
        <w:t>Механизмы общественного участия</w:t>
      </w:r>
    </w:p>
    <w:p w:rsidR="001F2216" w:rsidRPr="00B54497" w:rsidRDefault="001F2216" w:rsidP="001F2216">
      <w:pPr>
        <w:ind w:firstLine="708"/>
        <w:contextualSpacing/>
        <w:jc w:val="both"/>
        <w:rPr>
          <w:sz w:val="26"/>
          <w:szCs w:val="26"/>
        </w:rPr>
      </w:pPr>
      <w:r>
        <w:rPr>
          <w:sz w:val="26"/>
          <w:szCs w:val="26"/>
        </w:rPr>
        <w:t>О</w:t>
      </w:r>
      <w:r w:rsidRPr="00B54497">
        <w:rPr>
          <w:sz w:val="26"/>
          <w:szCs w:val="26"/>
        </w:rPr>
        <w:t>бсуждение проектов должно происходить в интерактивном формате с использованием широкого набора инструментов для вовлечения и обеспечения участия и современных групповых методов работы, а также всеми способами, предусмотренными Федеральным законом от 21 июля 2014г. № 212-ФЗ «Об основах общественного к</w:t>
      </w:r>
      <w:r>
        <w:rPr>
          <w:sz w:val="26"/>
          <w:szCs w:val="26"/>
        </w:rPr>
        <w:t>онтроля в Российской Федерации».</w:t>
      </w:r>
    </w:p>
    <w:p w:rsidR="001F2216" w:rsidRPr="00B54497" w:rsidRDefault="001F2216" w:rsidP="001F2216">
      <w:pPr>
        <w:ind w:firstLine="709"/>
        <w:contextualSpacing/>
        <w:jc w:val="both"/>
        <w:rPr>
          <w:sz w:val="26"/>
          <w:szCs w:val="26"/>
        </w:rPr>
      </w:pPr>
      <w:proofErr w:type="gramStart"/>
      <w:r>
        <w:rPr>
          <w:sz w:val="26"/>
          <w:szCs w:val="26"/>
        </w:rPr>
        <w:t>В</w:t>
      </w:r>
      <w:r w:rsidRPr="00B54497">
        <w:rPr>
          <w:sz w:val="26"/>
          <w:szCs w:val="26"/>
        </w:rPr>
        <w:t xml:space="preserve"> рамках механизма общественного участия используются следующие инструменты: анкетирование, опросы, интервьюирование, картирование, проведение </w:t>
      </w:r>
      <w:proofErr w:type="spellStart"/>
      <w:r w:rsidRPr="00B54497">
        <w:rPr>
          <w:sz w:val="26"/>
          <w:szCs w:val="26"/>
        </w:rPr>
        <w:t>фокус-групп</w:t>
      </w:r>
      <w:proofErr w:type="spellEnd"/>
      <w:r w:rsidRPr="00B54497">
        <w:rPr>
          <w:sz w:val="26"/>
          <w:szCs w:val="26"/>
        </w:rPr>
        <w:t>, работа с отдельными группами пользователей, организация проектных семинаров, организация проектных мастерских (</w:t>
      </w:r>
      <w:proofErr w:type="spellStart"/>
      <w:r w:rsidRPr="00B54497">
        <w:rPr>
          <w:sz w:val="26"/>
          <w:szCs w:val="26"/>
        </w:rPr>
        <w:t>воркшопов</w:t>
      </w:r>
      <w:proofErr w:type="spellEnd"/>
      <w:r w:rsidRPr="00B54497">
        <w:rPr>
          <w:sz w:val="26"/>
          <w:szCs w:val="26"/>
        </w:rPr>
        <w:t xml:space="preserve">), проведение общественных обсуждений, проведение </w:t>
      </w:r>
      <w:proofErr w:type="spellStart"/>
      <w:r w:rsidRPr="00B54497">
        <w:rPr>
          <w:sz w:val="26"/>
          <w:szCs w:val="26"/>
        </w:rPr>
        <w:t>дизайн-игр</w:t>
      </w:r>
      <w:proofErr w:type="spellEnd"/>
      <w:r w:rsidRPr="00B54497">
        <w:rPr>
          <w:sz w:val="26"/>
          <w:szCs w:val="26"/>
        </w:rPr>
        <w:t xml:space="preserve"> с участием взрослых и детей, организация проектных мастерских со школьниками и студентами, школьные проекты (рисунки, сочинения, пожелания, макеты), проведение</w:t>
      </w:r>
      <w:r>
        <w:rPr>
          <w:sz w:val="26"/>
          <w:szCs w:val="26"/>
        </w:rPr>
        <w:t xml:space="preserve"> оценки эксплуатации территории.</w:t>
      </w:r>
      <w:proofErr w:type="gramEnd"/>
    </w:p>
    <w:p w:rsidR="001F2216" w:rsidRPr="00B54497" w:rsidRDefault="001F2216" w:rsidP="001F2216">
      <w:pPr>
        <w:ind w:firstLine="709"/>
        <w:contextualSpacing/>
        <w:jc w:val="both"/>
        <w:rPr>
          <w:sz w:val="26"/>
          <w:szCs w:val="26"/>
        </w:rPr>
      </w:pPr>
      <w:r>
        <w:rPr>
          <w:sz w:val="26"/>
          <w:szCs w:val="26"/>
        </w:rPr>
        <w:t>Н</w:t>
      </w:r>
      <w:r w:rsidRPr="00B54497">
        <w:rPr>
          <w:sz w:val="26"/>
          <w:szCs w:val="26"/>
        </w:rPr>
        <w:t>а каждом этапе проектирован</w:t>
      </w:r>
      <w:r>
        <w:rPr>
          <w:sz w:val="26"/>
          <w:szCs w:val="26"/>
        </w:rPr>
        <w:t>ия необходимо выбирать наиболее</w:t>
      </w:r>
      <w:r w:rsidRPr="00B54497">
        <w:rPr>
          <w:sz w:val="26"/>
          <w:szCs w:val="26"/>
        </w:rPr>
        <w:t xml:space="preserve"> подходящие для конкретной ситуации механизмы, наиболее простые и понятные для всех заинтер</w:t>
      </w:r>
      <w:r>
        <w:rPr>
          <w:sz w:val="26"/>
          <w:szCs w:val="26"/>
        </w:rPr>
        <w:t>есованных в проекте сторон.</w:t>
      </w:r>
    </w:p>
    <w:p w:rsidR="001F2216" w:rsidRPr="00B54497" w:rsidRDefault="001F2216" w:rsidP="001F2216">
      <w:pPr>
        <w:ind w:firstLine="709"/>
        <w:contextualSpacing/>
        <w:jc w:val="both"/>
        <w:rPr>
          <w:sz w:val="26"/>
          <w:szCs w:val="26"/>
        </w:rPr>
      </w:pPr>
      <w:r>
        <w:rPr>
          <w:sz w:val="26"/>
          <w:szCs w:val="26"/>
        </w:rPr>
        <w:t>Д</w:t>
      </w:r>
      <w:r w:rsidRPr="00B54497">
        <w:rPr>
          <w:sz w:val="26"/>
          <w:szCs w:val="26"/>
        </w:rPr>
        <w:t>ля проведения общественных обсуждений необходимо выбирать хорошо известные людям общественные и культурные центры (дом культуры, школы, молодежные и культурные центры), находящиеся в зоне хорошей транспортной доступности, расположенные по сосе</w:t>
      </w:r>
      <w:r>
        <w:rPr>
          <w:sz w:val="26"/>
          <w:szCs w:val="26"/>
        </w:rPr>
        <w:t>дству с объектом проектирования.</w:t>
      </w:r>
    </w:p>
    <w:p w:rsidR="001F2216" w:rsidRPr="00B54497" w:rsidRDefault="001F2216" w:rsidP="001F2216">
      <w:pPr>
        <w:ind w:firstLine="709"/>
        <w:contextualSpacing/>
        <w:jc w:val="both"/>
        <w:rPr>
          <w:sz w:val="26"/>
          <w:szCs w:val="26"/>
        </w:rPr>
      </w:pPr>
      <w:r>
        <w:rPr>
          <w:sz w:val="26"/>
          <w:szCs w:val="26"/>
        </w:rPr>
        <w:t>П</w:t>
      </w:r>
      <w:r w:rsidRPr="00B54497">
        <w:rPr>
          <w:sz w:val="26"/>
          <w:szCs w:val="26"/>
        </w:rPr>
        <w:t xml:space="preserve">о итогам встреч, проектных семинаров, </w:t>
      </w:r>
      <w:proofErr w:type="spellStart"/>
      <w:r w:rsidRPr="00B54497">
        <w:rPr>
          <w:sz w:val="26"/>
          <w:szCs w:val="26"/>
        </w:rPr>
        <w:t>воркшопов</w:t>
      </w:r>
      <w:proofErr w:type="spellEnd"/>
      <w:r w:rsidRPr="00B54497">
        <w:rPr>
          <w:sz w:val="26"/>
          <w:szCs w:val="26"/>
        </w:rPr>
        <w:t xml:space="preserve">, </w:t>
      </w:r>
      <w:proofErr w:type="spellStart"/>
      <w:proofErr w:type="gramStart"/>
      <w:r w:rsidRPr="00B54497">
        <w:rPr>
          <w:sz w:val="26"/>
          <w:szCs w:val="26"/>
        </w:rPr>
        <w:t>дизайн-игр</w:t>
      </w:r>
      <w:proofErr w:type="spellEnd"/>
      <w:proofErr w:type="gramEnd"/>
      <w:r w:rsidRPr="00B54497">
        <w:rPr>
          <w:sz w:val="26"/>
          <w:szCs w:val="26"/>
        </w:rPr>
        <w:t xml:space="preserve"> и любых других форматов общественных обсуждений необходимо сформировать отчет. Отчет самого мероприятия размещается на официальном сайте орг</w:t>
      </w:r>
      <w:r>
        <w:rPr>
          <w:sz w:val="26"/>
          <w:szCs w:val="26"/>
        </w:rPr>
        <w:t>ана местного самоуправления.</w:t>
      </w:r>
    </w:p>
    <w:p w:rsidR="001F2216" w:rsidRPr="00B54497" w:rsidRDefault="001F2216" w:rsidP="001F2216">
      <w:pPr>
        <w:ind w:firstLine="709"/>
        <w:contextualSpacing/>
        <w:jc w:val="both"/>
        <w:rPr>
          <w:sz w:val="26"/>
          <w:szCs w:val="26"/>
        </w:rPr>
      </w:pPr>
      <w:r>
        <w:rPr>
          <w:sz w:val="26"/>
          <w:szCs w:val="26"/>
        </w:rPr>
        <w:t>О</w:t>
      </w:r>
      <w:r w:rsidRPr="00B54497">
        <w:rPr>
          <w:sz w:val="26"/>
          <w:szCs w:val="26"/>
        </w:rPr>
        <w:t>бщественный контроль является одним из м</w:t>
      </w:r>
      <w:r>
        <w:rPr>
          <w:sz w:val="26"/>
          <w:szCs w:val="26"/>
        </w:rPr>
        <w:t>еханизмов общественного участия.</w:t>
      </w:r>
    </w:p>
    <w:p w:rsidR="001F2216" w:rsidRPr="00B54497" w:rsidRDefault="001F2216" w:rsidP="001F2216">
      <w:pPr>
        <w:ind w:firstLine="709"/>
        <w:contextualSpacing/>
        <w:jc w:val="both"/>
        <w:rPr>
          <w:sz w:val="26"/>
          <w:szCs w:val="26"/>
        </w:rPr>
      </w:pPr>
      <w:r>
        <w:rPr>
          <w:sz w:val="26"/>
          <w:szCs w:val="26"/>
        </w:rPr>
        <w:t>Н</w:t>
      </w:r>
      <w:r w:rsidRPr="00B54497">
        <w:rPr>
          <w:sz w:val="26"/>
          <w:szCs w:val="26"/>
        </w:rPr>
        <w:t>еобходимо создавать условия для проведения общественного контроля в области благоустройства, в том числе в рамках организации деятельности интерак</w:t>
      </w:r>
      <w:r>
        <w:rPr>
          <w:sz w:val="26"/>
          <w:szCs w:val="26"/>
        </w:rPr>
        <w:t>тивных порталов в сети Интернет.</w:t>
      </w:r>
    </w:p>
    <w:p w:rsidR="001F2216" w:rsidRPr="00B54497" w:rsidRDefault="001F2216" w:rsidP="001F2216">
      <w:pPr>
        <w:ind w:firstLine="709"/>
        <w:contextualSpacing/>
        <w:jc w:val="both"/>
        <w:rPr>
          <w:sz w:val="26"/>
          <w:szCs w:val="26"/>
        </w:rPr>
      </w:pPr>
      <w:r>
        <w:rPr>
          <w:sz w:val="26"/>
          <w:szCs w:val="26"/>
        </w:rPr>
        <w:t>О</w:t>
      </w:r>
      <w:r w:rsidRPr="00B54497">
        <w:rPr>
          <w:sz w:val="26"/>
          <w:szCs w:val="26"/>
        </w:rPr>
        <w:t>бщественный контр</w:t>
      </w:r>
      <w:r>
        <w:rPr>
          <w:sz w:val="26"/>
          <w:szCs w:val="26"/>
        </w:rPr>
        <w:t xml:space="preserve">оль в области благоустройства </w:t>
      </w:r>
      <w:r w:rsidRPr="00B54497">
        <w:rPr>
          <w:sz w:val="26"/>
          <w:szCs w:val="26"/>
        </w:rPr>
        <w:t>осуществляется любыми заинтересованными физическими и юридическими лицами, в том числе с использованием технических средств для фот</w:t>
      </w:r>
      <w:proofErr w:type="gramStart"/>
      <w:r w:rsidRPr="00B54497">
        <w:rPr>
          <w:sz w:val="26"/>
          <w:szCs w:val="26"/>
        </w:rPr>
        <w:t>о-</w:t>
      </w:r>
      <w:proofErr w:type="gramEnd"/>
      <w:r w:rsidRPr="00B54497">
        <w:rPr>
          <w:sz w:val="26"/>
          <w:szCs w:val="26"/>
        </w:rPr>
        <w:t xml:space="preserve">, </w:t>
      </w:r>
      <w:proofErr w:type="spellStart"/>
      <w:r w:rsidRPr="00B54497">
        <w:rPr>
          <w:sz w:val="26"/>
          <w:szCs w:val="26"/>
        </w:rPr>
        <w:t>видеофиксации</w:t>
      </w:r>
      <w:proofErr w:type="spellEnd"/>
      <w:r w:rsidRPr="00B54497">
        <w:rPr>
          <w:sz w:val="26"/>
          <w:szCs w:val="26"/>
        </w:rPr>
        <w:t>, а также интерактивных порталов в сети Интернет. Информация о выявленных и зафиксированных в рамках общественного контроля нарушениях в области благоустройства направляется для приня</w:t>
      </w:r>
      <w:r>
        <w:rPr>
          <w:sz w:val="26"/>
          <w:szCs w:val="26"/>
        </w:rPr>
        <w:t>тия мер в установленном порядке.</w:t>
      </w:r>
    </w:p>
    <w:p w:rsidR="001F2216" w:rsidRPr="00B54497" w:rsidRDefault="001F2216" w:rsidP="001F2216">
      <w:pPr>
        <w:ind w:firstLine="709"/>
        <w:contextualSpacing/>
        <w:jc w:val="both"/>
        <w:rPr>
          <w:sz w:val="26"/>
          <w:szCs w:val="26"/>
        </w:rPr>
      </w:pPr>
      <w:r>
        <w:rPr>
          <w:sz w:val="26"/>
          <w:szCs w:val="26"/>
        </w:rPr>
        <w:lastRenderedPageBreak/>
        <w:t>О</w:t>
      </w:r>
      <w:r w:rsidRPr="00B54497">
        <w:rPr>
          <w:sz w:val="26"/>
          <w:szCs w:val="26"/>
        </w:rPr>
        <w:t>бщественный контроль в области благоустройства осуществляется с учетом положений законов и иных нормативных правовых актов об обеспечении открытости информации и общественном контроле в области благоустройства</w:t>
      </w:r>
      <w:r>
        <w:rPr>
          <w:sz w:val="26"/>
          <w:szCs w:val="26"/>
        </w:rPr>
        <w:t>, жилищных и коммунальных услуг:</w:t>
      </w:r>
    </w:p>
    <w:p w:rsidR="001F2216" w:rsidRDefault="001F2216" w:rsidP="001F2216">
      <w:pPr>
        <w:ind w:firstLine="709"/>
        <w:jc w:val="both"/>
        <w:rPr>
          <w:sz w:val="26"/>
          <w:szCs w:val="26"/>
        </w:rPr>
      </w:pPr>
      <w:r w:rsidRPr="00B54497">
        <w:rPr>
          <w:sz w:val="26"/>
          <w:szCs w:val="26"/>
        </w:rPr>
        <w:t>8. Участие лиц, осуществляющих предпринимательскую деятельность, в реализации комплексных проектов по благоустройству и созд</w:t>
      </w:r>
      <w:r>
        <w:rPr>
          <w:sz w:val="26"/>
          <w:szCs w:val="26"/>
        </w:rPr>
        <w:t>анию комфортной городской среды</w:t>
      </w:r>
    </w:p>
    <w:p w:rsidR="001F2216" w:rsidRPr="00B54497" w:rsidRDefault="001F2216" w:rsidP="001F2216">
      <w:pPr>
        <w:ind w:firstLine="709"/>
        <w:jc w:val="both"/>
        <w:rPr>
          <w:sz w:val="26"/>
          <w:szCs w:val="26"/>
        </w:rPr>
      </w:pPr>
      <w:r>
        <w:rPr>
          <w:sz w:val="26"/>
          <w:szCs w:val="26"/>
        </w:rPr>
        <w:t>1)</w:t>
      </w:r>
      <w:r w:rsidRPr="00B54497">
        <w:rPr>
          <w:sz w:val="26"/>
          <w:szCs w:val="26"/>
        </w:rPr>
        <w:t xml:space="preserve"> Участие лиц, осуществляющих предпринимательскую деятельность, в реализации компле</w:t>
      </w:r>
      <w:r>
        <w:rPr>
          <w:sz w:val="26"/>
          <w:szCs w:val="26"/>
        </w:rPr>
        <w:t>ксн6ых проектов благоустройства</w:t>
      </w:r>
      <w:r w:rsidRPr="00B54497">
        <w:rPr>
          <w:sz w:val="26"/>
          <w:szCs w:val="26"/>
        </w:rPr>
        <w:t xml:space="preserve"> может заключаться:</w:t>
      </w:r>
    </w:p>
    <w:p w:rsidR="001F2216" w:rsidRPr="00B54497" w:rsidRDefault="001F2216" w:rsidP="001F2216">
      <w:pPr>
        <w:ind w:firstLine="709"/>
        <w:jc w:val="both"/>
        <w:rPr>
          <w:sz w:val="26"/>
          <w:szCs w:val="26"/>
        </w:rPr>
      </w:pPr>
      <w:r>
        <w:rPr>
          <w:sz w:val="26"/>
          <w:szCs w:val="26"/>
        </w:rPr>
        <w:t>-</w:t>
      </w:r>
      <w:r w:rsidRPr="00B54497">
        <w:rPr>
          <w:sz w:val="26"/>
          <w:szCs w:val="26"/>
        </w:rPr>
        <w:t xml:space="preserve"> в создании и предоставлении разного рода услуг и сервисов для посетителей общественных пространств;</w:t>
      </w:r>
    </w:p>
    <w:p w:rsidR="001F2216" w:rsidRPr="00B54497" w:rsidRDefault="001F2216" w:rsidP="001F2216">
      <w:pPr>
        <w:ind w:firstLine="709"/>
        <w:jc w:val="both"/>
        <w:rPr>
          <w:sz w:val="26"/>
          <w:szCs w:val="26"/>
        </w:rPr>
      </w:pPr>
      <w:r>
        <w:rPr>
          <w:sz w:val="26"/>
          <w:szCs w:val="26"/>
        </w:rPr>
        <w:t>-</w:t>
      </w:r>
      <w:r w:rsidRPr="00B54497">
        <w:rPr>
          <w:sz w:val="26"/>
          <w:szCs w:val="26"/>
        </w:rPr>
        <w:t xml:space="preserve"> в приведении в соответствие с требованиями проектных решений фасадов, принадлежащих или арендуемых объектов, в том числе размещенных на них вывесок;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в строительстве, реконструкции, реставрации объектов недвижимости;</w:t>
      </w:r>
    </w:p>
    <w:p w:rsidR="001F2216" w:rsidRPr="00B54497" w:rsidRDefault="001F2216" w:rsidP="001F2216">
      <w:pPr>
        <w:ind w:firstLine="709"/>
        <w:jc w:val="both"/>
        <w:rPr>
          <w:sz w:val="26"/>
          <w:szCs w:val="26"/>
        </w:rPr>
      </w:pPr>
      <w:r>
        <w:rPr>
          <w:sz w:val="26"/>
          <w:szCs w:val="26"/>
        </w:rPr>
        <w:t>-</w:t>
      </w:r>
      <w:r w:rsidRPr="00B54497">
        <w:rPr>
          <w:sz w:val="26"/>
          <w:szCs w:val="26"/>
        </w:rPr>
        <w:t xml:space="preserve"> в производстве или размещении элементов благоустройства;</w:t>
      </w:r>
    </w:p>
    <w:p w:rsidR="001F2216" w:rsidRPr="00B54497" w:rsidRDefault="001F2216" w:rsidP="001F2216">
      <w:pPr>
        <w:ind w:firstLine="709"/>
        <w:jc w:val="both"/>
        <w:rPr>
          <w:sz w:val="26"/>
          <w:szCs w:val="26"/>
        </w:rPr>
      </w:pPr>
      <w:r>
        <w:rPr>
          <w:sz w:val="26"/>
          <w:szCs w:val="26"/>
        </w:rPr>
        <w:t>-</w:t>
      </w:r>
      <w:r w:rsidRPr="00B54497">
        <w:rPr>
          <w:sz w:val="26"/>
          <w:szCs w:val="26"/>
        </w:rPr>
        <w:t xml:space="preserve"> в комплексном благоустройстве отдельных территорий, прилегающих к территориям, благоустраиваемым за счет ср</w:t>
      </w:r>
      <w:r>
        <w:rPr>
          <w:sz w:val="26"/>
          <w:szCs w:val="26"/>
        </w:rPr>
        <w:t>едств местного бюджета</w:t>
      </w:r>
      <w:r w:rsidRPr="00B54497">
        <w:rPr>
          <w:sz w:val="26"/>
          <w:szCs w:val="26"/>
        </w:rPr>
        <w:t>;</w:t>
      </w:r>
    </w:p>
    <w:p w:rsidR="001F2216" w:rsidRPr="00B54497" w:rsidRDefault="001F2216" w:rsidP="001F2216">
      <w:pPr>
        <w:ind w:firstLine="709"/>
        <w:jc w:val="both"/>
        <w:rPr>
          <w:sz w:val="26"/>
          <w:szCs w:val="26"/>
        </w:rPr>
      </w:pPr>
      <w:r>
        <w:rPr>
          <w:sz w:val="26"/>
          <w:szCs w:val="26"/>
        </w:rPr>
        <w:t xml:space="preserve">- </w:t>
      </w:r>
      <w:r w:rsidRPr="00B54497">
        <w:rPr>
          <w:sz w:val="26"/>
          <w:szCs w:val="26"/>
        </w:rPr>
        <w:t>в организации мероприятий обеспе</w:t>
      </w:r>
      <w:r>
        <w:rPr>
          <w:sz w:val="26"/>
          <w:szCs w:val="26"/>
        </w:rPr>
        <w:t xml:space="preserve">чивающих приток посетителей на </w:t>
      </w:r>
      <w:r w:rsidRPr="00B54497">
        <w:rPr>
          <w:sz w:val="26"/>
          <w:szCs w:val="26"/>
        </w:rPr>
        <w:t>создаваемые общественные пространства;</w:t>
      </w:r>
    </w:p>
    <w:p w:rsidR="001F2216" w:rsidRPr="00B54497" w:rsidRDefault="001F2216" w:rsidP="001F2216">
      <w:pPr>
        <w:ind w:firstLine="709"/>
        <w:jc w:val="both"/>
        <w:rPr>
          <w:sz w:val="26"/>
          <w:szCs w:val="26"/>
        </w:rPr>
      </w:pPr>
      <w:r>
        <w:rPr>
          <w:sz w:val="26"/>
          <w:szCs w:val="26"/>
        </w:rPr>
        <w:t xml:space="preserve">- </w:t>
      </w:r>
      <w:r w:rsidRPr="00B54497">
        <w:rPr>
          <w:sz w:val="26"/>
          <w:szCs w:val="26"/>
        </w:rPr>
        <w:t>в организации уборки благоустроенных территорий, предоставлении сре</w:t>
      </w:r>
      <w:proofErr w:type="gramStart"/>
      <w:r w:rsidRPr="00B54497">
        <w:rPr>
          <w:sz w:val="26"/>
          <w:szCs w:val="26"/>
        </w:rPr>
        <w:t>дств дл</w:t>
      </w:r>
      <w:proofErr w:type="gramEnd"/>
      <w:r w:rsidRPr="00B54497">
        <w:rPr>
          <w:sz w:val="26"/>
          <w:szCs w:val="26"/>
        </w:rPr>
        <w:t>я подготовки проектов или проведения творческих конкурсов на разработку архитектурных концепций общественных пространств;</w:t>
      </w:r>
    </w:p>
    <w:p w:rsidR="001F2216" w:rsidRPr="00B54497" w:rsidRDefault="001F2216" w:rsidP="001F2216">
      <w:pPr>
        <w:ind w:firstLine="709"/>
        <w:jc w:val="both"/>
        <w:rPr>
          <w:sz w:val="26"/>
          <w:szCs w:val="26"/>
        </w:rPr>
      </w:pPr>
      <w:r>
        <w:rPr>
          <w:sz w:val="26"/>
          <w:szCs w:val="26"/>
        </w:rPr>
        <w:t>-</w:t>
      </w:r>
      <w:r w:rsidRPr="00B54497">
        <w:rPr>
          <w:sz w:val="26"/>
          <w:szCs w:val="26"/>
        </w:rPr>
        <w:t xml:space="preserve"> в иных формах.</w:t>
      </w:r>
    </w:p>
    <w:p w:rsidR="001F2216" w:rsidRPr="00B54497" w:rsidRDefault="001F2216" w:rsidP="001F2216">
      <w:pPr>
        <w:ind w:firstLine="709"/>
        <w:jc w:val="both"/>
        <w:rPr>
          <w:sz w:val="26"/>
          <w:szCs w:val="26"/>
        </w:rPr>
      </w:pPr>
      <w:r>
        <w:rPr>
          <w:sz w:val="26"/>
          <w:szCs w:val="26"/>
        </w:rPr>
        <w:t>2) в</w:t>
      </w:r>
      <w:r w:rsidRPr="00B54497">
        <w:rPr>
          <w:sz w:val="26"/>
          <w:szCs w:val="26"/>
        </w:rPr>
        <w:t xml:space="preserve"> реализации комплексных проектов благоустройства могут принимать участия лица, осуществляющих предпринимательскую деятельность в различных сферах, в том числе в сфере строительства, предоставления услуг общественного питания, оказания туристических услуг, оказания услуг в сфере образования и культуры.</w:t>
      </w:r>
    </w:p>
    <w:p w:rsidR="001F2216" w:rsidRPr="00B54497" w:rsidRDefault="001F2216" w:rsidP="001F2216">
      <w:pPr>
        <w:ind w:firstLine="709"/>
        <w:jc w:val="both"/>
        <w:rPr>
          <w:sz w:val="26"/>
          <w:szCs w:val="26"/>
        </w:rPr>
      </w:pPr>
      <w:r>
        <w:rPr>
          <w:sz w:val="26"/>
          <w:szCs w:val="26"/>
        </w:rPr>
        <w:t>3) в вовлечении</w:t>
      </w:r>
      <w:r w:rsidRPr="00B54497">
        <w:rPr>
          <w:sz w:val="26"/>
          <w:szCs w:val="26"/>
        </w:rPr>
        <w:t xml:space="preserve"> лиц, осуществляющих предпринимательскую деятельность, в реализацию комплексных проектов благоустройства на стадии проектирования общественных пространств.</w:t>
      </w:r>
    </w:p>
    <w:p w:rsidR="001F2216" w:rsidRDefault="001F2216" w:rsidP="001F2216">
      <w:pPr>
        <w:contextualSpacing/>
        <w:rPr>
          <w:bCs/>
          <w:sz w:val="26"/>
          <w:szCs w:val="26"/>
        </w:rPr>
      </w:pPr>
      <w:bookmarkStart w:id="24" w:name="_Toc472352444"/>
      <w:bookmarkEnd w:id="23"/>
    </w:p>
    <w:p w:rsidR="001F2216" w:rsidRPr="000B5403" w:rsidRDefault="001F2216" w:rsidP="001F2216">
      <w:pPr>
        <w:contextualSpacing/>
        <w:jc w:val="center"/>
        <w:rPr>
          <w:b/>
          <w:sz w:val="26"/>
          <w:szCs w:val="26"/>
        </w:rPr>
      </w:pPr>
      <w:r w:rsidRPr="000557F5">
        <w:rPr>
          <w:b/>
          <w:sz w:val="26"/>
          <w:szCs w:val="26"/>
        </w:rPr>
        <w:t xml:space="preserve">ГЛАВА </w:t>
      </w:r>
      <w:r w:rsidRPr="000557F5">
        <w:rPr>
          <w:b/>
          <w:sz w:val="26"/>
          <w:szCs w:val="26"/>
          <w:lang w:val="en-US"/>
        </w:rPr>
        <w:t>II</w:t>
      </w:r>
      <w:r w:rsidRPr="000557F5">
        <w:rPr>
          <w:b/>
          <w:sz w:val="26"/>
          <w:szCs w:val="26"/>
        </w:rPr>
        <w:t>. ТРЕБОВАНИЯ К ПРОЕКТАМ ПО БЛАГОУСТРОЙСТВУ ОТДЕЛЬНЫХ ОБЪЕКТОВ И ИХ ЭЛЕМЕНТОВ</w:t>
      </w:r>
    </w:p>
    <w:p w:rsidR="001F2216" w:rsidRPr="000B5403" w:rsidRDefault="001F2216" w:rsidP="001F2216">
      <w:pPr>
        <w:contextualSpacing/>
        <w:jc w:val="center"/>
        <w:rPr>
          <w:sz w:val="26"/>
          <w:szCs w:val="26"/>
        </w:rPr>
      </w:pPr>
    </w:p>
    <w:p w:rsidR="001F2216" w:rsidRPr="00C35C22" w:rsidRDefault="001F2216" w:rsidP="001F2216">
      <w:pPr>
        <w:contextualSpacing/>
        <w:rPr>
          <w:b/>
          <w:sz w:val="26"/>
          <w:szCs w:val="26"/>
        </w:rPr>
      </w:pPr>
      <w:r w:rsidRPr="00C35C22">
        <w:rPr>
          <w:b/>
          <w:sz w:val="26"/>
          <w:szCs w:val="26"/>
        </w:rPr>
        <w:t>Статья 6. Элементы озеленения</w:t>
      </w:r>
      <w:bookmarkEnd w:id="24"/>
    </w:p>
    <w:p w:rsidR="001F2216" w:rsidRPr="00C35C22" w:rsidRDefault="001F2216" w:rsidP="00FF405C">
      <w:pPr>
        <w:pStyle w:val="af5"/>
        <w:numPr>
          <w:ilvl w:val="0"/>
          <w:numId w:val="10"/>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При создании элементов озеленения необходимо учитывать принципы организации комфортной пешеходной среды, комфортной среды для общения, насыщения востребованных жителями общественных пространств элементами озеленения, а также создания на территории зеленых насаждений благоустроенной сети пешеходных и велосипедных дорожек, центров притяжения людей.</w:t>
      </w:r>
    </w:p>
    <w:p w:rsidR="001F2216" w:rsidRPr="00C35C22" w:rsidRDefault="001F2216" w:rsidP="00FF405C">
      <w:pPr>
        <w:pStyle w:val="af5"/>
        <w:numPr>
          <w:ilvl w:val="0"/>
          <w:numId w:val="10"/>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 xml:space="preserve">Работы по озеленению следует планировать в комплексе и в контексте общего зеленого «каркаса» муниципального округа, обеспечивающего для всех жителей доступ к </w:t>
      </w:r>
      <w:proofErr w:type="spellStart"/>
      <w:r w:rsidRPr="00C35C22">
        <w:rPr>
          <w:rFonts w:ascii="Times New Roman" w:hAnsi="Times New Roman" w:cs="Times New Roman"/>
          <w:sz w:val="26"/>
          <w:szCs w:val="26"/>
        </w:rPr>
        <w:t>неурбанизированным</w:t>
      </w:r>
      <w:proofErr w:type="spellEnd"/>
      <w:r w:rsidRPr="00C35C22">
        <w:rPr>
          <w:rFonts w:ascii="Times New Roman" w:hAnsi="Times New Roman" w:cs="Times New Roman"/>
          <w:sz w:val="26"/>
          <w:szCs w:val="26"/>
        </w:rPr>
        <w:t xml:space="preserve"> ландшафтам, возможность для занятий спортом и общения, физический комфорт и улучшения визуальных и экологических характеристик городской среды.</w:t>
      </w:r>
    </w:p>
    <w:p w:rsidR="001F2216" w:rsidRPr="00C35C22" w:rsidRDefault="001F2216" w:rsidP="00FF405C">
      <w:pPr>
        <w:pStyle w:val="af5"/>
        <w:numPr>
          <w:ilvl w:val="0"/>
          <w:numId w:val="10"/>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В зависимости от выбора типов насаждений необходимо определять объемно-пространственная структура насаждений и обеспечивается визуально-</w:t>
      </w:r>
      <w:r w:rsidRPr="00C35C22">
        <w:rPr>
          <w:rFonts w:ascii="Times New Roman" w:hAnsi="Times New Roman" w:cs="Times New Roman"/>
          <w:sz w:val="26"/>
          <w:szCs w:val="26"/>
        </w:rPr>
        <w:lastRenderedPageBreak/>
        <w:t>композиционные и функциональные связи участков озелененных территорий между собой и с застройкой населенного пункта.</w:t>
      </w:r>
    </w:p>
    <w:p w:rsidR="001F2216" w:rsidRPr="00C35C22" w:rsidRDefault="001F2216" w:rsidP="001F2216">
      <w:pPr>
        <w:ind w:firstLine="709"/>
        <w:contextualSpacing/>
        <w:jc w:val="both"/>
        <w:rPr>
          <w:sz w:val="26"/>
          <w:szCs w:val="26"/>
        </w:rPr>
      </w:pPr>
    </w:p>
    <w:p w:rsidR="001F2216" w:rsidRPr="00C35C22" w:rsidRDefault="001F2216" w:rsidP="001F2216">
      <w:pPr>
        <w:contextualSpacing/>
        <w:jc w:val="both"/>
        <w:rPr>
          <w:b/>
          <w:sz w:val="26"/>
          <w:szCs w:val="26"/>
        </w:rPr>
      </w:pPr>
      <w:r w:rsidRPr="00C35C22">
        <w:rPr>
          <w:b/>
          <w:sz w:val="26"/>
          <w:szCs w:val="26"/>
        </w:rPr>
        <w:t>Статья 7. Виды покрытий</w:t>
      </w:r>
    </w:p>
    <w:p w:rsidR="001F2216" w:rsidRPr="00C35C22" w:rsidRDefault="001F2216" w:rsidP="00FF405C">
      <w:pPr>
        <w:pStyle w:val="af5"/>
        <w:numPr>
          <w:ilvl w:val="0"/>
          <w:numId w:val="11"/>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При устройстве и благоустройстве покрытий объектов благоустройства необходимо обеспечивать организацию комфортной и безопасной пешеходной среды в части создания и развития удобных и безопасных пешеходных коммуникаций.</w:t>
      </w:r>
    </w:p>
    <w:p w:rsidR="001F2216" w:rsidRPr="00B54497" w:rsidRDefault="001F2216" w:rsidP="001F2216">
      <w:pPr>
        <w:ind w:firstLine="709"/>
        <w:contextualSpacing/>
        <w:jc w:val="both"/>
        <w:rPr>
          <w:sz w:val="26"/>
          <w:szCs w:val="26"/>
        </w:rPr>
      </w:pPr>
      <w:r>
        <w:rPr>
          <w:sz w:val="26"/>
          <w:szCs w:val="26"/>
        </w:rPr>
        <w:t>В</w:t>
      </w:r>
      <w:r w:rsidRPr="00B54497">
        <w:rPr>
          <w:sz w:val="26"/>
          <w:szCs w:val="26"/>
        </w:rPr>
        <w:t>ыбор вида покрытия объекта благоустройства следует осуществлять в соответствии с его целевым назначением, в зависимости от вида и специализации объекта благоустройства (функциональной зоны объекта благоустройства), природно-климатических условий и предпочтений жителей населенного пункта, с учетом архитектурно-художественного облика населенного пункта.</w:t>
      </w:r>
    </w:p>
    <w:p w:rsidR="001F2216" w:rsidRDefault="001F2216" w:rsidP="001F2216">
      <w:pPr>
        <w:ind w:firstLine="709"/>
        <w:contextualSpacing/>
        <w:jc w:val="both"/>
        <w:rPr>
          <w:sz w:val="26"/>
          <w:szCs w:val="26"/>
        </w:rPr>
      </w:pPr>
      <w:r w:rsidRPr="00B54497">
        <w:rPr>
          <w:sz w:val="26"/>
          <w:szCs w:val="26"/>
        </w:rPr>
        <w:t xml:space="preserve">Необходимо устанавливать прочные, </w:t>
      </w:r>
      <w:proofErr w:type="spellStart"/>
      <w:r w:rsidRPr="00B54497">
        <w:rPr>
          <w:sz w:val="26"/>
          <w:szCs w:val="26"/>
        </w:rPr>
        <w:t>ремонтопригодные</w:t>
      </w:r>
      <w:proofErr w:type="spellEnd"/>
      <w:r w:rsidRPr="00B54497">
        <w:rPr>
          <w:sz w:val="26"/>
          <w:szCs w:val="26"/>
        </w:rPr>
        <w:t xml:space="preserve">, </w:t>
      </w:r>
      <w:proofErr w:type="spellStart"/>
      <w:r w:rsidRPr="00B54497">
        <w:rPr>
          <w:sz w:val="26"/>
          <w:szCs w:val="26"/>
        </w:rPr>
        <w:t>экологичные</w:t>
      </w:r>
      <w:proofErr w:type="spellEnd"/>
      <w:r w:rsidRPr="00B54497">
        <w:rPr>
          <w:sz w:val="26"/>
          <w:szCs w:val="26"/>
        </w:rPr>
        <w:t xml:space="preserve"> виды покрытий, препятствующие скольжению и падению пешеходов, а также учитывающие особенности передвижения различных групп населения, в том числе МГН.</w:t>
      </w:r>
    </w:p>
    <w:p w:rsidR="001F2216" w:rsidRPr="00CF452B" w:rsidRDefault="001F2216" w:rsidP="001F2216">
      <w:pPr>
        <w:ind w:firstLine="709"/>
        <w:contextualSpacing/>
        <w:jc w:val="both"/>
        <w:rPr>
          <w:sz w:val="26"/>
          <w:szCs w:val="26"/>
        </w:rPr>
      </w:pPr>
      <w:r>
        <w:rPr>
          <w:sz w:val="26"/>
          <w:szCs w:val="26"/>
        </w:rPr>
        <w:t xml:space="preserve">2. </w:t>
      </w:r>
      <w:r w:rsidRPr="00CF452B">
        <w:rPr>
          <w:sz w:val="26"/>
          <w:szCs w:val="26"/>
        </w:rPr>
        <w:t>Для площадок и функциональных зон площадок, предполагающих занятие физкультурой и спортом, рекомендуется применять сертифицированное на соответствие требованиям национальных стандартов Российской Федерации спортивное покрытие, тип которого зависит от вида и специализации площадки (функциональной зоны площадки), а также требований к покрытиям, предъявляемым в зависимости от вида спорта, для занятий которым организовывается площадка. При отсутствии специальных требований к покрытию таких площадок рекомендуется применять резин</w:t>
      </w:r>
      <w:r>
        <w:rPr>
          <w:sz w:val="26"/>
          <w:szCs w:val="26"/>
        </w:rPr>
        <w:t>овые или синтетические покрытия.</w:t>
      </w:r>
    </w:p>
    <w:p w:rsidR="001F2216" w:rsidRDefault="001F2216" w:rsidP="001F2216">
      <w:pPr>
        <w:ind w:firstLine="709"/>
        <w:contextualSpacing/>
        <w:jc w:val="both"/>
        <w:rPr>
          <w:sz w:val="26"/>
          <w:szCs w:val="26"/>
        </w:rPr>
      </w:pPr>
      <w:r>
        <w:rPr>
          <w:sz w:val="26"/>
          <w:szCs w:val="26"/>
        </w:rPr>
        <w:t>3. Д</w:t>
      </w:r>
      <w:r w:rsidRPr="00B54497">
        <w:rPr>
          <w:sz w:val="26"/>
          <w:szCs w:val="26"/>
        </w:rPr>
        <w:t xml:space="preserve">ля деревьев, расположенных в мощении необходимо применять различные виды защиты (приствольные решетки, бордюры, </w:t>
      </w:r>
      <w:proofErr w:type="spellStart"/>
      <w:r w:rsidRPr="00B54497">
        <w:rPr>
          <w:sz w:val="26"/>
          <w:szCs w:val="26"/>
        </w:rPr>
        <w:t>периметральные</w:t>
      </w:r>
      <w:proofErr w:type="spellEnd"/>
      <w:r w:rsidRPr="00B54497">
        <w:rPr>
          <w:sz w:val="26"/>
          <w:szCs w:val="26"/>
        </w:rPr>
        <w:t xml:space="preserve"> скамейки и пр.).</w:t>
      </w:r>
    </w:p>
    <w:p w:rsidR="001F2216" w:rsidRPr="00C35C22" w:rsidRDefault="001F2216" w:rsidP="001F2216">
      <w:pPr>
        <w:pStyle w:val="1"/>
        <w:spacing w:line="276" w:lineRule="auto"/>
        <w:rPr>
          <w:rFonts w:ascii="Times New Roman" w:hAnsi="Times New Roman" w:cs="Times New Roman"/>
          <w:b w:val="0"/>
          <w:color w:val="auto"/>
          <w:sz w:val="26"/>
          <w:szCs w:val="26"/>
        </w:rPr>
      </w:pPr>
      <w:bookmarkStart w:id="25" w:name="_Toc472352446"/>
      <w:r w:rsidRPr="00C35C22">
        <w:rPr>
          <w:rFonts w:ascii="Times New Roman" w:hAnsi="Times New Roman" w:cs="Times New Roman"/>
          <w:color w:val="auto"/>
          <w:sz w:val="26"/>
          <w:szCs w:val="26"/>
        </w:rPr>
        <w:t>Статья 8. Ограждения</w:t>
      </w:r>
      <w:bookmarkEnd w:id="25"/>
    </w:p>
    <w:p w:rsidR="001F2216" w:rsidRPr="00C35C22" w:rsidRDefault="001F2216" w:rsidP="00FF405C">
      <w:pPr>
        <w:pStyle w:val="af5"/>
        <w:numPr>
          <w:ilvl w:val="0"/>
          <w:numId w:val="12"/>
        </w:numPr>
        <w:spacing w:line="240" w:lineRule="auto"/>
        <w:ind w:left="0" w:firstLine="709"/>
        <w:jc w:val="both"/>
        <w:rPr>
          <w:rFonts w:ascii="Times New Roman" w:hAnsi="Times New Roman" w:cs="Times New Roman"/>
          <w:sz w:val="26"/>
          <w:szCs w:val="26"/>
        </w:rPr>
      </w:pPr>
      <w:proofErr w:type="gramStart"/>
      <w:r w:rsidRPr="00C35C22">
        <w:rPr>
          <w:rFonts w:ascii="Times New Roman" w:hAnsi="Times New Roman" w:cs="Times New Roman"/>
          <w:sz w:val="26"/>
          <w:szCs w:val="26"/>
        </w:rPr>
        <w:t xml:space="preserve">При создании и благоустройстве ограждений необходимо учитывать принципы функционального разнообразия, организации комфортной пешеходной среды, гармонии с природой в части удовлетворения потребности жителей в </w:t>
      </w:r>
      <w:proofErr w:type="spellStart"/>
      <w:r w:rsidRPr="00C35C22">
        <w:rPr>
          <w:rFonts w:ascii="Times New Roman" w:hAnsi="Times New Roman" w:cs="Times New Roman"/>
          <w:sz w:val="26"/>
          <w:szCs w:val="26"/>
        </w:rPr>
        <w:t>полуприватных</w:t>
      </w:r>
      <w:proofErr w:type="spellEnd"/>
      <w:r w:rsidRPr="00C35C22">
        <w:rPr>
          <w:rFonts w:ascii="Times New Roman" w:hAnsi="Times New Roman" w:cs="Times New Roman"/>
          <w:sz w:val="26"/>
          <w:szCs w:val="26"/>
        </w:rPr>
        <w:t xml:space="preserve"> пространствах (пространство, открытое для посещения, но преимущественно используемое определенной группой лиц, связанных социальными отношениями или совместным владением недвижимым имуществом), сохранения востребованной жителями сети пешеходных маршрутов, защиты от негативного воздействия газонов и зеленых насаждений общего пользования с</w:t>
      </w:r>
      <w:proofErr w:type="gramEnd"/>
      <w:r w:rsidRPr="00C35C22">
        <w:rPr>
          <w:rFonts w:ascii="Times New Roman" w:hAnsi="Times New Roman" w:cs="Times New Roman"/>
          <w:sz w:val="26"/>
          <w:szCs w:val="26"/>
        </w:rPr>
        <w:t xml:space="preserve"> учетом требований безопасности. </w:t>
      </w:r>
    </w:p>
    <w:p w:rsidR="001F2216" w:rsidRPr="00C35C22" w:rsidRDefault="001F2216" w:rsidP="00FF405C">
      <w:pPr>
        <w:pStyle w:val="af5"/>
        <w:numPr>
          <w:ilvl w:val="0"/>
          <w:numId w:val="12"/>
        </w:numPr>
        <w:spacing w:line="240" w:lineRule="auto"/>
        <w:ind w:left="0" w:firstLine="709"/>
        <w:jc w:val="both"/>
        <w:rPr>
          <w:rFonts w:ascii="Times New Roman" w:hAnsi="Times New Roman" w:cs="Times New Roman"/>
          <w:b/>
          <w:sz w:val="26"/>
          <w:szCs w:val="26"/>
        </w:rPr>
      </w:pPr>
      <w:r w:rsidRPr="00C35C22">
        <w:rPr>
          <w:rFonts w:ascii="Times New Roman" w:hAnsi="Times New Roman" w:cs="Times New Roman"/>
          <w:sz w:val="26"/>
          <w:szCs w:val="26"/>
        </w:rPr>
        <w:t>На территориях общественного, жилого, рекреационного назначения рекомендуется применять декоративные ажурные металлические ограждения.</w:t>
      </w:r>
    </w:p>
    <w:p w:rsidR="001F2216" w:rsidRPr="00C35C22" w:rsidRDefault="001F2216" w:rsidP="001F2216">
      <w:pPr>
        <w:ind w:firstLine="709"/>
        <w:contextualSpacing/>
        <w:jc w:val="both"/>
        <w:rPr>
          <w:sz w:val="26"/>
          <w:szCs w:val="26"/>
        </w:rPr>
      </w:pPr>
      <w:r w:rsidRPr="00C35C22">
        <w:rPr>
          <w:sz w:val="26"/>
          <w:szCs w:val="26"/>
        </w:rPr>
        <w:t>З</w:t>
      </w:r>
      <w:r w:rsidRPr="00C35C22">
        <w:rPr>
          <w:rStyle w:val="FontStyle65"/>
          <w:sz w:val="26"/>
          <w:szCs w:val="26"/>
        </w:rPr>
        <w:t>апрещено применение сплошных, глухих деревянных, металлических и железобетонных ограждений</w:t>
      </w:r>
      <w:r w:rsidRPr="00C35C22">
        <w:rPr>
          <w:sz w:val="26"/>
          <w:szCs w:val="26"/>
        </w:rPr>
        <w:t>, в том числе при проектировании ограждений многоквартирных домов.</w:t>
      </w:r>
    </w:p>
    <w:p w:rsidR="001F2216" w:rsidRPr="00B54497" w:rsidRDefault="001F2216" w:rsidP="001F2216">
      <w:pPr>
        <w:tabs>
          <w:tab w:val="left" w:pos="3243"/>
        </w:tabs>
        <w:ind w:firstLine="709"/>
        <w:jc w:val="both"/>
        <w:rPr>
          <w:sz w:val="26"/>
          <w:szCs w:val="26"/>
        </w:rPr>
      </w:pPr>
      <w:r w:rsidRPr="00B54497">
        <w:rPr>
          <w:sz w:val="26"/>
          <w:szCs w:val="26"/>
        </w:rPr>
        <w:t xml:space="preserve">Существующие глухие заборы при необходимости сохранения ограждения рекомендуется заменять просматриваемыми. В случае отсутствия такой возможности забор рекомендуется изменить визуально (например, с помощью </w:t>
      </w:r>
      <w:proofErr w:type="spellStart"/>
      <w:r w:rsidRPr="00B54497">
        <w:rPr>
          <w:sz w:val="26"/>
          <w:szCs w:val="26"/>
        </w:rPr>
        <w:t>стрит-арта</w:t>
      </w:r>
      <w:proofErr w:type="spellEnd"/>
      <w:r w:rsidRPr="00B54497">
        <w:rPr>
          <w:sz w:val="26"/>
          <w:szCs w:val="26"/>
        </w:rPr>
        <w:t>) или декорировать путем использования элементов озеленения.</w:t>
      </w:r>
    </w:p>
    <w:p w:rsidR="001F2216" w:rsidRPr="00B54497" w:rsidRDefault="001F2216" w:rsidP="001F2216">
      <w:pPr>
        <w:ind w:firstLine="709"/>
        <w:contextualSpacing/>
        <w:jc w:val="both"/>
        <w:rPr>
          <w:sz w:val="26"/>
          <w:szCs w:val="26"/>
        </w:rPr>
      </w:pPr>
      <w:r>
        <w:rPr>
          <w:sz w:val="26"/>
          <w:szCs w:val="26"/>
        </w:rPr>
        <w:lastRenderedPageBreak/>
        <w:t>В</w:t>
      </w:r>
      <w:r w:rsidRPr="00B54497">
        <w:rPr>
          <w:sz w:val="26"/>
          <w:szCs w:val="26"/>
        </w:rPr>
        <w:t xml:space="preserve">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следует предусматривать защитные приствольные </w:t>
      </w:r>
      <w:proofErr w:type="gramStart"/>
      <w:r w:rsidRPr="00B54497">
        <w:rPr>
          <w:sz w:val="26"/>
          <w:szCs w:val="26"/>
        </w:rPr>
        <w:t>ограждения</w:t>
      </w:r>
      <w:proofErr w:type="gramEnd"/>
      <w:r w:rsidRPr="00B54497">
        <w:rPr>
          <w:sz w:val="26"/>
          <w:szCs w:val="26"/>
        </w:rPr>
        <w:t xml:space="preserve"> высота которых определяется в зависимости от возраста, породы дерева и прочих характеристи</w:t>
      </w:r>
      <w:r>
        <w:rPr>
          <w:sz w:val="26"/>
          <w:szCs w:val="26"/>
        </w:rPr>
        <w:t>к.</w:t>
      </w:r>
    </w:p>
    <w:p w:rsidR="001F2216" w:rsidRPr="00B54497" w:rsidRDefault="001F2216" w:rsidP="001F2216">
      <w:pPr>
        <w:ind w:firstLine="709"/>
        <w:contextualSpacing/>
        <w:jc w:val="both"/>
        <w:rPr>
          <w:sz w:val="26"/>
          <w:szCs w:val="26"/>
        </w:rPr>
      </w:pPr>
      <w:r>
        <w:rPr>
          <w:sz w:val="26"/>
          <w:szCs w:val="26"/>
        </w:rPr>
        <w:t xml:space="preserve">3. При </w:t>
      </w:r>
      <w:r w:rsidRPr="00B54497">
        <w:rPr>
          <w:sz w:val="26"/>
          <w:szCs w:val="26"/>
        </w:rPr>
        <w:t>создании и благоустройстве ограждений необходимо предусматривать:</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 xml:space="preserve">разграничение зеленых зон и транспортных, пешеходных и </w:t>
      </w:r>
      <w:proofErr w:type="spellStart"/>
      <w:r w:rsidRPr="00B54497">
        <w:rPr>
          <w:sz w:val="26"/>
          <w:szCs w:val="26"/>
        </w:rPr>
        <w:t>велокоммуникаций</w:t>
      </w:r>
      <w:proofErr w:type="spellEnd"/>
      <w:r w:rsidRPr="00B54497">
        <w:rPr>
          <w:sz w:val="26"/>
          <w:szCs w:val="26"/>
        </w:rPr>
        <w:t xml:space="preserve"> с помощью применения приемов </w:t>
      </w:r>
      <w:proofErr w:type="spellStart"/>
      <w:r w:rsidRPr="00B54497">
        <w:rPr>
          <w:sz w:val="26"/>
          <w:szCs w:val="26"/>
        </w:rPr>
        <w:t>разноуровневой</w:t>
      </w:r>
      <w:proofErr w:type="spellEnd"/>
      <w:r w:rsidRPr="00B54497">
        <w:rPr>
          <w:sz w:val="26"/>
          <w:szCs w:val="26"/>
        </w:rPr>
        <w:t xml:space="preserve"> высоты или создания зеленых кустовых ограждений;</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проектирование изменения высоты и геометрии бордюрного камня с учетом сезонных снежных отвалов;</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замену ограждения зеленых зон мощением в случаях, когда ограждение не требуется и (или) не имеет смысла ввиду небольшого объема зоны или архитектурных особенностей места;</w:t>
      </w:r>
    </w:p>
    <w:p w:rsidR="001F2216" w:rsidRPr="00B54497" w:rsidRDefault="001F2216" w:rsidP="001F2216">
      <w:pPr>
        <w:tabs>
          <w:tab w:val="left" w:pos="3243"/>
        </w:tabs>
        <w:ind w:firstLine="709"/>
        <w:jc w:val="both"/>
        <w:rPr>
          <w:sz w:val="26"/>
          <w:szCs w:val="26"/>
        </w:rPr>
      </w:pPr>
      <w:r>
        <w:rPr>
          <w:sz w:val="26"/>
          <w:szCs w:val="26"/>
        </w:rPr>
        <w:t xml:space="preserve">4) </w:t>
      </w:r>
      <w:r w:rsidRPr="00B54497">
        <w:rPr>
          <w:sz w:val="26"/>
          <w:szCs w:val="26"/>
        </w:rPr>
        <w:t>использование живых изгородей из многолетних всесезонных кустистых растений;</w:t>
      </w:r>
    </w:p>
    <w:p w:rsidR="001F2216" w:rsidRPr="00B54497" w:rsidRDefault="001F2216" w:rsidP="001F2216">
      <w:pPr>
        <w:tabs>
          <w:tab w:val="left" w:pos="3243"/>
        </w:tabs>
        <w:ind w:firstLine="709"/>
        <w:jc w:val="both"/>
        <w:rPr>
          <w:sz w:val="26"/>
          <w:szCs w:val="26"/>
        </w:rPr>
      </w:pPr>
      <w:r>
        <w:rPr>
          <w:sz w:val="26"/>
          <w:szCs w:val="26"/>
        </w:rPr>
        <w:t xml:space="preserve">5) </w:t>
      </w:r>
      <w:r w:rsidRPr="00B54497">
        <w:rPr>
          <w:sz w:val="26"/>
          <w:szCs w:val="26"/>
        </w:rPr>
        <w:t>прочность конструкции, обеспечивающей защиту пешеходов от наезда автомобилей;</w:t>
      </w:r>
    </w:p>
    <w:p w:rsidR="001F2216" w:rsidRPr="00B54497" w:rsidRDefault="001F2216" w:rsidP="001F2216">
      <w:pPr>
        <w:tabs>
          <w:tab w:val="left" w:pos="3243"/>
        </w:tabs>
        <w:ind w:firstLine="709"/>
        <w:jc w:val="both"/>
        <w:rPr>
          <w:sz w:val="26"/>
          <w:szCs w:val="26"/>
        </w:rPr>
      </w:pPr>
      <w:r>
        <w:rPr>
          <w:sz w:val="26"/>
          <w:szCs w:val="26"/>
        </w:rPr>
        <w:t xml:space="preserve">6) </w:t>
      </w:r>
      <w:r w:rsidRPr="00B54497">
        <w:rPr>
          <w:sz w:val="26"/>
          <w:szCs w:val="26"/>
        </w:rPr>
        <w:t>наличие светоотражающих элементов, в местах возможного наезда автомобиля на ограждение;</w:t>
      </w:r>
    </w:p>
    <w:p w:rsidR="001F2216" w:rsidRPr="00B54497" w:rsidRDefault="001F2216" w:rsidP="001F2216">
      <w:pPr>
        <w:tabs>
          <w:tab w:val="left" w:pos="3243"/>
        </w:tabs>
        <w:ind w:firstLine="709"/>
        <w:jc w:val="both"/>
        <w:rPr>
          <w:sz w:val="26"/>
          <w:szCs w:val="26"/>
        </w:rPr>
      </w:pPr>
      <w:r>
        <w:rPr>
          <w:sz w:val="26"/>
          <w:szCs w:val="26"/>
        </w:rPr>
        <w:t xml:space="preserve">7) </w:t>
      </w:r>
      <w:r w:rsidRPr="00B54497">
        <w:rPr>
          <w:sz w:val="26"/>
          <w:szCs w:val="26"/>
        </w:rPr>
        <w:t xml:space="preserve">использование </w:t>
      </w:r>
      <w:proofErr w:type="spellStart"/>
      <w:r w:rsidRPr="00B54497">
        <w:rPr>
          <w:sz w:val="26"/>
          <w:szCs w:val="26"/>
        </w:rPr>
        <w:t>цвето-графического</w:t>
      </w:r>
      <w:proofErr w:type="spellEnd"/>
      <w:r w:rsidRPr="00B54497">
        <w:rPr>
          <w:sz w:val="26"/>
          <w:szCs w:val="26"/>
        </w:rPr>
        <w:t xml:space="preserve"> оформления ограждений согласно цветовым решениям, с учетом рекомендуемых натуральных цветов материалов (камень, металл, дерево и подобные), иных нейтральных цветов.</w:t>
      </w:r>
    </w:p>
    <w:p w:rsidR="001F2216" w:rsidRDefault="001F2216" w:rsidP="001F2216">
      <w:pPr>
        <w:tabs>
          <w:tab w:val="left" w:pos="3243"/>
        </w:tabs>
        <w:ind w:firstLine="709"/>
        <w:jc w:val="both"/>
        <w:rPr>
          <w:sz w:val="26"/>
          <w:szCs w:val="26"/>
        </w:rPr>
      </w:pPr>
      <w:r>
        <w:rPr>
          <w:sz w:val="26"/>
          <w:szCs w:val="26"/>
        </w:rPr>
        <w:t>4. Р</w:t>
      </w:r>
      <w:r w:rsidRPr="00B54497">
        <w:rPr>
          <w:sz w:val="26"/>
          <w:szCs w:val="26"/>
        </w:rPr>
        <w:t xml:space="preserve">екомендуется определить и регламентировать зоны муниципального </w:t>
      </w:r>
      <w:r w:rsidRPr="00132200">
        <w:rPr>
          <w:sz w:val="26"/>
          <w:szCs w:val="26"/>
        </w:rPr>
        <w:t>округа</w:t>
      </w:r>
      <w:r w:rsidRPr="00B54497">
        <w:rPr>
          <w:sz w:val="26"/>
          <w:szCs w:val="26"/>
        </w:rPr>
        <w:t xml:space="preserve">, типы объектов, где разрешено, запрещено или нормировано использование уличного искусства для стен, заборов и других поверхностей. В центральной части муниципального </w:t>
      </w:r>
      <w:r w:rsidRPr="00132200">
        <w:rPr>
          <w:sz w:val="26"/>
          <w:szCs w:val="26"/>
        </w:rPr>
        <w:t>округа</w:t>
      </w:r>
      <w:r w:rsidRPr="00B54497">
        <w:rPr>
          <w:sz w:val="26"/>
          <w:szCs w:val="26"/>
        </w:rPr>
        <w:t xml:space="preserve"> и других значимых территориях оформление стен и заборов с помощью </w:t>
      </w:r>
      <w:proofErr w:type="spellStart"/>
      <w:r w:rsidRPr="00B54497">
        <w:rPr>
          <w:sz w:val="26"/>
          <w:szCs w:val="26"/>
        </w:rPr>
        <w:t>стрит-арта</w:t>
      </w:r>
      <w:proofErr w:type="spellEnd"/>
      <w:r w:rsidRPr="00B54497">
        <w:rPr>
          <w:sz w:val="26"/>
          <w:szCs w:val="26"/>
        </w:rPr>
        <w:t xml:space="preserve"> рекомендуется согласовывать с органами местного самоуправления, включая согласование изображения.</w:t>
      </w:r>
    </w:p>
    <w:p w:rsidR="001F2216" w:rsidRPr="00B54497" w:rsidRDefault="001F2216" w:rsidP="001F2216">
      <w:pPr>
        <w:ind w:firstLine="708"/>
        <w:contextualSpacing/>
        <w:jc w:val="both"/>
        <w:rPr>
          <w:sz w:val="26"/>
          <w:szCs w:val="26"/>
        </w:rPr>
      </w:pPr>
      <w:bookmarkStart w:id="26" w:name="_Toc472352447"/>
      <w:r>
        <w:rPr>
          <w:sz w:val="26"/>
          <w:szCs w:val="26"/>
        </w:rPr>
        <w:t>5. Требования к ограждению земельных участков:</w:t>
      </w:r>
    </w:p>
    <w:p w:rsidR="001F2216" w:rsidRPr="00B54497" w:rsidRDefault="001F2216" w:rsidP="001F2216">
      <w:pPr>
        <w:ind w:firstLine="709"/>
        <w:contextualSpacing/>
        <w:jc w:val="both"/>
        <w:rPr>
          <w:sz w:val="26"/>
          <w:szCs w:val="26"/>
        </w:rPr>
      </w:pPr>
      <w:r>
        <w:rPr>
          <w:sz w:val="26"/>
          <w:szCs w:val="26"/>
        </w:rPr>
        <w:t xml:space="preserve"> 1) п</w:t>
      </w:r>
      <w:r w:rsidRPr="00B54497">
        <w:rPr>
          <w:sz w:val="26"/>
          <w:szCs w:val="26"/>
        </w:rPr>
        <w:t>о периметру земельных участков рекомендуется устраивать сетчатое или решетчатое ограждение. Ограждение земельных участков для объектов индивидуального жилищного строительства составляет высотой не более 1,5 м.</w:t>
      </w:r>
      <w:r>
        <w:rPr>
          <w:sz w:val="26"/>
          <w:szCs w:val="26"/>
        </w:rPr>
        <w:t>;</w:t>
      </w:r>
    </w:p>
    <w:p w:rsidR="001F2216" w:rsidRPr="00B54497" w:rsidRDefault="001F2216" w:rsidP="001F2216">
      <w:pPr>
        <w:ind w:firstLine="709"/>
        <w:contextualSpacing/>
        <w:jc w:val="both"/>
        <w:rPr>
          <w:sz w:val="26"/>
          <w:szCs w:val="26"/>
        </w:rPr>
      </w:pPr>
      <w:r w:rsidRPr="00B54497">
        <w:rPr>
          <w:sz w:val="26"/>
          <w:szCs w:val="26"/>
        </w:rPr>
        <w:t xml:space="preserve"> </w:t>
      </w:r>
      <w:r>
        <w:rPr>
          <w:sz w:val="26"/>
          <w:szCs w:val="26"/>
        </w:rPr>
        <w:t>2) п</w:t>
      </w:r>
      <w:r w:rsidRPr="00B54497">
        <w:rPr>
          <w:sz w:val="26"/>
          <w:szCs w:val="26"/>
        </w:rPr>
        <w:t xml:space="preserve">о обоюдному письменному согласию владельцев соседних участков (согласованному </w:t>
      </w:r>
      <w:r>
        <w:rPr>
          <w:sz w:val="26"/>
          <w:szCs w:val="26"/>
        </w:rPr>
        <w:t xml:space="preserve">с </w:t>
      </w:r>
      <w:r w:rsidRPr="00B54497">
        <w:rPr>
          <w:sz w:val="26"/>
          <w:szCs w:val="26"/>
        </w:rPr>
        <w:t xml:space="preserve">администрацией </w:t>
      </w:r>
      <w:r w:rsidRPr="00CE6785">
        <w:rPr>
          <w:sz w:val="26"/>
          <w:szCs w:val="26"/>
        </w:rPr>
        <w:t>округа</w:t>
      </w:r>
      <w:r w:rsidRPr="00B54497">
        <w:rPr>
          <w:sz w:val="26"/>
          <w:szCs w:val="26"/>
        </w:rPr>
        <w:t>) возможно уст</w:t>
      </w:r>
      <w:r>
        <w:rPr>
          <w:sz w:val="26"/>
          <w:szCs w:val="26"/>
        </w:rPr>
        <w:t>ройство ограждений других типов.</w:t>
      </w:r>
    </w:p>
    <w:p w:rsidR="001F2216" w:rsidRDefault="001F2216" w:rsidP="001F2216">
      <w:pPr>
        <w:ind w:firstLine="709"/>
        <w:contextualSpacing/>
        <w:jc w:val="both"/>
        <w:rPr>
          <w:sz w:val="26"/>
          <w:szCs w:val="26"/>
        </w:rPr>
      </w:pPr>
      <w:r>
        <w:rPr>
          <w:sz w:val="26"/>
          <w:szCs w:val="26"/>
        </w:rPr>
        <w:t>3) д</w:t>
      </w:r>
      <w:r w:rsidRPr="00B54497">
        <w:rPr>
          <w:sz w:val="26"/>
          <w:szCs w:val="26"/>
        </w:rPr>
        <w:t>опускается устройство глухих ограждений со стороны улиц и проездов. Высота ограждения не должна превышать отметки в 2,2 м.</w:t>
      </w:r>
    </w:p>
    <w:p w:rsidR="001F2216" w:rsidRPr="00B54497" w:rsidRDefault="001F2216" w:rsidP="001F2216">
      <w:pPr>
        <w:ind w:firstLine="709"/>
        <w:contextualSpacing/>
        <w:jc w:val="both"/>
        <w:rPr>
          <w:sz w:val="26"/>
          <w:szCs w:val="26"/>
        </w:rPr>
      </w:pPr>
    </w:p>
    <w:p w:rsidR="001F2216" w:rsidRPr="00CF452B" w:rsidRDefault="001F2216" w:rsidP="001F2216">
      <w:pPr>
        <w:contextualSpacing/>
        <w:rPr>
          <w:b/>
          <w:sz w:val="26"/>
          <w:szCs w:val="26"/>
        </w:rPr>
      </w:pPr>
      <w:r w:rsidRPr="00CF452B">
        <w:rPr>
          <w:b/>
          <w:sz w:val="26"/>
          <w:szCs w:val="26"/>
        </w:rPr>
        <w:t>Статья 9. Водные устройства</w:t>
      </w:r>
      <w:bookmarkEnd w:id="26"/>
    </w:p>
    <w:p w:rsidR="001F2216" w:rsidRPr="00C35C22" w:rsidRDefault="001F2216" w:rsidP="00FF405C">
      <w:pPr>
        <w:pStyle w:val="af5"/>
        <w:numPr>
          <w:ilvl w:val="0"/>
          <w:numId w:val="13"/>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 xml:space="preserve">В рамках </w:t>
      </w:r>
      <w:proofErr w:type="gramStart"/>
      <w:r w:rsidRPr="00C35C22">
        <w:rPr>
          <w:rFonts w:ascii="Times New Roman" w:hAnsi="Times New Roman" w:cs="Times New Roman"/>
          <w:sz w:val="26"/>
          <w:szCs w:val="26"/>
        </w:rPr>
        <w:t>решения задачи обеспечения качества городской среды</w:t>
      </w:r>
      <w:proofErr w:type="gramEnd"/>
      <w:r w:rsidRPr="00C35C22">
        <w:rPr>
          <w:rFonts w:ascii="Times New Roman" w:hAnsi="Times New Roman" w:cs="Times New Roman"/>
          <w:sz w:val="26"/>
          <w:szCs w:val="26"/>
        </w:rPr>
        <w:t xml:space="preserve"> при благоустройстве водных устройств необходимо учитывать принципы организации комфортной среды для общения, гармонии с природой в части оборудования востребованных жителями общественных пространств водными устройствами, развития благоустроенных центров притяжения людей.</w:t>
      </w:r>
    </w:p>
    <w:p w:rsidR="001F2216" w:rsidRPr="00C35C22" w:rsidRDefault="001F2216" w:rsidP="00FF405C">
      <w:pPr>
        <w:pStyle w:val="af5"/>
        <w:numPr>
          <w:ilvl w:val="0"/>
          <w:numId w:val="13"/>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К водным устройствам относятся фонтаны, питьевые фонтанчики, бюветы, родники, декоративные водоемы и прочие. Водные устройства выполняют декоративно-эстетическую и природоохранную функции, улучшают микроклимат, воздушную и акустическую среду.</w:t>
      </w:r>
    </w:p>
    <w:p w:rsidR="001F2216" w:rsidRPr="00C35C22" w:rsidRDefault="001F2216" w:rsidP="001F2216">
      <w:pPr>
        <w:ind w:firstLine="709"/>
        <w:contextualSpacing/>
        <w:jc w:val="both"/>
        <w:rPr>
          <w:sz w:val="26"/>
          <w:szCs w:val="26"/>
        </w:rPr>
      </w:pPr>
      <w:r w:rsidRPr="00C35C22">
        <w:rPr>
          <w:sz w:val="26"/>
          <w:szCs w:val="26"/>
        </w:rPr>
        <w:lastRenderedPageBreak/>
        <w:t>Питьевые фонтанчики могут быть как типовыми, так и выполненными по специально разработанному проекту.</w:t>
      </w:r>
    </w:p>
    <w:p w:rsidR="001F2216" w:rsidRPr="00C35C22" w:rsidRDefault="001F2216" w:rsidP="001F2216">
      <w:pPr>
        <w:ind w:firstLine="709"/>
        <w:contextualSpacing/>
        <w:jc w:val="both"/>
        <w:rPr>
          <w:sz w:val="26"/>
          <w:szCs w:val="26"/>
        </w:rPr>
      </w:pPr>
    </w:p>
    <w:p w:rsidR="001F2216" w:rsidRPr="00C35C22" w:rsidRDefault="001F2216" w:rsidP="001F2216">
      <w:pPr>
        <w:tabs>
          <w:tab w:val="left" w:pos="900"/>
        </w:tabs>
        <w:contextualSpacing/>
        <w:rPr>
          <w:b/>
          <w:sz w:val="26"/>
          <w:szCs w:val="26"/>
        </w:rPr>
      </w:pPr>
      <w:bookmarkStart w:id="27" w:name="_Toc472352449"/>
      <w:r w:rsidRPr="00C35C22">
        <w:rPr>
          <w:b/>
          <w:sz w:val="26"/>
          <w:szCs w:val="26"/>
        </w:rPr>
        <w:t>Статья 10. Уличное коммунально-бытовое оборудование</w:t>
      </w:r>
      <w:bookmarkEnd w:id="27"/>
    </w:p>
    <w:p w:rsidR="001F2216" w:rsidRPr="00C35C22" w:rsidRDefault="001F2216" w:rsidP="00FF405C">
      <w:pPr>
        <w:pStyle w:val="af5"/>
        <w:numPr>
          <w:ilvl w:val="0"/>
          <w:numId w:val="14"/>
        </w:numPr>
        <w:tabs>
          <w:tab w:val="left" w:pos="0"/>
        </w:tabs>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 xml:space="preserve">В  рамках </w:t>
      </w:r>
      <w:proofErr w:type="gramStart"/>
      <w:r w:rsidRPr="00C35C22">
        <w:rPr>
          <w:rFonts w:ascii="Times New Roman" w:hAnsi="Times New Roman" w:cs="Times New Roman"/>
          <w:sz w:val="26"/>
          <w:szCs w:val="26"/>
        </w:rPr>
        <w:t>решения задачи обеспечения качества городской среды</w:t>
      </w:r>
      <w:proofErr w:type="gramEnd"/>
      <w:r w:rsidRPr="00C35C22">
        <w:rPr>
          <w:rFonts w:ascii="Times New Roman" w:hAnsi="Times New Roman" w:cs="Times New Roman"/>
          <w:sz w:val="26"/>
          <w:szCs w:val="26"/>
        </w:rPr>
        <w:t xml:space="preserve"> при создании и благоустройстве коммунально-бытового оборудования необходимо учитывать принцип обеспечения безопасного удаления отходов без нарушения визуальной среды территории, с исключением негативного воздействия на окружающую среду и здоровье людей.</w:t>
      </w:r>
    </w:p>
    <w:p w:rsidR="001F2216" w:rsidRPr="00C35C22" w:rsidRDefault="001F2216" w:rsidP="00FF405C">
      <w:pPr>
        <w:pStyle w:val="af5"/>
        <w:numPr>
          <w:ilvl w:val="0"/>
          <w:numId w:val="14"/>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Состав улично-коммунального оборудования включает в себя: различные виды мусоросборников - контейнеров и урн. При выборе того или иного вида коммунально-бытового оборудования необходимо исходить из целей обеспечения безопасности среды обитания для здоровья человека, экологической безопасности, экономической целесообразность, технологической безопасность, удобства пользования, эргономичности, эстетической привлекательности, сочетания с механизмами, обеспечивающими удаление накопленных отходов</w:t>
      </w:r>
    </w:p>
    <w:p w:rsidR="001F2216" w:rsidRPr="00C35C22" w:rsidRDefault="001F2216" w:rsidP="00FF405C">
      <w:pPr>
        <w:pStyle w:val="af5"/>
        <w:numPr>
          <w:ilvl w:val="0"/>
          <w:numId w:val="14"/>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Для складирования коммунальных отходов на территории муниципального округа (улицах, площадях, объектах рекреации) необходимо применять контейнеры и (или) урны. На территории объектов рекреации расстановку контейнеров и урн целесообразно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следует устанавливать на остановках общественного транспорта. Во всех случаях следует предусматривать расстановку, не мешающую передвижению пешеходов, проезду инвалидных и детских колясок.</w:t>
      </w:r>
    </w:p>
    <w:p w:rsidR="001F2216" w:rsidRPr="00C35C22" w:rsidRDefault="001F2216" w:rsidP="001F2216">
      <w:pPr>
        <w:ind w:firstLine="709"/>
        <w:contextualSpacing/>
        <w:jc w:val="both"/>
        <w:rPr>
          <w:sz w:val="26"/>
          <w:szCs w:val="26"/>
        </w:rPr>
      </w:pPr>
      <w:r w:rsidRPr="00C35C22">
        <w:rPr>
          <w:sz w:val="26"/>
          <w:szCs w:val="26"/>
        </w:rPr>
        <w:t xml:space="preserve"> Количество и объем контейнеров определяется в соответствии с требованиями законодательства об отходах производства и потребления.</w:t>
      </w:r>
    </w:p>
    <w:p w:rsidR="001F2216" w:rsidRPr="00C35C22" w:rsidRDefault="001F2216" w:rsidP="001F2216">
      <w:pPr>
        <w:ind w:firstLine="709"/>
        <w:contextualSpacing/>
        <w:jc w:val="both"/>
        <w:rPr>
          <w:sz w:val="26"/>
          <w:szCs w:val="26"/>
        </w:rPr>
      </w:pPr>
    </w:p>
    <w:p w:rsidR="001F2216" w:rsidRDefault="001F2216" w:rsidP="001F2216">
      <w:pPr>
        <w:contextualSpacing/>
        <w:jc w:val="both"/>
        <w:rPr>
          <w:b/>
          <w:sz w:val="26"/>
          <w:szCs w:val="26"/>
        </w:rPr>
      </w:pPr>
      <w:bookmarkStart w:id="28" w:name="_Toc472352450"/>
      <w:r w:rsidRPr="00CF452B">
        <w:rPr>
          <w:b/>
          <w:sz w:val="26"/>
          <w:szCs w:val="26"/>
        </w:rPr>
        <w:t>Статья 11. Размещение уличного технического оборудовани</w:t>
      </w:r>
      <w:bookmarkEnd w:id="28"/>
      <w:r w:rsidRPr="00CF452B">
        <w:rPr>
          <w:b/>
          <w:sz w:val="26"/>
          <w:szCs w:val="26"/>
        </w:rPr>
        <w:t xml:space="preserve">я </w:t>
      </w:r>
    </w:p>
    <w:p w:rsidR="001F2216" w:rsidRPr="00CF452B" w:rsidRDefault="001F2216" w:rsidP="001F2216">
      <w:pPr>
        <w:ind w:firstLine="708"/>
        <w:contextualSpacing/>
        <w:jc w:val="both"/>
        <w:rPr>
          <w:sz w:val="26"/>
          <w:szCs w:val="26"/>
        </w:rPr>
      </w:pPr>
      <w:r>
        <w:rPr>
          <w:sz w:val="26"/>
          <w:szCs w:val="26"/>
        </w:rPr>
        <w:t xml:space="preserve">1. </w:t>
      </w:r>
      <w:proofErr w:type="gramStart"/>
      <w:r w:rsidRPr="00CF452B">
        <w:rPr>
          <w:sz w:val="26"/>
          <w:szCs w:val="26"/>
        </w:rPr>
        <w:t xml:space="preserve">В рамках решения задачи обеспечения качества городской среды при создании и благоустройстве уличного технического оборудования (укрытия таксофонов, банкоматы, интерактивные информационные терминалы, почтовые ящики, </w:t>
      </w:r>
      <w:proofErr w:type="spellStart"/>
      <w:r w:rsidRPr="00CF452B">
        <w:rPr>
          <w:sz w:val="26"/>
          <w:szCs w:val="26"/>
        </w:rPr>
        <w:t>вендинговые</w:t>
      </w:r>
      <w:proofErr w:type="spellEnd"/>
      <w:r w:rsidRPr="00CF452B">
        <w:rPr>
          <w:sz w:val="26"/>
          <w:szCs w:val="26"/>
        </w:rPr>
        <w:t xml:space="preserve"> автоматы, элементы инженерного оборудования (подъемные площадки для инвалидных колясок, смотровые люки, решетки </w:t>
      </w:r>
      <w:proofErr w:type="spellStart"/>
      <w:r w:rsidRPr="00CF452B">
        <w:rPr>
          <w:sz w:val="26"/>
          <w:szCs w:val="26"/>
        </w:rPr>
        <w:t>дождеприемных</w:t>
      </w:r>
      <w:proofErr w:type="spellEnd"/>
      <w:r w:rsidRPr="00CF452B">
        <w:rPr>
          <w:sz w:val="26"/>
          <w:szCs w:val="26"/>
        </w:rPr>
        <w:t xml:space="preserve"> колодцев, вентиляционные шахты подземных коммуникаций, шкафы телефонной связи и т.п.)</w:t>
      </w:r>
      <w:r>
        <w:rPr>
          <w:sz w:val="26"/>
          <w:szCs w:val="26"/>
        </w:rPr>
        <w:t xml:space="preserve"> </w:t>
      </w:r>
      <w:r w:rsidRPr="00CF452B">
        <w:rPr>
          <w:sz w:val="26"/>
          <w:szCs w:val="26"/>
        </w:rPr>
        <w:t>необходимо учитывать принцип организации комфортной пешеходной среды в части исключения барьеров для</w:t>
      </w:r>
      <w:proofErr w:type="gramEnd"/>
      <w:r w:rsidRPr="00CF452B">
        <w:rPr>
          <w:sz w:val="26"/>
          <w:szCs w:val="26"/>
        </w:rPr>
        <w:t xml:space="preserve"> передвижения людей, а также нарушений визуального облика территории при размещении и эксплуатации объектов инженерной инфраструктуры.                       </w:t>
      </w:r>
    </w:p>
    <w:p w:rsidR="001F2216" w:rsidRDefault="001F2216" w:rsidP="001F2216">
      <w:pPr>
        <w:ind w:firstLine="708"/>
        <w:jc w:val="both"/>
        <w:rPr>
          <w:sz w:val="26"/>
          <w:szCs w:val="26"/>
        </w:rPr>
      </w:pPr>
      <w:r>
        <w:rPr>
          <w:sz w:val="26"/>
          <w:szCs w:val="26"/>
        </w:rPr>
        <w:t>2. П</w:t>
      </w:r>
      <w:r w:rsidRPr="00B54497">
        <w:rPr>
          <w:sz w:val="26"/>
          <w:szCs w:val="26"/>
        </w:rPr>
        <w:t>ри установке таксофонов на территориях общественного, жилого, рекре</w:t>
      </w:r>
      <w:r>
        <w:rPr>
          <w:sz w:val="26"/>
          <w:szCs w:val="26"/>
        </w:rPr>
        <w:t>ационного назначения необходимо</w:t>
      </w:r>
      <w:r w:rsidRPr="00B54497">
        <w:rPr>
          <w:sz w:val="26"/>
          <w:szCs w:val="26"/>
        </w:rPr>
        <w:t xml:space="preserve"> предусматривать их электроосвещение.  Необходимо выполнять оформление элементов инженерного оборудования, не нарушая уровень благоустройства формируемой среды, не ухудшая услови</w:t>
      </w:r>
      <w:bookmarkStart w:id="29" w:name="_Toc472352451"/>
      <w:r w:rsidRPr="00B54497">
        <w:rPr>
          <w:sz w:val="26"/>
          <w:szCs w:val="26"/>
        </w:rPr>
        <w:t>я передвижения, осуществляя проектирование размещения крышек люков смотровых колодцев, расположенных на территории пешеходных коммуникаций (в т.ч. уличных переходов), на одном уровне с покрытием прилегающей поверхности.</w:t>
      </w:r>
    </w:p>
    <w:p w:rsidR="001F2216" w:rsidRPr="00B54497" w:rsidRDefault="001F2216" w:rsidP="001F2216">
      <w:pPr>
        <w:ind w:firstLine="708"/>
        <w:jc w:val="both"/>
        <w:rPr>
          <w:sz w:val="26"/>
          <w:szCs w:val="26"/>
        </w:rPr>
      </w:pPr>
    </w:p>
    <w:p w:rsidR="001F2216" w:rsidRPr="008B269F" w:rsidRDefault="001F2216" w:rsidP="001F2216">
      <w:pPr>
        <w:rPr>
          <w:b/>
          <w:sz w:val="26"/>
          <w:szCs w:val="26"/>
        </w:rPr>
      </w:pPr>
      <w:r w:rsidRPr="008B269F">
        <w:rPr>
          <w:b/>
          <w:sz w:val="26"/>
          <w:szCs w:val="26"/>
        </w:rPr>
        <w:t>Статья 12. Детские и спортивные площадки</w:t>
      </w:r>
      <w:bookmarkEnd w:id="29"/>
    </w:p>
    <w:p w:rsidR="001F2216" w:rsidRDefault="001F2216" w:rsidP="001F2216">
      <w:pPr>
        <w:ind w:firstLine="705"/>
        <w:jc w:val="both"/>
        <w:rPr>
          <w:sz w:val="26"/>
          <w:szCs w:val="26"/>
        </w:rPr>
      </w:pPr>
      <w:r>
        <w:rPr>
          <w:sz w:val="26"/>
          <w:szCs w:val="26"/>
        </w:rPr>
        <w:t xml:space="preserve">1. </w:t>
      </w:r>
      <w:r w:rsidRPr="008B269F">
        <w:rPr>
          <w:sz w:val="26"/>
          <w:szCs w:val="26"/>
        </w:rPr>
        <w:t xml:space="preserve">В рамках </w:t>
      </w:r>
      <w:proofErr w:type="gramStart"/>
      <w:r w:rsidRPr="008B269F">
        <w:rPr>
          <w:sz w:val="26"/>
          <w:szCs w:val="26"/>
        </w:rPr>
        <w:t>решения задачи обеспечения качества городской среды</w:t>
      </w:r>
      <w:proofErr w:type="gramEnd"/>
      <w:r w:rsidRPr="008B269F">
        <w:rPr>
          <w:sz w:val="26"/>
          <w:szCs w:val="26"/>
        </w:rPr>
        <w:t xml:space="preserve"> при создании и благоустройстве игрового и спортивного оборудования необходимо </w:t>
      </w:r>
      <w:r w:rsidRPr="008B269F">
        <w:rPr>
          <w:sz w:val="26"/>
          <w:szCs w:val="26"/>
        </w:rPr>
        <w:lastRenderedPageBreak/>
        <w:t>учитывать принципы функционального разнообразия, комфортной среды для общения в части организации игровых и спортивных площадок как центров притяжения людей.</w:t>
      </w:r>
    </w:p>
    <w:p w:rsidR="001F2216" w:rsidRPr="008B269F" w:rsidRDefault="001F2216" w:rsidP="001F2216">
      <w:pPr>
        <w:ind w:firstLine="705"/>
        <w:jc w:val="both"/>
        <w:rPr>
          <w:sz w:val="26"/>
          <w:szCs w:val="26"/>
        </w:rPr>
      </w:pPr>
      <w:r>
        <w:rPr>
          <w:sz w:val="26"/>
          <w:szCs w:val="26"/>
        </w:rPr>
        <w:t xml:space="preserve">2. </w:t>
      </w:r>
      <w:r w:rsidRPr="008B269F">
        <w:rPr>
          <w:sz w:val="26"/>
          <w:szCs w:val="26"/>
        </w:rPr>
        <w:t>Проектирование, строительство, реконструкцию, капитальный ремонт, содержание и эксплуатацию детских и спортивных площадок различного функционального назначения необходимо осуществлять в соответствии с требованиями по охране и поддержанию здоровья человека, охране исторической и природной среды, безопасности оборудования для детских игровых и спортивных площадок.</w:t>
      </w:r>
    </w:p>
    <w:p w:rsidR="001F2216" w:rsidRPr="00B54497" w:rsidRDefault="001F2216" w:rsidP="001F2216">
      <w:pPr>
        <w:tabs>
          <w:tab w:val="left" w:pos="3243"/>
        </w:tabs>
        <w:ind w:firstLine="709"/>
        <w:jc w:val="both"/>
        <w:rPr>
          <w:sz w:val="26"/>
          <w:szCs w:val="26"/>
        </w:rPr>
      </w:pPr>
      <w:r>
        <w:rPr>
          <w:sz w:val="26"/>
          <w:szCs w:val="26"/>
        </w:rPr>
        <w:t>3. П</w:t>
      </w:r>
      <w:r w:rsidRPr="00B54497">
        <w:rPr>
          <w:sz w:val="26"/>
          <w:szCs w:val="26"/>
        </w:rPr>
        <w:t>ри осуществлении деятельности по благоустройству территории путем создания детских и спортивных площадок различного функционального назначения осуществляется согласно проектной документации по благоустройству территорий, проектирование, строительство, реконструкцию, капитальный ремонт, содержание и эксплу</w:t>
      </w:r>
      <w:r>
        <w:rPr>
          <w:sz w:val="26"/>
          <w:szCs w:val="26"/>
        </w:rPr>
        <w:t>атацию объектов благоустройства.</w:t>
      </w:r>
    </w:p>
    <w:p w:rsidR="001F2216" w:rsidRPr="00B54497" w:rsidRDefault="001F2216" w:rsidP="001F2216">
      <w:pPr>
        <w:tabs>
          <w:tab w:val="left" w:pos="3243"/>
        </w:tabs>
        <w:ind w:firstLine="709"/>
        <w:jc w:val="both"/>
        <w:rPr>
          <w:sz w:val="26"/>
          <w:szCs w:val="26"/>
        </w:rPr>
      </w:pPr>
      <w:r>
        <w:rPr>
          <w:sz w:val="26"/>
          <w:szCs w:val="26"/>
        </w:rPr>
        <w:t>4. Н</w:t>
      </w:r>
      <w:r w:rsidRPr="00B54497">
        <w:rPr>
          <w:sz w:val="26"/>
          <w:szCs w:val="26"/>
        </w:rPr>
        <w:t xml:space="preserve">а общественных и дворовых территориях населенного пункта могут </w:t>
      </w:r>
      <w:proofErr w:type="gramStart"/>
      <w:r w:rsidRPr="00B54497">
        <w:rPr>
          <w:sz w:val="26"/>
          <w:szCs w:val="26"/>
        </w:rPr>
        <w:t>размещаться</w:t>
      </w:r>
      <w:proofErr w:type="gramEnd"/>
      <w:r w:rsidRPr="00B54497">
        <w:rPr>
          <w:sz w:val="26"/>
          <w:szCs w:val="26"/>
        </w:rPr>
        <w:t xml:space="preserve"> в том числе площадки следующих видов:</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 xml:space="preserve"> детские игровые площадки;</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детские спортивные площадки;</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спортивные площадки;</w:t>
      </w:r>
    </w:p>
    <w:p w:rsidR="001F2216" w:rsidRPr="00B54497" w:rsidRDefault="001F2216" w:rsidP="001F2216">
      <w:pPr>
        <w:tabs>
          <w:tab w:val="left" w:pos="3243"/>
        </w:tabs>
        <w:ind w:firstLine="709"/>
        <w:jc w:val="both"/>
        <w:rPr>
          <w:sz w:val="26"/>
          <w:szCs w:val="26"/>
        </w:rPr>
      </w:pPr>
      <w:r>
        <w:rPr>
          <w:sz w:val="26"/>
          <w:szCs w:val="26"/>
        </w:rPr>
        <w:t xml:space="preserve">4) </w:t>
      </w:r>
      <w:r w:rsidRPr="00B54497">
        <w:rPr>
          <w:sz w:val="26"/>
          <w:szCs w:val="26"/>
        </w:rPr>
        <w:t>детские инклюзивные площадки;</w:t>
      </w:r>
    </w:p>
    <w:p w:rsidR="001F2216" w:rsidRPr="00B54497" w:rsidRDefault="001F2216" w:rsidP="001F2216">
      <w:pPr>
        <w:tabs>
          <w:tab w:val="left" w:pos="3243"/>
        </w:tabs>
        <w:ind w:firstLine="709"/>
        <w:jc w:val="both"/>
        <w:rPr>
          <w:sz w:val="26"/>
          <w:szCs w:val="26"/>
        </w:rPr>
      </w:pPr>
      <w:r>
        <w:rPr>
          <w:sz w:val="26"/>
          <w:szCs w:val="26"/>
        </w:rPr>
        <w:t xml:space="preserve">5) </w:t>
      </w:r>
      <w:r w:rsidRPr="00B54497">
        <w:rPr>
          <w:sz w:val="26"/>
          <w:szCs w:val="26"/>
        </w:rPr>
        <w:t>инклюзивные спортивные площадки;</w:t>
      </w:r>
    </w:p>
    <w:p w:rsidR="001F2216" w:rsidRPr="00B54497" w:rsidRDefault="001F2216" w:rsidP="001F2216">
      <w:pPr>
        <w:tabs>
          <w:tab w:val="left" w:pos="3243"/>
        </w:tabs>
        <w:ind w:firstLine="709"/>
        <w:jc w:val="both"/>
        <w:rPr>
          <w:sz w:val="26"/>
          <w:szCs w:val="26"/>
        </w:rPr>
      </w:pPr>
      <w:r>
        <w:rPr>
          <w:sz w:val="26"/>
          <w:szCs w:val="26"/>
        </w:rPr>
        <w:t xml:space="preserve">6) </w:t>
      </w:r>
      <w:r w:rsidRPr="00B54497">
        <w:rPr>
          <w:sz w:val="26"/>
          <w:szCs w:val="26"/>
        </w:rPr>
        <w:t xml:space="preserve">площадки для занятий активными видами спорта, в том числе </w:t>
      </w:r>
      <w:proofErr w:type="spellStart"/>
      <w:r w:rsidRPr="00B54497">
        <w:rPr>
          <w:sz w:val="26"/>
          <w:szCs w:val="26"/>
        </w:rPr>
        <w:t>скейтплощадки</w:t>
      </w:r>
      <w:proofErr w:type="spellEnd"/>
      <w:r w:rsidRPr="00B54497">
        <w:rPr>
          <w:sz w:val="26"/>
          <w:szCs w:val="26"/>
        </w:rPr>
        <w:t>.</w:t>
      </w:r>
    </w:p>
    <w:p w:rsidR="001F2216" w:rsidRPr="00B54497" w:rsidRDefault="001F2216" w:rsidP="001F2216">
      <w:pPr>
        <w:tabs>
          <w:tab w:val="left" w:pos="3243"/>
        </w:tabs>
        <w:ind w:firstLine="709"/>
        <w:jc w:val="both"/>
        <w:rPr>
          <w:sz w:val="26"/>
          <w:szCs w:val="26"/>
        </w:rPr>
      </w:pPr>
      <w:r>
        <w:rPr>
          <w:sz w:val="26"/>
          <w:szCs w:val="26"/>
        </w:rPr>
        <w:t>5. П</w:t>
      </w:r>
      <w:r w:rsidRPr="00B54497">
        <w:rPr>
          <w:sz w:val="26"/>
          <w:szCs w:val="26"/>
        </w:rPr>
        <w:t>ри планировании размеров площадок (функциональных зон площадок) рекомендуется учитывать:</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размеры территории, на которой будет располагаться площадка;</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функциональное предназначение и состав оборудования;</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требования документов по безопасности площадок (зоны безопасности оборудования);</w:t>
      </w:r>
    </w:p>
    <w:p w:rsidR="001F2216" w:rsidRPr="00B54497" w:rsidRDefault="001F2216" w:rsidP="001F2216">
      <w:pPr>
        <w:tabs>
          <w:tab w:val="left" w:pos="3243"/>
        </w:tabs>
        <w:ind w:firstLine="709"/>
        <w:jc w:val="both"/>
        <w:rPr>
          <w:sz w:val="26"/>
          <w:szCs w:val="26"/>
        </w:rPr>
      </w:pPr>
      <w:r>
        <w:rPr>
          <w:sz w:val="26"/>
          <w:szCs w:val="26"/>
        </w:rPr>
        <w:t xml:space="preserve">4) </w:t>
      </w:r>
      <w:r w:rsidRPr="00B54497">
        <w:rPr>
          <w:sz w:val="26"/>
          <w:szCs w:val="26"/>
        </w:rPr>
        <w:t>наличие других элементов благоустройства (разделение различных функциональных зон);</w:t>
      </w:r>
    </w:p>
    <w:p w:rsidR="001F2216" w:rsidRPr="00B54497" w:rsidRDefault="001F2216" w:rsidP="001F2216">
      <w:pPr>
        <w:tabs>
          <w:tab w:val="left" w:pos="3243"/>
        </w:tabs>
        <w:ind w:firstLine="709"/>
        <w:jc w:val="both"/>
        <w:rPr>
          <w:sz w:val="26"/>
          <w:szCs w:val="26"/>
        </w:rPr>
      </w:pPr>
      <w:r>
        <w:rPr>
          <w:sz w:val="26"/>
          <w:szCs w:val="26"/>
        </w:rPr>
        <w:t xml:space="preserve">5) </w:t>
      </w:r>
      <w:r w:rsidRPr="00B54497">
        <w:rPr>
          <w:sz w:val="26"/>
          <w:szCs w:val="26"/>
        </w:rPr>
        <w:t>расположение подходов к площадке;</w:t>
      </w:r>
    </w:p>
    <w:p w:rsidR="001F2216" w:rsidRPr="00B54497" w:rsidRDefault="001F2216" w:rsidP="001F2216">
      <w:pPr>
        <w:tabs>
          <w:tab w:val="left" w:pos="3243"/>
        </w:tabs>
        <w:ind w:firstLine="709"/>
        <w:jc w:val="both"/>
        <w:rPr>
          <w:sz w:val="26"/>
          <w:szCs w:val="26"/>
        </w:rPr>
      </w:pPr>
      <w:r>
        <w:rPr>
          <w:sz w:val="26"/>
          <w:szCs w:val="26"/>
        </w:rPr>
        <w:t xml:space="preserve">6) </w:t>
      </w:r>
      <w:r w:rsidRPr="00B54497">
        <w:rPr>
          <w:sz w:val="26"/>
          <w:szCs w:val="26"/>
        </w:rPr>
        <w:t>пропускную способность площадки.</w:t>
      </w:r>
    </w:p>
    <w:p w:rsidR="001F2216" w:rsidRPr="00B54497" w:rsidRDefault="001F2216" w:rsidP="001F2216">
      <w:pPr>
        <w:tabs>
          <w:tab w:val="left" w:pos="3243"/>
        </w:tabs>
        <w:ind w:firstLine="709"/>
        <w:jc w:val="both"/>
        <w:rPr>
          <w:sz w:val="26"/>
          <w:szCs w:val="26"/>
        </w:rPr>
      </w:pPr>
      <w:r>
        <w:rPr>
          <w:sz w:val="26"/>
          <w:szCs w:val="26"/>
        </w:rPr>
        <w:t>6. П</w:t>
      </w:r>
      <w:r w:rsidRPr="00B54497">
        <w:rPr>
          <w:sz w:val="26"/>
          <w:szCs w:val="26"/>
        </w:rPr>
        <w:t>ланирование функционала и (или) функциональных зон площадок необходимо осуществлять с учетом:</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площади земельного участка, предназначенного для размещения площадки и (или) реконструкции площадки;</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предпочтений (выбора) жителей;</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развития видов спорта в муниципальном образовании (популярность, возможность обеспечить методическую поддержку, организовать спортивные мероприятия);</w:t>
      </w:r>
    </w:p>
    <w:p w:rsidR="001F2216" w:rsidRPr="00B54497" w:rsidRDefault="001F2216" w:rsidP="001F2216">
      <w:pPr>
        <w:tabs>
          <w:tab w:val="left" w:pos="3243"/>
        </w:tabs>
        <w:ind w:firstLine="709"/>
        <w:jc w:val="both"/>
        <w:rPr>
          <w:sz w:val="26"/>
          <w:szCs w:val="26"/>
        </w:rPr>
      </w:pPr>
      <w:r>
        <w:rPr>
          <w:sz w:val="26"/>
          <w:szCs w:val="26"/>
        </w:rPr>
        <w:t xml:space="preserve">4) </w:t>
      </w:r>
      <w:r w:rsidRPr="00B54497">
        <w:rPr>
          <w:sz w:val="26"/>
          <w:szCs w:val="26"/>
        </w:rPr>
        <w:t>экономических возможностей для реализации проектов по благоустройству;</w:t>
      </w:r>
    </w:p>
    <w:p w:rsidR="001F2216" w:rsidRPr="00B54497" w:rsidRDefault="001F2216" w:rsidP="001F2216">
      <w:pPr>
        <w:tabs>
          <w:tab w:val="left" w:pos="3243"/>
        </w:tabs>
        <w:ind w:firstLine="709"/>
        <w:jc w:val="both"/>
        <w:rPr>
          <w:sz w:val="26"/>
          <w:szCs w:val="26"/>
        </w:rPr>
      </w:pPr>
      <w:r>
        <w:rPr>
          <w:sz w:val="26"/>
          <w:szCs w:val="26"/>
        </w:rPr>
        <w:t xml:space="preserve">5) </w:t>
      </w:r>
      <w:r w:rsidRPr="00B54497">
        <w:rPr>
          <w:sz w:val="26"/>
          <w:szCs w:val="26"/>
        </w:rPr>
        <w:t>требований к безопасности площадок (технические регламенты, национальные стандарты Российской Федерации, санитарные правила и нормы);</w:t>
      </w:r>
    </w:p>
    <w:p w:rsidR="001F2216" w:rsidRPr="00B54497" w:rsidRDefault="001F2216" w:rsidP="001F2216">
      <w:pPr>
        <w:tabs>
          <w:tab w:val="left" w:pos="3243"/>
        </w:tabs>
        <w:ind w:firstLine="709"/>
        <w:jc w:val="both"/>
        <w:rPr>
          <w:sz w:val="26"/>
          <w:szCs w:val="26"/>
        </w:rPr>
      </w:pPr>
      <w:r>
        <w:rPr>
          <w:sz w:val="26"/>
          <w:szCs w:val="26"/>
        </w:rPr>
        <w:t xml:space="preserve">6) </w:t>
      </w:r>
      <w:r w:rsidRPr="00B54497">
        <w:rPr>
          <w:sz w:val="26"/>
          <w:szCs w:val="26"/>
        </w:rPr>
        <w:t>природно-климатических условий;</w:t>
      </w:r>
    </w:p>
    <w:p w:rsidR="001F2216" w:rsidRPr="00B54497" w:rsidRDefault="001F2216" w:rsidP="001F2216">
      <w:pPr>
        <w:tabs>
          <w:tab w:val="left" w:pos="3243"/>
        </w:tabs>
        <w:ind w:firstLine="709"/>
        <w:jc w:val="both"/>
        <w:rPr>
          <w:sz w:val="26"/>
          <w:szCs w:val="26"/>
        </w:rPr>
      </w:pPr>
      <w:r>
        <w:rPr>
          <w:sz w:val="26"/>
          <w:szCs w:val="26"/>
        </w:rPr>
        <w:t xml:space="preserve">7) </w:t>
      </w:r>
      <w:r w:rsidRPr="00B54497">
        <w:rPr>
          <w:sz w:val="26"/>
          <w:szCs w:val="26"/>
        </w:rPr>
        <w:t>половозрастных характеристик населения, проживающего на территории квартала, микрорайона;</w:t>
      </w:r>
    </w:p>
    <w:p w:rsidR="001F2216" w:rsidRPr="00B54497" w:rsidRDefault="001F2216" w:rsidP="001F2216">
      <w:pPr>
        <w:tabs>
          <w:tab w:val="left" w:pos="3243"/>
        </w:tabs>
        <w:ind w:firstLine="709"/>
        <w:jc w:val="both"/>
        <w:rPr>
          <w:sz w:val="26"/>
          <w:szCs w:val="26"/>
        </w:rPr>
      </w:pPr>
      <w:r>
        <w:rPr>
          <w:sz w:val="26"/>
          <w:szCs w:val="26"/>
        </w:rPr>
        <w:t xml:space="preserve">8) </w:t>
      </w:r>
      <w:r w:rsidRPr="00B54497">
        <w:rPr>
          <w:sz w:val="26"/>
          <w:szCs w:val="26"/>
        </w:rPr>
        <w:t>фактического наличия площадок (обеспеченности площадками с учетом их функционала) на прилегающей территории;</w:t>
      </w:r>
    </w:p>
    <w:p w:rsidR="001F2216" w:rsidRPr="00B54497" w:rsidRDefault="001F2216" w:rsidP="001F2216">
      <w:pPr>
        <w:tabs>
          <w:tab w:val="left" w:pos="3243"/>
        </w:tabs>
        <w:ind w:firstLine="709"/>
        <w:jc w:val="both"/>
        <w:rPr>
          <w:sz w:val="26"/>
          <w:szCs w:val="26"/>
        </w:rPr>
      </w:pPr>
      <w:r>
        <w:rPr>
          <w:sz w:val="26"/>
          <w:szCs w:val="26"/>
        </w:rPr>
        <w:lastRenderedPageBreak/>
        <w:t xml:space="preserve">9) </w:t>
      </w:r>
      <w:r w:rsidRPr="00B54497">
        <w:rPr>
          <w:sz w:val="26"/>
          <w:szCs w:val="26"/>
        </w:rPr>
        <w:t xml:space="preserve">создания условий доступности площадок для всех жителей муниципального </w:t>
      </w:r>
      <w:r w:rsidRPr="00132200">
        <w:rPr>
          <w:sz w:val="26"/>
          <w:szCs w:val="26"/>
        </w:rPr>
        <w:t>округа</w:t>
      </w:r>
      <w:r w:rsidRPr="00B54497">
        <w:rPr>
          <w:sz w:val="26"/>
          <w:szCs w:val="26"/>
        </w:rPr>
        <w:t>, включая МГН;</w:t>
      </w:r>
    </w:p>
    <w:p w:rsidR="001F2216" w:rsidRPr="00B54497" w:rsidRDefault="001F2216" w:rsidP="001F2216">
      <w:pPr>
        <w:tabs>
          <w:tab w:val="left" w:pos="3243"/>
        </w:tabs>
        <w:ind w:firstLine="709"/>
        <w:jc w:val="both"/>
        <w:rPr>
          <w:sz w:val="26"/>
          <w:szCs w:val="26"/>
        </w:rPr>
      </w:pPr>
      <w:r>
        <w:rPr>
          <w:sz w:val="26"/>
          <w:szCs w:val="26"/>
        </w:rPr>
        <w:t xml:space="preserve">10) </w:t>
      </w:r>
      <w:r w:rsidRPr="00B54497">
        <w:rPr>
          <w:sz w:val="26"/>
          <w:szCs w:val="26"/>
        </w:rPr>
        <w:t>структуры прилегающей жилой застройки.</w:t>
      </w:r>
    </w:p>
    <w:p w:rsidR="001F2216" w:rsidRPr="00B54497" w:rsidRDefault="001F2216" w:rsidP="001F2216">
      <w:pPr>
        <w:tabs>
          <w:tab w:val="left" w:pos="3243"/>
        </w:tabs>
        <w:ind w:firstLine="709"/>
        <w:jc w:val="both"/>
        <w:rPr>
          <w:sz w:val="26"/>
          <w:szCs w:val="26"/>
        </w:rPr>
      </w:pPr>
      <w:r>
        <w:rPr>
          <w:sz w:val="26"/>
          <w:szCs w:val="26"/>
        </w:rPr>
        <w:t>7. П</w:t>
      </w:r>
      <w:r w:rsidRPr="00B54497">
        <w:rPr>
          <w:sz w:val="26"/>
          <w:szCs w:val="26"/>
        </w:rPr>
        <w:t>лощадки рекомендуется изолировать от транзитного пешеходного движения. Не рекомендуется организовывать подходы к площадкам с проездов и улиц. В условиях существующей застройки на проездах и улицах, с которых осуществляется подход площадкам, рекомендуется устанавливать искусственные неровности, предназначенные для принудительного снижения скорости водителями.</w:t>
      </w:r>
    </w:p>
    <w:p w:rsidR="001F2216" w:rsidRPr="00B54497" w:rsidRDefault="001F2216" w:rsidP="001F2216">
      <w:pPr>
        <w:tabs>
          <w:tab w:val="left" w:pos="3243"/>
        </w:tabs>
        <w:ind w:firstLine="709"/>
        <w:jc w:val="both"/>
        <w:rPr>
          <w:sz w:val="26"/>
          <w:szCs w:val="26"/>
        </w:rPr>
      </w:pPr>
      <w:r>
        <w:rPr>
          <w:sz w:val="26"/>
          <w:szCs w:val="26"/>
        </w:rPr>
        <w:t>8. П</w:t>
      </w:r>
      <w:r w:rsidRPr="00B54497">
        <w:rPr>
          <w:sz w:val="26"/>
          <w:szCs w:val="26"/>
        </w:rPr>
        <w:t>лощадки могут быть организованы в виде отдельных площадок для различных возрастных групп жителей населенного пункта или как комплексы из игровых и спортивных площадок с зонированием по возрастным группам и интересам, а также с учетом особенностей здоровья.</w:t>
      </w:r>
    </w:p>
    <w:p w:rsidR="001F2216" w:rsidRPr="00B54497" w:rsidRDefault="001F2216" w:rsidP="001F2216">
      <w:pPr>
        <w:tabs>
          <w:tab w:val="left" w:pos="3243"/>
        </w:tabs>
        <w:ind w:firstLine="709"/>
        <w:jc w:val="both"/>
        <w:rPr>
          <w:sz w:val="26"/>
          <w:szCs w:val="26"/>
        </w:rPr>
      </w:pPr>
      <w:r>
        <w:rPr>
          <w:sz w:val="26"/>
          <w:szCs w:val="26"/>
        </w:rPr>
        <w:t xml:space="preserve">9. </w:t>
      </w:r>
      <w:r w:rsidRPr="00B54497">
        <w:rPr>
          <w:sz w:val="26"/>
          <w:szCs w:val="26"/>
        </w:rPr>
        <w:t>Для обеспечения непрерывности развивающего воздействия рекомендуется комбинировать на дворовых территориях детские игровые площадки и детские спортивные площадки, оснащение которых включает как игровые, так и физкультурно-оздоровительные, развивающие и обучающие элеме</w:t>
      </w:r>
      <w:r>
        <w:rPr>
          <w:sz w:val="26"/>
          <w:szCs w:val="26"/>
        </w:rPr>
        <w:t>нты.</w:t>
      </w:r>
    </w:p>
    <w:p w:rsidR="001F2216" w:rsidRPr="00B54497" w:rsidRDefault="001F2216" w:rsidP="001F2216">
      <w:pPr>
        <w:tabs>
          <w:tab w:val="left" w:pos="3243"/>
        </w:tabs>
        <w:ind w:firstLine="709"/>
        <w:jc w:val="both"/>
        <w:rPr>
          <w:sz w:val="26"/>
          <w:szCs w:val="26"/>
        </w:rPr>
      </w:pPr>
      <w:r>
        <w:rPr>
          <w:sz w:val="26"/>
          <w:szCs w:val="26"/>
        </w:rPr>
        <w:t xml:space="preserve">10. </w:t>
      </w:r>
      <w:proofErr w:type="gramStart"/>
      <w:r>
        <w:rPr>
          <w:sz w:val="26"/>
          <w:szCs w:val="26"/>
        </w:rPr>
        <w:t>П</w:t>
      </w:r>
      <w:r w:rsidRPr="00B54497">
        <w:rPr>
          <w:sz w:val="26"/>
          <w:szCs w:val="26"/>
        </w:rPr>
        <w:t>лощадки необходимо создавать с большим разнообразием функциональных возможностей, использовать универсальное, многофункциональное оборудование (совмещающее функции нескольких типов оборудования), инклюзивное оборудование, предусматривающее возможность использования, в том числе совместного, людьми, у которых отсутствуют ограничения здоровья, препятствующие физической активности, и людьми с ограниченными возможностями здоровья, что позволяет обеспечивать при меньших затратах большую пропускную способность площадки и большую привлекательность оборудования площадки.</w:t>
      </w:r>
      <w:proofErr w:type="gramEnd"/>
    </w:p>
    <w:p w:rsidR="001F2216" w:rsidRPr="00B54497" w:rsidRDefault="001F2216" w:rsidP="001F2216">
      <w:pPr>
        <w:tabs>
          <w:tab w:val="left" w:pos="3243"/>
        </w:tabs>
        <w:ind w:firstLine="709"/>
        <w:jc w:val="both"/>
        <w:rPr>
          <w:sz w:val="26"/>
          <w:szCs w:val="26"/>
        </w:rPr>
      </w:pPr>
      <w:r>
        <w:rPr>
          <w:sz w:val="26"/>
          <w:szCs w:val="26"/>
        </w:rPr>
        <w:t xml:space="preserve">11. </w:t>
      </w:r>
      <w:r w:rsidRPr="00B54497">
        <w:rPr>
          <w:sz w:val="26"/>
          <w:szCs w:val="26"/>
        </w:rPr>
        <w:t>Подбор и размещение на площадках детского игрового, спортивно-развивающего, спортивного, инклюзивного спортивно-развивающего и инклюзивного спортивного оборудования рекомендуется осуществлять в зависимости от потребностей населения, вида и специализации благоустраиваемой площадки, функциональной зоны площадки.</w:t>
      </w:r>
    </w:p>
    <w:p w:rsidR="001F2216" w:rsidRPr="00B54497" w:rsidRDefault="001F2216" w:rsidP="001F2216">
      <w:pPr>
        <w:tabs>
          <w:tab w:val="left" w:pos="3243"/>
        </w:tabs>
        <w:ind w:firstLine="709"/>
        <w:jc w:val="both"/>
        <w:rPr>
          <w:sz w:val="26"/>
          <w:szCs w:val="26"/>
        </w:rPr>
      </w:pPr>
      <w:r>
        <w:rPr>
          <w:sz w:val="26"/>
          <w:szCs w:val="26"/>
        </w:rPr>
        <w:t xml:space="preserve">12. </w:t>
      </w:r>
      <w:proofErr w:type="gramStart"/>
      <w:r>
        <w:rPr>
          <w:sz w:val="26"/>
          <w:szCs w:val="26"/>
        </w:rPr>
        <w:t>Н</w:t>
      </w:r>
      <w:r w:rsidRPr="00B54497">
        <w:rPr>
          <w:sz w:val="26"/>
          <w:szCs w:val="26"/>
        </w:rPr>
        <w:t>а каждой площадке рекомендуется устанавливать информационные таблички со сведениями о возрастных группах населения, для которых предназначена площадка, с правилами пользования оборудованием, включая ограничения по росту и весу, а также номерами телефонов службы спасения, скорой помощи, контактными данными лица, осуществляющего содержание и эксплуатацию площадки, по которым следует обращаться в случае неисправности ил</w:t>
      </w:r>
      <w:r>
        <w:rPr>
          <w:sz w:val="26"/>
          <w:szCs w:val="26"/>
        </w:rPr>
        <w:t>и поломки оборудования площадки.</w:t>
      </w:r>
      <w:proofErr w:type="gramEnd"/>
    </w:p>
    <w:p w:rsidR="001F2216" w:rsidRDefault="001F2216" w:rsidP="001F2216">
      <w:pPr>
        <w:tabs>
          <w:tab w:val="left" w:pos="3243"/>
        </w:tabs>
        <w:ind w:firstLine="709"/>
        <w:jc w:val="both"/>
        <w:rPr>
          <w:sz w:val="26"/>
          <w:szCs w:val="26"/>
        </w:rPr>
      </w:pPr>
      <w:r>
        <w:rPr>
          <w:sz w:val="26"/>
          <w:szCs w:val="26"/>
        </w:rPr>
        <w:t xml:space="preserve">13. </w:t>
      </w:r>
      <w:proofErr w:type="gramStart"/>
      <w:r w:rsidRPr="00B54497">
        <w:rPr>
          <w:sz w:val="26"/>
          <w:szCs w:val="26"/>
        </w:rPr>
        <w:t>Создание, размещение, благоустройство, в том числе озеленение, освещение и оборудование площадок различного функционального назначения средствами спортивной и детской игровой инфраструктуры, а также содержание площадок рекомендуется осуществлять с учетом методических рекомендаций по благоустройству общественных и дворовых территорий средствами спортивной и детской игровой инфраструктуры, утвержденных приказом Министерства строительства и жилищно-коммунального хозяйства Российской Федерации и Министерства спорта Российской Федерации от 27 декабря 2019</w:t>
      </w:r>
      <w:proofErr w:type="gramEnd"/>
      <w:r w:rsidRPr="00B54497">
        <w:rPr>
          <w:sz w:val="26"/>
          <w:szCs w:val="26"/>
        </w:rPr>
        <w:t xml:space="preserve"> г. N 897/1128/пр</w:t>
      </w:r>
      <w:r>
        <w:rPr>
          <w:sz w:val="26"/>
          <w:szCs w:val="26"/>
        </w:rPr>
        <w:t>.</w:t>
      </w:r>
      <w:r w:rsidRPr="00B54497">
        <w:rPr>
          <w:sz w:val="26"/>
          <w:szCs w:val="26"/>
        </w:rPr>
        <w:t xml:space="preserve"> (с уче</w:t>
      </w:r>
      <w:r>
        <w:rPr>
          <w:sz w:val="26"/>
          <w:szCs w:val="26"/>
        </w:rPr>
        <w:t>том внесенных в них изменений).</w:t>
      </w:r>
    </w:p>
    <w:p w:rsidR="001F2216" w:rsidRPr="00B54497" w:rsidRDefault="001F2216" w:rsidP="001F2216">
      <w:pPr>
        <w:tabs>
          <w:tab w:val="left" w:pos="3243"/>
        </w:tabs>
        <w:ind w:firstLine="709"/>
        <w:jc w:val="both"/>
        <w:rPr>
          <w:sz w:val="26"/>
          <w:szCs w:val="26"/>
        </w:rPr>
      </w:pPr>
    </w:p>
    <w:p w:rsidR="001F2216" w:rsidRPr="00C35C22" w:rsidRDefault="001F2216" w:rsidP="001F2216">
      <w:pPr>
        <w:contextualSpacing/>
        <w:jc w:val="both"/>
        <w:rPr>
          <w:b/>
          <w:sz w:val="26"/>
          <w:szCs w:val="26"/>
        </w:rPr>
      </w:pPr>
      <w:bookmarkStart w:id="30" w:name="_Toc472352452"/>
      <w:r w:rsidRPr="00C35C22">
        <w:rPr>
          <w:b/>
          <w:sz w:val="26"/>
          <w:szCs w:val="26"/>
        </w:rPr>
        <w:lastRenderedPageBreak/>
        <w:t>Статья 13. Освещение территории, включая архитектурную подсветку зданий строений, сооружений</w:t>
      </w:r>
      <w:bookmarkEnd w:id="30"/>
    </w:p>
    <w:p w:rsidR="001F2216" w:rsidRPr="00C35C22" w:rsidRDefault="001F2216" w:rsidP="00FF405C">
      <w:pPr>
        <w:pStyle w:val="af5"/>
        <w:numPr>
          <w:ilvl w:val="0"/>
          <w:numId w:val="15"/>
        </w:numPr>
        <w:spacing w:line="240" w:lineRule="auto"/>
        <w:ind w:left="0" w:firstLine="709"/>
        <w:jc w:val="both"/>
        <w:rPr>
          <w:rFonts w:ascii="Times New Roman" w:hAnsi="Times New Roman" w:cs="Times New Roman"/>
          <w:sz w:val="26"/>
          <w:szCs w:val="26"/>
        </w:rPr>
      </w:pPr>
      <w:r w:rsidRPr="00C35C22">
        <w:rPr>
          <w:rFonts w:ascii="Times New Roman" w:hAnsi="Times New Roman" w:cs="Times New Roman"/>
          <w:sz w:val="26"/>
          <w:szCs w:val="26"/>
        </w:rPr>
        <w:t xml:space="preserve">В  рамках </w:t>
      </w:r>
      <w:proofErr w:type="gramStart"/>
      <w:r w:rsidRPr="00C35C22">
        <w:rPr>
          <w:rFonts w:ascii="Times New Roman" w:hAnsi="Times New Roman" w:cs="Times New Roman"/>
          <w:sz w:val="26"/>
          <w:szCs w:val="26"/>
        </w:rPr>
        <w:t>решения задачи обеспечения качества городской среды</w:t>
      </w:r>
      <w:proofErr w:type="gramEnd"/>
      <w:r w:rsidRPr="00C35C22">
        <w:rPr>
          <w:rFonts w:ascii="Times New Roman" w:hAnsi="Times New Roman" w:cs="Times New Roman"/>
          <w:sz w:val="26"/>
          <w:szCs w:val="26"/>
        </w:rPr>
        <w:t xml:space="preserve"> при создании и благоустройстве освещения и осветительного оборудования необходимо учитывать принципы комфортной организации пешеходной среды, в том числе необходимость создания привлекательных и безопасных пешеходных маршрутов, а также обеспечение комфортной среды для общения в местах притяжения людей;</w:t>
      </w:r>
    </w:p>
    <w:p w:rsidR="001F2216" w:rsidRPr="00C35C22" w:rsidRDefault="001F2216" w:rsidP="001F2216">
      <w:pPr>
        <w:ind w:firstLine="709"/>
        <w:contextualSpacing/>
        <w:jc w:val="both"/>
        <w:rPr>
          <w:sz w:val="26"/>
          <w:szCs w:val="26"/>
        </w:rPr>
      </w:pPr>
      <w:r w:rsidRPr="00C35C22">
        <w:rPr>
          <w:sz w:val="26"/>
          <w:szCs w:val="26"/>
        </w:rPr>
        <w:t>2. При проектировании каждой из трех основных групп осветительных установок (функционального, архитектурного освещения, световой информации) необходимо обеспечивать:</w:t>
      </w:r>
    </w:p>
    <w:p w:rsidR="001F2216" w:rsidRPr="00C35C22" w:rsidRDefault="001F2216" w:rsidP="001F2216">
      <w:pPr>
        <w:ind w:firstLine="709"/>
        <w:jc w:val="both"/>
        <w:rPr>
          <w:sz w:val="26"/>
          <w:szCs w:val="26"/>
        </w:rPr>
      </w:pPr>
      <w:r w:rsidRPr="00C35C22">
        <w:rPr>
          <w:sz w:val="26"/>
          <w:szCs w:val="26"/>
        </w:rPr>
        <w:t xml:space="preserve"> 1) экономичность и </w:t>
      </w:r>
      <w:proofErr w:type="spellStart"/>
      <w:r w:rsidRPr="00C35C22">
        <w:rPr>
          <w:sz w:val="26"/>
          <w:szCs w:val="26"/>
        </w:rPr>
        <w:t>энергоэффективность</w:t>
      </w:r>
      <w:proofErr w:type="spellEnd"/>
      <w:r w:rsidRPr="00C35C22">
        <w:rPr>
          <w:sz w:val="26"/>
          <w:szCs w:val="26"/>
        </w:rPr>
        <w:t xml:space="preserve"> применяемых установок, рациональное распределение и использование электроэнергии;</w:t>
      </w:r>
    </w:p>
    <w:p w:rsidR="001F2216" w:rsidRPr="00C35C22" w:rsidRDefault="001F2216" w:rsidP="001F2216">
      <w:pPr>
        <w:ind w:firstLine="709"/>
        <w:jc w:val="both"/>
        <w:rPr>
          <w:sz w:val="26"/>
          <w:szCs w:val="26"/>
        </w:rPr>
      </w:pPr>
      <w:r w:rsidRPr="00C35C22">
        <w:rPr>
          <w:sz w:val="26"/>
          <w:szCs w:val="26"/>
        </w:rPr>
        <w:t>2) эстетику элементов осветительных установок, их дизайн, качество материалов и изделий с учетом восприятия в дневное и ночное время;</w:t>
      </w:r>
    </w:p>
    <w:p w:rsidR="001F2216" w:rsidRPr="00C35C22" w:rsidRDefault="001F2216" w:rsidP="001F2216">
      <w:pPr>
        <w:ind w:firstLine="709"/>
        <w:jc w:val="both"/>
        <w:rPr>
          <w:sz w:val="26"/>
          <w:szCs w:val="26"/>
        </w:rPr>
      </w:pPr>
      <w:r w:rsidRPr="00C35C22">
        <w:rPr>
          <w:sz w:val="26"/>
          <w:szCs w:val="26"/>
        </w:rPr>
        <w:t>3) удобство обслуживания и управления при разных режимах работы установок.</w:t>
      </w:r>
    </w:p>
    <w:p w:rsidR="001F2216" w:rsidRPr="00C35C22" w:rsidRDefault="001F2216" w:rsidP="001F2216">
      <w:pPr>
        <w:ind w:firstLine="709"/>
        <w:jc w:val="both"/>
        <w:rPr>
          <w:sz w:val="26"/>
          <w:szCs w:val="26"/>
        </w:rPr>
      </w:pPr>
    </w:p>
    <w:p w:rsidR="001F2216" w:rsidRPr="000273D8" w:rsidRDefault="001F2216" w:rsidP="001F2216">
      <w:pPr>
        <w:contextualSpacing/>
        <w:rPr>
          <w:b/>
          <w:sz w:val="26"/>
          <w:szCs w:val="26"/>
        </w:rPr>
      </w:pPr>
      <w:r w:rsidRPr="000273D8">
        <w:rPr>
          <w:b/>
          <w:sz w:val="26"/>
          <w:szCs w:val="26"/>
        </w:rPr>
        <w:t>Статья 14. Функциональное освещение</w:t>
      </w:r>
    </w:p>
    <w:p w:rsidR="001F2216" w:rsidRDefault="001F2216" w:rsidP="001F2216">
      <w:pPr>
        <w:ind w:firstLine="708"/>
        <w:contextualSpacing/>
        <w:jc w:val="both"/>
        <w:rPr>
          <w:sz w:val="26"/>
          <w:szCs w:val="26"/>
        </w:rPr>
      </w:pPr>
      <w:r>
        <w:rPr>
          <w:sz w:val="26"/>
          <w:szCs w:val="26"/>
        </w:rPr>
        <w:t xml:space="preserve">1. </w:t>
      </w:r>
      <w:r w:rsidRPr="000273D8">
        <w:rPr>
          <w:sz w:val="26"/>
          <w:szCs w:val="26"/>
        </w:rPr>
        <w:t>Функциональное освещение (далее - ФО) осуществляется стационарными установками освещения дорожных покрытий и простран</w:t>
      </w:r>
      <w:proofErr w:type="gramStart"/>
      <w:r w:rsidRPr="000273D8">
        <w:rPr>
          <w:sz w:val="26"/>
          <w:szCs w:val="26"/>
        </w:rPr>
        <w:t>ств в тр</w:t>
      </w:r>
      <w:proofErr w:type="gramEnd"/>
      <w:r w:rsidRPr="000273D8">
        <w:rPr>
          <w:sz w:val="26"/>
          <w:szCs w:val="26"/>
        </w:rPr>
        <w:t xml:space="preserve">анспортных и пешеходных зонах. Установки ФО, как правило, подразделяют </w:t>
      </w:r>
      <w:proofErr w:type="gramStart"/>
      <w:r w:rsidRPr="000273D8">
        <w:rPr>
          <w:sz w:val="26"/>
          <w:szCs w:val="26"/>
        </w:rPr>
        <w:t>на</w:t>
      </w:r>
      <w:proofErr w:type="gramEnd"/>
      <w:r w:rsidRPr="000273D8">
        <w:rPr>
          <w:sz w:val="26"/>
          <w:szCs w:val="26"/>
        </w:rPr>
        <w:t xml:space="preserve"> обычные, </w:t>
      </w:r>
      <w:proofErr w:type="spellStart"/>
      <w:r w:rsidRPr="000273D8">
        <w:rPr>
          <w:sz w:val="26"/>
          <w:szCs w:val="26"/>
        </w:rPr>
        <w:t>высокомачтовые</w:t>
      </w:r>
      <w:proofErr w:type="spellEnd"/>
      <w:r w:rsidRPr="000273D8">
        <w:rPr>
          <w:sz w:val="26"/>
          <w:szCs w:val="26"/>
        </w:rPr>
        <w:t>, парапетные, газонные и встроенные.</w:t>
      </w:r>
    </w:p>
    <w:p w:rsidR="001F2216" w:rsidRDefault="001F2216" w:rsidP="001F2216">
      <w:pPr>
        <w:ind w:firstLine="708"/>
        <w:contextualSpacing/>
        <w:jc w:val="both"/>
        <w:rPr>
          <w:sz w:val="26"/>
          <w:szCs w:val="26"/>
        </w:rPr>
      </w:pPr>
      <w:r>
        <w:rPr>
          <w:sz w:val="26"/>
          <w:szCs w:val="26"/>
        </w:rPr>
        <w:t xml:space="preserve">2. </w:t>
      </w:r>
      <w:r w:rsidRPr="000273D8">
        <w:rPr>
          <w:sz w:val="26"/>
          <w:szCs w:val="26"/>
        </w:rPr>
        <w:t>В обычных установках светильники следует располагать на опорах (венчающие, консольные), подвесах или фасадах (бра, плафоны). Их необходимо применять в транспортных и пешеходных зонах как наиболее традиционные.</w:t>
      </w:r>
    </w:p>
    <w:p w:rsidR="001F2216" w:rsidRDefault="001F2216" w:rsidP="001F2216">
      <w:pPr>
        <w:ind w:firstLine="708"/>
        <w:contextualSpacing/>
        <w:jc w:val="both"/>
        <w:rPr>
          <w:sz w:val="26"/>
          <w:szCs w:val="26"/>
        </w:rPr>
      </w:pPr>
      <w:r>
        <w:rPr>
          <w:sz w:val="26"/>
          <w:szCs w:val="26"/>
        </w:rPr>
        <w:t xml:space="preserve">3. </w:t>
      </w:r>
      <w:proofErr w:type="spellStart"/>
      <w:r w:rsidRPr="000273D8">
        <w:rPr>
          <w:sz w:val="26"/>
          <w:szCs w:val="26"/>
        </w:rPr>
        <w:t>Высокомачтовые</w:t>
      </w:r>
      <w:proofErr w:type="spellEnd"/>
      <w:r w:rsidRPr="000273D8">
        <w:rPr>
          <w:sz w:val="26"/>
          <w:szCs w:val="26"/>
        </w:rPr>
        <w:t xml:space="preserve"> установки следует использовать для освещения обширных пространств, транспортных развязок и магистралей, открытых паркингов.</w:t>
      </w:r>
    </w:p>
    <w:p w:rsidR="001F2216" w:rsidRDefault="001F2216" w:rsidP="001F2216">
      <w:pPr>
        <w:ind w:firstLine="708"/>
        <w:contextualSpacing/>
        <w:jc w:val="both"/>
        <w:rPr>
          <w:sz w:val="26"/>
          <w:szCs w:val="26"/>
        </w:rPr>
      </w:pPr>
      <w:r>
        <w:rPr>
          <w:sz w:val="26"/>
          <w:szCs w:val="26"/>
        </w:rPr>
        <w:t xml:space="preserve">4. </w:t>
      </w:r>
      <w:r w:rsidRPr="000273D8">
        <w:rPr>
          <w:sz w:val="26"/>
          <w:szCs w:val="26"/>
        </w:rPr>
        <w:t>В парапетных установках светильники следует встраивать линией или пунктиром в парапет, ограждающий проезжую часть путепроводов, мостов, эстакад, пандусов, развязок, а также тротуары и площадки. Их применение необходимо обосновать технико-экономическими и (или) художественными аргументами.</w:t>
      </w:r>
    </w:p>
    <w:p w:rsidR="001F2216" w:rsidRDefault="001F2216" w:rsidP="001F2216">
      <w:pPr>
        <w:ind w:firstLine="708"/>
        <w:contextualSpacing/>
        <w:jc w:val="both"/>
        <w:rPr>
          <w:sz w:val="26"/>
          <w:szCs w:val="26"/>
        </w:rPr>
      </w:pPr>
      <w:r>
        <w:rPr>
          <w:sz w:val="26"/>
          <w:szCs w:val="26"/>
        </w:rPr>
        <w:t>5. Г</w:t>
      </w:r>
      <w:r w:rsidRPr="00B54497">
        <w:rPr>
          <w:sz w:val="26"/>
          <w:szCs w:val="26"/>
        </w:rPr>
        <w:t xml:space="preserve">азонные светильники обычно служат для освещения газонов, цветников, пешеходных дорожек и площадок. Они могут предусматриваться на территориях общественных пространств и объектов рекреации </w:t>
      </w:r>
      <w:r>
        <w:rPr>
          <w:sz w:val="26"/>
          <w:szCs w:val="26"/>
        </w:rPr>
        <w:t>в зонах минимального вандализма.</w:t>
      </w:r>
    </w:p>
    <w:p w:rsidR="001F2216" w:rsidRDefault="001F2216" w:rsidP="001F2216">
      <w:pPr>
        <w:ind w:firstLine="708"/>
        <w:contextualSpacing/>
        <w:jc w:val="both"/>
        <w:rPr>
          <w:sz w:val="26"/>
          <w:szCs w:val="26"/>
        </w:rPr>
      </w:pPr>
      <w:r>
        <w:rPr>
          <w:sz w:val="26"/>
          <w:szCs w:val="26"/>
        </w:rPr>
        <w:t>6.С</w:t>
      </w:r>
      <w:r w:rsidRPr="00B54497">
        <w:rPr>
          <w:sz w:val="26"/>
          <w:szCs w:val="26"/>
        </w:rPr>
        <w:t>ветильники, встроенные в ступени, подпорные стенки, ограждения, цоколи зданий и сооружений, малые архитектурные формы (далее – МАФ), следует использовать для освещения пешеходных зон территорий общественного назначения.</w:t>
      </w:r>
    </w:p>
    <w:p w:rsidR="001F2216" w:rsidRPr="00B54497" w:rsidRDefault="001F2216" w:rsidP="001F2216">
      <w:pPr>
        <w:ind w:firstLine="708"/>
        <w:contextualSpacing/>
        <w:jc w:val="both"/>
        <w:rPr>
          <w:sz w:val="26"/>
          <w:szCs w:val="26"/>
        </w:rPr>
      </w:pPr>
    </w:p>
    <w:p w:rsidR="001F2216" w:rsidRDefault="001F2216" w:rsidP="001F2216">
      <w:pPr>
        <w:contextualSpacing/>
        <w:jc w:val="both"/>
        <w:rPr>
          <w:b/>
          <w:sz w:val="26"/>
          <w:szCs w:val="26"/>
        </w:rPr>
      </w:pPr>
      <w:r w:rsidRPr="000273D8">
        <w:rPr>
          <w:b/>
          <w:sz w:val="26"/>
          <w:szCs w:val="26"/>
        </w:rPr>
        <w:t>Статья 15. Архитектурное освещение</w:t>
      </w:r>
    </w:p>
    <w:p w:rsidR="001F2216" w:rsidRDefault="001F2216" w:rsidP="001F2216">
      <w:pPr>
        <w:ind w:firstLine="708"/>
        <w:contextualSpacing/>
        <w:jc w:val="both"/>
        <w:rPr>
          <w:b/>
          <w:sz w:val="26"/>
          <w:szCs w:val="26"/>
        </w:rPr>
      </w:pPr>
      <w:r>
        <w:rPr>
          <w:sz w:val="26"/>
          <w:szCs w:val="26"/>
        </w:rPr>
        <w:t>1.</w:t>
      </w:r>
      <w:r w:rsidRPr="000273D8">
        <w:rPr>
          <w:sz w:val="26"/>
          <w:szCs w:val="26"/>
        </w:rPr>
        <w:t xml:space="preserve">Архитектурное освещение (далее - АО) следует применять для формирования художественно выразительной визуальной среды в вечернем населенном пункте, выявления из темноты и образной интерпретации памятников архитектуры, истории и культуры, инженерного и монументального искусства, МАФ, доминантных и достопримечательных объектов, ландшафтных композиций, создания световых ансамблей. Оно обычно осуществляется стационарными или </w:t>
      </w:r>
      <w:r w:rsidRPr="000273D8">
        <w:rPr>
          <w:sz w:val="26"/>
          <w:szCs w:val="26"/>
        </w:rPr>
        <w:lastRenderedPageBreak/>
        <w:t>временными установками освещения объектов, главным образом, наружного освещения их фасадных поверхностей.</w:t>
      </w:r>
    </w:p>
    <w:p w:rsidR="001F2216" w:rsidRPr="000273D8" w:rsidRDefault="001F2216" w:rsidP="001F2216">
      <w:pPr>
        <w:ind w:firstLine="708"/>
        <w:contextualSpacing/>
        <w:jc w:val="both"/>
        <w:rPr>
          <w:b/>
          <w:sz w:val="26"/>
          <w:szCs w:val="26"/>
        </w:rPr>
      </w:pPr>
      <w:r w:rsidRPr="000273D8">
        <w:rPr>
          <w:sz w:val="26"/>
          <w:szCs w:val="26"/>
        </w:rPr>
        <w:t>2.</w:t>
      </w:r>
      <w:r>
        <w:rPr>
          <w:b/>
          <w:sz w:val="26"/>
          <w:szCs w:val="26"/>
        </w:rPr>
        <w:t xml:space="preserve"> </w:t>
      </w:r>
      <w:r w:rsidRPr="000273D8">
        <w:rPr>
          <w:sz w:val="26"/>
          <w:szCs w:val="26"/>
        </w:rPr>
        <w:t xml:space="preserve">К временным установкам АО относится праздничная иллюминация: световые гирлянды, сетки, контурные обтяжки, </w:t>
      </w:r>
      <w:proofErr w:type="spellStart"/>
      <w:r w:rsidRPr="000273D8">
        <w:rPr>
          <w:sz w:val="26"/>
          <w:szCs w:val="26"/>
        </w:rPr>
        <w:t>светографические</w:t>
      </w:r>
      <w:proofErr w:type="spellEnd"/>
      <w:r w:rsidRPr="000273D8">
        <w:rPr>
          <w:sz w:val="26"/>
          <w:szCs w:val="26"/>
        </w:rPr>
        <w:t xml:space="preserve"> элементы, панно и объемные композиции из ламп накаливания, разрядных, светодиодов, </w:t>
      </w:r>
      <w:proofErr w:type="spellStart"/>
      <w:r w:rsidRPr="000273D8">
        <w:rPr>
          <w:sz w:val="26"/>
          <w:szCs w:val="26"/>
        </w:rPr>
        <w:t>световодов</w:t>
      </w:r>
      <w:proofErr w:type="spellEnd"/>
      <w:r w:rsidRPr="000273D8">
        <w:rPr>
          <w:sz w:val="26"/>
          <w:szCs w:val="26"/>
        </w:rPr>
        <w:t>, световые проекции, лазерные рисунки и т.п.</w:t>
      </w:r>
    </w:p>
    <w:p w:rsidR="001F2216" w:rsidRDefault="001F2216" w:rsidP="001F2216">
      <w:pPr>
        <w:ind w:firstLine="709"/>
        <w:contextualSpacing/>
        <w:jc w:val="both"/>
        <w:rPr>
          <w:sz w:val="26"/>
          <w:szCs w:val="26"/>
        </w:rPr>
      </w:pPr>
      <w:r>
        <w:rPr>
          <w:sz w:val="26"/>
          <w:szCs w:val="26"/>
        </w:rPr>
        <w:t xml:space="preserve">3. </w:t>
      </w:r>
      <w:r w:rsidRPr="00B54497">
        <w:rPr>
          <w:sz w:val="26"/>
          <w:szCs w:val="26"/>
        </w:rPr>
        <w:t>В целях архитектурного освещения могут исп</w:t>
      </w:r>
      <w:r>
        <w:rPr>
          <w:sz w:val="26"/>
          <w:szCs w:val="26"/>
        </w:rPr>
        <w:t xml:space="preserve">ользоваться также установки ФО </w:t>
      </w:r>
      <w:r w:rsidRPr="00B54497">
        <w:rPr>
          <w:sz w:val="26"/>
          <w:szCs w:val="26"/>
        </w:rPr>
        <w:t xml:space="preserve"> для монтажа прожекторов, нацеливаемых на фасады зданий, сооружений, зеленых насаждений, для иллюминации, световой информации и рекламы, элементы которых могут крепиться на опорах уличных светильников.</w:t>
      </w:r>
    </w:p>
    <w:p w:rsidR="001F2216" w:rsidRPr="00B54497" w:rsidRDefault="001F2216" w:rsidP="001F2216">
      <w:pPr>
        <w:ind w:firstLine="709"/>
        <w:contextualSpacing/>
        <w:jc w:val="both"/>
        <w:rPr>
          <w:sz w:val="26"/>
          <w:szCs w:val="26"/>
        </w:rPr>
      </w:pPr>
      <w:r>
        <w:rPr>
          <w:sz w:val="26"/>
          <w:szCs w:val="26"/>
        </w:rPr>
        <w:t xml:space="preserve">4. </w:t>
      </w:r>
      <w:r w:rsidRPr="00B54497">
        <w:rPr>
          <w:sz w:val="26"/>
          <w:szCs w:val="26"/>
        </w:rPr>
        <w:t xml:space="preserve">Световая информация (далее - СИ), в том числе, световая реклама, как правило, предназначена для ориентации пешеходов </w:t>
      </w:r>
      <w:r>
        <w:rPr>
          <w:sz w:val="26"/>
          <w:szCs w:val="26"/>
        </w:rPr>
        <w:t>и водителей автотранспорта в пространстве, в том числе для</w:t>
      </w:r>
      <w:r w:rsidRPr="00B54497">
        <w:rPr>
          <w:sz w:val="26"/>
          <w:szCs w:val="26"/>
        </w:rPr>
        <w:t xml:space="preserve"> решения </w:t>
      </w:r>
      <w:proofErr w:type="spellStart"/>
      <w:r w:rsidRPr="00B54497">
        <w:rPr>
          <w:sz w:val="26"/>
          <w:szCs w:val="26"/>
        </w:rPr>
        <w:t>светокомпозиционных</w:t>
      </w:r>
      <w:proofErr w:type="spellEnd"/>
      <w:r w:rsidRPr="00B54497">
        <w:rPr>
          <w:sz w:val="26"/>
          <w:szCs w:val="26"/>
        </w:rPr>
        <w:t xml:space="preserve"> задач с учетом гармоничности светового ансамбля, не противоречащего действующим правилам дорожного движения. </w:t>
      </w:r>
    </w:p>
    <w:p w:rsidR="001F2216" w:rsidRPr="00B54497" w:rsidRDefault="001F2216" w:rsidP="001F2216">
      <w:pPr>
        <w:ind w:firstLine="709"/>
        <w:contextualSpacing/>
        <w:jc w:val="both"/>
        <w:rPr>
          <w:sz w:val="26"/>
          <w:szCs w:val="26"/>
        </w:rPr>
      </w:pPr>
      <w:r>
        <w:rPr>
          <w:sz w:val="26"/>
          <w:szCs w:val="26"/>
        </w:rPr>
        <w:t xml:space="preserve">5. </w:t>
      </w:r>
      <w:r w:rsidRPr="00B54497">
        <w:rPr>
          <w:sz w:val="26"/>
          <w:szCs w:val="26"/>
        </w:rPr>
        <w:t xml:space="preserve">В стационарных установках ФО и АО следует применять </w:t>
      </w:r>
      <w:proofErr w:type="spellStart"/>
      <w:r w:rsidRPr="00B54497">
        <w:rPr>
          <w:sz w:val="26"/>
          <w:szCs w:val="26"/>
        </w:rPr>
        <w:t>энергоэффективные</w:t>
      </w:r>
      <w:proofErr w:type="spellEnd"/>
      <w:r w:rsidRPr="00B54497">
        <w:rPr>
          <w:sz w:val="26"/>
          <w:szCs w:val="26"/>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1F2216" w:rsidRPr="00B54497" w:rsidRDefault="001F2216" w:rsidP="001F2216">
      <w:pPr>
        <w:ind w:firstLine="709"/>
        <w:contextualSpacing/>
        <w:jc w:val="both"/>
        <w:rPr>
          <w:sz w:val="26"/>
          <w:szCs w:val="26"/>
        </w:rPr>
      </w:pPr>
      <w:r>
        <w:rPr>
          <w:sz w:val="26"/>
          <w:szCs w:val="26"/>
        </w:rPr>
        <w:t xml:space="preserve">6. </w:t>
      </w:r>
      <w:r w:rsidRPr="00B54497">
        <w:rPr>
          <w:sz w:val="26"/>
          <w:szCs w:val="26"/>
        </w:rPr>
        <w:t>Источники света в установках ФО необходимо выбирать с учетом требований, улучшения ориентации, формирования благоприятных зрительных условий, а также, в случае необходимости, светоцветового зонирования.</w:t>
      </w:r>
    </w:p>
    <w:p w:rsidR="001F2216" w:rsidRPr="00B54497" w:rsidRDefault="001F2216" w:rsidP="001F2216">
      <w:pPr>
        <w:ind w:firstLine="709"/>
        <w:contextualSpacing/>
        <w:jc w:val="both"/>
        <w:rPr>
          <w:sz w:val="26"/>
          <w:szCs w:val="26"/>
        </w:rPr>
      </w:pPr>
      <w:r>
        <w:rPr>
          <w:sz w:val="26"/>
          <w:szCs w:val="26"/>
        </w:rPr>
        <w:t xml:space="preserve">7. </w:t>
      </w:r>
      <w:r w:rsidRPr="00B54497">
        <w:rPr>
          <w:sz w:val="26"/>
          <w:szCs w:val="26"/>
        </w:rPr>
        <w:t>В установках АО и СИ рекомендуются к использованию источники белого или цветного света с учетом формируемых условия световой и цветовой адаптации и суммарный зрительный эффект, создаваемый совместным действием осветительных установок всех групп, особенно с хроматическим светом, функционирующих в конкретном пространстве населенного пункта или световом ансамбле.</w:t>
      </w:r>
    </w:p>
    <w:p w:rsidR="001F2216" w:rsidRPr="00B54497" w:rsidRDefault="001F2216" w:rsidP="001F2216">
      <w:pPr>
        <w:ind w:firstLine="709"/>
        <w:jc w:val="both"/>
        <w:rPr>
          <w:sz w:val="26"/>
          <w:szCs w:val="26"/>
        </w:rPr>
      </w:pPr>
      <w:r>
        <w:rPr>
          <w:sz w:val="26"/>
          <w:szCs w:val="26"/>
        </w:rPr>
        <w:t xml:space="preserve">8. </w:t>
      </w:r>
      <w:r w:rsidRPr="00B54497">
        <w:rPr>
          <w:sz w:val="26"/>
          <w:szCs w:val="26"/>
        </w:rPr>
        <w:t xml:space="preserve">В установках ФО транспортных и пешеходных зон следует применять осветительные приборы направленного в нижнюю полусферу прямого, рассеянного или отраженного света. </w:t>
      </w:r>
    </w:p>
    <w:p w:rsidR="001F2216" w:rsidRDefault="001F2216" w:rsidP="001F2216">
      <w:pPr>
        <w:ind w:firstLine="709"/>
        <w:contextualSpacing/>
        <w:jc w:val="both"/>
        <w:rPr>
          <w:sz w:val="26"/>
          <w:szCs w:val="26"/>
        </w:rPr>
      </w:pPr>
      <w:r>
        <w:rPr>
          <w:sz w:val="26"/>
          <w:szCs w:val="26"/>
        </w:rPr>
        <w:t xml:space="preserve">9. </w:t>
      </w:r>
      <w:r w:rsidRPr="00B54497">
        <w:rPr>
          <w:sz w:val="26"/>
          <w:szCs w:val="26"/>
        </w:rPr>
        <w:t>При проектировании всех трех групп осветительных установок (ФО, АО, СИ) в целях рационального использования электроэнергии и обеспечения визуального разнообразия среды населенного пункта в темное время суток следует предусматрив</w:t>
      </w:r>
      <w:r>
        <w:rPr>
          <w:sz w:val="26"/>
          <w:szCs w:val="26"/>
        </w:rPr>
        <w:t xml:space="preserve">ать следующие режимы их работы: </w:t>
      </w:r>
    </w:p>
    <w:p w:rsidR="001F2216" w:rsidRDefault="001F2216" w:rsidP="001F2216">
      <w:pPr>
        <w:ind w:firstLine="709"/>
        <w:contextualSpacing/>
        <w:jc w:val="both"/>
        <w:rPr>
          <w:sz w:val="26"/>
          <w:szCs w:val="26"/>
        </w:rPr>
      </w:pPr>
      <w:r>
        <w:rPr>
          <w:sz w:val="26"/>
          <w:szCs w:val="26"/>
        </w:rPr>
        <w:t xml:space="preserve">1) </w:t>
      </w:r>
      <w:r w:rsidRPr="00B54497">
        <w:rPr>
          <w:sz w:val="26"/>
          <w:szCs w:val="26"/>
        </w:rPr>
        <w:t>вечерний будничный режим, когда функционируют все стационарные установки ФО, АО и СИ, за исключением систем праздничного освещения;</w:t>
      </w:r>
      <w:r>
        <w:rPr>
          <w:sz w:val="26"/>
          <w:szCs w:val="26"/>
        </w:rPr>
        <w:t xml:space="preserve"> </w:t>
      </w:r>
    </w:p>
    <w:p w:rsidR="001F2216" w:rsidRDefault="001F2216" w:rsidP="001F2216">
      <w:pPr>
        <w:ind w:firstLine="709"/>
        <w:contextualSpacing/>
        <w:jc w:val="both"/>
        <w:rPr>
          <w:sz w:val="26"/>
          <w:szCs w:val="26"/>
        </w:rPr>
      </w:pPr>
      <w:r>
        <w:rPr>
          <w:sz w:val="26"/>
          <w:szCs w:val="26"/>
        </w:rPr>
        <w:t xml:space="preserve">2) </w:t>
      </w:r>
      <w:r w:rsidRPr="00B54497">
        <w:rPr>
          <w:sz w:val="26"/>
          <w:szCs w:val="26"/>
        </w:rPr>
        <w:t>ночной дежурный режим, когда в установках ФО, АО и СИ может отключаться часть осветительных приборов, допускаемая нормами освещенности и распоряжениями местной администрации;</w:t>
      </w:r>
      <w:r>
        <w:rPr>
          <w:sz w:val="26"/>
          <w:szCs w:val="26"/>
        </w:rPr>
        <w:t xml:space="preserve"> </w:t>
      </w:r>
    </w:p>
    <w:p w:rsidR="001F2216" w:rsidRDefault="001F2216" w:rsidP="001F2216">
      <w:pPr>
        <w:ind w:firstLine="709"/>
        <w:contextualSpacing/>
        <w:jc w:val="both"/>
        <w:rPr>
          <w:sz w:val="26"/>
          <w:szCs w:val="26"/>
        </w:rPr>
      </w:pPr>
      <w:r>
        <w:rPr>
          <w:sz w:val="26"/>
          <w:szCs w:val="26"/>
        </w:rPr>
        <w:t xml:space="preserve">3) </w:t>
      </w:r>
      <w:r w:rsidRPr="00B54497">
        <w:rPr>
          <w:sz w:val="26"/>
          <w:szCs w:val="26"/>
        </w:rPr>
        <w:t>праздничный режим, когда функционируют все стационарные и временные осветительные установки трех групп в часы суток и дни недели, определяемые администрацией населенного пункта;</w:t>
      </w:r>
      <w:r>
        <w:rPr>
          <w:sz w:val="26"/>
          <w:szCs w:val="26"/>
        </w:rPr>
        <w:t xml:space="preserve"> </w:t>
      </w:r>
    </w:p>
    <w:p w:rsidR="001F2216" w:rsidRDefault="001F2216" w:rsidP="001F2216">
      <w:pPr>
        <w:ind w:firstLine="709"/>
        <w:contextualSpacing/>
        <w:jc w:val="both"/>
        <w:rPr>
          <w:sz w:val="26"/>
          <w:szCs w:val="26"/>
        </w:rPr>
      </w:pPr>
      <w:r>
        <w:rPr>
          <w:sz w:val="26"/>
          <w:szCs w:val="26"/>
        </w:rPr>
        <w:t xml:space="preserve">4) </w:t>
      </w:r>
      <w:r w:rsidRPr="00B54497">
        <w:rPr>
          <w:sz w:val="26"/>
          <w:szCs w:val="26"/>
        </w:rPr>
        <w:t>сезонный режим, предусматриваемый главным образом в рекреационных зонах для стационарных и временных установок ФО и АО в определенные сроки (зимой, осенью).</w:t>
      </w:r>
    </w:p>
    <w:p w:rsidR="001F2216" w:rsidRPr="00B54497" w:rsidRDefault="001F2216" w:rsidP="001F2216">
      <w:pPr>
        <w:ind w:firstLine="709"/>
        <w:contextualSpacing/>
        <w:jc w:val="both"/>
        <w:rPr>
          <w:sz w:val="26"/>
          <w:szCs w:val="26"/>
        </w:rPr>
      </w:pPr>
    </w:p>
    <w:p w:rsidR="001F2216" w:rsidRPr="00C35C22" w:rsidRDefault="001F2216" w:rsidP="001F2216">
      <w:pPr>
        <w:pStyle w:val="1"/>
        <w:jc w:val="both"/>
        <w:rPr>
          <w:b w:val="0"/>
          <w:color w:val="auto"/>
          <w:sz w:val="26"/>
          <w:szCs w:val="26"/>
        </w:rPr>
      </w:pPr>
      <w:bookmarkStart w:id="31" w:name="_Toc472352453"/>
      <w:r w:rsidRPr="00C35C22">
        <w:rPr>
          <w:color w:val="auto"/>
          <w:sz w:val="26"/>
          <w:szCs w:val="26"/>
        </w:rPr>
        <w:lastRenderedPageBreak/>
        <w:t>Статья 16. Малые архитектурные формы (МАФ) и характерные требования к ним</w:t>
      </w:r>
      <w:bookmarkEnd w:id="31"/>
    </w:p>
    <w:p w:rsidR="001F2216" w:rsidRPr="00B54497" w:rsidRDefault="001F2216" w:rsidP="001F2216">
      <w:pPr>
        <w:ind w:firstLine="709"/>
        <w:contextualSpacing/>
        <w:jc w:val="both"/>
        <w:rPr>
          <w:sz w:val="26"/>
          <w:szCs w:val="26"/>
        </w:rPr>
      </w:pPr>
      <w:r w:rsidRPr="00C35C22">
        <w:rPr>
          <w:sz w:val="26"/>
          <w:szCs w:val="26"/>
        </w:rPr>
        <w:t xml:space="preserve">1. </w:t>
      </w:r>
      <w:proofErr w:type="gramStart"/>
      <w:r w:rsidRPr="00C35C22">
        <w:rPr>
          <w:sz w:val="26"/>
          <w:szCs w:val="26"/>
        </w:rPr>
        <w:t>В рамках решения</w:t>
      </w:r>
      <w:r w:rsidRPr="00B54497">
        <w:rPr>
          <w:sz w:val="26"/>
          <w:szCs w:val="26"/>
        </w:rPr>
        <w:t xml:space="preserve"> задачи обеспечения качества городской среды при создании и благоустройстве малых архитектурных форм (далее - МАФ) необходимо учитывать принципы функционального разнообразия, комфортной среды для общения, гармонии с природой в части обеспечения разнообразия визуального облика территории, различных видов социальной активности и коммуникаций между людьми, применение экологических материалов, создания условий для ведения здорового образа жизни всех категорий населения.</w:t>
      </w:r>
      <w:proofErr w:type="gramEnd"/>
    </w:p>
    <w:p w:rsidR="001F2216" w:rsidRPr="00B54497" w:rsidRDefault="001F2216" w:rsidP="001F2216">
      <w:pPr>
        <w:ind w:firstLine="709"/>
        <w:contextualSpacing/>
        <w:jc w:val="both"/>
        <w:rPr>
          <w:sz w:val="26"/>
          <w:szCs w:val="26"/>
        </w:rPr>
      </w:pPr>
      <w:r>
        <w:rPr>
          <w:sz w:val="26"/>
          <w:szCs w:val="26"/>
        </w:rPr>
        <w:t xml:space="preserve">2. </w:t>
      </w:r>
      <w:r w:rsidRPr="00B54497">
        <w:rPr>
          <w:sz w:val="26"/>
          <w:szCs w:val="26"/>
        </w:rPr>
        <w:t>При проектировании и выборе МАФ, в том числе уличной мебели, необходимо учитывать:</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1) </w:t>
      </w:r>
      <w:r w:rsidRPr="00B54497">
        <w:rPr>
          <w:sz w:val="26"/>
          <w:szCs w:val="26"/>
        </w:rPr>
        <w:t>наличие свободной площади на благоустраиваемой территории;</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2) </w:t>
      </w:r>
      <w:r w:rsidRPr="00B54497">
        <w:rPr>
          <w:sz w:val="26"/>
          <w:szCs w:val="26"/>
        </w:rPr>
        <w:t xml:space="preserve">соответствие материалов и конструкции МАФ климату и назначению МАФ; </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3) </w:t>
      </w:r>
      <w:r w:rsidRPr="00B54497">
        <w:rPr>
          <w:sz w:val="26"/>
          <w:szCs w:val="26"/>
        </w:rPr>
        <w:t>защиту от образования наледи и снежных заносов, обеспечение стока воды;</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4) </w:t>
      </w:r>
      <w:r w:rsidRPr="00B54497">
        <w:rPr>
          <w:sz w:val="26"/>
          <w:szCs w:val="26"/>
        </w:rPr>
        <w:t>пропускную способность территории, частоту и продолжительность использования МАФ;</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5) </w:t>
      </w:r>
      <w:r w:rsidRPr="00B54497">
        <w:rPr>
          <w:sz w:val="26"/>
          <w:szCs w:val="26"/>
        </w:rPr>
        <w:t>возраст потенциальных пользователей МАФ;</w:t>
      </w:r>
    </w:p>
    <w:p w:rsidR="001F2216" w:rsidRPr="00B54497" w:rsidRDefault="001F2216" w:rsidP="001F2216">
      <w:pPr>
        <w:pStyle w:val="aa"/>
        <w:spacing w:before="0" w:beforeAutospacing="0" w:after="0" w:afterAutospacing="0"/>
        <w:ind w:firstLine="709"/>
        <w:rPr>
          <w:sz w:val="26"/>
          <w:szCs w:val="26"/>
        </w:rPr>
      </w:pPr>
      <w:r>
        <w:rPr>
          <w:sz w:val="26"/>
          <w:szCs w:val="26"/>
        </w:rPr>
        <w:t xml:space="preserve">6) </w:t>
      </w:r>
      <w:r w:rsidRPr="00B54497">
        <w:rPr>
          <w:sz w:val="26"/>
          <w:szCs w:val="26"/>
        </w:rPr>
        <w:t>антивандальную защищенность МАФ от разрушения, оклейки, нанесения надписей и изображений;</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7) </w:t>
      </w:r>
      <w:r w:rsidRPr="00B54497">
        <w:rPr>
          <w:sz w:val="26"/>
          <w:szCs w:val="26"/>
        </w:rPr>
        <w:t>удобство обслуживания, а также механизированной и ручной очистки территории рядом с МАФ и под конструкцией;</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8) </w:t>
      </w:r>
      <w:r w:rsidRPr="00B54497">
        <w:rPr>
          <w:sz w:val="26"/>
          <w:szCs w:val="26"/>
        </w:rPr>
        <w:t>возможность ремонта или замены деталей МАФ;</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9) </w:t>
      </w:r>
      <w:r w:rsidRPr="00B54497">
        <w:rPr>
          <w:sz w:val="26"/>
          <w:szCs w:val="26"/>
        </w:rPr>
        <w:t>интенсивность пешеходного и автомобильного движения, близость транспортных узлов;</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10) </w:t>
      </w:r>
      <w:r w:rsidRPr="00B54497">
        <w:rPr>
          <w:sz w:val="26"/>
          <w:szCs w:val="26"/>
        </w:rPr>
        <w:t>эргономичность конструкций (высоту и наклон спинки, высоту урн и прочее);</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11) </w:t>
      </w:r>
      <w:r w:rsidRPr="00B54497">
        <w:rPr>
          <w:sz w:val="26"/>
          <w:szCs w:val="26"/>
        </w:rPr>
        <w:t>расцветку и стилистическое сочетание с другими МАФ и окружающей архитектурой;</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12) </w:t>
      </w:r>
      <w:r w:rsidRPr="00B54497">
        <w:rPr>
          <w:sz w:val="26"/>
          <w:szCs w:val="26"/>
        </w:rPr>
        <w:t>безопасность д</w:t>
      </w:r>
      <w:r>
        <w:rPr>
          <w:sz w:val="26"/>
          <w:szCs w:val="26"/>
        </w:rPr>
        <w:t>ля потенциальных пользователей;</w:t>
      </w:r>
    </w:p>
    <w:p w:rsidR="001F2216" w:rsidRPr="00B54497" w:rsidRDefault="001F2216" w:rsidP="001F2216">
      <w:pPr>
        <w:ind w:firstLine="709"/>
        <w:contextualSpacing/>
        <w:jc w:val="both"/>
        <w:rPr>
          <w:sz w:val="26"/>
          <w:szCs w:val="26"/>
        </w:rPr>
      </w:pPr>
      <w:r>
        <w:rPr>
          <w:sz w:val="26"/>
          <w:szCs w:val="26"/>
        </w:rPr>
        <w:t xml:space="preserve">3.  </w:t>
      </w:r>
      <w:r w:rsidRPr="00B54497">
        <w:rPr>
          <w:sz w:val="26"/>
          <w:szCs w:val="26"/>
        </w:rPr>
        <w:t>Общие требования к установке МАФ:</w:t>
      </w:r>
    </w:p>
    <w:p w:rsidR="001F2216" w:rsidRPr="00B54497" w:rsidRDefault="001F2216" w:rsidP="001F2216">
      <w:pPr>
        <w:pStyle w:val="aa"/>
        <w:spacing w:before="0" w:beforeAutospacing="0" w:after="0" w:afterAutospacing="0"/>
        <w:ind w:firstLine="709"/>
        <w:rPr>
          <w:sz w:val="26"/>
          <w:szCs w:val="26"/>
        </w:rPr>
      </w:pPr>
      <w:r>
        <w:rPr>
          <w:sz w:val="26"/>
          <w:szCs w:val="26"/>
        </w:rPr>
        <w:t xml:space="preserve">1) </w:t>
      </w:r>
      <w:r w:rsidRPr="00B54497">
        <w:rPr>
          <w:sz w:val="26"/>
          <w:szCs w:val="26"/>
        </w:rPr>
        <w:t>расположение, не создающее препятствий для пешеходов;</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2) </w:t>
      </w:r>
      <w:r w:rsidRPr="00B54497">
        <w:rPr>
          <w:sz w:val="26"/>
          <w:szCs w:val="26"/>
        </w:rPr>
        <w:t>компактная установка на минимальной площади в местах большого скопления людей;</w:t>
      </w:r>
    </w:p>
    <w:p w:rsidR="001F2216" w:rsidRPr="00B54497" w:rsidRDefault="001F2216" w:rsidP="001F2216">
      <w:pPr>
        <w:pStyle w:val="aa"/>
        <w:spacing w:before="0" w:beforeAutospacing="0" w:after="0" w:afterAutospacing="0"/>
        <w:ind w:firstLine="709"/>
        <w:rPr>
          <w:sz w:val="26"/>
          <w:szCs w:val="26"/>
        </w:rPr>
      </w:pPr>
      <w:r>
        <w:rPr>
          <w:sz w:val="26"/>
          <w:szCs w:val="26"/>
        </w:rPr>
        <w:t xml:space="preserve">3) </w:t>
      </w:r>
      <w:r w:rsidRPr="00B54497">
        <w:rPr>
          <w:sz w:val="26"/>
          <w:szCs w:val="26"/>
        </w:rPr>
        <w:t>устойчивость конструкции;</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4) </w:t>
      </w:r>
      <w:r w:rsidRPr="00B54497">
        <w:rPr>
          <w:sz w:val="26"/>
          <w:szCs w:val="26"/>
        </w:rPr>
        <w:t>надежная фиксация или обеспечение возможности перемещения элементов в зависимости от типа МАФ и условий расположения;</w:t>
      </w:r>
    </w:p>
    <w:p w:rsidR="001F2216" w:rsidRPr="00B54497" w:rsidRDefault="001F2216" w:rsidP="001F2216">
      <w:pPr>
        <w:pStyle w:val="aa"/>
        <w:spacing w:before="0" w:beforeAutospacing="0" w:after="0" w:afterAutospacing="0"/>
        <w:ind w:firstLine="709"/>
        <w:jc w:val="both"/>
        <w:rPr>
          <w:sz w:val="26"/>
          <w:szCs w:val="26"/>
        </w:rPr>
      </w:pPr>
      <w:r>
        <w:rPr>
          <w:sz w:val="26"/>
          <w:szCs w:val="26"/>
        </w:rPr>
        <w:t xml:space="preserve">5) </w:t>
      </w:r>
      <w:r w:rsidRPr="00B54497">
        <w:rPr>
          <w:sz w:val="26"/>
          <w:szCs w:val="26"/>
        </w:rPr>
        <w:t>наличие в каждой конкретной зоне благоустраиваемой территории рекоменд</w:t>
      </w:r>
      <w:r>
        <w:rPr>
          <w:sz w:val="26"/>
          <w:szCs w:val="26"/>
        </w:rPr>
        <w:t>уемых типов МАФ для такой зоны.</w:t>
      </w:r>
    </w:p>
    <w:p w:rsidR="001F2216" w:rsidRPr="00B54497" w:rsidRDefault="001F2216" w:rsidP="001F2216">
      <w:pPr>
        <w:ind w:firstLine="709"/>
        <w:contextualSpacing/>
        <w:jc w:val="both"/>
        <w:rPr>
          <w:sz w:val="26"/>
          <w:szCs w:val="26"/>
        </w:rPr>
      </w:pPr>
      <w:r>
        <w:rPr>
          <w:sz w:val="26"/>
          <w:szCs w:val="26"/>
        </w:rPr>
        <w:t>4.</w:t>
      </w:r>
      <w:r w:rsidRPr="00B54497">
        <w:rPr>
          <w:sz w:val="26"/>
          <w:szCs w:val="26"/>
        </w:rPr>
        <w:t>Требования к уличной мебели:</w:t>
      </w:r>
    </w:p>
    <w:p w:rsidR="001F2216" w:rsidRPr="00B54497" w:rsidRDefault="001F2216" w:rsidP="001F2216">
      <w:pPr>
        <w:ind w:firstLine="709"/>
        <w:contextualSpacing/>
        <w:jc w:val="both"/>
        <w:rPr>
          <w:sz w:val="26"/>
          <w:szCs w:val="26"/>
        </w:rPr>
      </w:pPr>
      <w:r>
        <w:rPr>
          <w:sz w:val="26"/>
          <w:szCs w:val="26"/>
        </w:rPr>
        <w:t xml:space="preserve">1) </w:t>
      </w:r>
      <w:r w:rsidRPr="00B54497">
        <w:rPr>
          <w:sz w:val="26"/>
          <w:szCs w:val="26"/>
        </w:rPr>
        <w:t xml:space="preserve">установку скамей необходимо осуществлять на твердые виды покрытия или фундамент. При наличии фундамента </w:t>
      </w:r>
      <w:r>
        <w:rPr>
          <w:sz w:val="26"/>
          <w:szCs w:val="26"/>
        </w:rPr>
        <w:t xml:space="preserve">его части необходимо выполнять </w:t>
      </w:r>
      <w:r w:rsidRPr="00B54497">
        <w:rPr>
          <w:sz w:val="26"/>
          <w:szCs w:val="26"/>
        </w:rPr>
        <w:t>не выступающими над поверхностью земли;</w:t>
      </w:r>
    </w:p>
    <w:p w:rsidR="001F2216" w:rsidRPr="00B54497" w:rsidRDefault="001F2216" w:rsidP="001F2216">
      <w:pPr>
        <w:ind w:firstLine="709"/>
        <w:contextualSpacing/>
        <w:rPr>
          <w:sz w:val="26"/>
          <w:szCs w:val="26"/>
        </w:rPr>
      </w:pPr>
      <w:r>
        <w:rPr>
          <w:sz w:val="26"/>
          <w:szCs w:val="26"/>
        </w:rPr>
        <w:t xml:space="preserve">2) </w:t>
      </w:r>
      <w:r w:rsidRPr="00B54497">
        <w:rPr>
          <w:sz w:val="26"/>
          <w:szCs w:val="26"/>
        </w:rPr>
        <w:t>выбирать скамьи со спинками при оборудовании территорий рекреационного назначения, скамьи со спинками и поручнями - при оборудовании дворовых территорий, скамьи без спинок и поручней - при оборудовании транзитных зон;</w:t>
      </w:r>
    </w:p>
    <w:p w:rsidR="001F2216" w:rsidRPr="00B54497" w:rsidRDefault="001F2216" w:rsidP="001F2216">
      <w:pPr>
        <w:ind w:firstLine="709"/>
        <w:contextualSpacing/>
        <w:rPr>
          <w:sz w:val="26"/>
          <w:szCs w:val="26"/>
        </w:rPr>
      </w:pPr>
      <w:r>
        <w:rPr>
          <w:sz w:val="26"/>
          <w:szCs w:val="26"/>
        </w:rPr>
        <w:lastRenderedPageBreak/>
        <w:t xml:space="preserve">3) </w:t>
      </w:r>
      <w:r w:rsidRPr="00B54497">
        <w:rPr>
          <w:sz w:val="26"/>
          <w:szCs w:val="26"/>
        </w:rPr>
        <w:t>обеспечивать отсутствие сколов и острых углов на деталях уличной мебели, в том числе в случае установки скамеек и столов, выполненных из древесных пней-срубов, бревен и плах.</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На тротуарах автомобильных дорог следует использовать следующие типы МАФ:</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установки освещения;</w:t>
      </w:r>
    </w:p>
    <w:p w:rsidR="001F2216" w:rsidRPr="00B54497" w:rsidRDefault="001F2216" w:rsidP="001F2216">
      <w:pPr>
        <w:ind w:firstLine="709"/>
        <w:jc w:val="both"/>
        <w:rPr>
          <w:bCs/>
          <w:sz w:val="26"/>
          <w:szCs w:val="26"/>
        </w:rPr>
      </w:pPr>
      <w:r>
        <w:rPr>
          <w:bCs/>
          <w:sz w:val="26"/>
          <w:szCs w:val="26"/>
        </w:rPr>
        <w:t>2)</w:t>
      </w:r>
      <w:r w:rsidRPr="00B54497">
        <w:rPr>
          <w:bCs/>
          <w:sz w:val="26"/>
          <w:szCs w:val="26"/>
        </w:rPr>
        <w:t xml:space="preserve"> скамьи без спинок, оборудованные местом для сумок;</w:t>
      </w:r>
    </w:p>
    <w:p w:rsidR="001F2216" w:rsidRPr="00B54497" w:rsidRDefault="001F2216" w:rsidP="001F2216">
      <w:pPr>
        <w:ind w:firstLine="709"/>
        <w:jc w:val="both"/>
        <w:rPr>
          <w:bCs/>
          <w:sz w:val="26"/>
          <w:szCs w:val="26"/>
        </w:rPr>
      </w:pPr>
      <w:r>
        <w:rPr>
          <w:bCs/>
          <w:sz w:val="26"/>
          <w:szCs w:val="26"/>
        </w:rPr>
        <w:t xml:space="preserve">3) </w:t>
      </w:r>
      <w:r w:rsidRPr="00B54497">
        <w:rPr>
          <w:bCs/>
          <w:sz w:val="26"/>
          <w:szCs w:val="26"/>
        </w:rPr>
        <w:t>опоры у скамеек, предназначенные для людей с ограниченными возможностями;</w:t>
      </w:r>
    </w:p>
    <w:p w:rsidR="001F2216" w:rsidRPr="00B54497" w:rsidRDefault="001F2216" w:rsidP="001F2216">
      <w:pPr>
        <w:ind w:firstLine="709"/>
        <w:jc w:val="both"/>
        <w:rPr>
          <w:bCs/>
          <w:sz w:val="26"/>
          <w:szCs w:val="26"/>
        </w:rPr>
      </w:pPr>
      <w:r>
        <w:rPr>
          <w:bCs/>
          <w:sz w:val="26"/>
          <w:szCs w:val="26"/>
        </w:rPr>
        <w:t xml:space="preserve">4) </w:t>
      </w:r>
      <w:r w:rsidRPr="00B54497">
        <w:rPr>
          <w:bCs/>
          <w:sz w:val="26"/>
          <w:szCs w:val="26"/>
        </w:rPr>
        <w:t>ограждения (в местах необходимости обеспечения защиты пешеходов от наезда автомобилей);</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кадки, цветочницы, вазоны, кашпо, в том числе подвесные;</w:t>
      </w:r>
    </w:p>
    <w:p w:rsidR="001F2216" w:rsidRPr="00B54497" w:rsidRDefault="001F2216" w:rsidP="001F2216">
      <w:pPr>
        <w:ind w:firstLine="709"/>
        <w:jc w:val="both"/>
        <w:rPr>
          <w:bCs/>
          <w:sz w:val="26"/>
          <w:szCs w:val="26"/>
        </w:rPr>
      </w:pPr>
      <w:r>
        <w:rPr>
          <w:bCs/>
          <w:sz w:val="26"/>
          <w:szCs w:val="26"/>
        </w:rPr>
        <w:t xml:space="preserve">6) </w:t>
      </w:r>
      <w:r w:rsidRPr="00B54497">
        <w:rPr>
          <w:bCs/>
          <w:sz w:val="26"/>
          <w:szCs w:val="26"/>
        </w:rPr>
        <w:t>урны.</w:t>
      </w:r>
    </w:p>
    <w:p w:rsidR="001F2216" w:rsidRPr="00B54497" w:rsidRDefault="001F2216" w:rsidP="001F2216">
      <w:pPr>
        <w:ind w:firstLine="709"/>
        <w:jc w:val="both"/>
        <w:rPr>
          <w:bCs/>
          <w:sz w:val="26"/>
          <w:szCs w:val="26"/>
        </w:rPr>
      </w:pPr>
      <w:r>
        <w:rPr>
          <w:bCs/>
          <w:sz w:val="26"/>
          <w:szCs w:val="26"/>
        </w:rPr>
        <w:t>6. У</w:t>
      </w:r>
      <w:r w:rsidRPr="00B54497">
        <w:rPr>
          <w:bCs/>
          <w:sz w:val="26"/>
          <w:szCs w:val="26"/>
        </w:rPr>
        <w:t xml:space="preserve">личную мебель </w:t>
      </w:r>
      <w:r>
        <w:rPr>
          <w:bCs/>
          <w:sz w:val="26"/>
          <w:szCs w:val="26"/>
        </w:rPr>
        <w:t>с</w:t>
      </w:r>
      <w:r w:rsidRPr="00B54497">
        <w:rPr>
          <w:bCs/>
          <w:sz w:val="26"/>
          <w:szCs w:val="26"/>
        </w:rPr>
        <w:t xml:space="preserve">ледует выбирать в зависимости от архитектурного окружения, специальные требования к дизайну МАФ и уличной мебели необходимо предъявлять в зонах муниципального </w:t>
      </w:r>
      <w:r w:rsidRPr="00132200">
        <w:rPr>
          <w:sz w:val="26"/>
          <w:szCs w:val="26"/>
        </w:rPr>
        <w:t>округа</w:t>
      </w:r>
      <w:r w:rsidRPr="00B54497">
        <w:rPr>
          <w:bCs/>
          <w:sz w:val="26"/>
          <w:szCs w:val="26"/>
        </w:rPr>
        <w:t xml:space="preserve"> привлекающих посетителей. Типовая уличная мебель современного дизайна при условии высокого качества исполнения может использоваться в зонах исторической застройки. Использование стилизованной в историческом стиле мебели в районах с современной застройкой нежелательно.</w:t>
      </w:r>
    </w:p>
    <w:p w:rsidR="001F2216" w:rsidRPr="00B54497" w:rsidRDefault="001F2216" w:rsidP="001F2216">
      <w:pPr>
        <w:ind w:firstLine="709"/>
        <w:jc w:val="both"/>
        <w:rPr>
          <w:bCs/>
          <w:sz w:val="26"/>
          <w:szCs w:val="26"/>
        </w:rPr>
      </w:pPr>
      <w:r>
        <w:rPr>
          <w:bCs/>
          <w:sz w:val="26"/>
          <w:szCs w:val="26"/>
        </w:rPr>
        <w:t xml:space="preserve">7. </w:t>
      </w:r>
      <w:r w:rsidRPr="00B54497">
        <w:rPr>
          <w:bCs/>
          <w:sz w:val="26"/>
          <w:szCs w:val="26"/>
        </w:rPr>
        <w:t>Для пешеходных зон и коммуникаций необходимо использовать следующие типы МАФ:</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уличные фонари, высота которых соотносима с ростом человека;</w:t>
      </w:r>
    </w:p>
    <w:p w:rsidR="001F2216" w:rsidRPr="00B54497" w:rsidRDefault="001F2216" w:rsidP="001F2216">
      <w:pPr>
        <w:ind w:firstLine="709"/>
        <w:jc w:val="both"/>
        <w:rPr>
          <w:bCs/>
          <w:sz w:val="26"/>
          <w:szCs w:val="26"/>
        </w:rPr>
      </w:pPr>
      <w:r>
        <w:rPr>
          <w:bCs/>
          <w:sz w:val="26"/>
          <w:szCs w:val="26"/>
        </w:rPr>
        <w:t xml:space="preserve">2) </w:t>
      </w:r>
      <w:r w:rsidRPr="00B54497">
        <w:rPr>
          <w:bCs/>
          <w:sz w:val="26"/>
          <w:szCs w:val="26"/>
        </w:rPr>
        <w:t>скамейки, предполагающие длительное, комфортное сидение;</w:t>
      </w:r>
    </w:p>
    <w:p w:rsidR="001F2216" w:rsidRPr="00B54497" w:rsidRDefault="001F2216" w:rsidP="001F2216">
      <w:pPr>
        <w:ind w:firstLine="709"/>
        <w:jc w:val="both"/>
        <w:rPr>
          <w:bCs/>
          <w:sz w:val="26"/>
          <w:szCs w:val="26"/>
        </w:rPr>
      </w:pPr>
      <w:r>
        <w:rPr>
          <w:bCs/>
          <w:sz w:val="26"/>
          <w:szCs w:val="26"/>
        </w:rPr>
        <w:t>3)</w:t>
      </w:r>
      <w:r w:rsidRPr="00B54497">
        <w:rPr>
          <w:bCs/>
          <w:sz w:val="26"/>
          <w:szCs w:val="26"/>
        </w:rPr>
        <w:t xml:space="preserve"> цветочницы, кашпо, вазоны;</w:t>
      </w:r>
    </w:p>
    <w:p w:rsidR="001F2216" w:rsidRPr="00B54497" w:rsidRDefault="001F2216" w:rsidP="001F2216">
      <w:pPr>
        <w:ind w:firstLine="709"/>
        <w:jc w:val="both"/>
        <w:rPr>
          <w:bCs/>
          <w:sz w:val="26"/>
          <w:szCs w:val="26"/>
        </w:rPr>
      </w:pPr>
      <w:r>
        <w:rPr>
          <w:bCs/>
          <w:sz w:val="26"/>
          <w:szCs w:val="26"/>
        </w:rPr>
        <w:t>4)</w:t>
      </w:r>
      <w:r w:rsidRPr="00B54497">
        <w:rPr>
          <w:bCs/>
          <w:sz w:val="26"/>
          <w:szCs w:val="26"/>
        </w:rPr>
        <w:t xml:space="preserve"> информационные стенды;</w:t>
      </w:r>
    </w:p>
    <w:p w:rsidR="001F2216" w:rsidRPr="00B54497" w:rsidRDefault="001F2216" w:rsidP="001F2216">
      <w:pPr>
        <w:ind w:firstLine="709"/>
        <w:jc w:val="both"/>
        <w:rPr>
          <w:bCs/>
          <w:sz w:val="26"/>
          <w:szCs w:val="26"/>
        </w:rPr>
      </w:pPr>
      <w:r>
        <w:rPr>
          <w:bCs/>
          <w:sz w:val="26"/>
          <w:szCs w:val="26"/>
        </w:rPr>
        <w:t>5)</w:t>
      </w:r>
      <w:r w:rsidRPr="00B54497">
        <w:rPr>
          <w:bCs/>
          <w:sz w:val="26"/>
          <w:szCs w:val="26"/>
        </w:rPr>
        <w:t xml:space="preserve"> защитные ограждения (в местах необходимости обеспечения защиты пешеходов от наезда автомобилей);</w:t>
      </w:r>
    </w:p>
    <w:p w:rsidR="001F2216" w:rsidRPr="00B54497" w:rsidRDefault="001F2216" w:rsidP="001F2216">
      <w:pPr>
        <w:ind w:firstLine="709"/>
        <w:jc w:val="both"/>
        <w:rPr>
          <w:bCs/>
          <w:sz w:val="26"/>
          <w:szCs w:val="26"/>
        </w:rPr>
      </w:pPr>
      <w:r>
        <w:rPr>
          <w:bCs/>
          <w:sz w:val="26"/>
          <w:szCs w:val="26"/>
        </w:rPr>
        <w:t xml:space="preserve">6) </w:t>
      </w:r>
      <w:r w:rsidRPr="00B54497">
        <w:rPr>
          <w:bCs/>
          <w:sz w:val="26"/>
          <w:szCs w:val="26"/>
        </w:rPr>
        <w:t>столы для настольных игр;</w:t>
      </w:r>
    </w:p>
    <w:p w:rsidR="001F2216" w:rsidRPr="00B54497" w:rsidRDefault="001F2216" w:rsidP="001F2216">
      <w:pPr>
        <w:ind w:firstLine="709"/>
        <w:jc w:val="both"/>
        <w:rPr>
          <w:bCs/>
          <w:sz w:val="26"/>
          <w:szCs w:val="26"/>
        </w:rPr>
      </w:pPr>
      <w:r>
        <w:rPr>
          <w:bCs/>
          <w:sz w:val="26"/>
          <w:szCs w:val="26"/>
        </w:rPr>
        <w:t xml:space="preserve">7) </w:t>
      </w:r>
      <w:r w:rsidRPr="00B54497">
        <w:rPr>
          <w:bCs/>
          <w:sz w:val="26"/>
          <w:szCs w:val="26"/>
        </w:rPr>
        <w:t>урны.</w:t>
      </w:r>
    </w:p>
    <w:p w:rsidR="001F2216" w:rsidRPr="00B54497" w:rsidRDefault="001F2216" w:rsidP="001F2216">
      <w:pPr>
        <w:ind w:firstLine="709"/>
        <w:jc w:val="both"/>
        <w:rPr>
          <w:bCs/>
          <w:sz w:val="26"/>
          <w:szCs w:val="26"/>
        </w:rPr>
      </w:pPr>
      <w:r w:rsidRPr="00B54497">
        <w:rPr>
          <w:bCs/>
          <w:sz w:val="26"/>
          <w:szCs w:val="26"/>
        </w:rPr>
        <w:t>8</w:t>
      </w:r>
      <w:r>
        <w:rPr>
          <w:bCs/>
          <w:sz w:val="26"/>
          <w:szCs w:val="26"/>
        </w:rPr>
        <w:t xml:space="preserve">. </w:t>
      </w:r>
      <w:r w:rsidRPr="00B54497">
        <w:rPr>
          <w:bCs/>
          <w:sz w:val="26"/>
          <w:szCs w:val="26"/>
        </w:rPr>
        <w:t xml:space="preserve">При размещении урн рекомендуется выбирать урны достаточной высоты и объема, с рельефным </w:t>
      </w:r>
      <w:proofErr w:type="spellStart"/>
      <w:r w:rsidRPr="00B54497">
        <w:rPr>
          <w:bCs/>
          <w:sz w:val="26"/>
          <w:szCs w:val="26"/>
        </w:rPr>
        <w:t>текстурированием</w:t>
      </w:r>
      <w:proofErr w:type="spellEnd"/>
      <w:r w:rsidRPr="00B54497">
        <w:rPr>
          <w:bCs/>
          <w:sz w:val="26"/>
          <w:szCs w:val="26"/>
        </w:rPr>
        <w:t xml:space="preserve"> или перфорированием для защиты от графического вандализма и козырьком дл</w:t>
      </w:r>
      <w:r>
        <w:rPr>
          <w:bCs/>
          <w:sz w:val="26"/>
          <w:szCs w:val="26"/>
        </w:rPr>
        <w:t>я защиты от осадков. Необходимо</w:t>
      </w:r>
      <w:r w:rsidRPr="00B54497">
        <w:rPr>
          <w:bCs/>
          <w:sz w:val="26"/>
          <w:szCs w:val="26"/>
        </w:rPr>
        <w:t xml:space="preserve"> применение вставных ведер и мусорных мешков.</w:t>
      </w:r>
    </w:p>
    <w:p w:rsidR="001F2216" w:rsidRPr="00B54497" w:rsidRDefault="001F2216" w:rsidP="001F2216">
      <w:pPr>
        <w:ind w:firstLine="709"/>
        <w:jc w:val="both"/>
        <w:rPr>
          <w:bCs/>
          <w:sz w:val="26"/>
          <w:szCs w:val="26"/>
        </w:rPr>
      </w:pPr>
      <w:r>
        <w:rPr>
          <w:bCs/>
          <w:sz w:val="26"/>
          <w:szCs w:val="26"/>
        </w:rPr>
        <w:t xml:space="preserve">9. </w:t>
      </w:r>
      <w:r w:rsidRPr="00B54497">
        <w:rPr>
          <w:bCs/>
          <w:sz w:val="26"/>
          <w:szCs w:val="26"/>
        </w:rPr>
        <w:t xml:space="preserve">Требования к установке цветочниц (вазонов), в том числе </w:t>
      </w:r>
      <w:proofErr w:type="gramStart"/>
      <w:r w:rsidRPr="00B54497">
        <w:rPr>
          <w:bCs/>
          <w:sz w:val="26"/>
          <w:szCs w:val="26"/>
        </w:rPr>
        <w:t>к</w:t>
      </w:r>
      <w:proofErr w:type="gramEnd"/>
      <w:r w:rsidRPr="00B54497">
        <w:rPr>
          <w:bCs/>
          <w:sz w:val="26"/>
          <w:szCs w:val="26"/>
        </w:rPr>
        <w:t xml:space="preserve"> навесных:</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высота цветочниц (вазонов) должна обеспечивать предотвращение случайного наезда автомобилей и попадания мусора;</w:t>
      </w:r>
    </w:p>
    <w:p w:rsidR="001F2216" w:rsidRPr="00B54497" w:rsidRDefault="001F2216" w:rsidP="001F2216">
      <w:pPr>
        <w:ind w:firstLine="709"/>
        <w:jc w:val="both"/>
        <w:rPr>
          <w:bCs/>
          <w:sz w:val="26"/>
          <w:szCs w:val="26"/>
        </w:rPr>
      </w:pPr>
      <w:r>
        <w:rPr>
          <w:bCs/>
          <w:sz w:val="26"/>
          <w:szCs w:val="26"/>
        </w:rPr>
        <w:t xml:space="preserve">2) </w:t>
      </w:r>
      <w:r w:rsidRPr="00B54497">
        <w:rPr>
          <w:bCs/>
          <w:sz w:val="26"/>
          <w:szCs w:val="26"/>
        </w:rPr>
        <w:t>дизайн (цвет, форма) цветочниц (вазонов) не должна отвлекать внимание от растений;</w:t>
      </w:r>
    </w:p>
    <w:p w:rsidR="001F2216" w:rsidRPr="00B54497" w:rsidRDefault="001F2216" w:rsidP="001F2216">
      <w:pPr>
        <w:ind w:firstLine="709"/>
        <w:jc w:val="both"/>
        <w:rPr>
          <w:bCs/>
          <w:sz w:val="26"/>
          <w:szCs w:val="26"/>
        </w:rPr>
      </w:pPr>
      <w:r>
        <w:rPr>
          <w:bCs/>
          <w:sz w:val="26"/>
          <w:szCs w:val="26"/>
        </w:rPr>
        <w:t xml:space="preserve">3) </w:t>
      </w:r>
      <w:r w:rsidRPr="00B54497">
        <w:rPr>
          <w:bCs/>
          <w:sz w:val="26"/>
          <w:szCs w:val="26"/>
        </w:rPr>
        <w:t>цветочницы и кашпо зимой необходимо хранить в помещении или заменять в них цветы хвойными растениями или иными растительными декорациями.</w:t>
      </w:r>
    </w:p>
    <w:p w:rsidR="001F2216" w:rsidRPr="00B54497" w:rsidRDefault="001F2216" w:rsidP="001F2216">
      <w:pPr>
        <w:ind w:firstLine="709"/>
        <w:jc w:val="both"/>
        <w:rPr>
          <w:bCs/>
          <w:sz w:val="26"/>
          <w:szCs w:val="26"/>
        </w:rPr>
      </w:pPr>
      <w:r>
        <w:rPr>
          <w:bCs/>
          <w:sz w:val="26"/>
          <w:szCs w:val="26"/>
        </w:rPr>
        <w:t xml:space="preserve">10. </w:t>
      </w:r>
      <w:r w:rsidRPr="00B54497">
        <w:rPr>
          <w:bCs/>
          <w:sz w:val="26"/>
          <w:szCs w:val="26"/>
        </w:rPr>
        <w:t>При установке ограждений необходимо учитывать следующее:</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прочность, обеспечивающая защиту пешеходов от наезда автомобилей;</w:t>
      </w:r>
    </w:p>
    <w:p w:rsidR="001F2216" w:rsidRPr="00B54497" w:rsidRDefault="001F2216" w:rsidP="001F2216">
      <w:pPr>
        <w:ind w:firstLine="709"/>
        <w:jc w:val="both"/>
        <w:rPr>
          <w:bCs/>
          <w:sz w:val="26"/>
          <w:szCs w:val="26"/>
        </w:rPr>
      </w:pPr>
      <w:r>
        <w:rPr>
          <w:bCs/>
          <w:sz w:val="26"/>
          <w:szCs w:val="26"/>
        </w:rPr>
        <w:t xml:space="preserve">2) </w:t>
      </w:r>
      <w:r w:rsidRPr="00B54497">
        <w:rPr>
          <w:bCs/>
          <w:sz w:val="26"/>
          <w:szCs w:val="26"/>
        </w:rPr>
        <w:t>модульность, позволяющая создавать конструкции любой формы;</w:t>
      </w:r>
    </w:p>
    <w:p w:rsidR="001F2216" w:rsidRPr="00B54497" w:rsidRDefault="001F2216" w:rsidP="001F2216">
      <w:pPr>
        <w:ind w:firstLine="709"/>
        <w:jc w:val="both"/>
        <w:rPr>
          <w:bCs/>
          <w:sz w:val="26"/>
          <w:szCs w:val="26"/>
        </w:rPr>
      </w:pPr>
      <w:r>
        <w:rPr>
          <w:bCs/>
          <w:sz w:val="26"/>
          <w:szCs w:val="26"/>
        </w:rPr>
        <w:t xml:space="preserve">3) </w:t>
      </w:r>
      <w:r w:rsidRPr="00B54497">
        <w:rPr>
          <w:bCs/>
          <w:sz w:val="26"/>
          <w:szCs w:val="26"/>
        </w:rPr>
        <w:t>наличие светоотражающих элементов, в местах возможного наезда автомобиля;</w:t>
      </w:r>
    </w:p>
    <w:p w:rsidR="001F2216" w:rsidRPr="00B54497" w:rsidRDefault="001F2216" w:rsidP="001F2216">
      <w:pPr>
        <w:ind w:firstLine="709"/>
        <w:jc w:val="both"/>
        <w:rPr>
          <w:bCs/>
          <w:sz w:val="26"/>
          <w:szCs w:val="26"/>
        </w:rPr>
      </w:pPr>
      <w:r>
        <w:rPr>
          <w:bCs/>
          <w:sz w:val="26"/>
          <w:szCs w:val="26"/>
        </w:rPr>
        <w:t xml:space="preserve">4) </w:t>
      </w:r>
      <w:r w:rsidRPr="00B54497">
        <w:rPr>
          <w:bCs/>
          <w:sz w:val="26"/>
          <w:szCs w:val="26"/>
        </w:rPr>
        <w:t xml:space="preserve">расположение ограды не далее </w:t>
      </w:r>
      <w:smartTag w:uri="urn:schemas-microsoft-com:office:smarttags" w:element="metricconverter">
        <w:smartTagPr>
          <w:attr w:name="ProductID" w:val="10 см"/>
        </w:smartTagPr>
        <w:r w:rsidRPr="00B54497">
          <w:rPr>
            <w:bCs/>
            <w:sz w:val="26"/>
            <w:szCs w:val="26"/>
          </w:rPr>
          <w:t>10 см</w:t>
        </w:r>
      </w:smartTag>
      <w:r w:rsidRPr="00B54497">
        <w:rPr>
          <w:bCs/>
          <w:sz w:val="26"/>
          <w:szCs w:val="26"/>
        </w:rPr>
        <w:t xml:space="preserve"> от края газона;</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использование нейтральных цветов или естественного цвета используемого материала.</w:t>
      </w:r>
    </w:p>
    <w:p w:rsidR="001F2216" w:rsidRPr="00B54497" w:rsidRDefault="001F2216" w:rsidP="001F2216">
      <w:pPr>
        <w:ind w:firstLine="709"/>
        <w:jc w:val="both"/>
        <w:rPr>
          <w:bCs/>
          <w:sz w:val="26"/>
          <w:szCs w:val="26"/>
        </w:rPr>
      </w:pPr>
      <w:r>
        <w:rPr>
          <w:bCs/>
          <w:sz w:val="26"/>
          <w:szCs w:val="26"/>
        </w:rPr>
        <w:lastRenderedPageBreak/>
        <w:t xml:space="preserve">11. </w:t>
      </w:r>
      <w:r w:rsidRPr="00B54497">
        <w:rPr>
          <w:bCs/>
          <w:sz w:val="26"/>
          <w:szCs w:val="26"/>
        </w:rPr>
        <w:t>В целях защиты МАФ от графического вандализма необходимо:</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 xml:space="preserve">минимизировать площадь поверхностей МАФ, при этом свободные поверхности следует делать с рельефным </w:t>
      </w:r>
      <w:proofErr w:type="spellStart"/>
      <w:r w:rsidRPr="00B54497">
        <w:rPr>
          <w:bCs/>
          <w:sz w:val="26"/>
          <w:szCs w:val="26"/>
        </w:rPr>
        <w:t>текстурированием</w:t>
      </w:r>
      <w:proofErr w:type="spellEnd"/>
      <w:r w:rsidRPr="00B54497">
        <w:rPr>
          <w:bCs/>
          <w:sz w:val="26"/>
          <w:szCs w:val="26"/>
        </w:rPr>
        <w:t xml:space="preserve"> или перфорированием, препятствующим графическому вандализму или облегчающим его устранение;</w:t>
      </w:r>
    </w:p>
    <w:p w:rsidR="001F2216" w:rsidRPr="00B54497" w:rsidRDefault="001F2216" w:rsidP="001F2216">
      <w:pPr>
        <w:ind w:firstLine="709"/>
        <w:jc w:val="both"/>
        <w:rPr>
          <w:bCs/>
          <w:sz w:val="26"/>
          <w:szCs w:val="26"/>
        </w:rPr>
      </w:pPr>
      <w:r>
        <w:rPr>
          <w:bCs/>
          <w:sz w:val="26"/>
          <w:szCs w:val="26"/>
        </w:rPr>
        <w:t xml:space="preserve">2) </w:t>
      </w:r>
      <w:r w:rsidRPr="00B54497">
        <w:rPr>
          <w:bCs/>
          <w:sz w:val="26"/>
          <w:szCs w:val="26"/>
        </w:rPr>
        <w:t xml:space="preserve">использовать озеленение, </w:t>
      </w:r>
      <w:proofErr w:type="spellStart"/>
      <w:r w:rsidRPr="00B54497">
        <w:rPr>
          <w:bCs/>
          <w:sz w:val="26"/>
          <w:szCs w:val="26"/>
        </w:rPr>
        <w:t>стрит-арт</w:t>
      </w:r>
      <w:proofErr w:type="spellEnd"/>
      <w:r w:rsidRPr="00B54497">
        <w:rPr>
          <w:bCs/>
          <w:sz w:val="26"/>
          <w:szCs w:val="26"/>
        </w:rPr>
        <w:t>, афиши, рекламные конструкции, информационные конструкции с общественно полезной информацией (например, размещать на поверхностях МАФ исторические планы местности, навигационные схемы и другие элементы);</w:t>
      </w:r>
    </w:p>
    <w:p w:rsidR="001F2216" w:rsidRPr="00B54497" w:rsidRDefault="001F2216" w:rsidP="001F2216">
      <w:pPr>
        <w:ind w:firstLine="709"/>
        <w:jc w:val="both"/>
        <w:rPr>
          <w:bCs/>
          <w:sz w:val="26"/>
          <w:szCs w:val="26"/>
        </w:rPr>
      </w:pPr>
      <w:r>
        <w:rPr>
          <w:bCs/>
          <w:sz w:val="26"/>
          <w:szCs w:val="26"/>
        </w:rPr>
        <w:t xml:space="preserve">3) </w:t>
      </w:r>
      <w:r w:rsidRPr="00B54497">
        <w:rPr>
          <w:bCs/>
          <w:sz w:val="26"/>
          <w:szCs w:val="26"/>
        </w:rPr>
        <w:t>выбирать детское игровое, спортивно-развивающее, спортивное оборудование, а также инклюзивное спортивно-развивающее оборудование и инклюзивное спортивное оборудование площадок, оборудование для отдыха взрослого населения, выполненное из легко очищающихся и устойчивых к абразивным и растворяющим веществам материалов, отдавая предпочтение темным тонам окраски плоских поверхностей;</w:t>
      </w:r>
    </w:p>
    <w:p w:rsidR="001F2216" w:rsidRPr="00B54497" w:rsidRDefault="001F2216" w:rsidP="001F2216">
      <w:pPr>
        <w:ind w:firstLine="709"/>
        <w:jc w:val="both"/>
        <w:rPr>
          <w:bCs/>
          <w:sz w:val="26"/>
          <w:szCs w:val="26"/>
        </w:rPr>
      </w:pPr>
      <w:r>
        <w:rPr>
          <w:bCs/>
          <w:sz w:val="26"/>
          <w:szCs w:val="26"/>
        </w:rPr>
        <w:t xml:space="preserve">4) </w:t>
      </w:r>
      <w:r w:rsidRPr="00B54497">
        <w:rPr>
          <w:bCs/>
          <w:sz w:val="26"/>
          <w:szCs w:val="26"/>
        </w:rPr>
        <w:t>выбирать или проектировать рельефные поверхности опор освещения, в том числе с использованием краски, содержащей рельефные частицы.</w:t>
      </w:r>
    </w:p>
    <w:p w:rsidR="001F2216" w:rsidRDefault="001F2216" w:rsidP="001F2216">
      <w:pPr>
        <w:ind w:firstLine="709"/>
        <w:jc w:val="both"/>
        <w:rPr>
          <w:bCs/>
          <w:sz w:val="26"/>
          <w:szCs w:val="26"/>
        </w:rPr>
      </w:pPr>
      <w:r>
        <w:rPr>
          <w:bCs/>
          <w:sz w:val="26"/>
          <w:szCs w:val="26"/>
        </w:rPr>
        <w:t>12. При установке МАФ</w:t>
      </w:r>
      <w:r w:rsidRPr="00B54497">
        <w:rPr>
          <w:bCs/>
          <w:sz w:val="26"/>
          <w:szCs w:val="26"/>
        </w:rPr>
        <w:t xml:space="preserve"> учитываются иные элементы благоустройства, установленные на благоустраиваемой территории, а также процессы их эксплуатации и содержания, в том числе процессы уборки и ремонта.</w:t>
      </w:r>
    </w:p>
    <w:p w:rsidR="001F2216" w:rsidRPr="00B54497" w:rsidRDefault="001F2216" w:rsidP="001F2216">
      <w:pPr>
        <w:ind w:firstLine="709"/>
        <w:jc w:val="both"/>
        <w:rPr>
          <w:bCs/>
          <w:sz w:val="26"/>
          <w:szCs w:val="26"/>
        </w:rPr>
      </w:pPr>
    </w:p>
    <w:p w:rsidR="001F2216" w:rsidRPr="00CA38F2" w:rsidRDefault="001F2216" w:rsidP="001F2216">
      <w:pPr>
        <w:jc w:val="both"/>
        <w:rPr>
          <w:b/>
          <w:bCs/>
          <w:sz w:val="26"/>
          <w:szCs w:val="26"/>
        </w:rPr>
      </w:pPr>
      <w:r w:rsidRPr="00CA38F2">
        <w:rPr>
          <w:b/>
          <w:bCs/>
          <w:sz w:val="26"/>
          <w:szCs w:val="26"/>
        </w:rPr>
        <w:t>Статья 17. Некапитальные нестационарные сооружения</w:t>
      </w:r>
    </w:p>
    <w:p w:rsidR="001F2216" w:rsidRDefault="001F2216" w:rsidP="001F2216">
      <w:pPr>
        <w:ind w:firstLine="708"/>
        <w:jc w:val="both"/>
        <w:rPr>
          <w:bCs/>
          <w:sz w:val="26"/>
          <w:szCs w:val="26"/>
        </w:rPr>
      </w:pPr>
      <w:r>
        <w:rPr>
          <w:bCs/>
          <w:sz w:val="26"/>
          <w:szCs w:val="26"/>
        </w:rPr>
        <w:t xml:space="preserve">1. </w:t>
      </w:r>
      <w:proofErr w:type="gramStart"/>
      <w:r w:rsidRPr="00CA38F2">
        <w:rPr>
          <w:bCs/>
          <w:sz w:val="26"/>
          <w:szCs w:val="26"/>
        </w:rPr>
        <w:t>При создании некапитальных нестационарных сооружений, выполненных из легких конструкций, не предусматривающих устройство заглубленных фундаментов и подземных сооружений (объекты мелкорозничной торговли, бытового обслуживания и питания, остановочные павильоны, наземные туалетные кабины, гаражи, навесы, сооружения для хранения спасательного и противопожарного имущества и инвентаря, дежурства медицинского персонала или оказания медицинской помощи пострадавшим на воде (медицинские пункты), спасательные посты, вышки, пункты проката инвентаря, сезонные аттракционы</w:t>
      </w:r>
      <w:proofErr w:type="gramEnd"/>
      <w:r w:rsidRPr="00CA38F2">
        <w:rPr>
          <w:bCs/>
          <w:sz w:val="26"/>
          <w:szCs w:val="26"/>
        </w:rPr>
        <w:t xml:space="preserve"> и другие объекты некапитального характера) (далее – некапитальные сооружения) необходимо применять отделочные материалы сооружений, отвечающие архитектурно-художественному облику населенного пункта, декоративно-художественному дизайнерскому стилю благоустраиваемой территории населенного пункта и услови</w:t>
      </w:r>
      <w:r>
        <w:rPr>
          <w:bCs/>
          <w:sz w:val="26"/>
          <w:szCs w:val="26"/>
        </w:rPr>
        <w:t>ям долговременной эксплуатации.</w:t>
      </w:r>
    </w:p>
    <w:p w:rsidR="001F2216" w:rsidRDefault="001F2216" w:rsidP="001F2216">
      <w:pPr>
        <w:ind w:firstLine="708"/>
        <w:jc w:val="both"/>
        <w:rPr>
          <w:bCs/>
          <w:sz w:val="26"/>
          <w:szCs w:val="26"/>
        </w:rPr>
      </w:pPr>
      <w:r>
        <w:rPr>
          <w:bCs/>
          <w:sz w:val="26"/>
          <w:szCs w:val="26"/>
        </w:rPr>
        <w:t xml:space="preserve">2. </w:t>
      </w:r>
      <w:r w:rsidRPr="00CA38F2">
        <w:rPr>
          <w:bCs/>
          <w:sz w:val="26"/>
          <w:szCs w:val="26"/>
        </w:rPr>
        <w:t xml:space="preserve">При остеклении витрин необходимо применять безосколочные, </w:t>
      </w:r>
      <w:proofErr w:type="spellStart"/>
      <w:r w:rsidRPr="00CA38F2">
        <w:rPr>
          <w:bCs/>
          <w:sz w:val="26"/>
          <w:szCs w:val="26"/>
        </w:rPr>
        <w:t>ударостойкие</w:t>
      </w:r>
      <w:proofErr w:type="spellEnd"/>
      <w:r w:rsidRPr="00CA38F2">
        <w:rPr>
          <w:bCs/>
          <w:sz w:val="26"/>
          <w:szCs w:val="26"/>
        </w:rPr>
        <w:t xml:space="preserve"> материалы, безопасные упрочняющие многослойные пленочные по</w:t>
      </w:r>
      <w:r>
        <w:rPr>
          <w:bCs/>
          <w:sz w:val="26"/>
          <w:szCs w:val="26"/>
        </w:rPr>
        <w:t>крытия, поликарбонатные стекла.</w:t>
      </w:r>
    </w:p>
    <w:p w:rsidR="001F2216" w:rsidRPr="00B54497" w:rsidRDefault="001F2216" w:rsidP="001F2216">
      <w:pPr>
        <w:ind w:firstLine="708"/>
        <w:jc w:val="both"/>
        <w:rPr>
          <w:bCs/>
          <w:sz w:val="26"/>
          <w:szCs w:val="26"/>
        </w:rPr>
      </w:pPr>
      <w:r>
        <w:rPr>
          <w:bCs/>
          <w:sz w:val="26"/>
          <w:szCs w:val="26"/>
        </w:rPr>
        <w:t xml:space="preserve">3. </w:t>
      </w:r>
      <w:r w:rsidRPr="00B54497">
        <w:rPr>
          <w:bCs/>
          <w:sz w:val="26"/>
          <w:szCs w:val="26"/>
        </w:rPr>
        <w:t xml:space="preserve">При проектировании </w:t>
      </w:r>
      <w:proofErr w:type="spellStart"/>
      <w:r w:rsidRPr="00B54497">
        <w:rPr>
          <w:bCs/>
          <w:sz w:val="26"/>
          <w:szCs w:val="26"/>
        </w:rPr>
        <w:t>мини-маркетов</w:t>
      </w:r>
      <w:proofErr w:type="spellEnd"/>
      <w:r w:rsidRPr="00B54497">
        <w:rPr>
          <w:bCs/>
          <w:sz w:val="26"/>
          <w:szCs w:val="26"/>
        </w:rPr>
        <w:t>, мини-рынков, торговых рядов необходимо применение быстровозводимых модульных комплексов, выполняемых из легких конструкций.</w:t>
      </w:r>
    </w:p>
    <w:p w:rsidR="001F2216" w:rsidRPr="00B54497" w:rsidRDefault="001F2216" w:rsidP="001F2216">
      <w:pPr>
        <w:ind w:firstLine="709"/>
        <w:jc w:val="both"/>
        <w:rPr>
          <w:bCs/>
          <w:sz w:val="26"/>
          <w:szCs w:val="26"/>
        </w:rPr>
      </w:pPr>
      <w:r>
        <w:rPr>
          <w:bCs/>
          <w:sz w:val="26"/>
          <w:szCs w:val="26"/>
        </w:rPr>
        <w:t xml:space="preserve">4. </w:t>
      </w:r>
      <w:r w:rsidRPr="00B54497">
        <w:rPr>
          <w:bCs/>
          <w:sz w:val="26"/>
          <w:szCs w:val="26"/>
        </w:rPr>
        <w:t xml:space="preserve">В рамках </w:t>
      </w:r>
      <w:proofErr w:type="gramStart"/>
      <w:r w:rsidRPr="00B54497">
        <w:rPr>
          <w:bCs/>
          <w:sz w:val="26"/>
          <w:szCs w:val="26"/>
        </w:rPr>
        <w:t>решения задачи обеспечения качества городской среды</w:t>
      </w:r>
      <w:proofErr w:type="gramEnd"/>
      <w:r w:rsidRPr="00B54497">
        <w:rPr>
          <w:bCs/>
          <w:sz w:val="26"/>
          <w:szCs w:val="26"/>
        </w:rPr>
        <w:t xml:space="preserve"> при создании и благоустройстве некапитальных сооружений необходимо учитывать принципы функционального разнообразия, организации комфортной пешеходной среды, комфортной среды для общения в части обеспечения территории разнообразными сервисами, востребованными центрами притяжения людей без ущерба для комфортного передвижения по сложившимся пешеходным маршрутам.</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Некапитальные объекты мелкорозничной торговли, бытового обслуживания и питания, летние (сезонные) кафе рекомендуется размещать на территориях пешеходных зон, в парках, садах, на бульварах населенного пункта.</w:t>
      </w:r>
    </w:p>
    <w:p w:rsidR="001F2216" w:rsidRPr="00B54497" w:rsidRDefault="001F2216" w:rsidP="001F2216">
      <w:pPr>
        <w:ind w:firstLine="709"/>
        <w:jc w:val="both"/>
        <w:rPr>
          <w:bCs/>
          <w:sz w:val="26"/>
          <w:szCs w:val="26"/>
        </w:rPr>
      </w:pPr>
      <w:r w:rsidRPr="00B54497">
        <w:rPr>
          <w:bCs/>
          <w:sz w:val="26"/>
          <w:szCs w:val="26"/>
        </w:rPr>
        <w:lastRenderedPageBreak/>
        <w:t>Такие некапитальные сооружения рекомендуется устанавливать на твердые виды покрытия, оборудовать осветительным оборудованием, урнами и малыми контейнерами для мусора.</w:t>
      </w:r>
    </w:p>
    <w:p w:rsidR="001F2216" w:rsidRPr="00B54497" w:rsidRDefault="001F2216" w:rsidP="001F2216">
      <w:pPr>
        <w:ind w:firstLine="709"/>
        <w:jc w:val="both"/>
        <w:rPr>
          <w:bCs/>
          <w:sz w:val="26"/>
          <w:szCs w:val="26"/>
        </w:rPr>
      </w:pPr>
      <w:r>
        <w:rPr>
          <w:bCs/>
          <w:sz w:val="26"/>
          <w:szCs w:val="26"/>
        </w:rPr>
        <w:t xml:space="preserve">6. </w:t>
      </w:r>
      <w:r w:rsidRPr="00B54497">
        <w:rPr>
          <w:bCs/>
          <w:sz w:val="26"/>
          <w:szCs w:val="26"/>
        </w:rPr>
        <w:t>Некапитальные сооружения питания рекомендуется также оборудовать туалетными кабинами (при отсутствии общественных туалетов на прилегающей территории в зоне доступности).</w:t>
      </w:r>
    </w:p>
    <w:p w:rsidR="001F2216" w:rsidRDefault="001F2216" w:rsidP="001F2216">
      <w:pPr>
        <w:ind w:firstLine="709"/>
        <w:jc w:val="both"/>
        <w:rPr>
          <w:bCs/>
          <w:sz w:val="26"/>
          <w:szCs w:val="26"/>
        </w:rPr>
      </w:pPr>
      <w:r>
        <w:rPr>
          <w:bCs/>
          <w:sz w:val="26"/>
          <w:szCs w:val="26"/>
        </w:rPr>
        <w:t xml:space="preserve">7. </w:t>
      </w:r>
      <w:r w:rsidRPr="00B54497">
        <w:rPr>
          <w:bCs/>
          <w:sz w:val="26"/>
          <w:szCs w:val="26"/>
        </w:rPr>
        <w:t>Размещение туалетных кабин необходимо предусматривать на активно посещаемых территориях населенного пункта при отсутствии или недостаточной пропускной способности общественных туалетов: в местах проведения массовых мероприятий, при крупных объектах торговли и услуг, на территории объектов рекреации (парках, садах), на автозаправочных станциях, на автостоянках, а также - при некапитальных сооружениях питания.</w:t>
      </w:r>
    </w:p>
    <w:p w:rsidR="001F2216" w:rsidRPr="00B54497" w:rsidRDefault="001F2216" w:rsidP="001F2216">
      <w:pPr>
        <w:jc w:val="both"/>
        <w:rPr>
          <w:bCs/>
          <w:sz w:val="26"/>
          <w:szCs w:val="26"/>
        </w:rPr>
      </w:pPr>
    </w:p>
    <w:p w:rsidR="001F2216" w:rsidRPr="0019597B" w:rsidRDefault="001F2216" w:rsidP="001F2216">
      <w:pPr>
        <w:jc w:val="both"/>
        <w:rPr>
          <w:b/>
          <w:bCs/>
          <w:sz w:val="26"/>
          <w:szCs w:val="26"/>
        </w:rPr>
      </w:pPr>
      <w:r w:rsidRPr="0019597B">
        <w:rPr>
          <w:b/>
          <w:bCs/>
          <w:sz w:val="26"/>
          <w:szCs w:val="26"/>
        </w:rPr>
        <w:t>Статья 18. Оформление внешнего вида фасадов и ограждающих конструкций зданий, строений и сооружений</w:t>
      </w:r>
    </w:p>
    <w:p w:rsidR="001F2216" w:rsidRPr="00B54497" w:rsidRDefault="001F2216" w:rsidP="001F2216">
      <w:pPr>
        <w:ind w:firstLine="709"/>
        <w:jc w:val="both"/>
        <w:rPr>
          <w:bCs/>
          <w:sz w:val="26"/>
          <w:szCs w:val="26"/>
        </w:rPr>
      </w:pPr>
      <w:r w:rsidRPr="00B54497">
        <w:rPr>
          <w:bCs/>
          <w:sz w:val="26"/>
          <w:szCs w:val="26"/>
        </w:rPr>
        <w:t>1</w:t>
      </w:r>
      <w:r>
        <w:rPr>
          <w:bCs/>
          <w:sz w:val="26"/>
          <w:szCs w:val="26"/>
        </w:rPr>
        <w:t xml:space="preserve">. </w:t>
      </w:r>
      <w:r w:rsidRPr="00B54497">
        <w:rPr>
          <w:bCs/>
          <w:sz w:val="26"/>
          <w:szCs w:val="26"/>
        </w:rPr>
        <w:t xml:space="preserve">Проектирование оформления и оборудования сооружений обычно включает: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другое), размещение антенн, водосточных труб, </w:t>
      </w:r>
      <w:proofErr w:type="spellStart"/>
      <w:r w:rsidRPr="00B54497">
        <w:rPr>
          <w:bCs/>
          <w:sz w:val="26"/>
          <w:szCs w:val="26"/>
        </w:rPr>
        <w:t>отмостки</w:t>
      </w:r>
      <w:proofErr w:type="spellEnd"/>
      <w:r w:rsidRPr="00B54497">
        <w:rPr>
          <w:bCs/>
          <w:sz w:val="26"/>
          <w:szCs w:val="26"/>
        </w:rPr>
        <w:t>, домовых знаков, защитных сеток.</w:t>
      </w:r>
    </w:p>
    <w:p w:rsidR="001F2216" w:rsidRPr="00B54497" w:rsidRDefault="001F2216" w:rsidP="001F2216">
      <w:pPr>
        <w:tabs>
          <w:tab w:val="left" w:pos="3243"/>
        </w:tabs>
        <w:ind w:firstLine="709"/>
        <w:jc w:val="both"/>
        <w:rPr>
          <w:sz w:val="26"/>
          <w:szCs w:val="26"/>
        </w:rPr>
      </w:pPr>
      <w:r w:rsidRPr="00B54497">
        <w:rPr>
          <w:bCs/>
          <w:sz w:val="26"/>
          <w:szCs w:val="26"/>
        </w:rPr>
        <w:t>2</w:t>
      </w:r>
      <w:r>
        <w:rPr>
          <w:bCs/>
          <w:sz w:val="26"/>
          <w:szCs w:val="26"/>
        </w:rPr>
        <w:t xml:space="preserve">. </w:t>
      </w:r>
      <w:r w:rsidRPr="00B54497">
        <w:rPr>
          <w:sz w:val="26"/>
          <w:szCs w:val="26"/>
        </w:rPr>
        <w:t xml:space="preserve">Колористическое решение внешних поверхностей зданий, строений и сооружений рекомендуется проектировать с учетом концепции общего цветового решения застройки улиц и территорий муниципального </w:t>
      </w:r>
      <w:r w:rsidRPr="00132200">
        <w:rPr>
          <w:sz w:val="26"/>
          <w:szCs w:val="26"/>
        </w:rPr>
        <w:t>округа</w:t>
      </w:r>
      <w:r w:rsidRPr="00B54497">
        <w:rPr>
          <w:sz w:val="26"/>
          <w:szCs w:val="26"/>
        </w:rPr>
        <w:t>.</w:t>
      </w:r>
    </w:p>
    <w:p w:rsidR="001F2216" w:rsidRPr="00B54497" w:rsidRDefault="001F2216" w:rsidP="001F2216">
      <w:pPr>
        <w:tabs>
          <w:tab w:val="left" w:pos="3243"/>
        </w:tabs>
        <w:ind w:firstLine="709"/>
        <w:jc w:val="both"/>
        <w:rPr>
          <w:sz w:val="26"/>
          <w:szCs w:val="26"/>
        </w:rPr>
      </w:pPr>
      <w:r w:rsidRPr="00B54497">
        <w:rPr>
          <w:bCs/>
          <w:sz w:val="26"/>
          <w:szCs w:val="26"/>
        </w:rPr>
        <w:t>3</w:t>
      </w:r>
      <w:r>
        <w:rPr>
          <w:bCs/>
          <w:sz w:val="26"/>
          <w:szCs w:val="26"/>
        </w:rPr>
        <w:t xml:space="preserve">. </w:t>
      </w:r>
      <w:r w:rsidRPr="00B54497">
        <w:rPr>
          <w:sz w:val="26"/>
          <w:szCs w:val="26"/>
        </w:rPr>
        <w:t>Средства размещения информации, в том числе информационные указатели, реклама и вывески, размещаемые на одной улице, на одном здании, сооружении рекомендуется оформлять в едином концептуальном и стилевом решении и декоративно-художественном дизайнерском стиле для данной улицы, здания, сооружения.</w:t>
      </w:r>
    </w:p>
    <w:p w:rsidR="001F2216" w:rsidRPr="00B54497" w:rsidRDefault="001F2216" w:rsidP="001F2216">
      <w:pPr>
        <w:tabs>
          <w:tab w:val="left" w:pos="3243"/>
        </w:tabs>
        <w:ind w:firstLine="709"/>
        <w:jc w:val="both"/>
        <w:rPr>
          <w:sz w:val="26"/>
          <w:szCs w:val="26"/>
        </w:rPr>
      </w:pPr>
      <w:r>
        <w:rPr>
          <w:bCs/>
          <w:sz w:val="26"/>
          <w:szCs w:val="26"/>
        </w:rPr>
        <w:t xml:space="preserve">4. </w:t>
      </w:r>
      <w:r w:rsidRPr="00B54497">
        <w:rPr>
          <w:sz w:val="26"/>
          <w:szCs w:val="26"/>
        </w:rPr>
        <w:t>Входные группы зданий жилого и общественного назначения (участки входов в здания) рекомендуется оборудовать осветительным оборудованием, навесом (козырьком), элементами сопряжения поверхностей, устройствами и приспособлениями для перемещения инвалидов и других МГН (пандусами, перилами и другими устройствами с учетом особенностей и потребностей МГН).</w:t>
      </w:r>
    </w:p>
    <w:p w:rsidR="001F2216" w:rsidRPr="00B54497" w:rsidRDefault="001F2216" w:rsidP="001F2216">
      <w:pPr>
        <w:tabs>
          <w:tab w:val="left" w:pos="3243"/>
        </w:tabs>
        <w:ind w:firstLine="709"/>
        <w:jc w:val="both"/>
        <w:rPr>
          <w:sz w:val="26"/>
          <w:szCs w:val="26"/>
        </w:rPr>
      </w:pPr>
      <w:r>
        <w:rPr>
          <w:bCs/>
          <w:sz w:val="26"/>
          <w:szCs w:val="26"/>
        </w:rPr>
        <w:t xml:space="preserve">5. </w:t>
      </w:r>
      <w:r w:rsidRPr="00B54497">
        <w:rPr>
          <w:sz w:val="26"/>
          <w:szCs w:val="26"/>
        </w:rPr>
        <w:t>Возможность остекления лоджий и балконов, замены рам, окраски внешних поверхностей зданий, строений и сооружений, расположенных в исторических центрах населенных пунктов, рекомендуется предусматривать в составе градостроительного регламента.</w:t>
      </w:r>
    </w:p>
    <w:p w:rsidR="001F2216" w:rsidRPr="00B54497" w:rsidRDefault="001F2216" w:rsidP="001F2216">
      <w:pPr>
        <w:tabs>
          <w:tab w:val="left" w:pos="3243"/>
        </w:tabs>
        <w:ind w:firstLine="709"/>
        <w:jc w:val="both"/>
        <w:rPr>
          <w:sz w:val="26"/>
          <w:szCs w:val="26"/>
        </w:rPr>
      </w:pPr>
      <w:r w:rsidRPr="00B54497">
        <w:rPr>
          <w:bCs/>
          <w:sz w:val="26"/>
          <w:szCs w:val="26"/>
        </w:rPr>
        <w:t>6</w:t>
      </w:r>
      <w:r>
        <w:rPr>
          <w:sz w:val="26"/>
          <w:szCs w:val="26"/>
        </w:rPr>
        <w:t xml:space="preserve">. </w:t>
      </w:r>
      <w:r w:rsidRPr="00B54497">
        <w:rPr>
          <w:sz w:val="26"/>
          <w:szCs w:val="26"/>
        </w:rPr>
        <w:t>Антенны, дымоходы, наружные кондиционеры, размещаемые на зданиях, расположенных вдоль магистральных улиц населенного пункта, рекомендуется устанавливать со стороны дворовых фасадов.</w:t>
      </w:r>
    </w:p>
    <w:p w:rsidR="001F2216" w:rsidRDefault="001F2216" w:rsidP="001F2216">
      <w:pPr>
        <w:tabs>
          <w:tab w:val="left" w:pos="3243"/>
        </w:tabs>
        <w:ind w:firstLine="709"/>
        <w:jc w:val="both"/>
        <w:rPr>
          <w:sz w:val="26"/>
          <w:szCs w:val="26"/>
        </w:rPr>
      </w:pPr>
      <w:r w:rsidRPr="00B54497">
        <w:rPr>
          <w:sz w:val="26"/>
          <w:szCs w:val="26"/>
        </w:rPr>
        <w:t>7</w:t>
      </w:r>
      <w:r>
        <w:rPr>
          <w:sz w:val="26"/>
          <w:szCs w:val="26"/>
        </w:rPr>
        <w:t xml:space="preserve">. </w:t>
      </w:r>
      <w:proofErr w:type="gramStart"/>
      <w:r w:rsidRPr="00B54497">
        <w:rPr>
          <w:sz w:val="26"/>
          <w:szCs w:val="26"/>
        </w:rPr>
        <w:t xml:space="preserve">При создании, содержании, реконструкции и иных работах на внешних поверхностях зданий, строений, сооружений рекомендуется избегать образования "визуального мусора" (эксплуатационных деформаций внешних поверхностей зданий, строений, сооружений, а также размещения на них конструкций и элементов конструкций, в том числе средств размещения информации, и оборудования) в нарушение правил благоустройства и иных документов муниципального </w:t>
      </w:r>
      <w:r w:rsidRPr="00132200">
        <w:rPr>
          <w:sz w:val="26"/>
          <w:szCs w:val="26"/>
        </w:rPr>
        <w:t>округа</w:t>
      </w:r>
      <w:r w:rsidRPr="00B54497">
        <w:rPr>
          <w:sz w:val="26"/>
          <w:szCs w:val="26"/>
        </w:rPr>
        <w:t>.</w:t>
      </w:r>
      <w:proofErr w:type="gramEnd"/>
    </w:p>
    <w:p w:rsidR="001F2216" w:rsidRPr="00B54497" w:rsidRDefault="001F2216" w:rsidP="001F2216">
      <w:pPr>
        <w:tabs>
          <w:tab w:val="left" w:pos="3243"/>
        </w:tabs>
        <w:ind w:firstLine="709"/>
        <w:jc w:val="both"/>
        <w:rPr>
          <w:sz w:val="26"/>
          <w:szCs w:val="26"/>
        </w:rPr>
      </w:pPr>
    </w:p>
    <w:p w:rsidR="001F2216" w:rsidRPr="0019597B" w:rsidRDefault="001F2216" w:rsidP="001F2216">
      <w:pPr>
        <w:jc w:val="both"/>
        <w:rPr>
          <w:b/>
          <w:bCs/>
          <w:sz w:val="26"/>
          <w:szCs w:val="26"/>
        </w:rPr>
      </w:pPr>
      <w:r w:rsidRPr="0019597B">
        <w:rPr>
          <w:b/>
          <w:bCs/>
          <w:sz w:val="26"/>
          <w:szCs w:val="26"/>
        </w:rPr>
        <w:t xml:space="preserve">Статья 19. Площадки для отдыха </w:t>
      </w:r>
    </w:p>
    <w:p w:rsidR="001F2216" w:rsidRPr="00B54497" w:rsidRDefault="001F2216" w:rsidP="001F2216">
      <w:pPr>
        <w:ind w:firstLine="709"/>
        <w:jc w:val="both"/>
        <w:rPr>
          <w:bCs/>
          <w:sz w:val="26"/>
          <w:szCs w:val="26"/>
        </w:rPr>
      </w:pPr>
      <w:r>
        <w:rPr>
          <w:bCs/>
          <w:sz w:val="26"/>
          <w:szCs w:val="26"/>
        </w:rPr>
        <w:lastRenderedPageBreak/>
        <w:t xml:space="preserve">1. </w:t>
      </w:r>
      <w:r w:rsidRPr="00B54497">
        <w:rPr>
          <w:bCs/>
          <w:sz w:val="26"/>
          <w:szCs w:val="26"/>
        </w:rPr>
        <w:t>На территории населенного пункта необходимо предусматривать площадки для отдыха взрослых.</w:t>
      </w:r>
    </w:p>
    <w:p w:rsidR="001F2216" w:rsidRPr="00B54497" w:rsidRDefault="001F2216" w:rsidP="001F2216">
      <w:pPr>
        <w:ind w:firstLine="709"/>
        <w:jc w:val="both"/>
        <w:rPr>
          <w:bCs/>
          <w:sz w:val="26"/>
          <w:szCs w:val="26"/>
        </w:rPr>
      </w:pPr>
      <w:r>
        <w:rPr>
          <w:bCs/>
          <w:sz w:val="26"/>
          <w:szCs w:val="26"/>
        </w:rPr>
        <w:t>2. П</w:t>
      </w:r>
      <w:r w:rsidRPr="00B54497">
        <w:rPr>
          <w:bCs/>
          <w:sz w:val="26"/>
          <w:szCs w:val="26"/>
        </w:rPr>
        <w:t>лощадки для отдыха и проведения досуга взрослого населения необходимо размещать на участках жилой застройки, на озелененных территориях жилой группы и мик</w:t>
      </w:r>
      <w:r>
        <w:rPr>
          <w:bCs/>
          <w:sz w:val="26"/>
          <w:szCs w:val="26"/>
        </w:rPr>
        <w:t>рорайона, в парках и лесопарках;</w:t>
      </w:r>
    </w:p>
    <w:p w:rsidR="001F2216" w:rsidRPr="00B54497" w:rsidRDefault="001F2216" w:rsidP="001F2216">
      <w:pPr>
        <w:ind w:firstLine="709"/>
        <w:jc w:val="both"/>
        <w:rPr>
          <w:bCs/>
          <w:sz w:val="26"/>
          <w:szCs w:val="26"/>
        </w:rPr>
      </w:pPr>
      <w:r>
        <w:rPr>
          <w:bCs/>
          <w:sz w:val="26"/>
          <w:szCs w:val="26"/>
        </w:rPr>
        <w:t>3. П</w:t>
      </w:r>
      <w:r w:rsidRPr="00B54497">
        <w:rPr>
          <w:bCs/>
          <w:sz w:val="26"/>
          <w:szCs w:val="26"/>
        </w:rPr>
        <w:t>еречень элементов благоустройства на площадке для 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w:t>
      </w:r>
    </w:p>
    <w:p w:rsidR="001F2216" w:rsidRDefault="001F2216" w:rsidP="001F2216">
      <w:pPr>
        <w:ind w:firstLine="709"/>
        <w:jc w:val="both"/>
        <w:rPr>
          <w:bCs/>
          <w:sz w:val="26"/>
          <w:szCs w:val="26"/>
        </w:rPr>
      </w:pPr>
      <w:r>
        <w:rPr>
          <w:bCs/>
          <w:sz w:val="26"/>
          <w:szCs w:val="26"/>
        </w:rPr>
        <w:t xml:space="preserve">4. </w:t>
      </w:r>
      <w:r w:rsidRPr="00B54497">
        <w:rPr>
          <w:bCs/>
          <w:sz w:val="26"/>
          <w:szCs w:val="26"/>
        </w:rPr>
        <w:t>Функционирование осветительного оборудования необходимо обеспечивать в режиме освещения территории, на к</w:t>
      </w:r>
      <w:r>
        <w:rPr>
          <w:bCs/>
          <w:sz w:val="26"/>
          <w:szCs w:val="26"/>
        </w:rPr>
        <w:t>оторой расположена площадка.</w:t>
      </w:r>
    </w:p>
    <w:p w:rsidR="001F2216" w:rsidRPr="00B54497" w:rsidRDefault="001F2216" w:rsidP="001F2216">
      <w:pPr>
        <w:ind w:firstLine="709"/>
        <w:jc w:val="both"/>
        <w:rPr>
          <w:bCs/>
          <w:sz w:val="26"/>
          <w:szCs w:val="26"/>
        </w:rPr>
      </w:pPr>
    </w:p>
    <w:p w:rsidR="001F2216" w:rsidRPr="0019597B" w:rsidRDefault="001F2216" w:rsidP="001F2216">
      <w:pPr>
        <w:jc w:val="both"/>
        <w:rPr>
          <w:b/>
          <w:bCs/>
          <w:sz w:val="26"/>
          <w:szCs w:val="26"/>
        </w:rPr>
      </w:pPr>
      <w:r w:rsidRPr="0019597B">
        <w:rPr>
          <w:b/>
          <w:bCs/>
          <w:sz w:val="26"/>
          <w:szCs w:val="26"/>
        </w:rPr>
        <w:t>Статья 20. Пешеходные коммуникации, в том числе тротуары, аллеи, дорожки, тропинки</w:t>
      </w:r>
    </w:p>
    <w:p w:rsidR="001F2216" w:rsidRPr="00C35C22" w:rsidRDefault="001F2216" w:rsidP="00FF405C">
      <w:pPr>
        <w:pStyle w:val="af5"/>
        <w:numPr>
          <w:ilvl w:val="0"/>
          <w:numId w:val="16"/>
        </w:numPr>
        <w:spacing w:line="240" w:lineRule="auto"/>
        <w:ind w:left="0" w:firstLine="709"/>
        <w:contextualSpacing w:val="0"/>
        <w:jc w:val="both"/>
        <w:rPr>
          <w:rFonts w:ascii="Times New Roman" w:hAnsi="Times New Roman" w:cs="Times New Roman"/>
          <w:bCs/>
          <w:sz w:val="26"/>
          <w:szCs w:val="26"/>
        </w:rPr>
      </w:pPr>
      <w:r w:rsidRPr="00C35C22">
        <w:rPr>
          <w:rFonts w:ascii="Times New Roman" w:hAnsi="Times New Roman" w:cs="Times New Roman"/>
          <w:bCs/>
          <w:sz w:val="26"/>
          <w:szCs w:val="26"/>
        </w:rPr>
        <w:t>Пешеходные коммуникации на территории жилой застройки необходимо проектировать с учетом создания основных и второстепенных пешеходных коммуникаций:</w:t>
      </w:r>
    </w:p>
    <w:p w:rsidR="001F2216" w:rsidRPr="00C35C22" w:rsidRDefault="001F2216" w:rsidP="00FF405C">
      <w:pPr>
        <w:pStyle w:val="af5"/>
        <w:numPr>
          <w:ilvl w:val="0"/>
          <w:numId w:val="17"/>
        </w:numPr>
        <w:spacing w:line="240" w:lineRule="auto"/>
        <w:contextualSpacing w:val="0"/>
        <w:jc w:val="both"/>
        <w:rPr>
          <w:rFonts w:ascii="Times New Roman" w:hAnsi="Times New Roman" w:cs="Times New Roman"/>
          <w:bCs/>
          <w:sz w:val="26"/>
          <w:szCs w:val="26"/>
        </w:rPr>
      </w:pPr>
      <w:proofErr w:type="gramStart"/>
      <w:r w:rsidRPr="00C35C22">
        <w:rPr>
          <w:rFonts w:ascii="Times New Roman" w:hAnsi="Times New Roman" w:cs="Times New Roman"/>
          <w:bCs/>
          <w:sz w:val="26"/>
          <w:szCs w:val="26"/>
        </w:rPr>
        <w:t>к</w:t>
      </w:r>
      <w:proofErr w:type="gramEnd"/>
      <w:r w:rsidRPr="00C35C22">
        <w:rPr>
          <w:rFonts w:ascii="Times New Roman" w:hAnsi="Times New Roman" w:cs="Times New Roman"/>
          <w:bCs/>
          <w:sz w:val="26"/>
          <w:szCs w:val="26"/>
        </w:rPr>
        <w:t xml:space="preserve"> основным относятся:</w:t>
      </w:r>
    </w:p>
    <w:p w:rsidR="001F2216" w:rsidRPr="00C35C22" w:rsidRDefault="001F2216" w:rsidP="001F2216">
      <w:pPr>
        <w:pStyle w:val="af5"/>
        <w:ind w:left="0" w:firstLine="709"/>
        <w:jc w:val="both"/>
        <w:rPr>
          <w:rFonts w:ascii="Times New Roman" w:hAnsi="Times New Roman" w:cs="Times New Roman"/>
          <w:bCs/>
          <w:sz w:val="26"/>
          <w:szCs w:val="26"/>
        </w:rPr>
      </w:pPr>
      <w:r w:rsidRPr="00C35C22">
        <w:rPr>
          <w:rFonts w:ascii="Times New Roman" w:hAnsi="Times New Roman" w:cs="Times New Roman"/>
          <w:bCs/>
          <w:sz w:val="26"/>
          <w:szCs w:val="26"/>
        </w:rPr>
        <w:t>- пешеходные коммуникации, обеспечивающие связь жилых, общественных, производственных и иных зданий и сооружений с остановками общественного транспорта, социально значимыми объектами, учреждениями культуры и спорта, территориями рекреационного назначения, а также связь между основными объектами и функциональными зонами в составе общественных территорий и территорий рекреационного назначения;</w:t>
      </w:r>
    </w:p>
    <w:p w:rsidR="001F2216" w:rsidRPr="00C35C22" w:rsidRDefault="001F2216" w:rsidP="001F2216">
      <w:pPr>
        <w:ind w:firstLine="709"/>
        <w:jc w:val="both"/>
        <w:rPr>
          <w:bCs/>
          <w:sz w:val="26"/>
          <w:szCs w:val="26"/>
        </w:rPr>
      </w:pPr>
      <w:r w:rsidRPr="00C35C22">
        <w:rPr>
          <w:bCs/>
          <w:sz w:val="26"/>
          <w:szCs w:val="26"/>
        </w:rPr>
        <w:t xml:space="preserve">- к </w:t>
      </w:r>
      <w:proofErr w:type="gramStart"/>
      <w:r w:rsidRPr="00C35C22">
        <w:rPr>
          <w:bCs/>
          <w:sz w:val="26"/>
          <w:szCs w:val="26"/>
        </w:rPr>
        <w:t>второстепенным</w:t>
      </w:r>
      <w:proofErr w:type="gramEnd"/>
      <w:r w:rsidRPr="00C35C22">
        <w:rPr>
          <w:bCs/>
          <w:sz w:val="26"/>
          <w:szCs w:val="26"/>
        </w:rPr>
        <w:t xml:space="preserve"> относятся пешеходные коммуникации, обеспечивающие связь между зданиями, различными объектами и элементами благоустройства (площадками) в пределах благоустраиваемой территории, а также пешеходные коммуникации на озелененных территориях (сквер, бульвар, парк, лесопарк).</w:t>
      </w:r>
    </w:p>
    <w:p w:rsidR="001F2216" w:rsidRPr="00C35C22" w:rsidRDefault="001F2216" w:rsidP="001F2216">
      <w:pPr>
        <w:ind w:firstLine="709"/>
        <w:jc w:val="both"/>
        <w:rPr>
          <w:bCs/>
          <w:sz w:val="26"/>
          <w:szCs w:val="26"/>
        </w:rPr>
      </w:pPr>
      <w:r w:rsidRPr="00C35C22">
        <w:rPr>
          <w:bCs/>
          <w:sz w:val="26"/>
          <w:szCs w:val="26"/>
        </w:rPr>
        <w:t xml:space="preserve">2. Перед проектированием пешеходных тротуаров следует составить карту фактических пешеходных маршрутов со схемами движения пешеходных потоков, соединяющих основные точки притяжения людей, провести осмотр действующих и заброшенных пешеходных маршрутов, инвентаризацию бесхозных объектов, выявить основные проблемы состояния городской среды в местах концентрации пешеходных потоков. </w:t>
      </w:r>
    </w:p>
    <w:p w:rsidR="001F2216" w:rsidRPr="00B54497" w:rsidRDefault="001F2216" w:rsidP="001F2216">
      <w:pPr>
        <w:ind w:firstLine="709"/>
        <w:jc w:val="both"/>
        <w:rPr>
          <w:bCs/>
          <w:sz w:val="26"/>
          <w:szCs w:val="26"/>
        </w:rPr>
      </w:pPr>
      <w:r w:rsidRPr="00B54497">
        <w:rPr>
          <w:bCs/>
          <w:sz w:val="26"/>
          <w:szCs w:val="26"/>
        </w:rPr>
        <w:t>Рекомендуется учитывать интенсивность пешеходных потоков в различное время суток.</w:t>
      </w:r>
    </w:p>
    <w:p w:rsidR="001F2216" w:rsidRPr="00B54497" w:rsidRDefault="001F2216" w:rsidP="001F2216">
      <w:pPr>
        <w:ind w:firstLine="709"/>
        <w:jc w:val="both"/>
        <w:rPr>
          <w:bCs/>
          <w:sz w:val="26"/>
          <w:szCs w:val="26"/>
        </w:rPr>
      </w:pPr>
      <w:r>
        <w:rPr>
          <w:bCs/>
          <w:sz w:val="26"/>
          <w:szCs w:val="26"/>
        </w:rPr>
        <w:t xml:space="preserve">3. </w:t>
      </w:r>
      <w:r w:rsidRPr="00B54497">
        <w:rPr>
          <w:bCs/>
          <w:sz w:val="26"/>
          <w:szCs w:val="26"/>
        </w:rPr>
        <w:t>При проектировании и благоустройстве системы пешеходных коммуникаций на территории населенного пункта необходимо обеспечивать: минимальное количество пересечений пешеходных коммуникаций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МГН, высокий уровень благоустройства и о</w:t>
      </w:r>
      <w:r>
        <w:rPr>
          <w:bCs/>
          <w:sz w:val="26"/>
          <w:szCs w:val="26"/>
        </w:rPr>
        <w:t>зеленения (</w:t>
      </w:r>
      <w:r w:rsidRPr="00B54497">
        <w:rPr>
          <w:bCs/>
          <w:sz w:val="26"/>
          <w:szCs w:val="26"/>
        </w:rPr>
        <w:t xml:space="preserve">использование различных видов зеленых насаждений). </w:t>
      </w:r>
    </w:p>
    <w:p w:rsidR="001F2216" w:rsidRPr="00B54497" w:rsidRDefault="001F2216" w:rsidP="001F2216">
      <w:pPr>
        <w:ind w:firstLine="709"/>
        <w:jc w:val="both"/>
        <w:rPr>
          <w:bCs/>
          <w:sz w:val="26"/>
          <w:szCs w:val="26"/>
        </w:rPr>
      </w:pPr>
      <w:r>
        <w:rPr>
          <w:bCs/>
          <w:sz w:val="26"/>
          <w:szCs w:val="26"/>
        </w:rPr>
        <w:t xml:space="preserve">4. </w:t>
      </w:r>
      <w:r w:rsidRPr="00B54497">
        <w:rPr>
          <w:bCs/>
          <w:sz w:val="26"/>
          <w:szCs w:val="26"/>
        </w:rPr>
        <w:t xml:space="preserve">При планировочной организации пешеходных тротуаров необходимо предусматривать беспрепятственный доступ к зданиям и сооружениям для МГН, в том числе инвалидов и иных граждан с ограниченными возможностями передвижения и их сопровождающих в соответствии с </w:t>
      </w:r>
      <w:hyperlink r:id="rId25" w:history="1">
        <w:r w:rsidRPr="00B54497">
          <w:rPr>
            <w:bCs/>
            <w:sz w:val="26"/>
            <w:szCs w:val="26"/>
          </w:rPr>
          <w:t>СП 59.13330</w:t>
        </w:r>
      </w:hyperlink>
      <w:r w:rsidRPr="00B54497">
        <w:rPr>
          <w:bCs/>
          <w:sz w:val="26"/>
          <w:szCs w:val="26"/>
        </w:rPr>
        <w:t xml:space="preserve">.2020 «Свод </w:t>
      </w:r>
      <w:r w:rsidRPr="00B54497">
        <w:rPr>
          <w:bCs/>
          <w:sz w:val="26"/>
          <w:szCs w:val="26"/>
        </w:rPr>
        <w:lastRenderedPageBreak/>
        <w:t xml:space="preserve">правил. Доступность зданий и сооружений для </w:t>
      </w:r>
      <w:proofErr w:type="spellStart"/>
      <w:r w:rsidRPr="00B54497">
        <w:rPr>
          <w:bCs/>
          <w:sz w:val="26"/>
          <w:szCs w:val="26"/>
        </w:rPr>
        <w:t>маломобильных</w:t>
      </w:r>
      <w:proofErr w:type="spellEnd"/>
      <w:r w:rsidRPr="00B54497">
        <w:rPr>
          <w:bCs/>
          <w:sz w:val="26"/>
          <w:szCs w:val="26"/>
        </w:rPr>
        <w:t xml:space="preserve"> групп населения. </w:t>
      </w:r>
      <w:proofErr w:type="spellStart"/>
      <w:r w:rsidRPr="00B54497">
        <w:rPr>
          <w:bCs/>
          <w:sz w:val="26"/>
          <w:szCs w:val="26"/>
        </w:rPr>
        <w:t>СНиП</w:t>
      </w:r>
      <w:proofErr w:type="spellEnd"/>
      <w:r w:rsidRPr="00B54497">
        <w:rPr>
          <w:bCs/>
          <w:sz w:val="26"/>
          <w:szCs w:val="26"/>
        </w:rPr>
        <w:t xml:space="preserve"> 35-01-2001».</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При проектировании пешеходных коммуникаций, прилегающих к объектам транспортной инфраструктуры, рекомендуется организовать разделение пешеходных потоков.</w:t>
      </w:r>
    </w:p>
    <w:p w:rsidR="001F2216" w:rsidRPr="00B54497" w:rsidRDefault="001F2216" w:rsidP="001F2216">
      <w:pPr>
        <w:ind w:firstLine="709"/>
        <w:jc w:val="both"/>
        <w:rPr>
          <w:bCs/>
          <w:sz w:val="26"/>
          <w:szCs w:val="26"/>
        </w:rPr>
      </w:pPr>
      <w:r>
        <w:rPr>
          <w:bCs/>
          <w:sz w:val="26"/>
          <w:szCs w:val="26"/>
        </w:rPr>
        <w:t xml:space="preserve">6. </w:t>
      </w:r>
      <w:r w:rsidRPr="00B54497">
        <w:rPr>
          <w:bCs/>
          <w:sz w:val="26"/>
          <w:szCs w:val="26"/>
        </w:rPr>
        <w:t>С учетом общественного мнения, на сложившихся пешеходных маршрутах рекомендуется создавать искусственные препятствия в местах использования пешеходами опасных маршрутов, а также осуществлять перенос пешеходных переходов в целях создания более удобных подходов к объектам транспортной инфраструктуры, социального обслуживания, здравоохранения, образования, культуры, физической культуры и спорта.</w:t>
      </w:r>
    </w:p>
    <w:p w:rsidR="001F2216" w:rsidRPr="00B54497" w:rsidRDefault="001F2216" w:rsidP="001F2216">
      <w:pPr>
        <w:ind w:firstLine="709"/>
        <w:jc w:val="both"/>
        <w:rPr>
          <w:bCs/>
          <w:sz w:val="26"/>
          <w:szCs w:val="26"/>
        </w:rPr>
      </w:pPr>
      <w:r>
        <w:rPr>
          <w:bCs/>
          <w:sz w:val="26"/>
          <w:szCs w:val="26"/>
        </w:rPr>
        <w:t xml:space="preserve">7. </w:t>
      </w:r>
      <w:r w:rsidRPr="00B54497">
        <w:rPr>
          <w:bCs/>
          <w:sz w:val="26"/>
          <w:szCs w:val="26"/>
        </w:rPr>
        <w:t>В перечень элементов благоустройства пешеходных коммуникаций следует включать: покрытие, элементы сопряжения поверхностей, осветительное оборудование, скамьи, малые контейнеры для мусора, урны, информационные указатели.</w:t>
      </w:r>
    </w:p>
    <w:p w:rsidR="001F2216" w:rsidRPr="00B54497" w:rsidRDefault="001F2216" w:rsidP="001F2216">
      <w:pPr>
        <w:ind w:firstLine="709"/>
        <w:jc w:val="both"/>
        <w:rPr>
          <w:bCs/>
          <w:sz w:val="26"/>
          <w:szCs w:val="26"/>
        </w:rPr>
      </w:pPr>
      <w:r w:rsidRPr="00B54497">
        <w:rPr>
          <w:bCs/>
          <w:sz w:val="26"/>
          <w:szCs w:val="26"/>
        </w:rPr>
        <w:t>Количество элементов благоустройства определяется с учетом интенсивности пешеходного движения.</w:t>
      </w:r>
    </w:p>
    <w:p w:rsidR="001F2216" w:rsidRPr="00B54497" w:rsidRDefault="001F2216" w:rsidP="001F2216">
      <w:pPr>
        <w:ind w:firstLine="709"/>
        <w:jc w:val="both"/>
        <w:rPr>
          <w:bCs/>
          <w:sz w:val="26"/>
          <w:szCs w:val="26"/>
        </w:rPr>
      </w:pPr>
      <w:r>
        <w:rPr>
          <w:bCs/>
          <w:sz w:val="26"/>
          <w:szCs w:val="26"/>
        </w:rPr>
        <w:t xml:space="preserve">8. </w:t>
      </w:r>
      <w:r w:rsidRPr="00B54497">
        <w:rPr>
          <w:bCs/>
          <w:sz w:val="26"/>
          <w:szCs w:val="26"/>
        </w:rPr>
        <w:t xml:space="preserve">Покрытие пешеходных дорожек необходимо предусматривать </w:t>
      </w:r>
      <w:proofErr w:type="gramStart"/>
      <w:r w:rsidRPr="00B54497">
        <w:rPr>
          <w:bCs/>
          <w:sz w:val="26"/>
          <w:szCs w:val="26"/>
        </w:rPr>
        <w:t>удобным</w:t>
      </w:r>
      <w:proofErr w:type="gramEnd"/>
      <w:r w:rsidRPr="00B54497">
        <w:rPr>
          <w:bCs/>
          <w:sz w:val="26"/>
          <w:szCs w:val="26"/>
        </w:rPr>
        <w:t xml:space="preserve"> при ходьбе и устойчивым к износу.</w:t>
      </w:r>
    </w:p>
    <w:p w:rsidR="001F2216" w:rsidRPr="00B54497" w:rsidRDefault="001F2216" w:rsidP="001F2216">
      <w:pPr>
        <w:ind w:firstLine="709"/>
        <w:jc w:val="both"/>
        <w:rPr>
          <w:bCs/>
          <w:sz w:val="26"/>
          <w:szCs w:val="26"/>
        </w:rPr>
      </w:pPr>
      <w:r>
        <w:rPr>
          <w:bCs/>
          <w:sz w:val="26"/>
          <w:szCs w:val="26"/>
        </w:rPr>
        <w:t xml:space="preserve">9. </w:t>
      </w:r>
      <w:r w:rsidRPr="00B54497">
        <w:rPr>
          <w:bCs/>
          <w:sz w:val="26"/>
          <w:szCs w:val="26"/>
        </w:rPr>
        <w:t xml:space="preserve">Пешеходные дорожки и тротуары в составе активно используемых общественных территорий в целях </w:t>
      </w:r>
      <w:proofErr w:type="spellStart"/>
      <w:r w:rsidRPr="00B54497">
        <w:rPr>
          <w:bCs/>
          <w:sz w:val="26"/>
          <w:szCs w:val="26"/>
        </w:rPr>
        <w:t>избежания</w:t>
      </w:r>
      <w:proofErr w:type="spellEnd"/>
      <w:r w:rsidRPr="00B54497">
        <w:rPr>
          <w:bCs/>
          <w:sz w:val="26"/>
          <w:szCs w:val="26"/>
        </w:rPr>
        <w:t xml:space="preserve"> скопления людей следует предусматривать шириной не менее 2 метров.</w:t>
      </w:r>
    </w:p>
    <w:p w:rsidR="001F2216" w:rsidRPr="00B54497" w:rsidRDefault="001F2216" w:rsidP="001F2216">
      <w:pPr>
        <w:ind w:firstLine="709"/>
        <w:jc w:val="both"/>
        <w:rPr>
          <w:bCs/>
          <w:sz w:val="26"/>
          <w:szCs w:val="26"/>
        </w:rPr>
      </w:pPr>
      <w:r>
        <w:rPr>
          <w:bCs/>
          <w:sz w:val="26"/>
          <w:szCs w:val="26"/>
        </w:rPr>
        <w:t xml:space="preserve">10. </w:t>
      </w:r>
      <w:r w:rsidRPr="00B54497">
        <w:rPr>
          <w:bCs/>
          <w:sz w:val="26"/>
          <w:szCs w:val="26"/>
        </w:rPr>
        <w:t>На тротуарах с активным потоком пешеходов уличную мебель располагают в порядке, способствующем свободному движению людей.</w:t>
      </w:r>
    </w:p>
    <w:p w:rsidR="001F2216" w:rsidRPr="00B54497" w:rsidRDefault="001F2216" w:rsidP="001F2216">
      <w:pPr>
        <w:ind w:firstLine="709"/>
        <w:jc w:val="both"/>
        <w:rPr>
          <w:bCs/>
          <w:sz w:val="26"/>
          <w:szCs w:val="26"/>
        </w:rPr>
      </w:pPr>
      <w:r>
        <w:rPr>
          <w:bCs/>
          <w:sz w:val="26"/>
          <w:szCs w:val="26"/>
        </w:rPr>
        <w:t xml:space="preserve">11. </w:t>
      </w:r>
      <w:r w:rsidRPr="00B54497">
        <w:rPr>
          <w:bCs/>
          <w:sz w:val="26"/>
          <w:szCs w:val="26"/>
        </w:rPr>
        <w:t xml:space="preserve">Пешеходные коммуникации в составе общественных территорий необходимо предусмотреть хорошо </w:t>
      </w:r>
      <w:proofErr w:type="gramStart"/>
      <w:r w:rsidRPr="00B54497">
        <w:rPr>
          <w:bCs/>
          <w:sz w:val="26"/>
          <w:szCs w:val="26"/>
        </w:rPr>
        <w:t>просматриваемыми</w:t>
      </w:r>
      <w:proofErr w:type="gramEnd"/>
      <w:r w:rsidRPr="00B54497">
        <w:rPr>
          <w:bCs/>
          <w:sz w:val="26"/>
          <w:szCs w:val="26"/>
        </w:rPr>
        <w:t xml:space="preserve"> и освещенными.</w:t>
      </w:r>
    </w:p>
    <w:p w:rsidR="001F2216" w:rsidRPr="00B54497" w:rsidRDefault="001F2216" w:rsidP="001F2216">
      <w:pPr>
        <w:ind w:firstLine="709"/>
        <w:jc w:val="both"/>
        <w:rPr>
          <w:bCs/>
          <w:sz w:val="26"/>
          <w:szCs w:val="26"/>
        </w:rPr>
      </w:pPr>
      <w:r>
        <w:rPr>
          <w:bCs/>
          <w:sz w:val="26"/>
          <w:szCs w:val="26"/>
        </w:rPr>
        <w:t xml:space="preserve">12. </w:t>
      </w:r>
      <w:r w:rsidRPr="00B54497">
        <w:rPr>
          <w:bCs/>
          <w:sz w:val="26"/>
          <w:szCs w:val="26"/>
        </w:rPr>
        <w:t>При планировании пешеходных коммуникаций необходимо создание мест для кратковременного отдыха пешеходов, в том числе МГН (например, скамьи).</w:t>
      </w:r>
    </w:p>
    <w:p w:rsidR="001F2216" w:rsidRPr="00B54497" w:rsidRDefault="001F2216" w:rsidP="001F2216">
      <w:pPr>
        <w:ind w:firstLine="709"/>
        <w:jc w:val="both"/>
        <w:rPr>
          <w:bCs/>
          <w:sz w:val="26"/>
          <w:szCs w:val="26"/>
        </w:rPr>
      </w:pPr>
      <w:r>
        <w:rPr>
          <w:bCs/>
          <w:sz w:val="26"/>
          <w:szCs w:val="26"/>
        </w:rPr>
        <w:t xml:space="preserve">13. </w:t>
      </w:r>
      <w:r w:rsidRPr="00B54497">
        <w:rPr>
          <w:bCs/>
          <w:sz w:val="26"/>
          <w:szCs w:val="26"/>
        </w:rPr>
        <w:t>При создании основных пешеходных коммуникаций рекомендуется использовать твердые виды покрытия.</w:t>
      </w:r>
    </w:p>
    <w:p w:rsidR="001F2216" w:rsidRPr="00B54497" w:rsidRDefault="001F2216" w:rsidP="001F2216">
      <w:pPr>
        <w:ind w:firstLine="709"/>
        <w:jc w:val="both"/>
        <w:rPr>
          <w:bCs/>
          <w:sz w:val="26"/>
          <w:szCs w:val="26"/>
        </w:rPr>
      </w:pPr>
      <w:r>
        <w:rPr>
          <w:bCs/>
          <w:sz w:val="26"/>
          <w:szCs w:val="26"/>
        </w:rPr>
        <w:t xml:space="preserve">14. </w:t>
      </w:r>
      <w:r w:rsidRPr="00B54497">
        <w:rPr>
          <w:bCs/>
          <w:sz w:val="26"/>
          <w:szCs w:val="26"/>
        </w:rPr>
        <w:t>Точки пересечения основных пешеходных коммуникаций с транспортными проездами, в том числе некапитальных нестационарных сооружений, рекомендуется оснащать бордюрными пандусами.</w:t>
      </w:r>
    </w:p>
    <w:p w:rsidR="001F2216" w:rsidRPr="00B54497" w:rsidRDefault="001F2216" w:rsidP="001F2216">
      <w:pPr>
        <w:ind w:firstLine="709"/>
        <w:jc w:val="both"/>
        <w:rPr>
          <w:bCs/>
          <w:sz w:val="26"/>
          <w:szCs w:val="26"/>
        </w:rPr>
      </w:pPr>
      <w:r>
        <w:rPr>
          <w:bCs/>
          <w:sz w:val="26"/>
          <w:szCs w:val="26"/>
        </w:rPr>
        <w:t xml:space="preserve">15. </w:t>
      </w:r>
      <w:r w:rsidRPr="00B54497">
        <w:rPr>
          <w:bCs/>
          <w:sz w:val="26"/>
          <w:szCs w:val="26"/>
        </w:rPr>
        <w:t>Лестницы, пандусы, мостики и другие подобные элементы рекомендуется выполнять с соблюдением равновеликой пропускной способности.</w:t>
      </w:r>
    </w:p>
    <w:p w:rsidR="001F2216" w:rsidRPr="00B54497" w:rsidRDefault="001F2216" w:rsidP="001F2216">
      <w:pPr>
        <w:ind w:firstLine="709"/>
        <w:jc w:val="both"/>
        <w:rPr>
          <w:bCs/>
          <w:sz w:val="26"/>
          <w:szCs w:val="26"/>
        </w:rPr>
      </w:pPr>
      <w:r>
        <w:rPr>
          <w:bCs/>
          <w:sz w:val="26"/>
          <w:szCs w:val="26"/>
        </w:rPr>
        <w:t xml:space="preserve">16. </w:t>
      </w:r>
      <w:r w:rsidRPr="00B54497">
        <w:rPr>
          <w:bCs/>
          <w:sz w:val="26"/>
          <w:szCs w:val="26"/>
        </w:rPr>
        <w:t>При создании второстепенных пешеходных коммуникаций необходимо использовать различные виды покрытия:</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дорожки скверов, бульваров, садов населенного пункта рекомендуется устраивать с твердыми видами покрытия и элементами сопряжения поверхностей;</w:t>
      </w:r>
    </w:p>
    <w:p w:rsidR="001F2216" w:rsidRPr="00B54497" w:rsidRDefault="001F2216" w:rsidP="001F2216">
      <w:pPr>
        <w:ind w:firstLine="709"/>
        <w:jc w:val="both"/>
        <w:rPr>
          <w:bCs/>
          <w:sz w:val="26"/>
          <w:szCs w:val="26"/>
        </w:rPr>
      </w:pPr>
      <w:r>
        <w:rPr>
          <w:bCs/>
          <w:sz w:val="26"/>
          <w:szCs w:val="26"/>
        </w:rPr>
        <w:t xml:space="preserve">2) </w:t>
      </w:r>
      <w:r w:rsidRPr="00B54497">
        <w:rPr>
          <w:bCs/>
          <w:sz w:val="26"/>
          <w:szCs w:val="26"/>
        </w:rPr>
        <w:t>дорожки крупных озелененных территорий и территорий рекреационного назначения рекомендуется устраивать с различными видами мягкого или комбинированного покрытия, пешеходные тропы - с естественным грунтовым покрытием.</w:t>
      </w:r>
    </w:p>
    <w:p w:rsidR="001F2216" w:rsidRPr="00B54497" w:rsidRDefault="001F2216" w:rsidP="001F2216">
      <w:pPr>
        <w:ind w:firstLine="709"/>
        <w:jc w:val="both"/>
        <w:rPr>
          <w:bCs/>
          <w:sz w:val="26"/>
          <w:szCs w:val="26"/>
        </w:rPr>
      </w:pPr>
      <w:r>
        <w:rPr>
          <w:bCs/>
          <w:sz w:val="26"/>
          <w:szCs w:val="26"/>
        </w:rPr>
        <w:t xml:space="preserve">17. </w:t>
      </w:r>
      <w:r w:rsidRPr="00B54497">
        <w:rPr>
          <w:bCs/>
          <w:sz w:val="26"/>
          <w:szCs w:val="26"/>
        </w:rPr>
        <w:t>При планировании протяженных пешеходных коммуникаций и крупных пешеходных зон необходимо оценить возможность сохранения движения автомобильного транспорта с исключением транзитного движения и длительной парковки (стоянки) автотранспортных средств.</w:t>
      </w:r>
    </w:p>
    <w:p w:rsidR="001F2216" w:rsidRPr="00B54497" w:rsidRDefault="001F2216" w:rsidP="001F2216">
      <w:pPr>
        <w:ind w:firstLine="709"/>
        <w:jc w:val="both"/>
        <w:rPr>
          <w:bCs/>
          <w:sz w:val="26"/>
          <w:szCs w:val="26"/>
        </w:rPr>
      </w:pPr>
      <w:r>
        <w:rPr>
          <w:bCs/>
          <w:sz w:val="26"/>
          <w:szCs w:val="26"/>
        </w:rPr>
        <w:t xml:space="preserve">18. </w:t>
      </w:r>
      <w:r w:rsidRPr="00B54497">
        <w:rPr>
          <w:bCs/>
          <w:sz w:val="26"/>
          <w:szCs w:val="26"/>
        </w:rPr>
        <w:t xml:space="preserve">Пешеходные зоны, к которым относятся территории населенного пункта, предназначенные для пешеходного движения и свободные от автомобильного </w:t>
      </w:r>
      <w:r w:rsidRPr="00B54497">
        <w:rPr>
          <w:bCs/>
          <w:sz w:val="26"/>
          <w:szCs w:val="26"/>
        </w:rPr>
        <w:lastRenderedPageBreak/>
        <w:t>движения, за исключением автомобилей спецслужб, коммунальной и обслуживающей техники, маршрутного транспорта, транспорта для инвалидов рекомендуется располагать и (или) благоустраивать в центре такого населенного пункта и (или) в основном центре притяжения жителей.</w:t>
      </w:r>
    </w:p>
    <w:p w:rsidR="001F2216" w:rsidRDefault="001F2216" w:rsidP="001F2216">
      <w:pPr>
        <w:ind w:firstLine="709"/>
        <w:jc w:val="both"/>
        <w:rPr>
          <w:bCs/>
          <w:sz w:val="26"/>
          <w:szCs w:val="26"/>
        </w:rPr>
      </w:pPr>
      <w:r>
        <w:rPr>
          <w:bCs/>
          <w:sz w:val="26"/>
          <w:szCs w:val="26"/>
        </w:rPr>
        <w:t xml:space="preserve">19. </w:t>
      </w:r>
      <w:r w:rsidRPr="00B54497">
        <w:rPr>
          <w:bCs/>
          <w:sz w:val="26"/>
          <w:szCs w:val="26"/>
        </w:rPr>
        <w:t>При проектировании и (или) благоустройстве пешеходной зоны следует произвести осмотр территории совместно с представителями жителей планируемого к благоустройству квартала, микрорайона, выявить точки притяжения, с учетом интересов всех групп населения, в том числе молодежи, детей различного возраста и их родителей, пенсионеров и МГН.</w:t>
      </w:r>
    </w:p>
    <w:p w:rsidR="001F2216" w:rsidRPr="00B54497" w:rsidRDefault="001F2216" w:rsidP="001F2216">
      <w:pPr>
        <w:jc w:val="both"/>
        <w:rPr>
          <w:bCs/>
          <w:sz w:val="26"/>
          <w:szCs w:val="26"/>
        </w:rPr>
      </w:pPr>
    </w:p>
    <w:p w:rsidR="001F2216" w:rsidRPr="00C35C22" w:rsidRDefault="001F2216" w:rsidP="001F2216">
      <w:pPr>
        <w:jc w:val="both"/>
        <w:rPr>
          <w:b/>
          <w:bCs/>
          <w:sz w:val="26"/>
          <w:szCs w:val="26"/>
        </w:rPr>
      </w:pPr>
      <w:r w:rsidRPr="00C35C22">
        <w:rPr>
          <w:b/>
          <w:bCs/>
          <w:sz w:val="26"/>
          <w:szCs w:val="26"/>
        </w:rPr>
        <w:t xml:space="preserve">Статья 21. Требования по организации велосипедных и </w:t>
      </w:r>
      <w:proofErr w:type="spellStart"/>
      <w:r w:rsidRPr="00C35C22">
        <w:rPr>
          <w:b/>
          <w:bCs/>
          <w:sz w:val="26"/>
          <w:szCs w:val="26"/>
        </w:rPr>
        <w:t>велопешеходных</w:t>
      </w:r>
      <w:proofErr w:type="spellEnd"/>
      <w:r w:rsidRPr="00C35C22">
        <w:rPr>
          <w:b/>
          <w:bCs/>
          <w:sz w:val="26"/>
          <w:szCs w:val="26"/>
        </w:rPr>
        <w:t xml:space="preserve"> дорожек.</w:t>
      </w:r>
    </w:p>
    <w:p w:rsidR="001F2216" w:rsidRPr="00C35C22" w:rsidRDefault="001F2216" w:rsidP="001F2216">
      <w:pPr>
        <w:pStyle w:val="af5"/>
        <w:ind w:left="0" w:firstLine="709"/>
        <w:jc w:val="both"/>
        <w:rPr>
          <w:rFonts w:ascii="Times New Roman" w:hAnsi="Times New Roman" w:cs="Times New Roman"/>
          <w:bCs/>
          <w:sz w:val="26"/>
          <w:szCs w:val="26"/>
        </w:rPr>
      </w:pPr>
      <w:r w:rsidRPr="00C35C22">
        <w:rPr>
          <w:rFonts w:ascii="Times New Roman" w:hAnsi="Times New Roman" w:cs="Times New Roman"/>
          <w:bCs/>
          <w:sz w:val="26"/>
          <w:szCs w:val="26"/>
        </w:rPr>
        <w:t xml:space="preserve">1. При создании сети велосипедных и </w:t>
      </w:r>
      <w:proofErr w:type="spellStart"/>
      <w:r w:rsidRPr="00C35C22">
        <w:rPr>
          <w:rFonts w:ascii="Times New Roman" w:hAnsi="Times New Roman" w:cs="Times New Roman"/>
          <w:bCs/>
          <w:sz w:val="26"/>
          <w:szCs w:val="26"/>
        </w:rPr>
        <w:t>велопешеходных</w:t>
      </w:r>
      <w:proofErr w:type="spellEnd"/>
      <w:r w:rsidRPr="00C35C22">
        <w:rPr>
          <w:rFonts w:ascii="Times New Roman" w:hAnsi="Times New Roman" w:cs="Times New Roman"/>
          <w:bCs/>
          <w:sz w:val="26"/>
          <w:szCs w:val="26"/>
        </w:rPr>
        <w:t xml:space="preserve"> дорожек необходимо связывать между собой все части муниципального </w:t>
      </w:r>
      <w:r w:rsidRPr="00C35C22">
        <w:rPr>
          <w:rFonts w:ascii="Times New Roman" w:hAnsi="Times New Roman" w:cs="Times New Roman"/>
          <w:sz w:val="26"/>
          <w:szCs w:val="26"/>
        </w:rPr>
        <w:t>округа</w:t>
      </w:r>
      <w:r w:rsidRPr="00C35C22">
        <w:rPr>
          <w:rFonts w:ascii="Times New Roman" w:hAnsi="Times New Roman" w:cs="Times New Roman"/>
          <w:bCs/>
          <w:sz w:val="26"/>
          <w:szCs w:val="26"/>
        </w:rPr>
        <w:t>, создавая условия для беспрепятственного передвижения на велосипеде, обеспечения безопасности, связности, прямолинейности, комфортности.</w:t>
      </w:r>
    </w:p>
    <w:p w:rsidR="001F2216" w:rsidRPr="00C35C22" w:rsidRDefault="001F2216" w:rsidP="001F2216">
      <w:pPr>
        <w:pStyle w:val="af5"/>
        <w:ind w:left="0" w:firstLine="709"/>
        <w:jc w:val="both"/>
        <w:rPr>
          <w:rFonts w:ascii="Times New Roman" w:hAnsi="Times New Roman" w:cs="Times New Roman"/>
          <w:b/>
          <w:bCs/>
          <w:sz w:val="26"/>
          <w:szCs w:val="26"/>
        </w:rPr>
      </w:pPr>
      <w:r w:rsidRPr="00C35C22">
        <w:rPr>
          <w:rFonts w:ascii="Times New Roman" w:hAnsi="Times New Roman" w:cs="Times New Roman"/>
          <w:bCs/>
          <w:sz w:val="26"/>
          <w:szCs w:val="26"/>
        </w:rPr>
        <w:t xml:space="preserve">2. </w:t>
      </w:r>
      <w:proofErr w:type="gramStart"/>
      <w:r w:rsidRPr="00C35C22">
        <w:rPr>
          <w:rFonts w:ascii="Times New Roman" w:hAnsi="Times New Roman" w:cs="Times New Roman"/>
          <w:bCs/>
          <w:sz w:val="26"/>
          <w:szCs w:val="26"/>
        </w:rPr>
        <w:t xml:space="preserve">При этом типологию объектов велосипедной инфраструктуры следует проектировать в зависимости от их функции (транспортная или рекреационная), роли в масштабе муниципального </w:t>
      </w:r>
      <w:r w:rsidRPr="00C35C22">
        <w:rPr>
          <w:rFonts w:ascii="Times New Roman" w:hAnsi="Times New Roman" w:cs="Times New Roman"/>
          <w:sz w:val="26"/>
          <w:szCs w:val="26"/>
        </w:rPr>
        <w:t>округа</w:t>
      </w:r>
      <w:r w:rsidRPr="00C35C22">
        <w:rPr>
          <w:rFonts w:ascii="Times New Roman" w:hAnsi="Times New Roman" w:cs="Times New Roman"/>
          <w:bCs/>
          <w:sz w:val="26"/>
          <w:szCs w:val="26"/>
        </w:rPr>
        <w:t xml:space="preserve"> и характеристик автомобильного и пешеходного движения на территории, в которую интегрируется </w:t>
      </w:r>
      <w:proofErr w:type="spellStart"/>
      <w:r w:rsidRPr="00C35C22">
        <w:rPr>
          <w:rFonts w:ascii="Times New Roman" w:hAnsi="Times New Roman" w:cs="Times New Roman"/>
          <w:bCs/>
          <w:sz w:val="26"/>
          <w:szCs w:val="26"/>
        </w:rPr>
        <w:t>велодвижение</w:t>
      </w:r>
      <w:proofErr w:type="spellEnd"/>
      <w:r w:rsidRPr="00C35C22">
        <w:rPr>
          <w:rFonts w:ascii="Times New Roman" w:hAnsi="Times New Roman" w:cs="Times New Roman"/>
          <w:bCs/>
          <w:sz w:val="26"/>
          <w:szCs w:val="26"/>
        </w:rPr>
        <w:t>.</w:t>
      </w:r>
      <w:proofErr w:type="gramEnd"/>
      <w:r w:rsidRPr="00C35C22">
        <w:rPr>
          <w:rFonts w:ascii="Times New Roman" w:hAnsi="Times New Roman" w:cs="Times New Roman"/>
          <w:bCs/>
          <w:sz w:val="26"/>
          <w:szCs w:val="26"/>
        </w:rPr>
        <w:t xml:space="preserve"> В зависимости от этих факторов могут применяться различные решения устройства велодорожек и (или) </w:t>
      </w:r>
      <w:proofErr w:type="spellStart"/>
      <w:r w:rsidRPr="00C35C22">
        <w:rPr>
          <w:rFonts w:ascii="Times New Roman" w:hAnsi="Times New Roman" w:cs="Times New Roman"/>
          <w:bCs/>
          <w:sz w:val="26"/>
          <w:szCs w:val="26"/>
        </w:rPr>
        <w:t>велополос</w:t>
      </w:r>
      <w:proofErr w:type="spellEnd"/>
      <w:r w:rsidRPr="00C35C22">
        <w:rPr>
          <w:rFonts w:ascii="Times New Roman" w:hAnsi="Times New Roman" w:cs="Times New Roman"/>
          <w:bCs/>
          <w:sz w:val="26"/>
          <w:szCs w:val="26"/>
        </w:rPr>
        <w:t>.</w:t>
      </w:r>
    </w:p>
    <w:p w:rsidR="001F2216" w:rsidRDefault="001F2216" w:rsidP="001F2216">
      <w:pPr>
        <w:ind w:firstLine="709"/>
        <w:jc w:val="both"/>
        <w:rPr>
          <w:bCs/>
          <w:sz w:val="26"/>
          <w:szCs w:val="26"/>
        </w:rPr>
      </w:pPr>
      <w:r w:rsidRPr="00C35C22">
        <w:rPr>
          <w:bCs/>
          <w:sz w:val="26"/>
          <w:szCs w:val="26"/>
        </w:rPr>
        <w:t>3. В перечень элементов благоустройства</w:t>
      </w:r>
      <w:r w:rsidRPr="00B54497">
        <w:rPr>
          <w:bCs/>
          <w:sz w:val="26"/>
          <w:szCs w:val="26"/>
        </w:rPr>
        <w:t xml:space="preserve"> велодорожек включаются: твердый тип покрытия, элементы сопряжения поверхности велодорожки с прилегающими территориями</w:t>
      </w:r>
      <w:r>
        <w:rPr>
          <w:bCs/>
          <w:sz w:val="26"/>
          <w:szCs w:val="26"/>
        </w:rPr>
        <w:t>.</w:t>
      </w:r>
    </w:p>
    <w:p w:rsidR="001F2216" w:rsidRPr="00B54497" w:rsidRDefault="001F2216" w:rsidP="001F2216">
      <w:pPr>
        <w:ind w:firstLine="709"/>
        <w:jc w:val="both"/>
        <w:rPr>
          <w:bCs/>
          <w:sz w:val="26"/>
          <w:szCs w:val="26"/>
        </w:rPr>
      </w:pPr>
      <w:r>
        <w:rPr>
          <w:bCs/>
          <w:sz w:val="26"/>
          <w:szCs w:val="26"/>
        </w:rPr>
        <w:t>4. Н</w:t>
      </w:r>
      <w:r w:rsidRPr="00B54497">
        <w:rPr>
          <w:bCs/>
          <w:sz w:val="26"/>
          <w:szCs w:val="26"/>
        </w:rPr>
        <w:t>а велодорожках, размещаемых вдоль улиц и дорог, необходимо предусматривать освещение, на территориях рекреационного назначения - озеленение.</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Для эффективного использования велосипедных коммуникаций следует предусматривать:</w:t>
      </w:r>
    </w:p>
    <w:p w:rsidR="001F2216" w:rsidRPr="00B54497" w:rsidRDefault="001F2216" w:rsidP="001F2216">
      <w:pPr>
        <w:ind w:firstLine="709"/>
        <w:jc w:val="both"/>
        <w:rPr>
          <w:bCs/>
          <w:sz w:val="26"/>
          <w:szCs w:val="26"/>
        </w:rPr>
      </w:pPr>
      <w:r>
        <w:rPr>
          <w:bCs/>
          <w:sz w:val="26"/>
          <w:szCs w:val="26"/>
        </w:rPr>
        <w:t xml:space="preserve">1) </w:t>
      </w:r>
      <w:r w:rsidRPr="00B54497">
        <w:rPr>
          <w:bCs/>
          <w:sz w:val="26"/>
          <w:szCs w:val="26"/>
        </w:rPr>
        <w:t>маршруты велодорожек, интегрированные в единую замкнутую систему;</w:t>
      </w:r>
    </w:p>
    <w:p w:rsidR="001F2216" w:rsidRPr="00B54497" w:rsidRDefault="001F2216" w:rsidP="001F2216">
      <w:pPr>
        <w:ind w:firstLine="709"/>
        <w:jc w:val="both"/>
        <w:rPr>
          <w:bCs/>
          <w:sz w:val="26"/>
          <w:szCs w:val="26"/>
        </w:rPr>
      </w:pPr>
      <w:r>
        <w:rPr>
          <w:bCs/>
          <w:sz w:val="26"/>
          <w:szCs w:val="26"/>
        </w:rPr>
        <w:t xml:space="preserve">2) </w:t>
      </w:r>
      <w:r w:rsidRPr="00B54497">
        <w:rPr>
          <w:bCs/>
          <w:sz w:val="26"/>
          <w:szCs w:val="26"/>
        </w:rPr>
        <w:t xml:space="preserve">комфортные и безопасные пересечения </w:t>
      </w:r>
      <w:proofErr w:type="spellStart"/>
      <w:r w:rsidRPr="00B54497">
        <w:rPr>
          <w:bCs/>
          <w:sz w:val="26"/>
          <w:szCs w:val="26"/>
        </w:rPr>
        <w:t>веломаршрутов</w:t>
      </w:r>
      <w:proofErr w:type="spellEnd"/>
      <w:r w:rsidRPr="00B54497">
        <w:rPr>
          <w:bCs/>
          <w:sz w:val="26"/>
          <w:szCs w:val="26"/>
        </w:rPr>
        <w:t xml:space="preserve"> на перекрестках с пешеходными и автомобильными коммуникациями;</w:t>
      </w:r>
    </w:p>
    <w:p w:rsidR="001F2216" w:rsidRPr="00B54497" w:rsidRDefault="001F2216" w:rsidP="001F2216">
      <w:pPr>
        <w:ind w:firstLine="709"/>
        <w:jc w:val="both"/>
        <w:rPr>
          <w:bCs/>
          <w:sz w:val="26"/>
          <w:szCs w:val="26"/>
        </w:rPr>
      </w:pPr>
      <w:r>
        <w:rPr>
          <w:bCs/>
          <w:sz w:val="26"/>
          <w:szCs w:val="26"/>
        </w:rPr>
        <w:t xml:space="preserve">3) </w:t>
      </w:r>
      <w:r w:rsidRPr="00B54497">
        <w:rPr>
          <w:bCs/>
          <w:sz w:val="26"/>
          <w:szCs w:val="26"/>
        </w:rPr>
        <w:t xml:space="preserve">снижение общей скорости движения автомобильного транспорта на территории, в которую интегрируется </w:t>
      </w:r>
      <w:proofErr w:type="spellStart"/>
      <w:r w:rsidRPr="00B54497">
        <w:rPr>
          <w:bCs/>
          <w:sz w:val="26"/>
          <w:szCs w:val="26"/>
        </w:rPr>
        <w:t>велодвижение</w:t>
      </w:r>
      <w:proofErr w:type="spellEnd"/>
      <w:r w:rsidRPr="00B54497">
        <w:rPr>
          <w:bCs/>
          <w:sz w:val="26"/>
          <w:szCs w:val="26"/>
        </w:rPr>
        <w:t>;</w:t>
      </w:r>
    </w:p>
    <w:p w:rsidR="001F2216" w:rsidRPr="00B54497" w:rsidRDefault="001F2216" w:rsidP="001F2216">
      <w:pPr>
        <w:ind w:firstLine="709"/>
        <w:jc w:val="both"/>
        <w:rPr>
          <w:bCs/>
          <w:sz w:val="26"/>
          <w:szCs w:val="26"/>
        </w:rPr>
      </w:pPr>
      <w:r>
        <w:rPr>
          <w:bCs/>
          <w:sz w:val="26"/>
          <w:szCs w:val="26"/>
        </w:rPr>
        <w:t xml:space="preserve">4) </w:t>
      </w:r>
      <w:r w:rsidRPr="00B54497">
        <w:rPr>
          <w:bCs/>
          <w:sz w:val="26"/>
          <w:szCs w:val="26"/>
        </w:rPr>
        <w:t xml:space="preserve">организацию </w:t>
      </w:r>
      <w:proofErr w:type="spellStart"/>
      <w:r w:rsidRPr="00B54497">
        <w:rPr>
          <w:bCs/>
          <w:sz w:val="26"/>
          <w:szCs w:val="26"/>
        </w:rPr>
        <w:t>безбарьерной</w:t>
      </w:r>
      <w:proofErr w:type="spellEnd"/>
      <w:r w:rsidRPr="00B54497">
        <w:rPr>
          <w:bCs/>
          <w:sz w:val="26"/>
          <w:szCs w:val="26"/>
        </w:rPr>
        <w:t xml:space="preserve"> среды в зонах перепада высот на маршруте;</w:t>
      </w:r>
    </w:p>
    <w:p w:rsidR="001F2216" w:rsidRPr="00B54497" w:rsidRDefault="001F2216" w:rsidP="001F2216">
      <w:pPr>
        <w:ind w:firstLine="709"/>
        <w:jc w:val="both"/>
        <w:rPr>
          <w:bCs/>
          <w:sz w:val="26"/>
          <w:szCs w:val="26"/>
        </w:rPr>
      </w:pPr>
      <w:r>
        <w:rPr>
          <w:bCs/>
          <w:sz w:val="26"/>
          <w:szCs w:val="26"/>
        </w:rPr>
        <w:t xml:space="preserve">5) </w:t>
      </w:r>
      <w:r w:rsidRPr="00B54497">
        <w:rPr>
          <w:bCs/>
          <w:sz w:val="26"/>
          <w:szCs w:val="26"/>
        </w:rPr>
        <w:t>организацию велодорожек на маршрутах, ведущих к зонам транспортно-пересадочных узлов и остановкам внеуличного транспорта;</w:t>
      </w:r>
    </w:p>
    <w:p w:rsidR="001F2216" w:rsidRDefault="001F2216" w:rsidP="001F2216">
      <w:pPr>
        <w:ind w:firstLine="709"/>
        <w:jc w:val="both"/>
        <w:rPr>
          <w:bCs/>
          <w:sz w:val="26"/>
          <w:szCs w:val="26"/>
        </w:rPr>
      </w:pPr>
      <w:proofErr w:type="gramStart"/>
      <w:r>
        <w:rPr>
          <w:bCs/>
          <w:sz w:val="26"/>
          <w:szCs w:val="26"/>
        </w:rPr>
        <w:t xml:space="preserve">6) </w:t>
      </w:r>
      <w:r w:rsidRPr="00B54497">
        <w:rPr>
          <w:bCs/>
          <w:sz w:val="26"/>
          <w:szCs w:val="26"/>
        </w:rPr>
        <w:t xml:space="preserve">безопасные </w:t>
      </w:r>
      <w:proofErr w:type="spellStart"/>
      <w:r w:rsidRPr="00B54497">
        <w:rPr>
          <w:bCs/>
          <w:sz w:val="26"/>
          <w:szCs w:val="26"/>
        </w:rPr>
        <w:t>велопарковки</w:t>
      </w:r>
      <w:proofErr w:type="spellEnd"/>
      <w:r w:rsidRPr="00B54497">
        <w:rPr>
          <w:bCs/>
          <w:sz w:val="26"/>
          <w:szCs w:val="26"/>
        </w:rPr>
        <w:t xml:space="preserve"> на общественных территориях муниципального </w:t>
      </w:r>
      <w:r w:rsidRPr="00132200">
        <w:rPr>
          <w:sz w:val="26"/>
          <w:szCs w:val="26"/>
        </w:rPr>
        <w:t>округа</w:t>
      </w:r>
      <w:r w:rsidRPr="00B54497">
        <w:rPr>
          <w:bCs/>
          <w:sz w:val="26"/>
          <w:szCs w:val="26"/>
        </w:rPr>
        <w:t>, в том числе в зонах транспортно-пересадочных узлов и остановок внеуличного транспорта.</w:t>
      </w:r>
      <w:proofErr w:type="gramEnd"/>
    </w:p>
    <w:p w:rsidR="001F2216" w:rsidRPr="00B54497" w:rsidRDefault="001F2216" w:rsidP="001F2216">
      <w:pPr>
        <w:jc w:val="both"/>
        <w:rPr>
          <w:bCs/>
          <w:sz w:val="26"/>
          <w:szCs w:val="26"/>
        </w:rPr>
      </w:pPr>
    </w:p>
    <w:p w:rsidR="001F2216" w:rsidRPr="00924F80" w:rsidRDefault="001F2216" w:rsidP="001F2216">
      <w:pPr>
        <w:pStyle w:val="310"/>
        <w:rPr>
          <w:b/>
          <w:color w:val="FF0000"/>
          <w:sz w:val="26"/>
          <w:szCs w:val="26"/>
        </w:rPr>
      </w:pPr>
      <w:r w:rsidRPr="00924F80">
        <w:rPr>
          <w:b/>
          <w:bCs/>
          <w:sz w:val="26"/>
          <w:szCs w:val="26"/>
        </w:rPr>
        <w:t>Статья 22. Дренажная и ливневая канализация</w:t>
      </w:r>
    </w:p>
    <w:p w:rsidR="001F2216" w:rsidRPr="00B54497" w:rsidRDefault="001F2216" w:rsidP="001F2216">
      <w:pPr>
        <w:pStyle w:val="310"/>
        <w:ind w:firstLine="709"/>
        <w:rPr>
          <w:color w:val="000000"/>
          <w:sz w:val="26"/>
          <w:szCs w:val="26"/>
        </w:rPr>
      </w:pPr>
      <w:r>
        <w:rPr>
          <w:color w:val="000000"/>
          <w:sz w:val="26"/>
          <w:szCs w:val="26"/>
        </w:rPr>
        <w:t xml:space="preserve">1. </w:t>
      </w:r>
      <w:proofErr w:type="gramStart"/>
      <w:r>
        <w:rPr>
          <w:color w:val="000000"/>
          <w:sz w:val="26"/>
          <w:szCs w:val="26"/>
        </w:rPr>
        <w:t>Настоящим статьей</w:t>
      </w:r>
      <w:r w:rsidRPr="00B54497">
        <w:rPr>
          <w:color w:val="000000"/>
          <w:sz w:val="26"/>
          <w:szCs w:val="26"/>
        </w:rPr>
        <w:t xml:space="preserve"> установлены требования к состоянию дренажей зданий и сооружений, в том числе сопутствующих дренажей тепловых сетей, дождеприемников, находящихся в границах отвода земельного участка с трубопроводами и смотровыми колодцами до колодца включения в транзитную сеть, внутриквартальных транзитных сетей дождевой канализации, являющихся </w:t>
      </w:r>
      <w:r w:rsidRPr="00B54497">
        <w:rPr>
          <w:color w:val="000000"/>
          <w:sz w:val="26"/>
          <w:szCs w:val="26"/>
        </w:rPr>
        <w:lastRenderedPageBreak/>
        <w:t>общими для нескольких землепользователей, магистральных сетей дождевой канализации, построенных в комплексе с автодорогами, выпусков в водоемы.</w:t>
      </w:r>
      <w:proofErr w:type="gramEnd"/>
    </w:p>
    <w:p w:rsidR="001F2216" w:rsidRPr="00B54497" w:rsidRDefault="001F2216" w:rsidP="001F2216">
      <w:pPr>
        <w:pStyle w:val="310"/>
        <w:ind w:firstLine="709"/>
        <w:rPr>
          <w:color w:val="000000"/>
          <w:sz w:val="26"/>
          <w:szCs w:val="26"/>
        </w:rPr>
      </w:pPr>
      <w:r>
        <w:rPr>
          <w:color w:val="000000"/>
          <w:sz w:val="26"/>
          <w:szCs w:val="26"/>
        </w:rPr>
        <w:t xml:space="preserve">2. </w:t>
      </w:r>
      <w:proofErr w:type="gramStart"/>
      <w:r w:rsidRPr="00B54497">
        <w:rPr>
          <w:color w:val="000000"/>
          <w:sz w:val="26"/>
          <w:szCs w:val="26"/>
        </w:rPr>
        <w:t>Юридические и физические лица, в том числе предприниматели без образования юридического лица, имеющие системы дренажей и дождевой канализации, в том числе смотровые колодцы, камеры, обязаны содержать их в технически исправном состоянии в соответствии с требованиями нормативно-технической документации (НТД), ГОСТ 8020-90 "Конструкции бетонные и железобетонные для колодцев канализационных, водопроводных и газопроводных сетей.</w:t>
      </w:r>
      <w:proofErr w:type="gramEnd"/>
      <w:r w:rsidRPr="00B54497">
        <w:rPr>
          <w:color w:val="000000"/>
          <w:sz w:val="26"/>
          <w:szCs w:val="26"/>
        </w:rPr>
        <w:t xml:space="preserve"> Технические условия" в том числе: </w:t>
      </w:r>
    </w:p>
    <w:p w:rsidR="001F2216" w:rsidRPr="00B54497" w:rsidRDefault="001F2216" w:rsidP="001F2216">
      <w:pPr>
        <w:ind w:firstLine="709"/>
        <w:jc w:val="both"/>
        <w:rPr>
          <w:color w:val="000000"/>
          <w:sz w:val="26"/>
          <w:szCs w:val="26"/>
        </w:rPr>
      </w:pPr>
      <w:r>
        <w:rPr>
          <w:color w:val="000000"/>
          <w:sz w:val="26"/>
          <w:szCs w:val="26"/>
        </w:rPr>
        <w:t xml:space="preserve">1) </w:t>
      </w:r>
      <w:r w:rsidRPr="00B54497">
        <w:rPr>
          <w:color w:val="000000"/>
          <w:sz w:val="26"/>
          <w:szCs w:val="26"/>
        </w:rPr>
        <w:t>смотровые колодцы и камеры должны быть закрыты специальными крышками, изготовленными в соответствии с требованиями НТД;</w:t>
      </w:r>
    </w:p>
    <w:p w:rsidR="001F2216" w:rsidRPr="00B54497" w:rsidRDefault="001F2216" w:rsidP="001F2216">
      <w:pPr>
        <w:ind w:firstLine="709"/>
        <w:jc w:val="both"/>
        <w:rPr>
          <w:color w:val="000000"/>
          <w:sz w:val="26"/>
          <w:szCs w:val="26"/>
        </w:rPr>
      </w:pPr>
      <w:r>
        <w:rPr>
          <w:color w:val="000000"/>
          <w:sz w:val="26"/>
          <w:szCs w:val="26"/>
        </w:rPr>
        <w:t xml:space="preserve">2) </w:t>
      </w:r>
      <w:r w:rsidRPr="00B54497">
        <w:rPr>
          <w:color w:val="000000"/>
          <w:sz w:val="26"/>
          <w:szCs w:val="26"/>
        </w:rPr>
        <w:t>поверхность люков смотровых колодцев и камер, расположенных на дорогах, проездах, тротуарах, газонах должна находиться на уровне отметки покрытия дороги, проезда, тротуара или газона. Отклонения отметки поверхности крышек колодцев и камер должны отвечать требованиям НТД;</w:t>
      </w:r>
    </w:p>
    <w:p w:rsidR="001F2216" w:rsidRPr="00B54497" w:rsidRDefault="001F2216" w:rsidP="001F2216">
      <w:pPr>
        <w:ind w:firstLine="709"/>
        <w:jc w:val="both"/>
        <w:rPr>
          <w:color w:val="000000"/>
          <w:sz w:val="26"/>
          <w:szCs w:val="26"/>
        </w:rPr>
      </w:pPr>
      <w:r>
        <w:rPr>
          <w:color w:val="000000"/>
          <w:sz w:val="26"/>
          <w:szCs w:val="26"/>
        </w:rPr>
        <w:t xml:space="preserve">3) </w:t>
      </w:r>
      <w:r w:rsidRPr="00B54497">
        <w:rPr>
          <w:color w:val="000000"/>
          <w:sz w:val="26"/>
          <w:szCs w:val="26"/>
        </w:rPr>
        <w:t>конструкция люков, крышек смотровых колодцев, дождеприемников и камер должна исключать возможность их сдвига колесами автотранспорта;</w:t>
      </w:r>
    </w:p>
    <w:p w:rsidR="001F2216" w:rsidRPr="00B54497" w:rsidRDefault="001F2216" w:rsidP="001F2216">
      <w:pPr>
        <w:ind w:firstLine="709"/>
        <w:jc w:val="both"/>
        <w:rPr>
          <w:color w:val="000000"/>
          <w:sz w:val="26"/>
          <w:szCs w:val="26"/>
        </w:rPr>
      </w:pPr>
      <w:r>
        <w:rPr>
          <w:color w:val="000000"/>
          <w:sz w:val="26"/>
          <w:szCs w:val="26"/>
        </w:rPr>
        <w:t xml:space="preserve">4) </w:t>
      </w:r>
      <w:r w:rsidRPr="00B54497">
        <w:rPr>
          <w:color w:val="000000"/>
          <w:sz w:val="26"/>
          <w:szCs w:val="26"/>
        </w:rPr>
        <w:t>крышки колодцев и камер должны иметь маркировку, указывающую на принадлежность колодца или камеры. Метод маркировки должен обеспечить срок ее службы, равный сроку службы крышки;</w:t>
      </w:r>
    </w:p>
    <w:p w:rsidR="001F2216" w:rsidRPr="00B54497" w:rsidRDefault="001F2216" w:rsidP="001F2216">
      <w:pPr>
        <w:pStyle w:val="310"/>
        <w:ind w:firstLine="709"/>
        <w:rPr>
          <w:color w:val="000000"/>
          <w:sz w:val="26"/>
          <w:szCs w:val="26"/>
        </w:rPr>
      </w:pPr>
      <w:r>
        <w:rPr>
          <w:color w:val="000000"/>
          <w:sz w:val="26"/>
          <w:szCs w:val="26"/>
        </w:rPr>
        <w:t xml:space="preserve">5) </w:t>
      </w:r>
      <w:r w:rsidRPr="00B54497">
        <w:rPr>
          <w:color w:val="000000"/>
          <w:sz w:val="26"/>
          <w:szCs w:val="26"/>
        </w:rPr>
        <w:t>дефектные крышки, люки колодцев должны своевременно заменяться;</w:t>
      </w:r>
    </w:p>
    <w:p w:rsidR="001F2216" w:rsidRPr="00B54497" w:rsidRDefault="001F2216" w:rsidP="001F2216">
      <w:pPr>
        <w:pStyle w:val="310"/>
        <w:ind w:firstLine="709"/>
        <w:rPr>
          <w:color w:val="000000"/>
          <w:sz w:val="26"/>
          <w:szCs w:val="26"/>
        </w:rPr>
      </w:pPr>
      <w:r>
        <w:rPr>
          <w:color w:val="000000"/>
          <w:sz w:val="26"/>
          <w:szCs w:val="26"/>
        </w:rPr>
        <w:t xml:space="preserve">6) </w:t>
      </w:r>
      <w:r w:rsidRPr="00B54497">
        <w:rPr>
          <w:color w:val="000000"/>
          <w:sz w:val="26"/>
          <w:szCs w:val="26"/>
        </w:rPr>
        <w:t>должны своевременно производиться ремонт колодцев и регулировка люков на поверхности;</w:t>
      </w:r>
    </w:p>
    <w:p w:rsidR="001F2216" w:rsidRPr="00B54497" w:rsidRDefault="001F2216" w:rsidP="001F2216">
      <w:pPr>
        <w:pStyle w:val="310"/>
        <w:ind w:firstLine="709"/>
        <w:rPr>
          <w:color w:val="000000"/>
          <w:sz w:val="26"/>
          <w:szCs w:val="26"/>
        </w:rPr>
      </w:pPr>
      <w:r>
        <w:rPr>
          <w:color w:val="000000"/>
          <w:sz w:val="26"/>
          <w:szCs w:val="26"/>
        </w:rPr>
        <w:t xml:space="preserve">7) </w:t>
      </w:r>
      <w:r w:rsidRPr="00B54497">
        <w:rPr>
          <w:color w:val="000000"/>
          <w:sz w:val="26"/>
          <w:szCs w:val="26"/>
        </w:rPr>
        <w:t>не менее двух раз в год (весной и осенью) дождеприемники, смотровые колодцы и трубопроводы должны очищаться от грязи и ила, выполняться промывка трубопроводов;</w:t>
      </w:r>
    </w:p>
    <w:p w:rsidR="001F2216" w:rsidRPr="00B54497" w:rsidRDefault="001F2216" w:rsidP="001F2216">
      <w:pPr>
        <w:pStyle w:val="310"/>
        <w:ind w:firstLine="709"/>
        <w:rPr>
          <w:color w:val="000000"/>
          <w:sz w:val="26"/>
          <w:szCs w:val="26"/>
        </w:rPr>
      </w:pPr>
      <w:r>
        <w:rPr>
          <w:color w:val="000000"/>
          <w:sz w:val="26"/>
          <w:szCs w:val="26"/>
        </w:rPr>
        <w:t xml:space="preserve">8) </w:t>
      </w:r>
      <w:r w:rsidRPr="00B54497">
        <w:rPr>
          <w:color w:val="000000"/>
          <w:sz w:val="26"/>
          <w:szCs w:val="26"/>
        </w:rPr>
        <w:t>должен своевременно производиться капитальный ремонт систем дренажей и дождевой канализации, в том числе смотровых колодцев, камер;</w:t>
      </w:r>
    </w:p>
    <w:p w:rsidR="001F2216" w:rsidRPr="00B54497" w:rsidRDefault="001F2216" w:rsidP="001F2216">
      <w:pPr>
        <w:pStyle w:val="310"/>
        <w:ind w:firstLine="709"/>
        <w:rPr>
          <w:color w:val="000000"/>
          <w:sz w:val="26"/>
          <w:szCs w:val="26"/>
        </w:rPr>
      </w:pPr>
      <w:r>
        <w:rPr>
          <w:color w:val="000000"/>
          <w:sz w:val="26"/>
          <w:szCs w:val="26"/>
        </w:rPr>
        <w:t xml:space="preserve">9) </w:t>
      </w:r>
      <w:r w:rsidRPr="00B54497">
        <w:rPr>
          <w:color w:val="000000"/>
          <w:sz w:val="26"/>
          <w:szCs w:val="26"/>
        </w:rPr>
        <w:t>в зимнее время крышки колодцев должны быть расчищены от снега и наледи;</w:t>
      </w:r>
    </w:p>
    <w:p w:rsidR="001F2216" w:rsidRPr="00B54497" w:rsidRDefault="001F2216" w:rsidP="001F2216">
      <w:pPr>
        <w:pStyle w:val="310"/>
        <w:ind w:firstLine="709"/>
        <w:rPr>
          <w:color w:val="000000"/>
          <w:sz w:val="26"/>
          <w:szCs w:val="26"/>
        </w:rPr>
      </w:pPr>
      <w:r>
        <w:rPr>
          <w:color w:val="000000"/>
          <w:sz w:val="26"/>
          <w:szCs w:val="26"/>
        </w:rPr>
        <w:t xml:space="preserve">10) </w:t>
      </w:r>
      <w:r w:rsidRPr="00B54497">
        <w:rPr>
          <w:color w:val="000000"/>
          <w:sz w:val="26"/>
          <w:szCs w:val="26"/>
        </w:rPr>
        <w:t>землепользователи не должны допускать застаивания поверхностных вод, подтопления и затопления территории.</w:t>
      </w:r>
    </w:p>
    <w:p w:rsidR="001F2216" w:rsidRPr="00B54497"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firstLine="709"/>
        <w:jc w:val="both"/>
        <w:rPr>
          <w:iCs/>
          <w:color w:val="000000"/>
          <w:sz w:val="26"/>
          <w:szCs w:val="26"/>
        </w:rPr>
      </w:pPr>
      <w:r>
        <w:rPr>
          <w:iCs/>
          <w:color w:val="000000"/>
          <w:sz w:val="26"/>
          <w:szCs w:val="26"/>
        </w:rPr>
        <w:t xml:space="preserve">3. </w:t>
      </w:r>
      <w:r w:rsidRPr="00B54497">
        <w:rPr>
          <w:iCs/>
          <w:color w:val="000000"/>
          <w:sz w:val="26"/>
          <w:szCs w:val="26"/>
        </w:rPr>
        <w:t>Запрещается в период весеннего паводка сброс снега и сколотого льда в колодцы любых сетей.</w:t>
      </w:r>
    </w:p>
    <w:p w:rsidR="001F2216" w:rsidRPr="00B54497"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firstLine="709"/>
        <w:jc w:val="both"/>
        <w:rPr>
          <w:iCs/>
          <w:color w:val="000000"/>
          <w:sz w:val="26"/>
          <w:szCs w:val="26"/>
        </w:rPr>
      </w:pPr>
      <w:r>
        <w:rPr>
          <w:iCs/>
          <w:color w:val="000000"/>
          <w:sz w:val="26"/>
          <w:szCs w:val="26"/>
        </w:rPr>
        <w:t xml:space="preserve">4. </w:t>
      </w:r>
      <w:r w:rsidRPr="00B54497">
        <w:rPr>
          <w:iCs/>
          <w:color w:val="000000"/>
          <w:sz w:val="26"/>
          <w:szCs w:val="26"/>
        </w:rPr>
        <w:t>Запрещается сброс мусора в колодцы любых сетей.</w:t>
      </w:r>
    </w:p>
    <w:p w:rsidR="001F2216" w:rsidRPr="00B54497" w:rsidRDefault="001F2216" w:rsidP="001F2216">
      <w:pPr>
        <w:ind w:firstLine="709"/>
        <w:jc w:val="both"/>
        <w:outlineLvl w:val="1"/>
        <w:rPr>
          <w:color w:val="000000"/>
          <w:sz w:val="26"/>
          <w:szCs w:val="26"/>
        </w:rPr>
      </w:pPr>
      <w:r>
        <w:rPr>
          <w:color w:val="000000"/>
          <w:sz w:val="26"/>
          <w:szCs w:val="26"/>
        </w:rPr>
        <w:t xml:space="preserve">5. </w:t>
      </w:r>
      <w:r w:rsidRPr="00B54497">
        <w:rPr>
          <w:color w:val="000000"/>
          <w:sz w:val="26"/>
          <w:szCs w:val="26"/>
        </w:rPr>
        <w:t xml:space="preserve">Настоящими правилами системы дренажей и ливневой канализации </w:t>
      </w:r>
      <w:r w:rsidRPr="00132200">
        <w:rPr>
          <w:sz w:val="26"/>
          <w:szCs w:val="26"/>
        </w:rPr>
        <w:t>округа</w:t>
      </w:r>
      <w:r w:rsidRPr="00B54497">
        <w:rPr>
          <w:color w:val="000000"/>
          <w:sz w:val="26"/>
          <w:szCs w:val="26"/>
        </w:rPr>
        <w:t xml:space="preserve"> разд</w:t>
      </w:r>
      <w:r>
        <w:rPr>
          <w:color w:val="000000"/>
          <w:sz w:val="26"/>
          <w:szCs w:val="26"/>
        </w:rPr>
        <w:t>елаются на категории</w:t>
      </w:r>
      <w:proofErr w:type="gramStart"/>
      <w:r>
        <w:rPr>
          <w:color w:val="000000"/>
          <w:sz w:val="26"/>
          <w:szCs w:val="26"/>
        </w:rPr>
        <w:t xml:space="preserve"> А</w:t>
      </w:r>
      <w:proofErr w:type="gramEnd"/>
      <w:r>
        <w:rPr>
          <w:color w:val="000000"/>
          <w:sz w:val="26"/>
          <w:szCs w:val="26"/>
        </w:rPr>
        <w:t>, Б, В, Г:</w:t>
      </w:r>
    </w:p>
    <w:p w:rsidR="001F2216" w:rsidRPr="00B54497" w:rsidRDefault="001F2216" w:rsidP="001F2216">
      <w:pPr>
        <w:ind w:firstLine="709"/>
        <w:jc w:val="both"/>
        <w:outlineLvl w:val="1"/>
        <w:rPr>
          <w:color w:val="000000"/>
          <w:sz w:val="26"/>
          <w:szCs w:val="26"/>
        </w:rPr>
      </w:pPr>
      <w:r>
        <w:rPr>
          <w:color w:val="000000"/>
          <w:sz w:val="26"/>
          <w:szCs w:val="26"/>
        </w:rPr>
        <w:t>1) к</w:t>
      </w:r>
      <w:r w:rsidRPr="00B54497">
        <w:rPr>
          <w:color w:val="000000"/>
          <w:sz w:val="26"/>
          <w:szCs w:val="26"/>
        </w:rPr>
        <w:t xml:space="preserve"> сетям категории</w:t>
      </w:r>
      <w:proofErr w:type="gramStart"/>
      <w:r w:rsidRPr="00B54497">
        <w:rPr>
          <w:color w:val="000000"/>
          <w:sz w:val="26"/>
          <w:szCs w:val="26"/>
        </w:rPr>
        <w:t xml:space="preserve"> А</w:t>
      </w:r>
      <w:proofErr w:type="gramEnd"/>
      <w:r w:rsidRPr="00B54497">
        <w:rPr>
          <w:color w:val="000000"/>
          <w:sz w:val="26"/>
          <w:szCs w:val="26"/>
        </w:rPr>
        <w:t xml:space="preserve"> относятся дренажи зданий и сооружений до колодца включения в транзитную сеть, дождеприемники, находящиеся в границах отвода земельного</w:t>
      </w:r>
      <w:r>
        <w:rPr>
          <w:color w:val="000000"/>
          <w:sz w:val="26"/>
          <w:szCs w:val="26"/>
        </w:rPr>
        <w:t xml:space="preserve"> </w:t>
      </w:r>
      <w:r w:rsidRPr="00B54497">
        <w:rPr>
          <w:color w:val="000000"/>
          <w:sz w:val="26"/>
          <w:szCs w:val="26"/>
        </w:rPr>
        <w:t>участка с трубопроводами и смотровыми колодцами до колодца включения в транзитную сеть.</w:t>
      </w:r>
    </w:p>
    <w:p w:rsidR="001F2216" w:rsidRPr="00B54497" w:rsidRDefault="001F2216" w:rsidP="001F2216">
      <w:pPr>
        <w:ind w:firstLine="709"/>
        <w:jc w:val="both"/>
        <w:outlineLvl w:val="1"/>
        <w:rPr>
          <w:color w:val="000000"/>
          <w:sz w:val="26"/>
          <w:szCs w:val="26"/>
        </w:rPr>
      </w:pPr>
      <w:r w:rsidRPr="00B54497">
        <w:rPr>
          <w:color w:val="000000"/>
          <w:sz w:val="26"/>
          <w:szCs w:val="26"/>
        </w:rPr>
        <w:t>Ответственность за содержание и своевременную прочистку сетей категории</w:t>
      </w:r>
      <w:proofErr w:type="gramStart"/>
      <w:r w:rsidRPr="00B54497">
        <w:rPr>
          <w:color w:val="000000"/>
          <w:sz w:val="26"/>
          <w:szCs w:val="26"/>
        </w:rPr>
        <w:t xml:space="preserve"> А</w:t>
      </w:r>
      <w:proofErr w:type="gramEnd"/>
      <w:r w:rsidRPr="00B54497">
        <w:rPr>
          <w:color w:val="000000"/>
          <w:sz w:val="26"/>
          <w:szCs w:val="26"/>
        </w:rPr>
        <w:t xml:space="preserve"> несут собственники домов, собственники помещений многоквартирного дома (при непосредственном управлении домом), управляющая организация (при управлении многоквартирным домом), товарищество собственников жилья, жилищный, </w:t>
      </w:r>
      <w:r>
        <w:rPr>
          <w:color w:val="000000"/>
          <w:sz w:val="26"/>
          <w:szCs w:val="26"/>
        </w:rPr>
        <w:t>жилищно-строительный кооператив;</w:t>
      </w:r>
    </w:p>
    <w:p w:rsidR="001F2216" w:rsidRPr="00C35C22" w:rsidRDefault="001F2216" w:rsidP="00FF405C">
      <w:pPr>
        <w:pStyle w:val="af5"/>
        <w:numPr>
          <w:ilvl w:val="0"/>
          <w:numId w:val="17"/>
        </w:numPr>
        <w:spacing w:line="240" w:lineRule="auto"/>
        <w:ind w:left="0" w:firstLine="709"/>
        <w:contextualSpacing w:val="0"/>
        <w:jc w:val="both"/>
        <w:outlineLvl w:val="1"/>
        <w:rPr>
          <w:rFonts w:ascii="Times New Roman" w:hAnsi="Times New Roman" w:cs="Times New Roman"/>
          <w:color w:val="000000"/>
          <w:sz w:val="26"/>
          <w:szCs w:val="26"/>
        </w:rPr>
      </w:pPr>
      <w:r w:rsidRPr="00C35C22">
        <w:rPr>
          <w:rFonts w:ascii="Times New Roman" w:hAnsi="Times New Roman" w:cs="Times New Roman"/>
          <w:color w:val="000000"/>
          <w:sz w:val="26"/>
          <w:szCs w:val="26"/>
        </w:rPr>
        <w:t>к сетям категории</w:t>
      </w:r>
      <w:proofErr w:type="gramStart"/>
      <w:r w:rsidRPr="00C35C22">
        <w:rPr>
          <w:rFonts w:ascii="Times New Roman" w:hAnsi="Times New Roman" w:cs="Times New Roman"/>
          <w:color w:val="000000"/>
          <w:sz w:val="26"/>
          <w:szCs w:val="26"/>
        </w:rPr>
        <w:t xml:space="preserve"> Б</w:t>
      </w:r>
      <w:proofErr w:type="gramEnd"/>
      <w:r w:rsidRPr="00C35C22">
        <w:rPr>
          <w:rFonts w:ascii="Times New Roman" w:hAnsi="Times New Roman" w:cs="Times New Roman"/>
          <w:color w:val="000000"/>
          <w:sz w:val="26"/>
          <w:szCs w:val="26"/>
        </w:rPr>
        <w:t xml:space="preserve"> относятся внутриквартальные транзитные сети ливневой канализации, являющимися общими для нескольких землепользователей.</w:t>
      </w:r>
    </w:p>
    <w:p w:rsidR="001F2216" w:rsidRPr="00C35C22" w:rsidRDefault="001F2216" w:rsidP="001F2216">
      <w:pPr>
        <w:ind w:firstLine="709"/>
        <w:jc w:val="both"/>
        <w:outlineLvl w:val="1"/>
        <w:rPr>
          <w:color w:val="000000"/>
          <w:sz w:val="26"/>
          <w:szCs w:val="26"/>
        </w:rPr>
      </w:pPr>
      <w:r w:rsidRPr="00C35C22">
        <w:rPr>
          <w:color w:val="000000"/>
          <w:sz w:val="26"/>
          <w:szCs w:val="26"/>
        </w:rPr>
        <w:t>Ответственность за содержание и своевременную прочистку сетей категории</w:t>
      </w:r>
      <w:proofErr w:type="gramStart"/>
      <w:r w:rsidRPr="00C35C22">
        <w:rPr>
          <w:color w:val="000000"/>
          <w:sz w:val="26"/>
          <w:szCs w:val="26"/>
        </w:rPr>
        <w:t xml:space="preserve"> Б</w:t>
      </w:r>
      <w:proofErr w:type="gramEnd"/>
      <w:r w:rsidRPr="00C35C22">
        <w:rPr>
          <w:color w:val="000000"/>
          <w:sz w:val="26"/>
          <w:szCs w:val="26"/>
        </w:rPr>
        <w:t xml:space="preserve"> несут лица, осуществляющие их обслуживание;</w:t>
      </w:r>
    </w:p>
    <w:p w:rsidR="001F2216" w:rsidRPr="00C35C22" w:rsidRDefault="001F2216" w:rsidP="00FF405C">
      <w:pPr>
        <w:pStyle w:val="af5"/>
        <w:numPr>
          <w:ilvl w:val="0"/>
          <w:numId w:val="17"/>
        </w:numPr>
        <w:spacing w:line="240" w:lineRule="auto"/>
        <w:ind w:left="0" w:firstLine="709"/>
        <w:contextualSpacing w:val="0"/>
        <w:jc w:val="both"/>
        <w:outlineLvl w:val="1"/>
        <w:rPr>
          <w:rFonts w:ascii="Times New Roman" w:hAnsi="Times New Roman" w:cs="Times New Roman"/>
          <w:color w:val="000000"/>
          <w:sz w:val="26"/>
          <w:szCs w:val="26"/>
        </w:rPr>
      </w:pPr>
      <w:r w:rsidRPr="00C35C22">
        <w:rPr>
          <w:rFonts w:ascii="Times New Roman" w:hAnsi="Times New Roman" w:cs="Times New Roman"/>
          <w:color w:val="000000"/>
          <w:sz w:val="26"/>
          <w:szCs w:val="26"/>
        </w:rPr>
        <w:lastRenderedPageBreak/>
        <w:t>к сетям категории</w:t>
      </w:r>
      <w:proofErr w:type="gramStart"/>
      <w:r w:rsidRPr="00C35C22">
        <w:rPr>
          <w:rFonts w:ascii="Times New Roman" w:hAnsi="Times New Roman" w:cs="Times New Roman"/>
          <w:color w:val="000000"/>
          <w:sz w:val="26"/>
          <w:szCs w:val="26"/>
        </w:rPr>
        <w:t xml:space="preserve"> В</w:t>
      </w:r>
      <w:proofErr w:type="gramEnd"/>
      <w:r w:rsidRPr="00C35C22">
        <w:rPr>
          <w:rFonts w:ascii="Times New Roman" w:hAnsi="Times New Roman" w:cs="Times New Roman"/>
          <w:color w:val="000000"/>
          <w:sz w:val="26"/>
          <w:szCs w:val="26"/>
        </w:rPr>
        <w:t xml:space="preserve"> относятся магистральные сети ливневой канализации, построенные в комплексе с автодорогами.</w:t>
      </w:r>
    </w:p>
    <w:p w:rsidR="001F2216" w:rsidRPr="00C35C22" w:rsidRDefault="001F2216" w:rsidP="001F2216">
      <w:pPr>
        <w:ind w:firstLine="709"/>
        <w:jc w:val="both"/>
        <w:outlineLvl w:val="1"/>
        <w:rPr>
          <w:color w:val="000000"/>
          <w:sz w:val="26"/>
          <w:szCs w:val="26"/>
        </w:rPr>
      </w:pPr>
      <w:r w:rsidRPr="00C35C22">
        <w:rPr>
          <w:color w:val="000000"/>
          <w:sz w:val="26"/>
          <w:szCs w:val="26"/>
        </w:rPr>
        <w:t>Ответственность за содержание и своевременную прочистку сетей категории</w:t>
      </w:r>
      <w:proofErr w:type="gramStart"/>
      <w:r w:rsidRPr="00C35C22">
        <w:rPr>
          <w:color w:val="000000"/>
          <w:sz w:val="26"/>
          <w:szCs w:val="26"/>
        </w:rPr>
        <w:t> В</w:t>
      </w:r>
      <w:proofErr w:type="gramEnd"/>
      <w:r w:rsidRPr="00C35C22">
        <w:rPr>
          <w:color w:val="000000"/>
          <w:sz w:val="26"/>
          <w:szCs w:val="26"/>
        </w:rPr>
        <w:t xml:space="preserve"> несут лица, осуществляющие функции по содержанию автомобильных дорог;</w:t>
      </w:r>
    </w:p>
    <w:p w:rsidR="001F2216" w:rsidRPr="00C35C22" w:rsidRDefault="001F2216" w:rsidP="00FF405C">
      <w:pPr>
        <w:pStyle w:val="af5"/>
        <w:numPr>
          <w:ilvl w:val="0"/>
          <w:numId w:val="17"/>
        </w:numPr>
        <w:spacing w:line="240" w:lineRule="auto"/>
        <w:contextualSpacing w:val="0"/>
        <w:jc w:val="both"/>
        <w:outlineLvl w:val="1"/>
        <w:rPr>
          <w:rFonts w:ascii="Times New Roman" w:hAnsi="Times New Roman" w:cs="Times New Roman"/>
          <w:color w:val="000000"/>
          <w:sz w:val="26"/>
          <w:szCs w:val="26"/>
        </w:rPr>
      </w:pPr>
      <w:r w:rsidRPr="00C35C22">
        <w:rPr>
          <w:rFonts w:ascii="Times New Roman" w:hAnsi="Times New Roman" w:cs="Times New Roman"/>
          <w:color w:val="000000"/>
          <w:sz w:val="26"/>
          <w:szCs w:val="26"/>
        </w:rPr>
        <w:t>к сетям категории Г относятся сопутствующие дренажи тепловых сетей.</w:t>
      </w:r>
    </w:p>
    <w:p w:rsidR="001F2216" w:rsidRPr="00C35C22"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sz w:val="26"/>
          <w:szCs w:val="26"/>
        </w:rPr>
      </w:pPr>
      <w:r w:rsidRPr="00C35C22">
        <w:rPr>
          <w:color w:val="000000"/>
          <w:sz w:val="26"/>
          <w:szCs w:val="26"/>
        </w:rPr>
        <w:t>Ответственность за содержание и своевременную прочистку сетей категории Г несут лица, осуществляющие обслуживание соответствующих тепловых сетей.</w:t>
      </w:r>
    </w:p>
    <w:p w:rsidR="001F2216" w:rsidRPr="00C35C22"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sz w:val="26"/>
          <w:szCs w:val="26"/>
        </w:rPr>
      </w:pPr>
      <w:r w:rsidRPr="00C35C22">
        <w:rPr>
          <w:color w:val="000000"/>
          <w:sz w:val="26"/>
          <w:szCs w:val="26"/>
        </w:rPr>
        <w:t>6. Ответственность за содержание и своевременную прочистку системы открытой ливневой канализации (водоотводящие канавы) вдоль улиц в районах с застройкой многоквартирными жилыми домами несут лица, осуществляющие функции по управлению многоквартирными жилыми домами, либо собственники помещений – при непосредственном управлении многоквартирным домом. Ответственность за содержание водоотводящих канав вдоль улиц с индивидуальной застройкой несут собственники жилых домов.</w:t>
      </w:r>
    </w:p>
    <w:p w:rsidR="001F2216" w:rsidRPr="00C35C22"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jc w:val="both"/>
        <w:rPr>
          <w:color w:val="000000"/>
          <w:sz w:val="26"/>
          <w:szCs w:val="26"/>
        </w:rPr>
      </w:pPr>
    </w:p>
    <w:p w:rsidR="001F2216"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jc w:val="both"/>
        <w:rPr>
          <w:b/>
          <w:sz w:val="26"/>
          <w:szCs w:val="26"/>
        </w:rPr>
      </w:pPr>
      <w:r w:rsidRPr="00E641F2">
        <w:rPr>
          <w:b/>
          <w:sz w:val="26"/>
          <w:szCs w:val="26"/>
        </w:rPr>
        <w:t xml:space="preserve">Статья 23. </w:t>
      </w:r>
      <w:r w:rsidRPr="00E641F2">
        <w:rPr>
          <w:b/>
          <w:bCs/>
          <w:sz w:val="26"/>
          <w:szCs w:val="26"/>
        </w:rPr>
        <w:t xml:space="preserve">Праздничное оформление территории муниципального </w:t>
      </w:r>
      <w:r w:rsidRPr="00E641F2">
        <w:rPr>
          <w:b/>
          <w:sz w:val="26"/>
          <w:szCs w:val="26"/>
        </w:rPr>
        <w:t>округа</w:t>
      </w:r>
    </w:p>
    <w:p w:rsidR="001F2216" w:rsidRPr="00E641F2" w:rsidRDefault="001F2216" w:rsidP="001F2216">
      <w:pPr>
        <w:pStyle w:val="af9"/>
        <w:tabs>
          <w:tab w:val="left" w:pos="-1843"/>
          <w:tab w:val="left" w:pos="-1418"/>
          <w:tab w:val="left" w:pos="10992"/>
          <w:tab w:val="left" w:pos="11199"/>
          <w:tab w:val="left" w:pos="11908"/>
          <w:tab w:val="left" w:pos="12824"/>
          <w:tab w:val="left" w:pos="13740"/>
          <w:tab w:val="left" w:pos="14656"/>
        </w:tabs>
        <w:spacing w:after="0"/>
        <w:ind w:left="0" w:firstLine="709"/>
        <w:jc w:val="both"/>
        <w:rPr>
          <w:b/>
          <w:sz w:val="26"/>
          <w:szCs w:val="26"/>
        </w:rPr>
      </w:pPr>
      <w:r w:rsidRPr="00E641F2">
        <w:rPr>
          <w:sz w:val="26"/>
          <w:szCs w:val="26"/>
        </w:rPr>
        <w:t>1.Праздничное оформление территории муниципального округа выполняется по решению администрации муниципального округа на период проведения государственных и местных праздников, а также мероприятий, связанных со знаменательными событиями.</w:t>
      </w:r>
    </w:p>
    <w:p w:rsidR="001F2216" w:rsidRPr="00B54497" w:rsidRDefault="001F2216" w:rsidP="001F2216">
      <w:pPr>
        <w:ind w:firstLine="709"/>
        <w:jc w:val="both"/>
        <w:rPr>
          <w:sz w:val="26"/>
          <w:szCs w:val="26"/>
        </w:rPr>
      </w:pPr>
      <w:r w:rsidRPr="00B54497">
        <w:rPr>
          <w:sz w:val="26"/>
          <w:szCs w:val="26"/>
        </w:rPr>
        <w:t xml:space="preserve">Оформление зданий, сооружений осуществляется их владельцами в рамках концепции праздничного оформления территории </w:t>
      </w:r>
      <w:r>
        <w:rPr>
          <w:sz w:val="26"/>
          <w:szCs w:val="26"/>
        </w:rPr>
        <w:t>муниципального округа</w:t>
      </w:r>
      <w:r w:rsidRPr="00B54497">
        <w:rPr>
          <w:sz w:val="26"/>
          <w:szCs w:val="26"/>
        </w:rPr>
        <w:t>.</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Работы, связанные с проведением торжественных и праздничных мероприятий, осуществляются организациями самостоятельно за счет собственных средств, а также по договорам с </w:t>
      </w:r>
      <w:r>
        <w:rPr>
          <w:sz w:val="26"/>
          <w:szCs w:val="26"/>
        </w:rPr>
        <w:t xml:space="preserve">администрацией округа </w:t>
      </w:r>
      <w:r w:rsidRPr="00B54497">
        <w:rPr>
          <w:sz w:val="26"/>
          <w:szCs w:val="26"/>
        </w:rPr>
        <w:t xml:space="preserve">в пределах средств, предусмотренных на эти цели в </w:t>
      </w:r>
      <w:r>
        <w:rPr>
          <w:sz w:val="26"/>
          <w:szCs w:val="26"/>
        </w:rPr>
        <w:t xml:space="preserve"> местном </w:t>
      </w:r>
      <w:r w:rsidRPr="00B54497">
        <w:rPr>
          <w:sz w:val="26"/>
          <w:szCs w:val="26"/>
        </w:rPr>
        <w:t>бюджете на соответствующий финансовый год.</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В</w:t>
      </w:r>
      <w:r>
        <w:rPr>
          <w:sz w:val="26"/>
          <w:szCs w:val="26"/>
        </w:rPr>
        <w:t xml:space="preserve"> </w:t>
      </w:r>
      <w:r w:rsidRPr="00B54497">
        <w:rPr>
          <w:sz w:val="26"/>
          <w:szCs w:val="26"/>
        </w:rPr>
        <w:t>перечень объектов праздничного оформления рекомендуется включать:</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площади, улицы, бульвары, мостовые сооружения, магистрали;</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места массовых гуляний, парки, скверы, набережные;</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фасады зданий;</w:t>
      </w:r>
    </w:p>
    <w:p w:rsidR="001F2216" w:rsidRPr="00B54497" w:rsidRDefault="001F2216" w:rsidP="001F2216">
      <w:pPr>
        <w:tabs>
          <w:tab w:val="left" w:pos="3243"/>
        </w:tabs>
        <w:ind w:firstLine="709"/>
        <w:jc w:val="both"/>
        <w:rPr>
          <w:sz w:val="26"/>
          <w:szCs w:val="26"/>
        </w:rPr>
      </w:pPr>
      <w:r>
        <w:rPr>
          <w:sz w:val="26"/>
          <w:szCs w:val="26"/>
        </w:rPr>
        <w:t xml:space="preserve">4) </w:t>
      </w:r>
      <w:r w:rsidRPr="00B54497">
        <w:rPr>
          <w:sz w:val="26"/>
          <w:szCs w:val="26"/>
        </w:rPr>
        <w:t>фасады и витрины объектов потребительского рынка и услуг, промышленных предприятий, банков, автозаправочных станций, организаций различных форм собственности, в том числе учреждений образования, культуры, здравоохранения, физической культуры и спорта, иных зданий и прилегающие к ним территории;</w:t>
      </w:r>
    </w:p>
    <w:p w:rsidR="001F2216" w:rsidRPr="00B54497" w:rsidRDefault="001F2216" w:rsidP="001F2216">
      <w:pPr>
        <w:tabs>
          <w:tab w:val="left" w:pos="3243"/>
        </w:tabs>
        <w:ind w:firstLine="709"/>
        <w:jc w:val="both"/>
        <w:rPr>
          <w:sz w:val="26"/>
          <w:szCs w:val="26"/>
        </w:rPr>
      </w:pPr>
      <w:r>
        <w:rPr>
          <w:sz w:val="26"/>
          <w:szCs w:val="26"/>
        </w:rPr>
        <w:t xml:space="preserve">5) </w:t>
      </w:r>
      <w:r w:rsidRPr="00B54497">
        <w:rPr>
          <w:sz w:val="26"/>
          <w:szCs w:val="26"/>
        </w:rPr>
        <w:t>наземный общественный пассажирский транспорт, территории и фасады зданий, строений и сооружений транспортной инфраструктуры.</w:t>
      </w:r>
    </w:p>
    <w:p w:rsidR="001F2216" w:rsidRPr="00B54497" w:rsidRDefault="001F2216" w:rsidP="001F2216">
      <w:pPr>
        <w:tabs>
          <w:tab w:val="left" w:pos="3243"/>
        </w:tabs>
        <w:ind w:firstLine="709"/>
        <w:jc w:val="both"/>
        <w:rPr>
          <w:sz w:val="26"/>
          <w:szCs w:val="26"/>
        </w:rPr>
      </w:pPr>
      <w:r w:rsidRPr="00B54497">
        <w:rPr>
          <w:sz w:val="26"/>
          <w:szCs w:val="26"/>
        </w:rPr>
        <w:t>4</w:t>
      </w:r>
      <w:r>
        <w:rPr>
          <w:sz w:val="26"/>
          <w:szCs w:val="26"/>
        </w:rPr>
        <w:t xml:space="preserve">. </w:t>
      </w:r>
      <w:r w:rsidRPr="00B54497">
        <w:rPr>
          <w:sz w:val="26"/>
          <w:szCs w:val="26"/>
        </w:rPr>
        <w:t>К элементам праздничного оформления рекомендуется относить:</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текстильные или нетканые изделия, в том числе с нанесенными на их поверхности графическими изображениями;</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объемно-декоративные сооружения, имеющие несущую конструкцию и внешнее оформление, соответствующее тематике мероприятия;</w:t>
      </w:r>
    </w:p>
    <w:p w:rsidR="001F2216" w:rsidRPr="00B54497" w:rsidRDefault="001F2216" w:rsidP="001F2216">
      <w:pPr>
        <w:tabs>
          <w:tab w:val="left" w:pos="3243"/>
        </w:tabs>
        <w:ind w:firstLine="709"/>
        <w:jc w:val="both"/>
        <w:rPr>
          <w:sz w:val="26"/>
          <w:szCs w:val="26"/>
        </w:rPr>
      </w:pPr>
      <w:r>
        <w:rPr>
          <w:sz w:val="26"/>
          <w:szCs w:val="26"/>
        </w:rPr>
        <w:t xml:space="preserve">3) </w:t>
      </w:r>
      <w:proofErr w:type="spellStart"/>
      <w:r w:rsidRPr="00B54497">
        <w:rPr>
          <w:sz w:val="26"/>
          <w:szCs w:val="26"/>
        </w:rPr>
        <w:t>мультимедийное</w:t>
      </w:r>
      <w:proofErr w:type="spellEnd"/>
      <w:r w:rsidRPr="00B54497">
        <w:rPr>
          <w:sz w:val="26"/>
          <w:szCs w:val="26"/>
        </w:rPr>
        <w:t xml:space="preserve"> и проекционное оборудование, предназначенное для трансляции текстовой, звуковой, графической и видеоинформации;</w:t>
      </w:r>
    </w:p>
    <w:p w:rsidR="001F2216" w:rsidRPr="00B54497" w:rsidRDefault="001F2216" w:rsidP="001F2216">
      <w:pPr>
        <w:tabs>
          <w:tab w:val="left" w:pos="3243"/>
        </w:tabs>
        <w:ind w:firstLine="709"/>
        <w:jc w:val="both"/>
        <w:rPr>
          <w:sz w:val="26"/>
          <w:szCs w:val="26"/>
        </w:rPr>
      </w:pPr>
      <w:proofErr w:type="gramStart"/>
      <w:r>
        <w:rPr>
          <w:sz w:val="26"/>
          <w:szCs w:val="26"/>
        </w:rPr>
        <w:t xml:space="preserve">4) </w:t>
      </w:r>
      <w:r w:rsidRPr="00B54497">
        <w:rPr>
          <w:sz w:val="26"/>
          <w:szCs w:val="26"/>
        </w:rPr>
        <w:t xml:space="preserve">праздничное освещение (иллюминация) улиц, площадей, фасадов зданий и </w:t>
      </w:r>
      <w:r>
        <w:rPr>
          <w:sz w:val="26"/>
          <w:szCs w:val="26"/>
        </w:rPr>
        <w:t xml:space="preserve">сооружений, в том числе: </w:t>
      </w:r>
      <w:r w:rsidRPr="00B54497">
        <w:rPr>
          <w:sz w:val="26"/>
          <w:szCs w:val="26"/>
        </w:rPr>
        <w:t>праздн</w:t>
      </w:r>
      <w:r>
        <w:rPr>
          <w:sz w:val="26"/>
          <w:szCs w:val="26"/>
        </w:rPr>
        <w:t xml:space="preserve">ичная подсветка фасадов зданий; </w:t>
      </w:r>
      <w:r w:rsidRPr="00B54497">
        <w:rPr>
          <w:sz w:val="26"/>
          <w:szCs w:val="26"/>
        </w:rPr>
        <w:t>иллюмин</w:t>
      </w:r>
      <w:r>
        <w:rPr>
          <w:sz w:val="26"/>
          <w:szCs w:val="26"/>
        </w:rPr>
        <w:t xml:space="preserve">ационные гирлянды и кронштейны; </w:t>
      </w:r>
      <w:r w:rsidRPr="00B54497">
        <w:rPr>
          <w:sz w:val="26"/>
          <w:szCs w:val="26"/>
        </w:rPr>
        <w:t xml:space="preserve">художественно-декоративное оформление на тросовых конструкциях, расположенных между зданиями </w:t>
      </w:r>
      <w:r>
        <w:rPr>
          <w:sz w:val="26"/>
          <w:szCs w:val="26"/>
        </w:rPr>
        <w:t xml:space="preserve">или </w:t>
      </w:r>
      <w:r>
        <w:rPr>
          <w:sz w:val="26"/>
          <w:szCs w:val="26"/>
        </w:rPr>
        <w:lastRenderedPageBreak/>
        <w:t xml:space="preserve">опорами наружного </w:t>
      </w:r>
      <w:r w:rsidRPr="00B54497">
        <w:rPr>
          <w:sz w:val="26"/>
          <w:szCs w:val="26"/>
        </w:rPr>
        <w:t xml:space="preserve"> освещения и контактной сети;</w:t>
      </w:r>
      <w:r>
        <w:rPr>
          <w:sz w:val="26"/>
          <w:szCs w:val="26"/>
        </w:rPr>
        <w:t xml:space="preserve"> подсветка зеленых насаждений; </w:t>
      </w:r>
      <w:r w:rsidRPr="00B54497">
        <w:rPr>
          <w:sz w:val="26"/>
          <w:szCs w:val="26"/>
        </w:rPr>
        <w:t>праздничное и тематическое оформ</w:t>
      </w:r>
      <w:r>
        <w:rPr>
          <w:sz w:val="26"/>
          <w:szCs w:val="26"/>
        </w:rPr>
        <w:t xml:space="preserve">ление пассажирского транспорта; </w:t>
      </w:r>
      <w:r w:rsidRPr="00B54497">
        <w:rPr>
          <w:sz w:val="26"/>
          <w:szCs w:val="26"/>
        </w:rPr>
        <w:t>государственные и муниципальные флаги, государственная и муниципальная символика;</w:t>
      </w:r>
      <w:proofErr w:type="gramEnd"/>
      <w:r>
        <w:rPr>
          <w:sz w:val="26"/>
          <w:szCs w:val="26"/>
        </w:rPr>
        <w:t xml:space="preserve"> </w:t>
      </w:r>
      <w:r w:rsidRPr="00B54497">
        <w:rPr>
          <w:sz w:val="26"/>
          <w:szCs w:val="26"/>
        </w:rPr>
        <w:t>дек</w:t>
      </w:r>
      <w:r>
        <w:rPr>
          <w:sz w:val="26"/>
          <w:szCs w:val="26"/>
        </w:rPr>
        <w:t xml:space="preserve">оративные флаги, флажки, стяги; </w:t>
      </w:r>
      <w:r w:rsidRPr="00B54497">
        <w:rPr>
          <w:sz w:val="26"/>
          <w:szCs w:val="26"/>
        </w:rPr>
        <w:t>информационные и тематические матер</w:t>
      </w:r>
      <w:r>
        <w:rPr>
          <w:sz w:val="26"/>
          <w:szCs w:val="26"/>
        </w:rPr>
        <w:t xml:space="preserve">иалы на рекламных конструкциях; </w:t>
      </w:r>
      <w:r w:rsidRPr="00B54497">
        <w:rPr>
          <w:sz w:val="26"/>
          <w:szCs w:val="26"/>
        </w:rPr>
        <w:t>иные элементы праздничного оформления, в том числе экспериментальные, инновационные элементы с применением новых материалов, оборудования и технологий.</w:t>
      </w:r>
    </w:p>
    <w:p w:rsidR="001F2216" w:rsidRPr="00B54497" w:rsidRDefault="001F2216" w:rsidP="001F2216">
      <w:pPr>
        <w:tabs>
          <w:tab w:val="left" w:pos="3243"/>
        </w:tabs>
        <w:ind w:firstLine="709"/>
        <w:jc w:val="both"/>
        <w:rPr>
          <w:sz w:val="26"/>
          <w:szCs w:val="26"/>
        </w:rPr>
      </w:pPr>
      <w:r w:rsidRPr="00B54497">
        <w:rPr>
          <w:sz w:val="26"/>
          <w:szCs w:val="26"/>
        </w:rPr>
        <w:t>5</w:t>
      </w:r>
      <w:r>
        <w:rPr>
          <w:sz w:val="26"/>
          <w:szCs w:val="26"/>
        </w:rPr>
        <w:t xml:space="preserve">. </w:t>
      </w:r>
      <w:r w:rsidRPr="00B54497">
        <w:rPr>
          <w:sz w:val="26"/>
          <w:szCs w:val="26"/>
        </w:rPr>
        <w:t xml:space="preserve">Для праздничного оформления муниципального </w:t>
      </w:r>
      <w:r w:rsidRPr="00132200">
        <w:rPr>
          <w:sz w:val="26"/>
          <w:szCs w:val="26"/>
        </w:rPr>
        <w:t>округа</w:t>
      </w:r>
      <w:r>
        <w:rPr>
          <w:sz w:val="26"/>
          <w:szCs w:val="26"/>
        </w:rPr>
        <w:t xml:space="preserve"> </w:t>
      </w:r>
      <w:r w:rsidRPr="00B54497">
        <w:rPr>
          <w:sz w:val="26"/>
          <w:szCs w:val="26"/>
        </w:rPr>
        <w:t>рекомендуется выбирать элементы праздничного и (или) тематического оформления, соответствующие всем требованиям качества и безопасности, нормам и правилам, установленным в нормативной документации для соответствующего вида элемента.</w:t>
      </w:r>
    </w:p>
    <w:p w:rsidR="001F2216" w:rsidRPr="00B54497" w:rsidRDefault="001F2216" w:rsidP="001F2216">
      <w:pPr>
        <w:tabs>
          <w:tab w:val="left" w:pos="3243"/>
        </w:tabs>
        <w:ind w:firstLine="709"/>
        <w:jc w:val="both"/>
        <w:rPr>
          <w:sz w:val="26"/>
          <w:szCs w:val="26"/>
        </w:rPr>
      </w:pPr>
      <w:r w:rsidRPr="00B54497">
        <w:rPr>
          <w:sz w:val="26"/>
          <w:szCs w:val="26"/>
        </w:rPr>
        <w:t>6</w:t>
      </w:r>
      <w:r>
        <w:rPr>
          <w:sz w:val="26"/>
          <w:szCs w:val="26"/>
        </w:rPr>
        <w:t xml:space="preserve">. </w:t>
      </w:r>
      <w:r w:rsidRPr="00B54497">
        <w:rPr>
          <w:sz w:val="26"/>
          <w:szCs w:val="26"/>
        </w:rPr>
        <w:t>При проектировании и установке элементов праздничного и (или) тематического оформления рекомендуется обеспечивать сохранение средств регулирования дорожного движения, без ухудшения их видимости для всех участников дорожного движения.</w:t>
      </w:r>
    </w:p>
    <w:p w:rsidR="001F2216" w:rsidRPr="00B54497" w:rsidRDefault="001F2216" w:rsidP="001F2216">
      <w:pPr>
        <w:tabs>
          <w:tab w:val="left" w:pos="3243"/>
        </w:tabs>
        <w:ind w:firstLine="709"/>
        <w:jc w:val="both"/>
        <w:rPr>
          <w:sz w:val="26"/>
          <w:szCs w:val="26"/>
        </w:rPr>
      </w:pPr>
      <w:r w:rsidRPr="00B54497">
        <w:rPr>
          <w:sz w:val="26"/>
          <w:szCs w:val="26"/>
        </w:rPr>
        <w:t>7</w:t>
      </w:r>
      <w:r>
        <w:rPr>
          <w:sz w:val="26"/>
          <w:szCs w:val="26"/>
        </w:rPr>
        <w:t xml:space="preserve">. </w:t>
      </w:r>
      <w:r w:rsidRPr="00B54497">
        <w:rPr>
          <w:sz w:val="26"/>
          <w:szCs w:val="26"/>
        </w:rPr>
        <w:t>При проектировании элементов праздничного и (или) тематического оформления рекомендуется предусматривать меры по их безопасной утилизации по окончании эксплуатации, с исключением причинения вреда жизни или здоровью граждан, имуществу физических или юридических лиц, государственному или муниципальному имуществу.</w:t>
      </w:r>
    </w:p>
    <w:p w:rsidR="001F2216" w:rsidRDefault="001F2216" w:rsidP="001F2216">
      <w:pPr>
        <w:tabs>
          <w:tab w:val="left" w:pos="3243"/>
        </w:tabs>
        <w:ind w:firstLine="709"/>
        <w:jc w:val="both"/>
        <w:rPr>
          <w:sz w:val="26"/>
          <w:szCs w:val="26"/>
        </w:rPr>
      </w:pPr>
      <w:r w:rsidRPr="00B54497">
        <w:rPr>
          <w:sz w:val="26"/>
          <w:szCs w:val="26"/>
        </w:rPr>
        <w:t>8</w:t>
      </w:r>
      <w:r>
        <w:rPr>
          <w:sz w:val="26"/>
          <w:szCs w:val="26"/>
        </w:rPr>
        <w:t xml:space="preserve">. </w:t>
      </w:r>
      <w:r w:rsidRPr="00B54497">
        <w:rPr>
          <w:sz w:val="26"/>
          <w:szCs w:val="26"/>
        </w:rPr>
        <w:t>При проведении праздничных и иных массовых мероприятий рекомендуется предусмотреть обязанность их организаторов обеспечить уборку места проведения мероприятия и прилегающих к нему территорий, а также восстановить поврежденные элементы благоустройства.</w:t>
      </w:r>
    </w:p>
    <w:p w:rsidR="001F2216" w:rsidRPr="00B54497" w:rsidRDefault="001F2216" w:rsidP="001F2216">
      <w:pPr>
        <w:tabs>
          <w:tab w:val="left" w:pos="3243"/>
        </w:tabs>
        <w:ind w:firstLine="709"/>
        <w:jc w:val="both"/>
        <w:rPr>
          <w:sz w:val="26"/>
          <w:szCs w:val="26"/>
        </w:rPr>
      </w:pPr>
    </w:p>
    <w:p w:rsidR="001F2216" w:rsidRPr="00E641F2" w:rsidRDefault="001F2216" w:rsidP="001F2216">
      <w:pPr>
        <w:jc w:val="both"/>
        <w:rPr>
          <w:b/>
          <w:sz w:val="26"/>
          <w:szCs w:val="26"/>
        </w:rPr>
      </w:pPr>
      <w:r w:rsidRPr="00E641F2">
        <w:rPr>
          <w:b/>
          <w:sz w:val="26"/>
          <w:szCs w:val="26"/>
        </w:rPr>
        <w:t>Статья 24. Парковки (парковочные места)</w:t>
      </w:r>
    </w:p>
    <w:p w:rsidR="001F2216" w:rsidRPr="00B54497" w:rsidRDefault="001F2216" w:rsidP="001F2216">
      <w:pPr>
        <w:tabs>
          <w:tab w:val="left" w:pos="3243"/>
        </w:tabs>
        <w:ind w:firstLine="709"/>
        <w:jc w:val="both"/>
        <w:rPr>
          <w:sz w:val="26"/>
          <w:szCs w:val="26"/>
        </w:rPr>
      </w:pPr>
      <w:r w:rsidRPr="00B54497">
        <w:rPr>
          <w:sz w:val="26"/>
          <w:szCs w:val="26"/>
        </w:rPr>
        <w:t>1</w:t>
      </w:r>
      <w:r>
        <w:rPr>
          <w:sz w:val="26"/>
          <w:szCs w:val="26"/>
        </w:rPr>
        <w:t xml:space="preserve">. </w:t>
      </w:r>
      <w:r w:rsidRPr="00B54497">
        <w:rPr>
          <w:sz w:val="26"/>
          <w:szCs w:val="26"/>
        </w:rPr>
        <w:t xml:space="preserve">На общественных и дворовых территориях </w:t>
      </w:r>
      <w:r>
        <w:rPr>
          <w:sz w:val="26"/>
          <w:szCs w:val="26"/>
        </w:rPr>
        <w:t xml:space="preserve">муниципального округа </w:t>
      </w:r>
      <w:r w:rsidRPr="00B54497">
        <w:rPr>
          <w:sz w:val="26"/>
          <w:szCs w:val="26"/>
        </w:rPr>
        <w:t>могут размещаться площадки автостоянок и парковок следующих видов:</w:t>
      </w:r>
    </w:p>
    <w:p w:rsidR="001F2216" w:rsidRPr="00B54497" w:rsidRDefault="001F2216" w:rsidP="001F2216">
      <w:pPr>
        <w:tabs>
          <w:tab w:val="left" w:pos="3243"/>
        </w:tabs>
        <w:ind w:firstLine="709"/>
        <w:jc w:val="both"/>
        <w:rPr>
          <w:sz w:val="26"/>
          <w:szCs w:val="26"/>
        </w:rPr>
      </w:pPr>
      <w:proofErr w:type="gramStart"/>
      <w:r>
        <w:rPr>
          <w:sz w:val="26"/>
          <w:szCs w:val="26"/>
        </w:rPr>
        <w:t xml:space="preserve">1) </w:t>
      </w:r>
      <w:r w:rsidRPr="00B54497">
        <w:rPr>
          <w:sz w:val="26"/>
          <w:szCs w:val="26"/>
        </w:rPr>
        <w:t xml:space="preserve">автомобильные стоянки (остановки), предназначенные для кратковременного и длительного хранения автотранспорта населения, в том числе </w:t>
      </w:r>
      <w:proofErr w:type="spellStart"/>
      <w:r w:rsidRPr="00B54497">
        <w:rPr>
          <w:sz w:val="26"/>
          <w:szCs w:val="26"/>
        </w:rPr>
        <w:t>приобъектные</w:t>
      </w:r>
      <w:proofErr w:type="spellEnd"/>
      <w:r w:rsidRPr="00B54497">
        <w:rPr>
          <w:sz w:val="26"/>
          <w:szCs w:val="26"/>
        </w:rPr>
        <w:t xml:space="preserve"> автомобильные стоянки (остановки), располагаемые на территориях, прилегающих к зданиям, строениям и сооружениям социальной, инженерной и транспортной инфраструктуры муниципального </w:t>
      </w:r>
      <w:r w:rsidRPr="00132200">
        <w:rPr>
          <w:sz w:val="26"/>
          <w:szCs w:val="26"/>
        </w:rPr>
        <w:t>округа</w:t>
      </w:r>
      <w:r w:rsidRPr="00B54497">
        <w:rPr>
          <w:sz w:val="26"/>
          <w:szCs w:val="26"/>
        </w:rPr>
        <w:t xml:space="preserve">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объектам рекреации;</w:t>
      </w:r>
      <w:proofErr w:type="gramEnd"/>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 xml:space="preserve">парковки (парковочные места), обозначенные разметкой, при необходимости обустроенные и оборудованные, </w:t>
      </w:r>
      <w:proofErr w:type="gramStart"/>
      <w:r w:rsidRPr="00B54497">
        <w:rPr>
          <w:sz w:val="26"/>
          <w:szCs w:val="26"/>
        </w:rPr>
        <w:t>являющиеся</w:t>
      </w:r>
      <w:proofErr w:type="gramEnd"/>
      <w:r w:rsidRPr="00B54497">
        <w:rPr>
          <w:sz w:val="26"/>
          <w:szCs w:val="26"/>
        </w:rPr>
        <w:t xml:space="preserve"> в том числе частью автомобильной дороги и (или) примыкающие к проезжей части и (или) тротуару, обочине, эстакаде или мосту либо являющиеся частью </w:t>
      </w:r>
      <w:proofErr w:type="spellStart"/>
      <w:r w:rsidRPr="00B54497">
        <w:rPr>
          <w:sz w:val="26"/>
          <w:szCs w:val="26"/>
        </w:rPr>
        <w:t>подэстакадных</w:t>
      </w:r>
      <w:proofErr w:type="spellEnd"/>
      <w:r w:rsidRPr="00B54497">
        <w:rPr>
          <w:sz w:val="26"/>
          <w:szCs w:val="26"/>
        </w:rPr>
        <w:t xml:space="preserve"> или </w:t>
      </w:r>
      <w:proofErr w:type="spellStart"/>
      <w:r w:rsidRPr="00B54497">
        <w:rPr>
          <w:sz w:val="26"/>
          <w:szCs w:val="26"/>
        </w:rPr>
        <w:t>подмостовых</w:t>
      </w:r>
      <w:proofErr w:type="spellEnd"/>
      <w:r w:rsidRPr="00B54497">
        <w:rPr>
          <w:sz w:val="26"/>
          <w:szCs w:val="26"/>
        </w:rPr>
        <w:t xml:space="preserve"> пространств, площадей и иных объектов улично-дорожной сети и предназначенные для организованной стоянки транспортных средств;</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прочие автомобильные стоянки (грузовые, перехватывающие и др.) в специально выделенных и обозначенных знаками и (или) разметкой местах.</w:t>
      </w:r>
    </w:p>
    <w:p w:rsidR="001F2216" w:rsidRPr="00B54497" w:rsidRDefault="001F2216" w:rsidP="001F2216">
      <w:pPr>
        <w:tabs>
          <w:tab w:val="left" w:pos="3243"/>
        </w:tabs>
        <w:ind w:firstLine="709"/>
        <w:jc w:val="both"/>
        <w:rPr>
          <w:sz w:val="26"/>
          <w:szCs w:val="26"/>
        </w:rPr>
      </w:pPr>
      <w:r w:rsidRPr="00B54497">
        <w:rPr>
          <w:sz w:val="26"/>
          <w:szCs w:val="26"/>
        </w:rPr>
        <w:t>2</w:t>
      </w:r>
      <w:r>
        <w:rPr>
          <w:sz w:val="26"/>
          <w:szCs w:val="26"/>
        </w:rPr>
        <w:t xml:space="preserve">. </w:t>
      </w:r>
      <w:r w:rsidRPr="00B54497">
        <w:rPr>
          <w:sz w:val="26"/>
          <w:szCs w:val="26"/>
        </w:rPr>
        <w:t xml:space="preserve">Перечень элементов благоустройства на площадках автостоянок и парковок включает: твердые виды покрытия, элементы сопряжения поверхностей, разделительные элементы, осветительное и информационное оборудование, подъездные пути с твердым покрытием, а также навесы, легкие ограждения боксов, </w:t>
      </w:r>
      <w:r w:rsidRPr="00B54497">
        <w:rPr>
          <w:sz w:val="26"/>
          <w:szCs w:val="26"/>
        </w:rPr>
        <w:lastRenderedPageBreak/>
        <w:t>смотровые эстакады (в отношении площадок, предназначенных для длительного хранения автотранспорта).</w:t>
      </w:r>
    </w:p>
    <w:p w:rsidR="001F2216" w:rsidRPr="00B54497" w:rsidRDefault="001F2216" w:rsidP="001F2216">
      <w:pPr>
        <w:tabs>
          <w:tab w:val="left" w:pos="3243"/>
        </w:tabs>
        <w:ind w:firstLine="709"/>
        <w:jc w:val="both"/>
        <w:rPr>
          <w:sz w:val="26"/>
          <w:szCs w:val="26"/>
        </w:rPr>
      </w:pPr>
      <w:r w:rsidRPr="00B54497">
        <w:rPr>
          <w:sz w:val="26"/>
          <w:szCs w:val="26"/>
        </w:rPr>
        <w:t>3</w:t>
      </w:r>
      <w:r>
        <w:rPr>
          <w:sz w:val="26"/>
          <w:szCs w:val="26"/>
        </w:rPr>
        <w:t xml:space="preserve">. </w:t>
      </w:r>
      <w:r w:rsidRPr="00B54497">
        <w:rPr>
          <w:sz w:val="26"/>
          <w:szCs w:val="26"/>
        </w:rPr>
        <w:t>При проектировании, строительстве, реконструкции и благоустройстве площадок автостоянок рекомендуется предусматривать установку устрой</w:t>
      </w:r>
      <w:proofErr w:type="gramStart"/>
      <w:r w:rsidRPr="00B54497">
        <w:rPr>
          <w:sz w:val="26"/>
          <w:szCs w:val="26"/>
        </w:rPr>
        <w:t>ств дл</w:t>
      </w:r>
      <w:proofErr w:type="gramEnd"/>
      <w:r w:rsidRPr="00B54497">
        <w:rPr>
          <w:sz w:val="26"/>
          <w:szCs w:val="26"/>
        </w:rPr>
        <w:t>я зарядки электрического транспорта и видеонаблюдения.</w:t>
      </w:r>
    </w:p>
    <w:p w:rsidR="001F2216" w:rsidRPr="00B54497" w:rsidRDefault="001F2216" w:rsidP="001F2216">
      <w:pPr>
        <w:tabs>
          <w:tab w:val="left" w:pos="3243"/>
        </w:tabs>
        <w:ind w:firstLine="709"/>
        <w:jc w:val="both"/>
        <w:rPr>
          <w:sz w:val="26"/>
          <w:szCs w:val="26"/>
        </w:rPr>
      </w:pPr>
      <w:r w:rsidRPr="00B54497">
        <w:rPr>
          <w:sz w:val="26"/>
          <w:szCs w:val="26"/>
        </w:rPr>
        <w:t>4</w:t>
      </w:r>
      <w:r>
        <w:rPr>
          <w:sz w:val="26"/>
          <w:szCs w:val="26"/>
        </w:rPr>
        <w:t xml:space="preserve">. </w:t>
      </w:r>
      <w:r w:rsidRPr="00B54497">
        <w:rPr>
          <w:sz w:val="26"/>
          <w:szCs w:val="26"/>
        </w:rPr>
        <w:t>При планировке общественных и дворовых территорий необходимо предусматривать специальные препятствия в целях недопущения парковки автотранспортных средств на газонах и иных территориях, занятых зелеными насаждениями.</w:t>
      </w:r>
    </w:p>
    <w:p w:rsidR="001F2216" w:rsidRPr="00B54497" w:rsidRDefault="001F2216" w:rsidP="001F2216">
      <w:pPr>
        <w:tabs>
          <w:tab w:val="left" w:pos="3243"/>
        </w:tabs>
        <w:ind w:firstLine="709"/>
        <w:jc w:val="both"/>
        <w:rPr>
          <w:sz w:val="26"/>
          <w:szCs w:val="26"/>
        </w:rPr>
      </w:pPr>
      <w:r w:rsidRPr="00B54497">
        <w:rPr>
          <w:sz w:val="26"/>
          <w:szCs w:val="26"/>
        </w:rPr>
        <w:t>5</w:t>
      </w:r>
      <w:r>
        <w:rPr>
          <w:sz w:val="26"/>
          <w:szCs w:val="26"/>
        </w:rPr>
        <w:t xml:space="preserve">. </w:t>
      </w:r>
      <w:r w:rsidRPr="00B54497">
        <w:rPr>
          <w:sz w:val="26"/>
          <w:szCs w:val="26"/>
        </w:rPr>
        <w:t>Организацию заездов на площадки автостоянок необходимо предусматривать на расстоянии не менее 15 м от конца или начала посадочных площадок остановок общественного пассажирского транспорта.</w:t>
      </w:r>
    </w:p>
    <w:p w:rsidR="001F2216" w:rsidRPr="00B54497" w:rsidRDefault="001F2216" w:rsidP="001F2216">
      <w:pPr>
        <w:tabs>
          <w:tab w:val="left" w:pos="3243"/>
        </w:tabs>
        <w:ind w:firstLine="709"/>
        <w:jc w:val="both"/>
        <w:rPr>
          <w:sz w:val="26"/>
          <w:szCs w:val="26"/>
        </w:rPr>
      </w:pPr>
      <w:r w:rsidRPr="00B54497">
        <w:rPr>
          <w:sz w:val="26"/>
          <w:szCs w:val="26"/>
        </w:rPr>
        <w:t>6</w:t>
      </w:r>
      <w:r>
        <w:rPr>
          <w:sz w:val="26"/>
          <w:szCs w:val="26"/>
        </w:rPr>
        <w:t xml:space="preserve">. </w:t>
      </w:r>
      <w:r w:rsidRPr="00B54497">
        <w:rPr>
          <w:sz w:val="26"/>
          <w:szCs w:val="26"/>
        </w:rPr>
        <w:t>Размещение и хранение личного легкового автотранспорта на дворовых территориях жилой застройки следует предусматривать в один ряд в отведенных для этой цели местах, с обеспечением беспрепятственного продвижения уборочной и специальной техники.</w:t>
      </w:r>
    </w:p>
    <w:p w:rsidR="001F2216" w:rsidRDefault="001F2216" w:rsidP="001F2216">
      <w:pPr>
        <w:tabs>
          <w:tab w:val="left" w:pos="3243"/>
        </w:tabs>
        <w:ind w:firstLine="709"/>
        <w:jc w:val="both"/>
        <w:rPr>
          <w:sz w:val="26"/>
          <w:szCs w:val="26"/>
        </w:rPr>
      </w:pPr>
      <w:r w:rsidRPr="00B54497">
        <w:rPr>
          <w:sz w:val="26"/>
          <w:szCs w:val="26"/>
        </w:rPr>
        <w:t>Размещение (за исключением погрузки или разгрузки) и хранение транспортных средств, предназначенных для перевозки грузов (за исключением прицепов к легковым пассажирским транспортным средствам), на дворовых и внутриквартальных территориях жилой застройки населенных пунктов не рекомендуется.</w:t>
      </w:r>
    </w:p>
    <w:p w:rsidR="001F2216" w:rsidRPr="00B54497" w:rsidRDefault="001F2216" w:rsidP="001F2216">
      <w:pPr>
        <w:tabs>
          <w:tab w:val="left" w:pos="3243"/>
        </w:tabs>
        <w:ind w:firstLine="709"/>
        <w:jc w:val="both"/>
        <w:rPr>
          <w:sz w:val="26"/>
          <w:szCs w:val="26"/>
        </w:rPr>
      </w:pPr>
    </w:p>
    <w:p w:rsidR="001F2216" w:rsidRPr="00E641F2" w:rsidRDefault="001F2216" w:rsidP="001F2216">
      <w:pPr>
        <w:jc w:val="both"/>
        <w:rPr>
          <w:b/>
          <w:bCs/>
          <w:sz w:val="26"/>
          <w:szCs w:val="26"/>
        </w:rPr>
      </w:pPr>
      <w:r w:rsidRPr="00E641F2">
        <w:rPr>
          <w:b/>
          <w:sz w:val="26"/>
          <w:szCs w:val="26"/>
        </w:rPr>
        <w:t>Статья 25.</w:t>
      </w:r>
      <w:r w:rsidRPr="00E641F2">
        <w:rPr>
          <w:b/>
          <w:bCs/>
          <w:sz w:val="26"/>
          <w:szCs w:val="26"/>
        </w:rPr>
        <w:t xml:space="preserve"> Площадки для выгула и дрессировки животных</w:t>
      </w:r>
    </w:p>
    <w:p w:rsidR="001F2216" w:rsidRPr="00B54497" w:rsidRDefault="001F2216" w:rsidP="001F2216">
      <w:pPr>
        <w:tabs>
          <w:tab w:val="left" w:pos="3243"/>
        </w:tabs>
        <w:ind w:firstLine="709"/>
        <w:jc w:val="both"/>
        <w:rPr>
          <w:sz w:val="26"/>
          <w:szCs w:val="26"/>
        </w:rPr>
      </w:pPr>
      <w:r w:rsidRPr="00B54497">
        <w:rPr>
          <w:bCs/>
          <w:sz w:val="26"/>
          <w:szCs w:val="26"/>
        </w:rPr>
        <w:t>1</w:t>
      </w:r>
      <w:r>
        <w:rPr>
          <w:bCs/>
          <w:sz w:val="26"/>
          <w:szCs w:val="26"/>
        </w:rPr>
        <w:t xml:space="preserve">. </w:t>
      </w:r>
      <w:r w:rsidRPr="00B54497">
        <w:rPr>
          <w:sz w:val="26"/>
          <w:szCs w:val="26"/>
        </w:rPr>
        <w:t>Площадки для выгула и дрессировки животных рекомендуется размещать за пределами санитарной зоны источников водоснабжения первого и второго поясов в парках, лесопарках, иных территориях общего пользования.</w:t>
      </w:r>
    </w:p>
    <w:p w:rsidR="001F2216" w:rsidRPr="00B54497" w:rsidRDefault="001F2216" w:rsidP="001F2216">
      <w:pPr>
        <w:tabs>
          <w:tab w:val="left" w:pos="3243"/>
        </w:tabs>
        <w:ind w:firstLine="709"/>
        <w:jc w:val="both"/>
        <w:rPr>
          <w:sz w:val="26"/>
          <w:szCs w:val="26"/>
        </w:rPr>
      </w:pPr>
      <w:r w:rsidRPr="00B54497">
        <w:rPr>
          <w:sz w:val="26"/>
          <w:szCs w:val="26"/>
        </w:rPr>
        <w:t>2</w:t>
      </w:r>
      <w:r>
        <w:rPr>
          <w:sz w:val="26"/>
          <w:szCs w:val="26"/>
        </w:rPr>
        <w:t xml:space="preserve">. </w:t>
      </w:r>
      <w:r w:rsidRPr="00B54497">
        <w:rPr>
          <w:sz w:val="26"/>
          <w:szCs w:val="26"/>
        </w:rPr>
        <w:t xml:space="preserve">Покрытие площадки для выгула и дрессировки животных должны иметь ровную поверхность, обеспечивающую хороший дренаж, не травмирующую конечности животных (газонное, песчаное, песчано-земляное), а также </w:t>
      </w:r>
      <w:proofErr w:type="gramStart"/>
      <w:r w:rsidRPr="00B54497">
        <w:rPr>
          <w:sz w:val="26"/>
          <w:szCs w:val="26"/>
        </w:rPr>
        <w:t>удобным</w:t>
      </w:r>
      <w:proofErr w:type="gramEnd"/>
      <w:r w:rsidRPr="00B54497">
        <w:rPr>
          <w:sz w:val="26"/>
          <w:szCs w:val="26"/>
        </w:rPr>
        <w:t xml:space="preserve"> для регулярной уборки и обновления.</w:t>
      </w:r>
    </w:p>
    <w:p w:rsidR="001F2216" w:rsidRPr="00B54497" w:rsidRDefault="001F2216" w:rsidP="001F2216">
      <w:pPr>
        <w:tabs>
          <w:tab w:val="left" w:pos="3243"/>
        </w:tabs>
        <w:ind w:firstLine="709"/>
        <w:jc w:val="both"/>
        <w:rPr>
          <w:sz w:val="26"/>
          <w:szCs w:val="26"/>
        </w:rPr>
      </w:pPr>
      <w:r w:rsidRPr="00B54497">
        <w:rPr>
          <w:sz w:val="26"/>
          <w:szCs w:val="26"/>
        </w:rPr>
        <w:t>Поверхность части площадки, предназначенной для владельцев животных, рекомендуется проектировать с твердым или комбинированным видом покрытия (плитка, утопленная в газон и др.). Подход к площадке рекомендуется оборудовать твердым видом покрытия.</w:t>
      </w:r>
    </w:p>
    <w:p w:rsidR="001F2216" w:rsidRPr="00B54497" w:rsidRDefault="001F2216" w:rsidP="001F2216">
      <w:pPr>
        <w:tabs>
          <w:tab w:val="left" w:pos="3243"/>
        </w:tabs>
        <w:ind w:firstLine="709"/>
        <w:jc w:val="both"/>
        <w:rPr>
          <w:sz w:val="26"/>
          <w:szCs w:val="26"/>
        </w:rPr>
      </w:pPr>
      <w:r w:rsidRPr="00B54497">
        <w:rPr>
          <w:sz w:val="26"/>
          <w:szCs w:val="26"/>
        </w:rPr>
        <w:t>3</w:t>
      </w:r>
      <w:r>
        <w:rPr>
          <w:sz w:val="26"/>
          <w:szCs w:val="26"/>
        </w:rPr>
        <w:t xml:space="preserve">. </w:t>
      </w:r>
      <w:r w:rsidRPr="00B54497">
        <w:rPr>
          <w:sz w:val="26"/>
          <w:szCs w:val="26"/>
        </w:rPr>
        <w:t>На территории площадки для выгула и дрессировки животных рекомендуется предусматривать информационный стенд с правилами пользования такой площадкой.</w:t>
      </w:r>
    </w:p>
    <w:p w:rsidR="001F2216" w:rsidRPr="00B54497" w:rsidRDefault="001F2216" w:rsidP="001F2216">
      <w:pPr>
        <w:tabs>
          <w:tab w:val="left" w:pos="3243"/>
        </w:tabs>
        <w:ind w:firstLine="709"/>
        <w:jc w:val="both"/>
        <w:rPr>
          <w:sz w:val="26"/>
          <w:szCs w:val="26"/>
        </w:rPr>
      </w:pPr>
      <w:r w:rsidRPr="00B54497">
        <w:rPr>
          <w:sz w:val="26"/>
          <w:szCs w:val="26"/>
        </w:rPr>
        <w:t>4</w:t>
      </w:r>
      <w:r>
        <w:rPr>
          <w:sz w:val="26"/>
          <w:szCs w:val="26"/>
        </w:rPr>
        <w:t xml:space="preserve">. </w:t>
      </w:r>
      <w:r w:rsidRPr="00B54497">
        <w:rPr>
          <w:sz w:val="26"/>
          <w:szCs w:val="26"/>
        </w:rPr>
        <w:t>В перечень элементов благоустройства площадок для выгула животных рекомендуется включать покрытие, ограждение, специальное тренировочное оборудование, навес в части площадки, предназначенной для владельцев собак, скамьи, урны, ящик для одноразовых пакетов с фекальной урной, осветительное оборудование, информационный стенд.</w:t>
      </w:r>
    </w:p>
    <w:p w:rsidR="001F2216" w:rsidRPr="00B54497" w:rsidRDefault="001F2216" w:rsidP="001F2216">
      <w:pPr>
        <w:tabs>
          <w:tab w:val="left" w:pos="3243"/>
        </w:tabs>
        <w:ind w:firstLine="709"/>
        <w:jc w:val="both"/>
        <w:rPr>
          <w:sz w:val="26"/>
          <w:szCs w:val="26"/>
        </w:rPr>
      </w:pPr>
      <w:r w:rsidRPr="00B54497">
        <w:rPr>
          <w:sz w:val="26"/>
          <w:szCs w:val="26"/>
        </w:rPr>
        <w:t>5</w:t>
      </w:r>
      <w:r>
        <w:rPr>
          <w:sz w:val="26"/>
          <w:szCs w:val="26"/>
        </w:rPr>
        <w:t xml:space="preserve">. </w:t>
      </w:r>
      <w:r w:rsidRPr="00B54497">
        <w:rPr>
          <w:sz w:val="26"/>
          <w:szCs w:val="26"/>
        </w:rPr>
        <w:t>В перечень видов работ по содержанию площадок для выгула и дрессировки животных рекомендуется включать:</w:t>
      </w:r>
    </w:p>
    <w:p w:rsidR="001F2216" w:rsidRDefault="001F2216" w:rsidP="001F2216">
      <w:pPr>
        <w:tabs>
          <w:tab w:val="left" w:pos="3243"/>
        </w:tabs>
        <w:ind w:firstLine="709"/>
        <w:jc w:val="both"/>
        <w:rPr>
          <w:sz w:val="26"/>
          <w:szCs w:val="26"/>
        </w:rPr>
      </w:pPr>
      <w:r>
        <w:rPr>
          <w:sz w:val="26"/>
          <w:szCs w:val="26"/>
        </w:rPr>
        <w:t xml:space="preserve">1) </w:t>
      </w:r>
      <w:r w:rsidRPr="00B54497">
        <w:rPr>
          <w:sz w:val="26"/>
          <w:szCs w:val="26"/>
        </w:rPr>
        <w:t xml:space="preserve">содержание покрытия в летний и зимний периоды, в том </w:t>
      </w:r>
      <w:proofErr w:type="gramStart"/>
      <w:r w:rsidRPr="00B54497">
        <w:rPr>
          <w:sz w:val="26"/>
          <w:szCs w:val="26"/>
        </w:rPr>
        <w:t>числе</w:t>
      </w:r>
      <w:proofErr w:type="gramEnd"/>
      <w:r w:rsidRPr="00B54497">
        <w:rPr>
          <w:sz w:val="26"/>
          <w:szCs w:val="26"/>
        </w:rPr>
        <w:t xml:space="preserve">: </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очистку и подмет</w:t>
      </w:r>
      <w:r>
        <w:rPr>
          <w:sz w:val="26"/>
          <w:szCs w:val="26"/>
        </w:rPr>
        <w:t xml:space="preserve">ание территории площадки; </w:t>
      </w:r>
    </w:p>
    <w:p w:rsidR="001F2216" w:rsidRDefault="001F2216" w:rsidP="001F2216">
      <w:pPr>
        <w:tabs>
          <w:tab w:val="left" w:pos="3243"/>
        </w:tabs>
        <w:ind w:firstLine="709"/>
        <w:jc w:val="both"/>
        <w:rPr>
          <w:sz w:val="26"/>
          <w:szCs w:val="26"/>
        </w:rPr>
      </w:pPr>
      <w:r>
        <w:rPr>
          <w:sz w:val="26"/>
          <w:szCs w:val="26"/>
        </w:rPr>
        <w:t xml:space="preserve">-мойку территории площадки; </w:t>
      </w:r>
    </w:p>
    <w:p w:rsidR="001F2216" w:rsidRDefault="001F2216" w:rsidP="001F2216">
      <w:pPr>
        <w:tabs>
          <w:tab w:val="left" w:pos="3243"/>
        </w:tabs>
        <w:ind w:firstLine="709"/>
        <w:jc w:val="both"/>
        <w:rPr>
          <w:sz w:val="26"/>
          <w:szCs w:val="26"/>
        </w:rPr>
      </w:pPr>
      <w:r>
        <w:rPr>
          <w:sz w:val="26"/>
          <w:szCs w:val="26"/>
        </w:rPr>
        <w:t>-</w:t>
      </w:r>
      <w:r w:rsidRPr="00B54497">
        <w:rPr>
          <w:sz w:val="26"/>
          <w:szCs w:val="26"/>
        </w:rPr>
        <w:t xml:space="preserve">посыпку и обработку территории площадки </w:t>
      </w:r>
      <w:proofErr w:type="spellStart"/>
      <w:r w:rsidRPr="00B54497">
        <w:rPr>
          <w:sz w:val="26"/>
          <w:szCs w:val="26"/>
        </w:rPr>
        <w:t>противогололедными</w:t>
      </w:r>
      <w:proofErr w:type="spellEnd"/>
      <w:r w:rsidRPr="00B54497">
        <w:rPr>
          <w:sz w:val="26"/>
          <w:szCs w:val="26"/>
        </w:rPr>
        <w:t xml:space="preserve"> средствами, безопасными для животных (например, песок и мелкая гравийная крошка);</w:t>
      </w:r>
    </w:p>
    <w:p w:rsidR="001F2216" w:rsidRPr="00B54497" w:rsidRDefault="001F2216" w:rsidP="001F2216">
      <w:pPr>
        <w:tabs>
          <w:tab w:val="left" w:pos="3243"/>
        </w:tabs>
        <w:ind w:firstLine="709"/>
        <w:jc w:val="both"/>
        <w:rPr>
          <w:sz w:val="26"/>
          <w:szCs w:val="26"/>
        </w:rPr>
      </w:pPr>
      <w:r>
        <w:rPr>
          <w:sz w:val="26"/>
          <w:szCs w:val="26"/>
        </w:rPr>
        <w:lastRenderedPageBreak/>
        <w:t>- текущий ремонт.</w:t>
      </w:r>
    </w:p>
    <w:p w:rsidR="001F2216" w:rsidRDefault="001F2216" w:rsidP="001F2216">
      <w:pPr>
        <w:tabs>
          <w:tab w:val="left" w:pos="3243"/>
        </w:tabs>
        <w:ind w:firstLine="709"/>
        <w:jc w:val="both"/>
        <w:rPr>
          <w:sz w:val="26"/>
          <w:szCs w:val="26"/>
        </w:rPr>
      </w:pPr>
      <w:r>
        <w:rPr>
          <w:sz w:val="26"/>
          <w:szCs w:val="26"/>
        </w:rPr>
        <w:t xml:space="preserve">2) </w:t>
      </w:r>
      <w:r w:rsidRPr="00B54497">
        <w:rPr>
          <w:sz w:val="26"/>
          <w:szCs w:val="26"/>
        </w:rPr>
        <w:t>содержание элементов благоустройства площадки для выгула и дре</w:t>
      </w:r>
      <w:r>
        <w:rPr>
          <w:sz w:val="26"/>
          <w:szCs w:val="26"/>
        </w:rPr>
        <w:t xml:space="preserve">ссировки животных, в том числе: </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наполнение</w:t>
      </w:r>
      <w:r>
        <w:rPr>
          <w:sz w:val="26"/>
          <w:szCs w:val="26"/>
        </w:rPr>
        <w:t xml:space="preserve"> ящика для одноразовых пакетов; </w:t>
      </w:r>
    </w:p>
    <w:p w:rsidR="001F2216" w:rsidRDefault="001F2216" w:rsidP="001F2216">
      <w:pPr>
        <w:tabs>
          <w:tab w:val="left" w:pos="3243"/>
        </w:tabs>
        <w:ind w:firstLine="709"/>
        <w:jc w:val="both"/>
        <w:rPr>
          <w:sz w:val="26"/>
          <w:szCs w:val="26"/>
        </w:rPr>
      </w:pPr>
      <w:r>
        <w:rPr>
          <w:sz w:val="26"/>
          <w:szCs w:val="26"/>
        </w:rPr>
        <w:t xml:space="preserve">- очистку урн; </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текущий ремонт.</w:t>
      </w:r>
    </w:p>
    <w:p w:rsidR="001F2216" w:rsidRPr="00B54497" w:rsidRDefault="001F2216" w:rsidP="001F2216">
      <w:pPr>
        <w:tabs>
          <w:tab w:val="left" w:pos="3243"/>
        </w:tabs>
        <w:ind w:firstLine="709"/>
        <w:jc w:val="both"/>
        <w:rPr>
          <w:sz w:val="26"/>
          <w:szCs w:val="26"/>
        </w:rPr>
      </w:pPr>
    </w:p>
    <w:p w:rsidR="001F2216" w:rsidRDefault="001F2216" w:rsidP="001F2216">
      <w:pPr>
        <w:tabs>
          <w:tab w:val="left" w:pos="3243"/>
        </w:tabs>
        <w:jc w:val="both"/>
        <w:rPr>
          <w:b/>
          <w:sz w:val="26"/>
          <w:szCs w:val="26"/>
        </w:rPr>
      </w:pPr>
    </w:p>
    <w:p w:rsidR="001F2216" w:rsidRPr="00E641F2" w:rsidRDefault="001F2216" w:rsidP="001F2216">
      <w:pPr>
        <w:tabs>
          <w:tab w:val="left" w:pos="3243"/>
        </w:tabs>
        <w:jc w:val="both"/>
        <w:rPr>
          <w:b/>
          <w:sz w:val="26"/>
          <w:szCs w:val="26"/>
        </w:rPr>
      </w:pPr>
      <w:r w:rsidRPr="00E641F2">
        <w:rPr>
          <w:b/>
          <w:sz w:val="26"/>
          <w:szCs w:val="26"/>
        </w:rPr>
        <w:t xml:space="preserve">Статья 26. </w:t>
      </w:r>
      <w:r w:rsidRPr="00E641F2">
        <w:rPr>
          <w:b/>
          <w:bCs/>
          <w:sz w:val="26"/>
          <w:szCs w:val="26"/>
        </w:rPr>
        <w:t xml:space="preserve">Особые требования к доступности городской среды для </w:t>
      </w:r>
      <w:proofErr w:type="spellStart"/>
      <w:r w:rsidRPr="00E641F2">
        <w:rPr>
          <w:b/>
          <w:bCs/>
          <w:sz w:val="26"/>
          <w:szCs w:val="26"/>
        </w:rPr>
        <w:t>маломобильных</w:t>
      </w:r>
      <w:proofErr w:type="spellEnd"/>
      <w:r w:rsidRPr="00E641F2">
        <w:rPr>
          <w:b/>
          <w:bCs/>
          <w:sz w:val="26"/>
          <w:szCs w:val="26"/>
        </w:rPr>
        <w:t xml:space="preserve"> групп населения</w:t>
      </w:r>
    </w:p>
    <w:p w:rsidR="001F2216" w:rsidRPr="00B54497" w:rsidRDefault="001F2216" w:rsidP="001F2216">
      <w:pPr>
        <w:tabs>
          <w:tab w:val="left" w:pos="3243"/>
        </w:tabs>
        <w:ind w:firstLine="709"/>
        <w:jc w:val="both"/>
        <w:rPr>
          <w:sz w:val="26"/>
          <w:szCs w:val="26"/>
        </w:rPr>
      </w:pPr>
      <w:r>
        <w:rPr>
          <w:sz w:val="26"/>
          <w:szCs w:val="26"/>
        </w:rPr>
        <w:t xml:space="preserve">1. </w:t>
      </w:r>
      <w:r w:rsidRPr="00B54497">
        <w:rPr>
          <w:sz w:val="26"/>
          <w:szCs w:val="26"/>
        </w:rPr>
        <w:t xml:space="preserve">При проектировании объектов благоустройства рекомендуется предусматривать доступность среды населенных пунктов для МГН, в том числе людей старшей возрастной группы, инвалидов, людей с ограниченными (временно или постоянно) возможностями здоровья, детей младшего возраста, пешеходов с детскими колясками. Доступность городской среды может </w:t>
      </w:r>
      <w:proofErr w:type="gramStart"/>
      <w:r w:rsidRPr="00B54497">
        <w:rPr>
          <w:sz w:val="26"/>
          <w:szCs w:val="26"/>
        </w:rPr>
        <w:t>обеспечиваться</w:t>
      </w:r>
      <w:proofErr w:type="gramEnd"/>
      <w:r w:rsidRPr="00B54497">
        <w:rPr>
          <w:sz w:val="26"/>
          <w:szCs w:val="26"/>
        </w:rPr>
        <w:t xml:space="preserve"> в том числе путем оснащения объектов благоустройства элементами и техническими средствами, способствующими передвижению МГН.</w:t>
      </w:r>
    </w:p>
    <w:p w:rsidR="001F2216" w:rsidRPr="00B54497" w:rsidRDefault="001F2216" w:rsidP="001F2216">
      <w:pPr>
        <w:tabs>
          <w:tab w:val="left" w:pos="3243"/>
        </w:tabs>
        <w:ind w:firstLine="709"/>
        <w:jc w:val="both"/>
        <w:rPr>
          <w:sz w:val="26"/>
          <w:szCs w:val="26"/>
        </w:rPr>
      </w:pPr>
      <w:r>
        <w:rPr>
          <w:sz w:val="26"/>
          <w:szCs w:val="26"/>
        </w:rPr>
        <w:t xml:space="preserve">2. </w:t>
      </w:r>
      <w:r w:rsidRPr="00B54497">
        <w:rPr>
          <w:sz w:val="26"/>
          <w:szCs w:val="26"/>
        </w:rPr>
        <w:t xml:space="preserve">Проектирование, строительство, установку технических средств и оборудования, способствующих передвижению МГН, рекомендуется </w:t>
      </w:r>
      <w:proofErr w:type="gramStart"/>
      <w:r w:rsidRPr="00B54497">
        <w:rPr>
          <w:sz w:val="26"/>
          <w:szCs w:val="26"/>
        </w:rPr>
        <w:t>осуществлять</w:t>
      </w:r>
      <w:proofErr w:type="gramEnd"/>
      <w:r w:rsidRPr="00B54497">
        <w:rPr>
          <w:sz w:val="26"/>
          <w:szCs w:val="26"/>
        </w:rPr>
        <w:t xml:space="preserve"> в том числе при новом строительстве в соответствии с утвержденной проектной документацией.</w:t>
      </w:r>
    </w:p>
    <w:p w:rsidR="001F2216" w:rsidRPr="00B54497" w:rsidRDefault="001F2216" w:rsidP="001F2216">
      <w:pPr>
        <w:tabs>
          <w:tab w:val="left" w:pos="3243"/>
        </w:tabs>
        <w:ind w:firstLine="709"/>
        <w:jc w:val="both"/>
        <w:rPr>
          <w:sz w:val="26"/>
          <w:szCs w:val="26"/>
        </w:rPr>
      </w:pPr>
      <w:r>
        <w:rPr>
          <w:sz w:val="26"/>
          <w:szCs w:val="26"/>
        </w:rPr>
        <w:t xml:space="preserve">3. </w:t>
      </w:r>
      <w:r w:rsidRPr="00B54497">
        <w:rPr>
          <w:sz w:val="26"/>
          <w:szCs w:val="26"/>
        </w:rPr>
        <w:t xml:space="preserve">Пути движения МГН, входные группы в здания и сооружения рекомендуется проектировать в соответствии с СП 59.13330.2020 "Свод правил. Доступность зданий и сооружений для </w:t>
      </w:r>
      <w:proofErr w:type="spellStart"/>
      <w:r w:rsidRPr="00B54497">
        <w:rPr>
          <w:sz w:val="26"/>
          <w:szCs w:val="26"/>
        </w:rPr>
        <w:t>маломобильных</w:t>
      </w:r>
      <w:proofErr w:type="spellEnd"/>
      <w:r w:rsidRPr="00B54497">
        <w:rPr>
          <w:sz w:val="26"/>
          <w:szCs w:val="26"/>
        </w:rPr>
        <w:t xml:space="preserve"> групп населения. </w:t>
      </w:r>
      <w:proofErr w:type="spellStart"/>
      <w:r w:rsidRPr="00B54497">
        <w:rPr>
          <w:sz w:val="26"/>
          <w:szCs w:val="26"/>
        </w:rPr>
        <w:t>СНиП</w:t>
      </w:r>
      <w:proofErr w:type="spellEnd"/>
      <w:r w:rsidRPr="00B54497">
        <w:rPr>
          <w:sz w:val="26"/>
          <w:szCs w:val="26"/>
        </w:rPr>
        <w:t xml:space="preserve"> 35-01-2001".</w:t>
      </w:r>
    </w:p>
    <w:p w:rsidR="001F2216" w:rsidRPr="00B54497" w:rsidRDefault="001F2216" w:rsidP="001F2216">
      <w:pPr>
        <w:tabs>
          <w:tab w:val="left" w:pos="3243"/>
        </w:tabs>
        <w:ind w:firstLine="709"/>
        <w:jc w:val="both"/>
        <w:rPr>
          <w:sz w:val="26"/>
          <w:szCs w:val="26"/>
        </w:rPr>
      </w:pPr>
      <w:r>
        <w:rPr>
          <w:sz w:val="26"/>
          <w:szCs w:val="26"/>
        </w:rPr>
        <w:t xml:space="preserve">4. </w:t>
      </w:r>
      <w:r w:rsidRPr="00B54497">
        <w:rPr>
          <w:sz w:val="26"/>
          <w:szCs w:val="26"/>
        </w:rPr>
        <w:t>При выполнении благоустройства улиц в части организации подходов к зданиям и сооружениям поверхность реконструируемой части тротуаров рекомендуется выполнять на одном уровне с существующим тротуаром или путем обеспечения плавного перехода между поверхностями тротуаров, выполненными в разных уровнях.</w:t>
      </w:r>
    </w:p>
    <w:p w:rsidR="001F2216" w:rsidRPr="00B54497" w:rsidRDefault="001F2216" w:rsidP="001F2216">
      <w:pPr>
        <w:tabs>
          <w:tab w:val="left" w:pos="3243"/>
        </w:tabs>
        <w:ind w:firstLine="709"/>
        <w:jc w:val="both"/>
        <w:rPr>
          <w:sz w:val="26"/>
          <w:szCs w:val="26"/>
        </w:rPr>
      </w:pPr>
      <w:r w:rsidRPr="00B54497">
        <w:rPr>
          <w:sz w:val="26"/>
          <w:szCs w:val="26"/>
        </w:rPr>
        <w:t>Тротуары, подходы к зданиям, строениям и сооружениям, ступени и пандусы рекомендуется выполнять с нескользящей поверхностью.</w:t>
      </w:r>
    </w:p>
    <w:p w:rsidR="001F2216" w:rsidRPr="00B54497" w:rsidRDefault="001F2216" w:rsidP="001F2216">
      <w:pPr>
        <w:tabs>
          <w:tab w:val="left" w:pos="3243"/>
        </w:tabs>
        <w:ind w:firstLine="709"/>
        <w:jc w:val="both"/>
        <w:rPr>
          <w:sz w:val="26"/>
          <w:szCs w:val="26"/>
        </w:rPr>
      </w:pPr>
      <w:r w:rsidRPr="00B54497">
        <w:rPr>
          <w:sz w:val="26"/>
          <w:szCs w:val="26"/>
        </w:rPr>
        <w:t xml:space="preserve">Поверхности тротуаров, площадок перед входом в здания, строения и сооружения, ступеней и пандусов, имеющие скользкую поверхность в холодный период времени, рекомендуется обрабатывать специальными </w:t>
      </w:r>
      <w:proofErr w:type="spellStart"/>
      <w:r w:rsidRPr="00B54497">
        <w:rPr>
          <w:sz w:val="26"/>
          <w:szCs w:val="26"/>
        </w:rPr>
        <w:t>противогололедными</w:t>
      </w:r>
      <w:proofErr w:type="spellEnd"/>
      <w:r w:rsidRPr="00B54497">
        <w:rPr>
          <w:sz w:val="26"/>
          <w:szCs w:val="26"/>
        </w:rPr>
        <w:t xml:space="preserve"> средствами или укрывать такие поверхности противоскользящими материалами.</w:t>
      </w:r>
    </w:p>
    <w:p w:rsidR="001F2216" w:rsidRPr="00B54497" w:rsidRDefault="001F2216" w:rsidP="001F2216">
      <w:pPr>
        <w:tabs>
          <w:tab w:val="left" w:pos="3243"/>
        </w:tabs>
        <w:ind w:firstLine="709"/>
        <w:jc w:val="both"/>
        <w:rPr>
          <w:sz w:val="26"/>
          <w:szCs w:val="26"/>
        </w:rPr>
      </w:pPr>
      <w:r>
        <w:rPr>
          <w:sz w:val="26"/>
          <w:szCs w:val="26"/>
        </w:rPr>
        <w:t xml:space="preserve">5. </w:t>
      </w:r>
      <w:proofErr w:type="gramStart"/>
      <w:r w:rsidRPr="00B54497">
        <w:rPr>
          <w:sz w:val="26"/>
          <w:szCs w:val="26"/>
        </w:rPr>
        <w:t>Для предупреждения инвалидов по зрению о препятствиях и опасных местах на путях их следования, в том числе на пешеходных коммуникациях общественных территорий, на путях следования в жилых и производственных зданиях, общественных зданиях и сооружениях открытого доступа населения и на прилегающих к ним участках, на объектах транспортной инфраструктуры, а также для обозначения безопасных путей следования, обозначения мест их начала и изменения</w:t>
      </w:r>
      <w:proofErr w:type="gramEnd"/>
      <w:r w:rsidRPr="00B54497">
        <w:rPr>
          <w:sz w:val="26"/>
          <w:szCs w:val="26"/>
        </w:rPr>
        <w:t xml:space="preserve"> направления движения, для обозначения мест посадки в маршрутные транспортные средства, мест получения услуг или информации, рекомендуется применение тактильных наземных указателей.</w:t>
      </w:r>
    </w:p>
    <w:p w:rsidR="001F2216" w:rsidRPr="00B54497" w:rsidRDefault="001F2216" w:rsidP="001F2216">
      <w:pPr>
        <w:tabs>
          <w:tab w:val="left" w:pos="3243"/>
        </w:tabs>
        <w:ind w:firstLine="709"/>
        <w:jc w:val="both"/>
        <w:rPr>
          <w:sz w:val="26"/>
          <w:szCs w:val="26"/>
        </w:rPr>
      </w:pPr>
      <w:r>
        <w:rPr>
          <w:sz w:val="26"/>
          <w:szCs w:val="26"/>
        </w:rPr>
        <w:t xml:space="preserve">6. </w:t>
      </w:r>
      <w:proofErr w:type="gramStart"/>
      <w:r w:rsidRPr="00B54497">
        <w:rPr>
          <w:sz w:val="26"/>
          <w:szCs w:val="26"/>
        </w:rPr>
        <w:t xml:space="preserve">Для информирования инвалидов по зрению на путях их движения, указания направления движения, идентификации мест и возможности получения услуги рекомендуется оборудование общественных территорий населенного пункта, территорий, прилегающих к объектам социальной инфраструктуры, зон транспортно-пересадочных узлов и иных центров притяжения тактильными </w:t>
      </w:r>
      <w:r w:rsidRPr="00B54497">
        <w:rPr>
          <w:sz w:val="26"/>
          <w:szCs w:val="26"/>
        </w:rPr>
        <w:lastRenderedPageBreak/>
        <w:t xml:space="preserve">мнемосхемами (тактильными </w:t>
      </w:r>
      <w:proofErr w:type="spellStart"/>
      <w:r w:rsidRPr="00B54497">
        <w:rPr>
          <w:sz w:val="26"/>
          <w:szCs w:val="26"/>
        </w:rPr>
        <w:t>мнемокартами</w:t>
      </w:r>
      <w:proofErr w:type="spellEnd"/>
      <w:r w:rsidRPr="00B54497">
        <w:rPr>
          <w:sz w:val="26"/>
          <w:szCs w:val="26"/>
        </w:rPr>
        <w:t xml:space="preserve"> и рельефными планами) и тактильными указателями (тактильными табличками, пиктограммами, накладками и наклейками), обеспечивающими возможность их эффективного использования инвалидами по</w:t>
      </w:r>
      <w:proofErr w:type="gramEnd"/>
      <w:r w:rsidRPr="00B54497">
        <w:rPr>
          <w:sz w:val="26"/>
          <w:szCs w:val="26"/>
        </w:rPr>
        <w:t xml:space="preserve"> зрению и другими категориями МГН, а также людьми без инвалидности.</w:t>
      </w:r>
    </w:p>
    <w:p w:rsidR="001F2216" w:rsidRPr="00B54497" w:rsidRDefault="001F2216" w:rsidP="001F2216">
      <w:pPr>
        <w:tabs>
          <w:tab w:val="left" w:pos="3243"/>
        </w:tabs>
        <w:ind w:firstLine="709"/>
        <w:jc w:val="both"/>
        <w:rPr>
          <w:sz w:val="26"/>
          <w:szCs w:val="26"/>
        </w:rPr>
      </w:pPr>
      <w:r>
        <w:rPr>
          <w:sz w:val="26"/>
          <w:szCs w:val="26"/>
        </w:rPr>
        <w:t xml:space="preserve">7. </w:t>
      </w:r>
      <w:r w:rsidRPr="00B54497">
        <w:rPr>
          <w:sz w:val="26"/>
          <w:szCs w:val="26"/>
        </w:rPr>
        <w:t xml:space="preserve">На тактильных мнемосхемах рекомендуется </w:t>
      </w:r>
      <w:proofErr w:type="gramStart"/>
      <w:r w:rsidRPr="00B54497">
        <w:rPr>
          <w:sz w:val="26"/>
          <w:szCs w:val="26"/>
        </w:rPr>
        <w:t>размещать</w:t>
      </w:r>
      <w:proofErr w:type="gramEnd"/>
      <w:r w:rsidRPr="00B54497">
        <w:rPr>
          <w:sz w:val="26"/>
          <w:szCs w:val="26"/>
        </w:rPr>
        <w:t xml:space="preserve"> в том числе тактильную пространственную информацию, позволяющую определить фактическое положение объектов в пространстве.</w:t>
      </w:r>
    </w:p>
    <w:p w:rsidR="001F2216" w:rsidRPr="00B54497" w:rsidRDefault="001F2216" w:rsidP="001F2216">
      <w:pPr>
        <w:tabs>
          <w:tab w:val="left" w:pos="3243"/>
        </w:tabs>
        <w:ind w:firstLine="709"/>
        <w:jc w:val="both"/>
        <w:rPr>
          <w:sz w:val="26"/>
          <w:szCs w:val="26"/>
        </w:rPr>
      </w:pPr>
      <w:r w:rsidRPr="00B54497">
        <w:rPr>
          <w:sz w:val="26"/>
          <w:szCs w:val="26"/>
        </w:rPr>
        <w:t>На тактильных указателях рекомендуется размещать тактильную информацию, необходимую инвалиду по зрению вдоль пути следования и позволяющую получать полноценную информацию для ориентирования в пространстве, предназначенную для считывания посредством осязания лицами, владеющими техникой чтения шрифта Брайля, и не владеющими данными навыками МГН.</w:t>
      </w:r>
    </w:p>
    <w:p w:rsidR="001F2216" w:rsidRPr="00B54497" w:rsidRDefault="001F2216" w:rsidP="001F2216">
      <w:pPr>
        <w:jc w:val="both"/>
        <w:rPr>
          <w:b/>
          <w:sz w:val="26"/>
          <w:szCs w:val="26"/>
        </w:rPr>
      </w:pPr>
    </w:p>
    <w:p w:rsidR="001F2216" w:rsidRPr="00C35C22" w:rsidRDefault="001F2216" w:rsidP="001F2216">
      <w:pPr>
        <w:pStyle w:val="1"/>
        <w:spacing w:line="276" w:lineRule="auto"/>
        <w:jc w:val="center"/>
        <w:rPr>
          <w:b w:val="0"/>
          <w:color w:val="auto"/>
          <w:sz w:val="26"/>
          <w:szCs w:val="26"/>
        </w:rPr>
      </w:pPr>
      <w:bookmarkStart w:id="32" w:name="_Toc472352458"/>
      <w:r w:rsidRPr="00C35C22">
        <w:rPr>
          <w:color w:val="auto"/>
          <w:sz w:val="26"/>
          <w:szCs w:val="26"/>
        </w:rPr>
        <w:t xml:space="preserve">ГЛАВА </w:t>
      </w:r>
      <w:r w:rsidRPr="00C35C22">
        <w:rPr>
          <w:color w:val="auto"/>
          <w:sz w:val="26"/>
          <w:szCs w:val="26"/>
          <w:lang w:val="en-US"/>
        </w:rPr>
        <w:t>III</w:t>
      </w:r>
      <w:r w:rsidRPr="00C35C22">
        <w:rPr>
          <w:color w:val="auto"/>
          <w:sz w:val="26"/>
          <w:szCs w:val="26"/>
        </w:rPr>
        <w:t xml:space="preserve">. БЛАГОУСТРОЙСТВО НА ТЕРРИТОРИИ МУНИЦИПАЛЬНОГО ОКРУГА </w:t>
      </w:r>
    </w:p>
    <w:p w:rsidR="001F2216" w:rsidRPr="00F22EB8" w:rsidRDefault="001F2216" w:rsidP="001F2216"/>
    <w:p w:rsidR="001F2216" w:rsidRPr="006B0277" w:rsidRDefault="001F2216" w:rsidP="001F2216">
      <w:pPr>
        <w:rPr>
          <w:b/>
          <w:sz w:val="26"/>
          <w:szCs w:val="26"/>
        </w:rPr>
      </w:pPr>
      <w:r w:rsidRPr="006B0277">
        <w:rPr>
          <w:b/>
          <w:sz w:val="26"/>
          <w:szCs w:val="26"/>
        </w:rPr>
        <w:t xml:space="preserve">Статья 27. </w:t>
      </w:r>
      <w:r>
        <w:rPr>
          <w:b/>
          <w:sz w:val="26"/>
          <w:szCs w:val="26"/>
        </w:rPr>
        <w:t>Благоустройство на территориях общественного назначения</w:t>
      </w:r>
    </w:p>
    <w:bookmarkEnd w:id="32"/>
    <w:p w:rsidR="001F2216" w:rsidRPr="00B54497" w:rsidRDefault="001F2216" w:rsidP="001F2216">
      <w:pPr>
        <w:ind w:firstLine="709"/>
        <w:contextualSpacing/>
        <w:jc w:val="both"/>
        <w:rPr>
          <w:sz w:val="26"/>
          <w:szCs w:val="26"/>
        </w:rPr>
      </w:pPr>
      <w:r>
        <w:rPr>
          <w:sz w:val="26"/>
          <w:szCs w:val="26"/>
        </w:rPr>
        <w:t>1</w:t>
      </w:r>
      <w:r w:rsidRPr="00B54497">
        <w:rPr>
          <w:sz w:val="26"/>
          <w:szCs w:val="26"/>
        </w:rPr>
        <w:t>. К объектам благоуст</w:t>
      </w:r>
      <w:r>
        <w:rPr>
          <w:sz w:val="26"/>
          <w:szCs w:val="26"/>
        </w:rPr>
        <w:t>ройства общественных территорий Пинежского муниципального округа Архангельской области</w:t>
      </w:r>
      <w:r w:rsidRPr="00B54497">
        <w:rPr>
          <w:sz w:val="26"/>
          <w:szCs w:val="26"/>
        </w:rPr>
        <w:t xml:space="preserve"> относятся все разновидности </w:t>
      </w:r>
      <w:r>
        <w:rPr>
          <w:sz w:val="26"/>
          <w:szCs w:val="26"/>
        </w:rPr>
        <w:t xml:space="preserve">общественных территорий </w:t>
      </w:r>
      <w:r w:rsidRPr="00B54497">
        <w:rPr>
          <w:sz w:val="26"/>
          <w:szCs w:val="26"/>
        </w:rPr>
        <w:t>населенн</w:t>
      </w:r>
      <w:r>
        <w:rPr>
          <w:sz w:val="26"/>
          <w:szCs w:val="26"/>
        </w:rPr>
        <w:t>ых</w:t>
      </w:r>
      <w:r w:rsidRPr="00B54497">
        <w:rPr>
          <w:sz w:val="26"/>
          <w:szCs w:val="26"/>
        </w:rPr>
        <w:t xml:space="preserve"> пункт</w:t>
      </w:r>
      <w:r>
        <w:rPr>
          <w:sz w:val="26"/>
          <w:szCs w:val="26"/>
        </w:rPr>
        <w:t>ов</w:t>
      </w:r>
      <w:r w:rsidRPr="00B54497">
        <w:rPr>
          <w:sz w:val="26"/>
          <w:szCs w:val="26"/>
        </w:rPr>
        <w:t xml:space="preserve"> и территории, просматриваемые с них, в том числе озелененные территории, центры притяжения, </w:t>
      </w:r>
      <w:proofErr w:type="spellStart"/>
      <w:r w:rsidRPr="00B54497">
        <w:rPr>
          <w:sz w:val="26"/>
          <w:szCs w:val="26"/>
        </w:rPr>
        <w:t>примагистральные</w:t>
      </w:r>
      <w:proofErr w:type="spellEnd"/>
      <w:r w:rsidRPr="00B54497">
        <w:rPr>
          <w:sz w:val="26"/>
          <w:szCs w:val="26"/>
        </w:rPr>
        <w:t xml:space="preserve"> территории, береговые полосы водных объектов общего пользования, а также другие объекты, которыми беспрепятственно пользуется неограниченный круг лиц.</w:t>
      </w:r>
    </w:p>
    <w:p w:rsidR="001F2216" w:rsidRPr="00B54497" w:rsidRDefault="001F2216" w:rsidP="001F2216">
      <w:pPr>
        <w:ind w:firstLine="709"/>
        <w:contextualSpacing/>
        <w:jc w:val="both"/>
        <w:rPr>
          <w:sz w:val="26"/>
          <w:szCs w:val="26"/>
        </w:rPr>
      </w:pPr>
      <w:r w:rsidRPr="00B54497">
        <w:rPr>
          <w:sz w:val="26"/>
          <w:szCs w:val="26"/>
        </w:rPr>
        <w:t>2. При разработке архитектурно-планировочной концепции благоустройства общественных территорий рекомендуется выбирать архитектурно-художественные и функционально-технические проектные решения, выполненные с использованием методов соучаствующего проектирования, обоснованные расчетами по оценке социально-экономической эффективности и анализом исторической значимости территорий.</w:t>
      </w:r>
    </w:p>
    <w:p w:rsidR="001F2216" w:rsidRPr="009E7CFC" w:rsidRDefault="001F2216" w:rsidP="001F2216">
      <w:pPr>
        <w:ind w:firstLine="709"/>
        <w:contextualSpacing/>
        <w:jc w:val="both"/>
        <w:rPr>
          <w:sz w:val="26"/>
          <w:szCs w:val="26"/>
        </w:rPr>
      </w:pPr>
      <w:r>
        <w:rPr>
          <w:sz w:val="26"/>
          <w:szCs w:val="26"/>
        </w:rPr>
        <w:t xml:space="preserve">3. </w:t>
      </w:r>
      <w:proofErr w:type="gramStart"/>
      <w:r w:rsidRPr="00B54497">
        <w:rPr>
          <w:sz w:val="26"/>
          <w:szCs w:val="26"/>
        </w:rPr>
        <w:t xml:space="preserve">На территориях общественного назначения при разработке проектных мероприятий по благоустройству необходимо обеспечивать: открытость и проницаемость территорий для визуального восприятия (отсутствие глухих оград), условия беспрепятственного передвижения населения (включая </w:t>
      </w:r>
      <w:proofErr w:type="spellStart"/>
      <w:r w:rsidRPr="00B54497">
        <w:rPr>
          <w:sz w:val="26"/>
          <w:szCs w:val="26"/>
        </w:rPr>
        <w:t>маломобильные</w:t>
      </w:r>
      <w:proofErr w:type="spellEnd"/>
      <w:r w:rsidRPr="00B54497">
        <w:rPr>
          <w:sz w:val="26"/>
          <w:szCs w:val="26"/>
        </w:rPr>
        <w:t xml:space="preserve"> группы),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 населенного пункта, а также стилевого единства конструкций, в том числе средств размещения информации, рекламы</w:t>
      </w:r>
      <w:proofErr w:type="gramEnd"/>
      <w:r w:rsidRPr="00B54497">
        <w:rPr>
          <w:sz w:val="26"/>
          <w:szCs w:val="26"/>
        </w:rPr>
        <w:t xml:space="preserve"> и вывесок, размещенных на внешних поверхностях зданий, строений, сооружений</w:t>
      </w:r>
      <w:r>
        <w:rPr>
          <w:sz w:val="26"/>
          <w:szCs w:val="26"/>
        </w:rPr>
        <w:t xml:space="preserve"> (далее - </w:t>
      </w:r>
      <w:r w:rsidRPr="009E7CFC">
        <w:rPr>
          <w:sz w:val="26"/>
          <w:szCs w:val="26"/>
        </w:rPr>
        <w:t>дизайн-код населенного пункта).</w:t>
      </w:r>
    </w:p>
    <w:p w:rsidR="001F2216" w:rsidRPr="00B54497" w:rsidRDefault="001F2216" w:rsidP="001F2216">
      <w:pPr>
        <w:ind w:firstLine="709"/>
        <w:contextualSpacing/>
        <w:jc w:val="both"/>
        <w:rPr>
          <w:sz w:val="26"/>
          <w:szCs w:val="26"/>
        </w:rPr>
      </w:pPr>
      <w:r>
        <w:rPr>
          <w:sz w:val="26"/>
          <w:szCs w:val="26"/>
        </w:rPr>
        <w:t xml:space="preserve">4. </w:t>
      </w:r>
      <w:r w:rsidRPr="00B54497">
        <w:rPr>
          <w:sz w:val="26"/>
          <w:szCs w:val="26"/>
        </w:rPr>
        <w:t>Проекты благоустройства территории общественных пространств необходимо разрабатывать на о</w:t>
      </w:r>
      <w:r>
        <w:rPr>
          <w:sz w:val="26"/>
          <w:szCs w:val="26"/>
        </w:rPr>
        <w:t xml:space="preserve">сновании материалов изысканий </w:t>
      </w:r>
      <w:proofErr w:type="spellStart"/>
      <w:r>
        <w:rPr>
          <w:sz w:val="26"/>
          <w:szCs w:val="26"/>
        </w:rPr>
        <w:t>и</w:t>
      </w:r>
      <w:r w:rsidRPr="00B54497">
        <w:rPr>
          <w:sz w:val="26"/>
          <w:szCs w:val="26"/>
        </w:rPr>
        <w:t>предпроектных</w:t>
      </w:r>
      <w:proofErr w:type="spellEnd"/>
      <w:r w:rsidRPr="00B54497">
        <w:rPr>
          <w:sz w:val="26"/>
          <w:szCs w:val="26"/>
        </w:rPr>
        <w:t xml:space="preserve"> исследований, определяющих потребности жителей и возможные виды деятельности на данной территории. Необходимо использовать для реализации проекты, обеспечивающие высокий уровень комфорта пребывания, визуальную привлекательность среды, экологическую обоснованность рассматривающи</w:t>
      </w:r>
      <w:r>
        <w:rPr>
          <w:sz w:val="26"/>
          <w:szCs w:val="26"/>
        </w:rPr>
        <w:t>е общественные пространства как</w:t>
      </w:r>
      <w:r w:rsidRPr="00B54497">
        <w:rPr>
          <w:sz w:val="26"/>
          <w:szCs w:val="26"/>
        </w:rPr>
        <w:t xml:space="preserve"> места коммуникации и общения, способные </w:t>
      </w:r>
      <w:r w:rsidRPr="00B54497">
        <w:rPr>
          <w:sz w:val="26"/>
          <w:szCs w:val="26"/>
        </w:rPr>
        <w:lastRenderedPageBreak/>
        <w:t xml:space="preserve">привлекать посетителей, и обеспечивающие наличие возможностей для развития предпринимательства. </w:t>
      </w:r>
    </w:p>
    <w:p w:rsidR="001F2216" w:rsidRPr="00B54497" w:rsidRDefault="001F2216" w:rsidP="001F2216">
      <w:pPr>
        <w:tabs>
          <w:tab w:val="left" w:pos="900"/>
        </w:tabs>
        <w:ind w:firstLine="709"/>
        <w:contextualSpacing/>
        <w:jc w:val="both"/>
        <w:rPr>
          <w:sz w:val="26"/>
          <w:szCs w:val="26"/>
        </w:rPr>
      </w:pPr>
      <w:r>
        <w:rPr>
          <w:sz w:val="26"/>
          <w:szCs w:val="26"/>
        </w:rPr>
        <w:t xml:space="preserve">5. </w:t>
      </w:r>
      <w:proofErr w:type="gramStart"/>
      <w:r w:rsidRPr="00B54497">
        <w:rPr>
          <w:sz w:val="26"/>
          <w:szCs w:val="26"/>
        </w:rPr>
        <w:t xml:space="preserve">Перечень конструктивных элементов внешнего благоустройства на территории общественных пространств муниципального </w:t>
      </w:r>
      <w:r w:rsidRPr="00132200">
        <w:rPr>
          <w:sz w:val="26"/>
          <w:szCs w:val="26"/>
        </w:rPr>
        <w:t>округа</w:t>
      </w:r>
      <w:r w:rsidRPr="00B54497">
        <w:rPr>
          <w:sz w:val="26"/>
          <w:szCs w:val="26"/>
        </w:rPr>
        <w:t xml:space="preserve"> включает: твердые виды покрытия, элементы сопряжения поверхностей, озеленение, уличное детское и спортивное оборудование, скамьи, урны и малые контейнеры для мусора, уличное техническое оборудование, осветительное оборудование, оборудование архитектурно-декоративного освещения, носители информации, элементы защиты участков озеленения (металлические ограждения, специальные виды покрытий и т.п.).</w:t>
      </w:r>
      <w:proofErr w:type="gramEnd"/>
    </w:p>
    <w:p w:rsidR="001F2216" w:rsidRPr="00B54497" w:rsidRDefault="001F2216" w:rsidP="001F2216">
      <w:pPr>
        <w:ind w:firstLine="709"/>
        <w:contextualSpacing/>
        <w:jc w:val="both"/>
        <w:rPr>
          <w:sz w:val="26"/>
          <w:szCs w:val="26"/>
        </w:rPr>
      </w:pPr>
      <w:r>
        <w:rPr>
          <w:sz w:val="26"/>
          <w:szCs w:val="26"/>
        </w:rPr>
        <w:t xml:space="preserve">6. </w:t>
      </w:r>
      <w:r w:rsidRPr="00B54497">
        <w:rPr>
          <w:sz w:val="26"/>
          <w:szCs w:val="26"/>
        </w:rPr>
        <w:t>Рекомендуется на территории общественных пространств размещение произведений декоративно-прикладного искусства, декоративных водных устройств.</w:t>
      </w:r>
    </w:p>
    <w:p w:rsidR="001F2216" w:rsidRPr="005F4895" w:rsidRDefault="001F2216" w:rsidP="001F2216">
      <w:pPr>
        <w:pStyle w:val="1"/>
        <w:spacing w:before="400" w:line="276" w:lineRule="auto"/>
        <w:rPr>
          <w:b w:val="0"/>
          <w:color w:val="auto"/>
          <w:sz w:val="26"/>
          <w:szCs w:val="26"/>
        </w:rPr>
      </w:pPr>
      <w:bookmarkStart w:id="33" w:name="_Toc472352459"/>
      <w:r w:rsidRPr="005F4895">
        <w:rPr>
          <w:color w:val="auto"/>
          <w:sz w:val="26"/>
          <w:szCs w:val="26"/>
        </w:rPr>
        <w:t xml:space="preserve">Статья 28.  Благоустройство на территориях жилой застройки </w:t>
      </w:r>
      <w:bookmarkEnd w:id="33"/>
    </w:p>
    <w:p w:rsidR="001F2216" w:rsidRDefault="001F2216" w:rsidP="001F2216">
      <w:pPr>
        <w:ind w:left="708"/>
        <w:jc w:val="both"/>
        <w:rPr>
          <w:sz w:val="26"/>
          <w:szCs w:val="26"/>
        </w:rPr>
      </w:pPr>
      <w:r w:rsidRPr="00B54497">
        <w:rPr>
          <w:sz w:val="26"/>
          <w:szCs w:val="26"/>
        </w:rPr>
        <w:t xml:space="preserve">1. Объектами благоустройства на территориях жилой застройки  являются: </w:t>
      </w:r>
    </w:p>
    <w:p w:rsidR="001F2216" w:rsidRDefault="001F2216" w:rsidP="001F2216">
      <w:pPr>
        <w:ind w:left="708"/>
        <w:jc w:val="both"/>
        <w:rPr>
          <w:sz w:val="26"/>
          <w:szCs w:val="26"/>
        </w:rPr>
      </w:pPr>
      <w:r>
        <w:rPr>
          <w:sz w:val="26"/>
          <w:szCs w:val="26"/>
        </w:rPr>
        <w:t>1) общественные пространства;</w:t>
      </w:r>
    </w:p>
    <w:p w:rsidR="001F2216" w:rsidRDefault="001F2216" w:rsidP="001F2216">
      <w:pPr>
        <w:ind w:left="708"/>
        <w:jc w:val="both"/>
        <w:rPr>
          <w:sz w:val="26"/>
          <w:szCs w:val="26"/>
        </w:rPr>
      </w:pPr>
      <w:r>
        <w:rPr>
          <w:sz w:val="26"/>
          <w:szCs w:val="26"/>
        </w:rPr>
        <w:t xml:space="preserve">2) </w:t>
      </w:r>
      <w:r w:rsidRPr="00B54497">
        <w:rPr>
          <w:sz w:val="26"/>
          <w:szCs w:val="26"/>
        </w:rPr>
        <w:t xml:space="preserve"> земельны</w:t>
      </w:r>
      <w:r>
        <w:rPr>
          <w:sz w:val="26"/>
          <w:szCs w:val="26"/>
        </w:rPr>
        <w:t>е участки многоквартирных домов;</w:t>
      </w:r>
      <w:r w:rsidRPr="00B54497">
        <w:rPr>
          <w:sz w:val="26"/>
          <w:szCs w:val="26"/>
        </w:rPr>
        <w:t xml:space="preserve"> </w:t>
      </w:r>
    </w:p>
    <w:p w:rsidR="001F2216" w:rsidRDefault="001F2216" w:rsidP="001F2216">
      <w:pPr>
        <w:ind w:left="708"/>
        <w:jc w:val="both"/>
        <w:rPr>
          <w:sz w:val="26"/>
          <w:szCs w:val="26"/>
        </w:rPr>
      </w:pPr>
      <w:r>
        <w:rPr>
          <w:sz w:val="26"/>
          <w:szCs w:val="26"/>
        </w:rPr>
        <w:t>3) дворовые территории;</w:t>
      </w:r>
    </w:p>
    <w:p w:rsidR="001F2216" w:rsidRDefault="001F2216" w:rsidP="001F2216">
      <w:pPr>
        <w:ind w:left="708"/>
        <w:jc w:val="both"/>
        <w:rPr>
          <w:sz w:val="26"/>
          <w:szCs w:val="26"/>
        </w:rPr>
      </w:pPr>
      <w:r>
        <w:rPr>
          <w:sz w:val="26"/>
          <w:szCs w:val="26"/>
        </w:rPr>
        <w:t xml:space="preserve">4) </w:t>
      </w:r>
      <w:r w:rsidRPr="00B54497">
        <w:rPr>
          <w:sz w:val="26"/>
          <w:szCs w:val="26"/>
        </w:rPr>
        <w:t xml:space="preserve"> территор</w:t>
      </w:r>
      <w:r>
        <w:rPr>
          <w:sz w:val="26"/>
          <w:szCs w:val="26"/>
        </w:rPr>
        <w:t>ии детских садов, школ;</w:t>
      </w:r>
    </w:p>
    <w:p w:rsidR="001F2216" w:rsidRDefault="001F2216" w:rsidP="001F2216">
      <w:pPr>
        <w:ind w:left="708"/>
        <w:jc w:val="both"/>
        <w:rPr>
          <w:sz w:val="26"/>
          <w:szCs w:val="26"/>
        </w:rPr>
      </w:pPr>
      <w:r>
        <w:rPr>
          <w:sz w:val="26"/>
          <w:szCs w:val="26"/>
        </w:rPr>
        <w:t xml:space="preserve">5) </w:t>
      </w:r>
      <w:r w:rsidRPr="00B54497">
        <w:rPr>
          <w:sz w:val="26"/>
          <w:szCs w:val="26"/>
        </w:rPr>
        <w:t xml:space="preserve"> детские игровы</w:t>
      </w:r>
      <w:r>
        <w:rPr>
          <w:sz w:val="26"/>
          <w:szCs w:val="26"/>
        </w:rPr>
        <w:t>е и детские спортивные площадки;</w:t>
      </w:r>
    </w:p>
    <w:p w:rsidR="001F2216" w:rsidRDefault="001F2216" w:rsidP="001F2216">
      <w:pPr>
        <w:ind w:left="708"/>
        <w:jc w:val="both"/>
        <w:rPr>
          <w:sz w:val="26"/>
          <w:szCs w:val="26"/>
        </w:rPr>
      </w:pPr>
      <w:r>
        <w:rPr>
          <w:sz w:val="26"/>
          <w:szCs w:val="26"/>
        </w:rPr>
        <w:t>6) инклюзивные детские площадки;</w:t>
      </w:r>
    </w:p>
    <w:p w:rsidR="001F2216" w:rsidRDefault="001F2216" w:rsidP="001F2216">
      <w:pPr>
        <w:ind w:left="708"/>
        <w:jc w:val="both"/>
        <w:rPr>
          <w:sz w:val="26"/>
          <w:szCs w:val="26"/>
        </w:rPr>
      </w:pPr>
      <w:r>
        <w:rPr>
          <w:sz w:val="26"/>
          <w:szCs w:val="26"/>
        </w:rPr>
        <w:t>7) спортивные площадки;</w:t>
      </w:r>
    </w:p>
    <w:p w:rsidR="001F2216" w:rsidRDefault="001F2216" w:rsidP="001F2216">
      <w:pPr>
        <w:ind w:left="708"/>
        <w:jc w:val="both"/>
        <w:rPr>
          <w:sz w:val="26"/>
          <w:szCs w:val="26"/>
        </w:rPr>
      </w:pPr>
      <w:r>
        <w:rPr>
          <w:sz w:val="26"/>
          <w:szCs w:val="26"/>
        </w:rPr>
        <w:t>8)</w:t>
      </w:r>
      <w:r w:rsidRPr="00B54497">
        <w:rPr>
          <w:sz w:val="26"/>
          <w:szCs w:val="26"/>
        </w:rPr>
        <w:t xml:space="preserve"> </w:t>
      </w:r>
      <w:r>
        <w:rPr>
          <w:sz w:val="26"/>
          <w:szCs w:val="26"/>
        </w:rPr>
        <w:t>инклюзивные спортивные площадки;</w:t>
      </w:r>
    </w:p>
    <w:p w:rsidR="001F2216" w:rsidRDefault="001F2216" w:rsidP="001F2216">
      <w:pPr>
        <w:ind w:left="708"/>
        <w:jc w:val="both"/>
        <w:rPr>
          <w:sz w:val="26"/>
          <w:szCs w:val="26"/>
        </w:rPr>
      </w:pPr>
      <w:r>
        <w:rPr>
          <w:sz w:val="26"/>
          <w:szCs w:val="26"/>
        </w:rPr>
        <w:t>9) площадки автостоянок;</w:t>
      </w:r>
    </w:p>
    <w:p w:rsidR="001F2216" w:rsidRDefault="001F2216" w:rsidP="001F2216">
      <w:pPr>
        <w:ind w:left="708"/>
        <w:jc w:val="both"/>
        <w:rPr>
          <w:sz w:val="26"/>
          <w:szCs w:val="26"/>
        </w:rPr>
      </w:pPr>
      <w:r>
        <w:rPr>
          <w:sz w:val="26"/>
          <w:szCs w:val="26"/>
        </w:rPr>
        <w:t>10)</w:t>
      </w:r>
      <w:r w:rsidRPr="00B54497">
        <w:rPr>
          <w:sz w:val="26"/>
          <w:szCs w:val="26"/>
        </w:rPr>
        <w:t xml:space="preserve"> технические зоны трансп</w:t>
      </w:r>
      <w:r>
        <w:rPr>
          <w:sz w:val="26"/>
          <w:szCs w:val="26"/>
        </w:rPr>
        <w:t>ортных, инженерных коммуникаций;</w:t>
      </w:r>
    </w:p>
    <w:p w:rsidR="001F2216" w:rsidRDefault="001F2216" w:rsidP="001F2216">
      <w:pPr>
        <w:ind w:left="708"/>
        <w:jc w:val="both"/>
        <w:rPr>
          <w:sz w:val="26"/>
          <w:szCs w:val="26"/>
        </w:rPr>
      </w:pPr>
      <w:r>
        <w:rPr>
          <w:sz w:val="26"/>
          <w:szCs w:val="26"/>
        </w:rPr>
        <w:t>11)</w:t>
      </w:r>
      <w:r w:rsidRPr="00B54497">
        <w:rPr>
          <w:sz w:val="26"/>
          <w:szCs w:val="26"/>
        </w:rPr>
        <w:t xml:space="preserve"> контейнерные площадки и площадки для складирования отдел</w:t>
      </w:r>
      <w:r>
        <w:rPr>
          <w:sz w:val="26"/>
          <w:szCs w:val="26"/>
        </w:rPr>
        <w:t>ьных групп коммунальных отходов;</w:t>
      </w:r>
    </w:p>
    <w:p w:rsidR="001F2216" w:rsidRDefault="001F2216" w:rsidP="001F2216">
      <w:pPr>
        <w:ind w:left="708"/>
        <w:jc w:val="both"/>
        <w:rPr>
          <w:sz w:val="26"/>
          <w:szCs w:val="26"/>
        </w:rPr>
      </w:pPr>
      <w:r>
        <w:rPr>
          <w:sz w:val="26"/>
          <w:szCs w:val="26"/>
        </w:rPr>
        <w:t>12)</w:t>
      </w:r>
      <w:r w:rsidRPr="00B54497">
        <w:rPr>
          <w:sz w:val="26"/>
          <w:szCs w:val="26"/>
        </w:rPr>
        <w:t xml:space="preserve"> площадки дл</w:t>
      </w:r>
      <w:r>
        <w:rPr>
          <w:sz w:val="26"/>
          <w:szCs w:val="26"/>
        </w:rPr>
        <w:t>я выгула и дрессировки животных;</w:t>
      </w:r>
    </w:p>
    <w:p w:rsidR="001F2216" w:rsidRPr="00B54497" w:rsidRDefault="001F2216" w:rsidP="001F2216">
      <w:pPr>
        <w:ind w:firstLine="708"/>
        <w:jc w:val="both"/>
        <w:rPr>
          <w:sz w:val="26"/>
          <w:szCs w:val="26"/>
        </w:rPr>
      </w:pPr>
      <w:r>
        <w:rPr>
          <w:sz w:val="26"/>
          <w:szCs w:val="26"/>
        </w:rPr>
        <w:t>13)</w:t>
      </w:r>
      <w:r w:rsidRPr="00B54497">
        <w:rPr>
          <w:sz w:val="26"/>
          <w:szCs w:val="26"/>
        </w:rPr>
        <w:t xml:space="preserve"> другие территории, которые в различных сочетаниях формируют кварталы, микрорайоны, районы и иные подобные элементы планировочной структуры населенного пункта.</w:t>
      </w:r>
    </w:p>
    <w:p w:rsidR="001F2216" w:rsidRPr="00B54497" w:rsidRDefault="001F2216" w:rsidP="001F2216">
      <w:pPr>
        <w:ind w:firstLine="709"/>
        <w:contextualSpacing/>
        <w:jc w:val="both"/>
        <w:rPr>
          <w:sz w:val="26"/>
          <w:szCs w:val="26"/>
        </w:rPr>
      </w:pPr>
      <w:r w:rsidRPr="00B54497">
        <w:rPr>
          <w:sz w:val="26"/>
          <w:szCs w:val="26"/>
        </w:rPr>
        <w:t>2. Общественные пространства на территориях жилого назначения необходимо формировать системой пешеходных коммуникаций, участков учреждений обслуживания жилых групп, жилых районов и озелененных территорий общего пользования.</w:t>
      </w:r>
    </w:p>
    <w:p w:rsidR="001F2216" w:rsidRPr="00B54497" w:rsidRDefault="001F2216" w:rsidP="001F2216">
      <w:pPr>
        <w:ind w:firstLine="709"/>
        <w:contextualSpacing/>
        <w:jc w:val="both"/>
        <w:rPr>
          <w:sz w:val="26"/>
          <w:szCs w:val="26"/>
        </w:rPr>
      </w:pPr>
      <w:r w:rsidRPr="00B54497">
        <w:rPr>
          <w:sz w:val="26"/>
          <w:szCs w:val="26"/>
        </w:rPr>
        <w:t>3. Перечень элементов благоустройства на территории пешеходных коммуникаций и участков учреждений обслуживания включает: твердые виды покрытия, элементы сопряжения поверхностей, урны, малые контейнеры для мусора, осветительное оборудование, носители информации.</w:t>
      </w:r>
    </w:p>
    <w:p w:rsidR="001F2216" w:rsidRPr="00B54497" w:rsidRDefault="001F2216" w:rsidP="001F2216">
      <w:pPr>
        <w:ind w:firstLine="709"/>
        <w:contextualSpacing/>
        <w:jc w:val="both"/>
        <w:rPr>
          <w:sz w:val="26"/>
          <w:szCs w:val="26"/>
        </w:rPr>
      </w:pPr>
      <w:r w:rsidRPr="00B54497">
        <w:rPr>
          <w:sz w:val="26"/>
          <w:szCs w:val="26"/>
        </w:rPr>
        <w:t>4. Возможно размещение средств наружной рекламы, некапитальных нестационарных сооружений.</w:t>
      </w:r>
    </w:p>
    <w:p w:rsidR="001F2216" w:rsidRPr="00B54497" w:rsidRDefault="001F2216" w:rsidP="001F2216">
      <w:pPr>
        <w:ind w:firstLine="709"/>
        <w:contextualSpacing/>
        <w:jc w:val="both"/>
        <w:rPr>
          <w:sz w:val="26"/>
          <w:szCs w:val="26"/>
        </w:rPr>
      </w:pPr>
      <w:r w:rsidRPr="00B54497">
        <w:rPr>
          <w:sz w:val="26"/>
          <w:szCs w:val="26"/>
        </w:rPr>
        <w:t xml:space="preserve">5. Территорию общественных пространств на территориях жилого назначения должна быть разделена на зоны, предназначенные для выполнения базовых функций: рекреационная, транспортная, хозяйственная и т.д.  При ограничении по площади общественных пространств на территориях жилого назначения допускается учитывать расположенных в зоне пешеходной доступности функциональные зоны и площади. </w:t>
      </w:r>
    </w:p>
    <w:p w:rsidR="001F2216" w:rsidRPr="00B54497" w:rsidRDefault="001F2216" w:rsidP="001F2216">
      <w:pPr>
        <w:ind w:firstLine="709"/>
        <w:contextualSpacing/>
        <w:jc w:val="both"/>
        <w:rPr>
          <w:sz w:val="26"/>
          <w:szCs w:val="26"/>
        </w:rPr>
      </w:pPr>
      <w:r w:rsidRPr="00B54497">
        <w:rPr>
          <w:sz w:val="26"/>
          <w:szCs w:val="26"/>
        </w:rPr>
        <w:t xml:space="preserve">6. При невозможности одновременного размещения в общественных пространствах на территориях жилого назначения рекреационной и транспортной </w:t>
      </w:r>
      <w:r w:rsidRPr="00B54497">
        <w:rPr>
          <w:sz w:val="26"/>
          <w:szCs w:val="26"/>
        </w:rPr>
        <w:lastRenderedPageBreak/>
        <w:t>функций приоритет в использовании территории отдается рекреационной функции. При этом для решения транспортной функции применяются специальные инженерно-технические сооружения (подземные / надземные паркинги).</w:t>
      </w:r>
    </w:p>
    <w:p w:rsidR="001F2216" w:rsidRPr="00B54497" w:rsidRDefault="001F2216" w:rsidP="001F2216">
      <w:pPr>
        <w:ind w:firstLine="709"/>
        <w:contextualSpacing/>
        <w:jc w:val="both"/>
        <w:rPr>
          <w:sz w:val="26"/>
          <w:szCs w:val="26"/>
        </w:rPr>
      </w:pPr>
      <w:r w:rsidRPr="00B54497">
        <w:rPr>
          <w:sz w:val="26"/>
          <w:szCs w:val="26"/>
        </w:rPr>
        <w:t xml:space="preserve">7. Безопасность общественных пространств на территориях жилой застройки назначения обеспечивается их </w:t>
      </w:r>
      <w:proofErr w:type="spellStart"/>
      <w:r w:rsidRPr="00B54497">
        <w:rPr>
          <w:sz w:val="26"/>
          <w:szCs w:val="26"/>
        </w:rPr>
        <w:t>просматриваемостью</w:t>
      </w:r>
      <w:proofErr w:type="spellEnd"/>
      <w:r w:rsidRPr="00B54497">
        <w:rPr>
          <w:sz w:val="26"/>
          <w:szCs w:val="26"/>
        </w:rPr>
        <w:t xml:space="preserve"> со стороны окон жилых домов, а также со стороны прилегающих общественных пространств в сочетании с организацией освещения и видеонаблюдения.</w:t>
      </w:r>
    </w:p>
    <w:p w:rsidR="001F2216" w:rsidRPr="00B54497" w:rsidRDefault="001F2216" w:rsidP="001F2216">
      <w:pPr>
        <w:ind w:firstLine="709"/>
        <w:contextualSpacing/>
        <w:jc w:val="both"/>
        <w:rPr>
          <w:sz w:val="26"/>
          <w:szCs w:val="26"/>
        </w:rPr>
      </w:pPr>
      <w:r w:rsidRPr="00B54497">
        <w:rPr>
          <w:sz w:val="26"/>
          <w:szCs w:val="26"/>
        </w:rPr>
        <w:t>8. Проектирование благоустройства участ</w:t>
      </w:r>
      <w:r>
        <w:rPr>
          <w:sz w:val="26"/>
          <w:szCs w:val="26"/>
        </w:rPr>
        <w:t xml:space="preserve">ков жилой застройки необходимо </w:t>
      </w:r>
      <w:r w:rsidRPr="00B54497">
        <w:rPr>
          <w:sz w:val="26"/>
          <w:szCs w:val="26"/>
        </w:rPr>
        <w:t>производить с учетом коллективного или индивидуального характера пользования придомовой территорией. Кроме того, необходимо учитывать особенности благоустройства участков жилой застройки при их размещении в составе исторической застройки, на территориях высокой плотности застройки, вдоль магистралей, на реконструируемых территориях.</w:t>
      </w:r>
    </w:p>
    <w:p w:rsidR="001F2216" w:rsidRPr="00B54497" w:rsidRDefault="001F2216" w:rsidP="001F2216">
      <w:pPr>
        <w:ind w:firstLine="709"/>
        <w:contextualSpacing/>
        <w:jc w:val="both"/>
        <w:rPr>
          <w:sz w:val="26"/>
          <w:szCs w:val="26"/>
        </w:rPr>
      </w:pPr>
      <w:r w:rsidRPr="00B54497">
        <w:rPr>
          <w:sz w:val="26"/>
          <w:szCs w:val="26"/>
        </w:rPr>
        <w:t xml:space="preserve">9. </w:t>
      </w:r>
      <w:proofErr w:type="gramStart"/>
      <w:r w:rsidRPr="00B54497">
        <w:rPr>
          <w:sz w:val="26"/>
          <w:szCs w:val="26"/>
        </w:rPr>
        <w:t>На территории земельного участка многоквартирных домов с коллективным пользованием придомовой территорией (многоквартирная застройка) необходимо предусматривать: транспортный проезд (проезды), пешеходные коммуникации (основные, второстепенные), площадки (для игр детей дошкольного возраста, отдыха взрослых, установки мусоросборников, гостевых автостоянок, при входных группах), озелененные территории.</w:t>
      </w:r>
      <w:proofErr w:type="gramEnd"/>
      <w:r w:rsidRPr="00B54497">
        <w:rPr>
          <w:sz w:val="26"/>
          <w:szCs w:val="26"/>
        </w:rPr>
        <w:t xml:space="preserve"> Если размеры территории участка позволяют, необходимо в границах </w:t>
      </w:r>
      <w:r>
        <w:rPr>
          <w:sz w:val="26"/>
          <w:szCs w:val="26"/>
        </w:rPr>
        <w:t xml:space="preserve">участка размещение спортивных и детских </w:t>
      </w:r>
      <w:r w:rsidRPr="00B54497">
        <w:rPr>
          <w:sz w:val="26"/>
          <w:szCs w:val="26"/>
        </w:rPr>
        <w:t xml:space="preserve">спортивных площадок, и площадок для игр детей школьного возраста, площадок для </w:t>
      </w:r>
      <w:r>
        <w:rPr>
          <w:sz w:val="26"/>
          <w:szCs w:val="26"/>
        </w:rPr>
        <w:t>выгула</w:t>
      </w:r>
      <w:r w:rsidRPr="00B54497">
        <w:rPr>
          <w:sz w:val="26"/>
          <w:szCs w:val="26"/>
        </w:rPr>
        <w:t xml:space="preserve"> и дрессировки животных, а также инклюзивных детских и инклюзивных спортивных площадок (при наличии такой потребности у населения квартала, микрорайона.)</w:t>
      </w:r>
    </w:p>
    <w:p w:rsidR="001F2216" w:rsidRPr="00B54497" w:rsidRDefault="001F2216" w:rsidP="001F2216">
      <w:pPr>
        <w:ind w:firstLine="709"/>
        <w:contextualSpacing/>
        <w:jc w:val="both"/>
        <w:rPr>
          <w:sz w:val="26"/>
          <w:szCs w:val="26"/>
        </w:rPr>
      </w:pPr>
      <w:r w:rsidRPr="00B54497">
        <w:rPr>
          <w:sz w:val="26"/>
          <w:szCs w:val="26"/>
        </w:rPr>
        <w:t>10. Необходимо включать в перечень элементов благоустройства на территории участка жилой застройки коллективного пользования твердые виды покрытия проезда, различные виды покрытия площадок, элементы сопряжения поверхностей, оборудование площадок (детских, спортивных спортивно-развивающих), озеленение, осветительное оборудование.</w:t>
      </w:r>
    </w:p>
    <w:p w:rsidR="001F2216" w:rsidRPr="00B54497" w:rsidRDefault="001F2216" w:rsidP="001F2216">
      <w:pPr>
        <w:ind w:firstLine="709"/>
        <w:contextualSpacing/>
        <w:jc w:val="both"/>
        <w:rPr>
          <w:sz w:val="26"/>
          <w:szCs w:val="26"/>
        </w:rPr>
      </w:pPr>
      <w:r>
        <w:rPr>
          <w:sz w:val="26"/>
          <w:szCs w:val="26"/>
        </w:rPr>
        <w:t>11</w:t>
      </w:r>
      <w:r w:rsidRPr="00B54497">
        <w:rPr>
          <w:sz w:val="26"/>
          <w:szCs w:val="26"/>
        </w:rPr>
        <w:t>. При озеленении территории детских садов и школ не доп</w:t>
      </w:r>
      <w:r>
        <w:rPr>
          <w:sz w:val="26"/>
          <w:szCs w:val="26"/>
        </w:rPr>
        <w:t xml:space="preserve">ускается использовать растения </w:t>
      </w:r>
      <w:r w:rsidRPr="00B54497">
        <w:rPr>
          <w:sz w:val="26"/>
          <w:szCs w:val="26"/>
        </w:rPr>
        <w:t>с ядовитыми плодами, а также с колючками и шипами.</w:t>
      </w:r>
    </w:p>
    <w:p w:rsidR="001F2216" w:rsidRPr="00B54497" w:rsidRDefault="001F2216" w:rsidP="001F2216">
      <w:pPr>
        <w:ind w:firstLine="709"/>
        <w:contextualSpacing/>
        <w:jc w:val="both"/>
        <w:rPr>
          <w:sz w:val="26"/>
          <w:szCs w:val="26"/>
        </w:rPr>
      </w:pPr>
      <w:r>
        <w:rPr>
          <w:sz w:val="26"/>
          <w:szCs w:val="26"/>
        </w:rPr>
        <w:t>12</w:t>
      </w:r>
      <w:r w:rsidRPr="00B54497">
        <w:rPr>
          <w:sz w:val="26"/>
          <w:szCs w:val="26"/>
        </w:rPr>
        <w:t>. Необходимо включать в перечень элементов благоустройства на участке длительного и кратковременного хранения автотранспортных сре</w:t>
      </w:r>
      <w:proofErr w:type="gramStart"/>
      <w:r w:rsidRPr="00B54497">
        <w:rPr>
          <w:sz w:val="26"/>
          <w:szCs w:val="26"/>
        </w:rPr>
        <w:t>дств тв</w:t>
      </w:r>
      <w:proofErr w:type="gramEnd"/>
      <w:r w:rsidRPr="00B54497">
        <w:rPr>
          <w:sz w:val="26"/>
          <w:szCs w:val="26"/>
        </w:rPr>
        <w:t xml:space="preserve">ердые виды покрытия, элементы сопряжения поверхностей, ограждения, урны или малые контейнеры для мусора осветительное оборудование, информационное оборудование (указатели). </w:t>
      </w:r>
    </w:p>
    <w:p w:rsidR="001F2216" w:rsidRPr="00B54497" w:rsidRDefault="001F2216" w:rsidP="001F2216">
      <w:pPr>
        <w:ind w:firstLine="709"/>
        <w:contextualSpacing/>
        <w:jc w:val="both"/>
        <w:rPr>
          <w:sz w:val="26"/>
          <w:szCs w:val="26"/>
        </w:rPr>
      </w:pPr>
      <w:r>
        <w:rPr>
          <w:sz w:val="26"/>
          <w:szCs w:val="26"/>
        </w:rPr>
        <w:t>13</w:t>
      </w:r>
      <w:r w:rsidRPr="00B54497">
        <w:rPr>
          <w:sz w:val="26"/>
          <w:szCs w:val="26"/>
        </w:rPr>
        <w:t>. Благоустройство участка территории, автостоянок следует представлять твердым видом покрытия дорожек и проездов, осветительным оборудованием.</w:t>
      </w:r>
    </w:p>
    <w:p w:rsidR="001F2216" w:rsidRPr="005F4895" w:rsidRDefault="001F2216" w:rsidP="001F2216">
      <w:pPr>
        <w:pStyle w:val="1"/>
        <w:jc w:val="both"/>
        <w:rPr>
          <w:b w:val="0"/>
          <w:color w:val="auto"/>
          <w:sz w:val="26"/>
          <w:szCs w:val="26"/>
        </w:rPr>
      </w:pPr>
      <w:bookmarkStart w:id="34" w:name="_Toc472352460"/>
      <w:r w:rsidRPr="005F4895">
        <w:rPr>
          <w:color w:val="auto"/>
          <w:sz w:val="26"/>
          <w:szCs w:val="26"/>
        </w:rPr>
        <w:t>Статья 29. Благоустройство общественных территорий рекреационного назначения</w:t>
      </w:r>
      <w:bookmarkEnd w:id="34"/>
    </w:p>
    <w:p w:rsidR="001F2216" w:rsidRPr="00B54497" w:rsidRDefault="001F2216" w:rsidP="001F2216">
      <w:pPr>
        <w:ind w:firstLine="709"/>
        <w:jc w:val="both"/>
        <w:rPr>
          <w:sz w:val="26"/>
          <w:szCs w:val="26"/>
        </w:rPr>
      </w:pPr>
      <w:r w:rsidRPr="00B54497">
        <w:rPr>
          <w:sz w:val="26"/>
          <w:szCs w:val="26"/>
        </w:rPr>
        <w:t>1. К объектам благоустройства на территориях рекреационного назначения рекомендуется относить части территорий зон особо охраняемых природных территорий, зоны отдыха, парки, лесопарковые зоны, городские леса, сады, бульвары, скверы и иные подобные элементы планировочной структуры населенного пункта (далее - объекты рекреации).</w:t>
      </w:r>
    </w:p>
    <w:p w:rsidR="001F2216" w:rsidRPr="00B54497" w:rsidRDefault="001F2216" w:rsidP="001F2216">
      <w:pPr>
        <w:ind w:firstLine="709"/>
        <w:contextualSpacing/>
        <w:jc w:val="both"/>
        <w:rPr>
          <w:sz w:val="26"/>
          <w:szCs w:val="26"/>
        </w:rPr>
      </w:pPr>
      <w:r w:rsidRPr="00B54497">
        <w:rPr>
          <w:sz w:val="26"/>
          <w:szCs w:val="26"/>
        </w:rPr>
        <w:t xml:space="preserve">2. Благоустройство памятников садово-паркового искусства, истории и архитектуры, включает реконструкцию или реставрацию их исторического облика, планировки, озеленения, включая воссоздание ассортимента растений. </w:t>
      </w:r>
      <w:r w:rsidRPr="00B54497">
        <w:rPr>
          <w:sz w:val="26"/>
          <w:szCs w:val="26"/>
        </w:rPr>
        <w:lastRenderedPageBreak/>
        <w:t>Оборудование и оснащение территории парка элементами благоустройства следует проектировать в соответствии с историко-культурным регламентом территории, на которой он расположен (при его наличии).</w:t>
      </w:r>
    </w:p>
    <w:p w:rsidR="001F2216" w:rsidRPr="00B54497" w:rsidRDefault="001F2216" w:rsidP="001F2216">
      <w:pPr>
        <w:ind w:firstLine="709"/>
        <w:contextualSpacing/>
        <w:jc w:val="both"/>
        <w:rPr>
          <w:sz w:val="26"/>
          <w:szCs w:val="26"/>
        </w:rPr>
      </w:pPr>
      <w:r w:rsidRPr="00B54497">
        <w:rPr>
          <w:sz w:val="26"/>
          <w:szCs w:val="26"/>
        </w:rPr>
        <w:t>3. При проектировании и благоустройстве, реконструкции объектов рекреации необходимо предусматривать:</w:t>
      </w:r>
    </w:p>
    <w:p w:rsidR="001F2216" w:rsidRPr="00B54497" w:rsidRDefault="001F2216" w:rsidP="001F2216">
      <w:pPr>
        <w:ind w:firstLine="709"/>
        <w:jc w:val="both"/>
        <w:rPr>
          <w:sz w:val="26"/>
          <w:szCs w:val="26"/>
        </w:rPr>
      </w:pPr>
      <w:r>
        <w:rPr>
          <w:sz w:val="26"/>
          <w:szCs w:val="26"/>
        </w:rPr>
        <w:t>1)</w:t>
      </w:r>
      <w:r w:rsidRPr="00B54497">
        <w:rPr>
          <w:sz w:val="26"/>
          <w:szCs w:val="26"/>
        </w:rPr>
        <w:t xml:space="preserve"> для лесопарковых зон: сохранение природной среды, создание экосистем, способных к устойчивому функционированию, проведение функционального зонирования территории в зависимости от ценности ландшафтов и насаждений с установлением предельной рекреационной нагрузки, режимов использования и мероприятий благоустройства для различных зон лесопарка;</w:t>
      </w:r>
    </w:p>
    <w:p w:rsidR="001F2216" w:rsidRPr="00B54497" w:rsidRDefault="001F2216" w:rsidP="001F2216">
      <w:pPr>
        <w:ind w:firstLine="709"/>
        <w:jc w:val="both"/>
        <w:rPr>
          <w:sz w:val="26"/>
          <w:szCs w:val="26"/>
        </w:rPr>
      </w:pPr>
      <w:proofErr w:type="gramStart"/>
      <w:r>
        <w:rPr>
          <w:sz w:val="26"/>
          <w:szCs w:val="26"/>
        </w:rPr>
        <w:t>2)</w:t>
      </w:r>
      <w:r w:rsidRPr="00B54497">
        <w:rPr>
          <w:sz w:val="26"/>
          <w:szCs w:val="26"/>
        </w:rPr>
        <w:t xml:space="preserve"> для парков и садов: </w:t>
      </w:r>
      <w:proofErr w:type="spellStart"/>
      <w:r w:rsidRPr="00B54497">
        <w:rPr>
          <w:sz w:val="26"/>
          <w:szCs w:val="26"/>
        </w:rPr>
        <w:t>разреживание</w:t>
      </w:r>
      <w:proofErr w:type="spellEnd"/>
      <w:r w:rsidRPr="00B54497">
        <w:rPr>
          <w:sz w:val="26"/>
          <w:szCs w:val="26"/>
        </w:rPr>
        <w:t xml:space="preserve"> участков с повышенной плотностью насаждений, удаление больных, старых, недекоративных потерявших декоративность деревьев и растений малоценных видов, их замена на декоративно-лиственные и красивоцветущие формы деревьев и кустарников, применение различных видов и приемов озеленения, благоустройство ландшафта, </w:t>
      </w:r>
      <w:r w:rsidRPr="00B37B45">
        <w:rPr>
          <w:sz w:val="26"/>
          <w:szCs w:val="26"/>
        </w:rPr>
        <w:t>создание</w:t>
      </w:r>
      <w:r w:rsidRPr="00B54497">
        <w:rPr>
          <w:sz w:val="26"/>
          <w:szCs w:val="26"/>
        </w:rPr>
        <w:t xml:space="preserve"> пешеходных коммуникаций, организация площадок отдыха, детских игровых, детских спортивных и детских инклюзивных  площадок, спортивных площадок для всех категорий населения</w:t>
      </w:r>
      <w:proofErr w:type="gramEnd"/>
      <w:r w:rsidRPr="00B54497">
        <w:rPr>
          <w:sz w:val="26"/>
          <w:szCs w:val="26"/>
        </w:rPr>
        <w:t>, установку парковых сооружений;</w:t>
      </w:r>
    </w:p>
    <w:p w:rsidR="001F2216" w:rsidRPr="00B54497" w:rsidRDefault="001F2216" w:rsidP="001F2216">
      <w:pPr>
        <w:ind w:firstLine="709"/>
        <w:jc w:val="both"/>
        <w:rPr>
          <w:sz w:val="26"/>
          <w:szCs w:val="26"/>
        </w:rPr>
      </w:pPr>
      <w:proofErr w:type="gramStart"/>
      <w:r>
        <w:rPr>
          <w:sz w:val="26"/>
          <w:szCs w:val="26"/>
        </w:rPr>
        <w:t>3)</w:t>
      </w:r>
      <w:r w:rsidRPr="00B54497">
        <w:rPr>
          <w:sz w:val="26"/>
          <w:szCs w:val="26"/>
        </w:rPr>
        <w:t xml:space="preserve"> для бульваров и скверов: удаление больных, старых, недекоративных, потерявших декоративность деревьев и растений малоценных видов, их замену на декоративно-лиственные и красивоцветущие формы деревьев и кустарников, создание и увеличение расстояний между краем проезжей части и ближайшим рядом деревьев, посадку за пределами зоны риска преимущественно крупномерного посадочного материала с использованием специальных технологий посадки и содержания, создание пешеходных коммуникаций;</w:t>
      </w:r>
      <w:proofErr w:type="gramEnd"/>
    </w:p>
    <w:p w:rsidR="001F2216" w:rsidRPr="00B54497" w:rsidRDefault="001F2216" w:rsidP="001F2216">
      <w:pPr>
        <w:ind w:firstLine="709"/>
        <w:jc w:val="both"/>
        <w:rPr>
          <w:sz w:val="26"/>
          <w:szCs w:val="26"/>
        </w:rPr>
      </w:pPr>
      <w:r>
        <w:rPr>
          <w:sz w:val="26"/>
          <w:szCs w:val="26"/>
        </w:rPr>
        <w:t>4)</w:t>
      </w:r>
      <w:r w:rsidRPr="00B54497">
        <w:rPr>
          <w:sz w:val="26"/>
          <w:szCs w:val="26"/>
        </w:rPr>
        <w:t xml:space="preserve">  для </w:t>
      </w:r>
      <w:r w:rsidRPr="00B37B45">
        <w:rPr>
          <w:sz w:val="26"/>
          <w:szCs w:val="26"/>
        </w:rPr>
        <w:t>городских</w:t>
      </w:r>
      <w:r w:rsidRPr="00B54497">
        <w:rPr>
          <w:sz w:val="26"/>
          <w:szCs w:val="26"/>
        </w:rPr>
        <w:t xml:space="preserve"> лесов: реализацию мероприятий по благоустройству, использование и уход в соответствии с положениями лесного законодательства Российской Федерации и правовых актов Министерства природных ресурсов и экологии Российской Федерации.</w:t>
      </w:r>
    </w:p>
    <w:p w:rsidR="001F2216" w:rsidRPr="00B54497" w:rsidRDefault="001F2216" w:rsidP="001F2216">
      <w:pPr>
        <w:ind w:firstLine="709"/>
        <w:contextualSpacing/>
        <w:jc w:val="both"/>
        <w:rPr>
          <w:sz w:val="26"/>
          <w:szCs w:val="26"/>
        </w:rPr>
      </w:pPr>
      <w:r>
        <w:rPr>
          <w:sz w:val="26"/>
          <w:szCs w:val="26"/>
        </w:rPr>
        <w:t>4.</w:t>
      </w:r>
      <w:r w:rsidRPr="00B54497">
        <w:rPr>
          <w:sz w:val="26"/>
          <w:szCs w:val="26"/>
        </w:rPr>
        <w:t xml:space="preserve"> На территориях, предназначенных и обустроенных для организации активного массового отдыха, купания и рекреации (далее – зона отдыха) необходимо размещать: пункт медицинского обслуживания с проездом, спасательную станцию, пешеходные дорожки, инженерное оборудование.      </w:t>
      </w:r>
    </w:p>
    <w:p w:rsidR="001F2216" w:rsidRPr="00B54497" w:rsidRDefault="001F2216" w:rsidP="001F2216">
      <w:pPr>
        <w:ind w:firstLine="709"/>
        <w:contextualSpacing/>
        <w:jc w:val="both"/>
        <w:rPr>
          <w:sz w:val="26"/>
          <w:szCs w:val="26"/>
        </w:rPr>
      </w:pPr>
      <w:r w:rsidRPr="00B54497">
        <w:rPr>
          <w:sz w:val="26"/>
          <w:szCs w:val="26"/>
        </w:rPr>
        <w:t>5</w:t>
      </w:r>
      <w:r>
        <w:rPr>
          <w:sz w:val="26"/>
          <w:szCs w:val="26"/>
        </w:rPr>
        <w:t>.</w:t>
      </w:r>
      <w:r w:rsidRPr="00B54497">
        <w:rPr>
          <w:sz w:val="26"/>
          <w:szCs w:val="26"/>
        </w:rPr>
        <w:t xml:space="preserve">  </w:t>
      </w:r>
      <w:proofErr w:type="gramStart"/>
      <w:r w:rsidRPr="00B54497">
        <w:rPr>
          <w:sz w:val="26"/>
          <w:szCs w:val="26"/>
        </w:rPr>
        <w:t>Перечень элементов благоустройства на территории зоны отдыха, как правило, включает: твердые виды покрытия проезда, комбинированные - дорожек (плитка, утопленная в газон), озеленение, питьевые фонтанчики, скамьи, урны, малые контейнеры для мусора, оборудование пляжа (навесы от солнца, кабинки для переодевания), туалетные кабины.</w:t>
      </w:r>
      <w:proofErr w:type="gramEnd"/>
    </w:p>
    <w:p w:rsidR="001F2216" w:rsidRPr="00B54497" w:rsidRDefault="001F2216" w:rsidP="001F2216">
      <w:pPr>
        <w:ind w:firstLine="709"/>
        <w:contextualSpacing/>
        <w:jc w:val="both"/>
        <w:rPr>
          <w:sz w:val="26"/>
          <w:szCs w:val="26"/>
        </w:rPr>
      </w:pPr>
      <w:r w:rsidRPr="00B54497">
        <w:rPr>
          <w:sz w:val="26"/>
          <w:szCs w:val="26"/>
        </w:rPr>
        <w:t>6</w:t>
      </w:r>
      <w:r>
        <w:rPr>
          <w:sz w:val="26"/>
          <w:szCs w:val="26"/>
        </w:rPr>
        <w:t>.</w:t>
      </w:r>
      <w:r w:rsidRPr="00B54497">
        <w:rPr>
          <w:sz w:val="26"/>
          <w:szCs w:val="26"/>
        </w:rPr>
        <w:t xml:space="preserve"> При проектировании озеленения территории объектов необходимо:</w:t>
      </w:r>
    </w:p>
    <w:p w:rsidR="001F2216" w:rsidRPr="00B54497" w:rsidRDefault="001F2216" w:rsidP="001F2216">
      <w:pPr>
        <w:ind w:firstLine="709"/>
        <w:jc w:val="both"/>
        <w:rPr>
          <w:sz w:val="26"/>
          <w:szCs w:val="26"/>
        </w:rPr>
      </w:pPr>
      <w:r>
        <w:rPr>
          <w:sz w:val="26"/>
          <w:szCs w:val="26"/>
        </w:rPr>
        <w:t>1)</w:t>
      </w:r>
      <w:r w:rsidRPr="00B54497">
        <w:rPr>
          <w:sz w:val="26"/>
          <w:szCs w:val="26"/>
        </w:rPr>
        <w:t xml:space="preserve"> произвести оценку существующей растительности, состояния древесных растений и травянистого покрова;</w:t>
      </w:r>
    </w:p>
    <w:p w:rsidR="001F2216" w:rsidRPr="00B54497" w:rsidRDefault="001F2216" w:rsidP="001F2216">
      <w:pPr>
        <w:ind w:firstLine="709"/>
        <w:jc w:val="both"/>
        <w:rPr>
          <w:sz w:val="26"/>
          <w:szCs w:val="26"/>
        </w:rPr>
      </w:pPr>
      <w:r>
        <w:rPr>
          <w:sz w:val="26"/>
          <w:szCs w:val="26"/>
        </w:rPr>
        <w:t>2)</w:t>
      </w:r>
      <w:r w:rsidRPr="00B54497">
        <w:rPr>
          <w:sz w:val="26"/>
          <w:szCs w:val="26"/>
        </w:rPr>
        <w:t xml:space="preserve"> произвести выявление сухих поврежденных вредителями древесных растений, разработать мероприятия по их удалению с объектов;</w:t>
      </w:r>
    </w:p>
    <w:p w:rsidR="001F2216" w:rsidRPr="00B54497" w:rsidRDefault="001F2216" w:rsidP="001F2216">
      <w:pPr>
        <w:ind w:firstLine="709"/>
        <w:jc w:val="both"/>
        <w:rPr>
          <w:sz w:val="26"/>
          <w:szCs w:val="26"/>
        </w:rPr>
      </w:pPr>
      <w:r>
        <w:rPr>
          <w:sz w:val="26"/>
          <w:szCs w:val="26"/>
        </w:rPr>
        <w:t>3)</w:t>
      </w:r>
      <w:r w:rsidRPr="00B54497">
        <w:rPr>
          <w:sz w:val="26"/>
          <w:szCs w:val="26"/>
        </w:rPr>
        <w:t xml:space="preserve"> обеспечить сохранение травяного покрова, древесно-кустарниковой и прибрежной растительности не менее</w:t>
      </w:r>
      <w:proofErr w:type="gramStart"/>
      <w:r w:rsidRPr="00B54497">
        <w:rPr>
          <w:sz w:val="26"/>
          <w:szCs w:val="26"/>
        </w:rPr>
        <w:t>,</w:t>
      </w:r>
      <w:proofErr w:type="gramEnd"/>
      <w:r w:rsidRPr="00B54497">
        <w:rPr>
          <w:sz w:val="26"/>
          <w:szCs w:val="26"/>
        </w:rPr>
        <w:t xml:space="preserve"> чем на 80 % общей площади зоны отдыха;</w:t>
      </w:r>
    </w:p>
    <w:p w:rsidR="001F2216" w:rsidRPr="00B54497" w:rsidRDefault="001F2216" w:rsidP="001F2216">
      <w:pPr>
        <w:ind w:firstLine="709"/>
        <w:jc w:val="both"/>
        <w:rPr>
          <w:sz w:val="26"/>
          <w:szCs w:val="26"/>
        </w:rPr>
      </w:pPr>
      <w:r>
        <w:rPr>
          <w:sz w:val="26"/>
          <w:szCs w:val="26"/>
        </w:rPr>
        <w:t>4)</w:t>
      </w:r>
      <w:r w:rsidRPr="00B54497">
        <w:rPr>
          <w:sz w:val="26"/>
          <w:szCs w:val="26"/>
        </w:rPr>
        <w:t xml:space="preserve"> обеспечить озеленение и формирование берегов водоема (берегоукрепительный пояс на оползневых и эродируемых склонах, склоновые водозадерживающие пояса - головной дренаж и пр.);</w:t>
      </w:r>
    </w:p>
    <w:p w:rsidR="001F2216" w:rsidRPr="00B54497" w:rsidRDefault="001F2216" w:rsidP="001F2216">
      <w:pPr>
        <w:ind w:firstLine="709"/>
        <w:jc w:val="both"/>
        <w:rPr>
          <w:sz w:val="26"/>
          <w:szCs w:val="26"/>
        </w:rPr>
      </w:pPr>
      <w:r>
        <w:rPr>
          <w:sz w:val="26"/>
          <w:szCs w:val="26"/>
        </w:rPr>
        <w:lastRenderedPageBreak/>
        <w:t>5)</w:t>
      </w:r>
      <w:r w:rsidRPr="00B54497">
        <w:rPr>
          <w:sz w:val="26"/>
          <w:szCs w:val="26"/>
        </w:rPr>
        <w:t xml:space="preserve"> обеспечить недопущение использования территории зоны отдыха для иных целей (выгуливания собак, устройства игровых городков, аттракционов и т.п.).</w:t>
      </w:r>
    </w:p>
    <w:p w:rsidR="001F2216" w:rsidRPr="00B54497" w:rsidRDefault="001F2216" w:rsidP="001F2216">
      <w:pPr>
        <w:ind w:firstLine="709"/>
        <w:contextualSpacing/>
        <w:jc w:val="both"/>
        <w:rPr>
          <w:sz w:val="26"/>
          <w:szCs w:val="26"/>
        </w:rPr>
      </w:pPr>
      <w:r w:rsidRPr="00B54497">
        <w:rPr>
          <w:sz w:val="26"/>
          <w:szCs w:val="26"/>
        </w:rPr>
        <w:t>7</w:t>
      </w:r>
      <w:r>
        <w:rPr>
          <w:sz w:val="26"/>
          <w:szCs w:val="26"/>
        </w:rPr>
        <w:t>.</w:t>
      </w:r>
      <w:r w:rsidRPr="00B54497">
        <w:rPr>
          <w:sz w:val="26"/>
          <w:szCs w:val="26"/>
        </w:rPr>
        <w:t xml:space="preserve"> Возможно размещение ограждения, уличного технического оборудования (торговые тележки "вода", "мороженое"), некапитальных нестационарных сооружений мелкорозничной торговли и питания, туалетных кабин.</w:t>
      </w:r>
    </w:p>
    <w:p w:rsidR="001F2216" w:rsidRPr="00B54497" w:rsidRDefault="001F2216" w:rsidP="001F2216">
      <w:pPr>
        <w:ind w:firstLine="709"/>
        <w:contextualSpacing/>
        <w:jc w:val="both"/>
        <w:rPr>
          <w:sz w:val="26"/>
          <w:szCs w:val="26"/>
        </w:rPr>
      </w:pPr>
      <w:r w:rsidRPr="00B54497">
        <w:rPr>
          <w:sz w:val="26"/>
          <w:szCs w:val="26"/>
        </w:rPr>
        <w:t>8</w:t>
      </w:r>
      <w:r>
        <w:rPr>
          <w:sz w:val="26"/>
          <w:szCs w:val="26"/>
        </w:rPr>
        <w:t>.</w:t>
      </w:r>
      <w:r w:rsidRPr="00B54497">
        <w:rPr>
          <w:sz w:val="26"/>
          <w:szCs w:val="26"/>
        </w:rPr>
        <w:t xml:space="preserve"> На территории муниципального </w:t>
      </w:r>
      <w:r w:rsidRPr="00132200">
        <w:rPr>
          <w:sz w:val="26"/>
          <w:szCs w:val="26"/>
        </w:rPr>
        <w:t>округа</w:t>
      </w:r>
      <w:r w:rsidRPr="00B54497">
        <w:rPr>
          <w:sz w:val="26"/>
          <w:szCs w:val="26"/>
        </w:rPr>
        <w:t xml:space="preserve"> могут быть организованы следующие виды парков: многофункциональные (предназначен для периодического массового отдыха, развлечения, активного и тихого отдыха, устройства аттракционов для взрослых и детей), специализированные (предназначены для организации специализированных видов отдыха), парки жилых районов (предназначен для организации активного и тихого отдыха населения жилого района). </w:t>
      </w:r>
    </w:p>
    <w:p w:rsidR="001F2216" w:rsidRPr="00B54497" w:rsidRDefault="001F2216" w:rsidP="001F2216">
      <w:pPr>
        <w:ind w:firstLine="709"/>
        <w:jc w:val="both"/>
        <w:rPr>
          <w:sz w:val="26"/>
          <w:szCs w:val="26"/>
        </w:rPr>
      </w:pPr>
      <w:r w:rsidRPr="00B54497">
        <w:rPr>
          <w:sz w:val="26"/>
          <w:szCs w:val="26"/>
        </w:rPr>
        <w:t>9</w:t>
      </w:r>
      <w:r>
        <w:rPr>
          <w:sz w:val="26"/>
          <w:szCs w:val="26"/>
        </w:rPr>
        <w:t>.</w:t>
      </w:r>
      <w:r w:rsidRPr="00B54497">
        <w:rPr>
          <w:sz w:val="26"/>
          <w:szCs w:val="26"/>
        </w:rPr>
        <w:t xml:space="preserve"> По ландшафтно-климатическим условиям - парки на пересеченном рельефе, парки по берегам водоёмов, рек, парки на территориях, занятых лесными насаждениями. </w:t>
      </w:r>
    </w:p>
    <w:p w:rsidR="001F2216" w:rsidRPr="00B54497" w:rsidRDefault="001F2216" w:rsidP="001F2216">
      <w:pPr>
        <w:ind w:firstLine="709"/>
        <w:contextualSpacing/>
        <w:jc w:val="both"/>
        <w:rPr>
          <w:sz w:val="26"/>
          <w:szCs w:val="26"/>
        </w:rPr>
      </w:pPr>
      <w:r w:rsidRPr="00B54497">
        <w:rPr>
          <w:sz w:val="26"/>
          <w:szCs w:val="26"/>
        </w:rPr>
        <w:t>10</w:t>
      </w:r>
      <w:r>
        <w:rPr>
          <w:sz w:val="26"/>
          <w:szCs w:val="26"/>
        </w:rPr>
        <w:t>.</w:t>
      </w:r>
      <w:r w:rsidRPr="00B54497">
        <w:rPr>
          <w:sz w:val="26"/>
          <w:szCs w:val="26"/>
        </w:rPr>
        <w:t xml:space="preserve"> На территории многофункционального парка необходимо предусматривать: систему аллей, дорожек и площадок, парковые сооружения (аттракционы, беседки, павильоны, туалеты и др.).  </w:t>
      </w:r>
      <w:proofErr w:type="gramStart"/>
      <w:r w:rsidRPr="00B54497">
        <w:rPr>
          <w:sz w:val="26"/>
          <w:szCs w:val="26"/>
        </w:rPr>
        <w:t>Применение различных видов и приемов озеленения: вертикального (</w:t>
      </w:r>
      <w:proofErr w:type="spellStart"/>
      <w:r w:rsidRPr="00B54497">
        <w:rPr>
          <w:sz w:val="26"/>
          <w:szCs w:val="26"/>
        </w:rPr>
        <w:t>перголы</w:t>
      </w:r>
      <w:proofErr w:type="spellEnd"/>
      <w:r w:rsidRPr="00B54497">
        <w:rPr>
          <w:sz w:val="26"/>
          <w:szCs w:val="26"/>
        </w:rPr>
        <w:t>, трельяжи, шпалеры), мобильного (контейнеры, вазоны), создание декоративных композиций из деревьев, кустарников, цветочного оформления, экзотических видов растений.</w:t>
      </w:r>
      <w:proofErr w:type="gramEnd"/>
    </w:p>
    <w:p w:rsidR="001F2216" w:rsidRPr="00B54497" w:rsidRDefault="001F2216" w:rsidP="001F2216">
      <w:pPr>
        <w:ind w:firstLine="709"/>
        <w:contextualSpacing/>
        <w:jc w:val="both"/>
        <w:rPr>
          <w:sz w:val="26"/>
          <w:szCs w:val="26"/>
        </w:rPr>
      </w:pPr>
      <w:r w:rsidRPr="00B54497">
        <w:rPr>
          <w:sz w:val="26"/>
          <w:szCs w:val="26"/>
        </w:rPr>
        <w:t>11</w:t>
      </w:r>
      <w:r>
        <w:rPr>
          <w:sz w:val="26"/>
          <w:szCs w:val="26"/>
        </w:rPr>
        <w:t>.</w:t>
      </w:r>
      <w:r w:rsidRPr="00B54497">
        <w:rPr>
          <w:sz w:val="26"/>
          <w:szCs w:val="26"/>
        </w:rPr>
        <w:t xml:space="preserve"> Состав и количество парковых сооружений, элементы благоустройства в специализированных парках, зависят от тематической направленности парка, определяются заданием на проектирование и проектным решением.</w:t>
      </w:r>
    </w:p>
    <w:p w:rsidR="001F2216" w:rsidRPr="00B54497" w:rsidRDefault="001F2216" w:rsidP="001F2216">
      <w:pPr>
        <w:ind w:firstLine="709"/>
        <w:contextualSpacing/>
        <w:jc w:val="both"/>
        <w:rPr>
          <w:sz w:val="26"/>
          <w:szCs w:val="26"/>
        </w:rPr>
      </w:pPr>
      <w:r w:rsidRPr="00B54497">
        <w:rPr>
          <w:sz w:val="26"/>
          <w:szCs w:val="26"/>
        </w:rPr>
        <w:t>12</w:t>
      </w:r>
      <w:r>
        <w:rPr>
          <w:sz w:val="26"/>
          <w:szCs w:val="26"/>
        </w:rPr>
        <w:t>.</w:t>
      </w:r>
      <w:r w:rsidRPr="00B54497">
        <w:rPr>
          <w:sz w:val="26"/>
          <w:szCs w:val="26"/>
        </w:rPr>
        <w:t xml:space="preserve"> На территории парка жилого района следует предусматривать: систему аллей и дорожек, площадки (детские, тихого и активного отдыха, спортивные). Рядом с территорией парка или в его составе может быть расположен спортивный комплекс жилого района, детские спортивно-игровые комплексы, места для катания на роликах.</w:t>
      </w:r>
    </w:p>
    <w:p w:rsidR="001F2216" w:rsidRPr="00B54497" w:rsidRDefault="001F2216" w:rsidP="001F2216">
      <w:pPr>
        <w:ind w:firstLine="709"/>
        <w:contextualSpacing/>
        <w:jc w:val="both"/>
        <w:rPr>
          <w:sz w:val="26"/>
          <w:szCs w:val="26"/>
        </w:rPr>
      </w:pPr>
      <w:r w:rsidRPr="00B54497">
        <w:rPr>
          <w:sz w:val="26"/>
          <w:szCs w:val="26"/>
        </w:rPr>
        <w:t>13</w:t>
      </w:r>
      <w:r>
        <w:rPr>
          <w:sz w:val="26"/>
          <w:szCs w:val="26"/>
        </w:rPr>
        <w:t>.</w:t>
      </w:r>
      <w:r w:rsidRPr="00B54497">
        <w:rPr>
          <w:sz w:val="26"/>
          <w:szCs w:val="26"/>
        </w:rPr>
        <w:t xml:space="preserve"> При разработке проектных мероприятий по озеленению в парке жилого района необходимо учитывать формируемые типы пространственной структуры и типы насаждений; в зависимости от функционально-планировочной организации территории необходимо предусматривать цветочное оформление с использованием видов растений, характерных для данной климатической зоны.</w:t>
      </w:r>
    </w:p>
    <w:p w:rsidR="001F2216" w:rsidRDefault="001F2216" w:rsidP="001F2216">
      <w:pPr>
        <w:ind w:firstLine="709"/>
        <w:contextualSpacing/>
        <w:jc w:val="both"/>
        <w:rPr>
          <w:sz w:val="26"/>
          <w:szCs w:val="26"/>
        </w:rPr>
      </w:pPr>
      <w:r w:rsidRPr="00B54497">
        <w:rPr>
          <w:sz w:val="26"/>
          <w:szCs w:val="26"/>
        </w:rPr>
        <w:t>14</w:t>
      </w:r>
      <w:r>
        <w:rPr>
          <w:sz w:val="26"/>
          <w:szCs w:val="26"/>
        </w:rPr>
        <w:t>.</w:t>
      </w:r>
      <w:r w:rsidRPr="00B54497">
        <w:rPr>
          <w:sz w:val="26"/>
          <w:szCs w:val="26"/>
        </w:rPr>
        <w:t xml:space="preserve"> На территории населенного пункта следует формировать следующие виды садов: </w:t>
      </w:r>
    </w:p>
    <w:p w:rsidR="001F2216" w:rsidRDefault="001F2216" w:rsidP="001F2216">
      <w:pPr>
        <w:ind w:firstLine="709"/>
        <w:contextualSpacing/>
        <w:jc w:val="both"/>
        <w:rPr>
          <w:sz w:val="26"/>
          <w:szCs w:val="26"/>
        </w:rPr>
      </w:pPr>
      <w:r>
        <w:rPr>
          <w:sz w:val="26"/>
          <w:szCs w:val="26"/>
        </w:rPr>
        <w:t xml:space="preserve">1) </w:t>
      </w:r>
      <w:r w:rsidRPr="00B54497">
        <w:rPr>
          <w:sz w:val="26"/>
          <w:szCs w:val="26"/>
        </w:rPr>
        <w:t>сады отдыха (предназначены для организации кратковременно</w:t>
      </w:r>
      <w:r>
        <w:rPr>
          <w:sz w:val="26"/>
          <w:szCs w:val="26"/>
        </w:rPr>
        <w:t>го отдыха населения и прогулок);</w:t>
      </w:r>
    </w:p>
    <w:p w:rsidR="001F2216" w:rsidRDefault="001F2216" w:rsidP="001F2216">
      <w:pPr>
        <w:ind w:firstLine="709"/>
        <w:contextualSpacing/>
        <w:jc w:val="both"/>
        <w:rPr>
          <w:sz w:val="26"/>
          <w:szCs w:val="26"/>
        </w:rPr>
      </w:pPr>
      <w:r>
        <w:rPr>
          <w:sz w:val="26"/>
          <w:szCs w:val="26"/>
        </w:rPr>
        <w:t>2)</w:t>
      </w:r>
      <w:r w:rsidRPr="00B54497">
        <w:rPr>
          <w:sz w:val="26"/>
          <w:szCs w:val="26"/>
        </w:rPr>
        <w:t xml:space="preserve"> сады при зданиях и сооружениях социально значимых объектов, учреждений культуры и спорта; </w:t>
      </w:r>
    </w:p>
    <w:p w:rsidR="001F2216" w:rsidRPr="00B54497" w:rsidRDefault="001F2216" w:rsidP="001F2216">
      <w:pPr>
        <w:ind w:firstLine="709"/>
        <w:contextualSpacing/>
        <w:jc w:val="both"/>
        <w:rPr>
          <w:sz w:val="26"/>
          <w:szCs w:val="26"/>
        </w:rPr>
      </w:pPr>
      <w:r>
        <w:rPr>
          <w:sz w:val="26"/>
          <w:szCs w:val="26"/>
        </w:rPr>
        <w:t xml:space="preserve">3) </w:t>
      </w:r>
      <w:r w:rsidRPr="00B54497">
        <w:rPr>
          <w:sz w:val="26"/>
          <w:szCs w:val="26"/>
        </w:rPr>
        <w:t>сады-выставки (экспозиционная территория, действующая как самостоятельный объект или как часть парка)</w:t>
      </w:r>
      <w:r>
        <w:rPr>
          <w:sz w:val="26"/>
          <w:szCs w:val="26"/>
        </w:rPr>
        <w:t xml:space="preserve"> </w:t>
      </w:r>
      <w:r w:rsidRPr="00B54497">
        <w:rPr>
          <w:sz w:val="26"/>
          <w:szCs w:val="26"/>
        </w:rPr>
        <w:t>или иные виды садов.</w:t>
      </w:r>
    </w:p>
    <w:p w:rsidR="001F2216" w:rsidRPr="00B54497" w:rsidRDefault="001F2216" w:rsidP="001F2216">
      <w:pPr>
        <w:ind w:firstLine="709"/>
        <w:contextualSpacing/>
        <w:jc w:val="both"/>
        <w:rPr>
          <w:sz w:val="26"/>
          <w:szCs w:val="26"/>
        </w:rPr>
      </w:pPr>
      <w:r w:rsidRPr="00B54497">
        <w:rPr>
          <w:sz w:val="26"/>
          <w:szCs w:val="26"/>
        </w:rPr>
        <w:t>15</w:t>
      </w:r>
      <w:r>
        <w:rPr>
          <w:sz w:val="26"/>
          <w:szCs w:val="26"/>
        </w:rPr>
        <w:t>.</w:t>
      </w:r>
      <w:r w:rsidRPr="00B54497">
        <w:rPr>
          <w:sz w:val="26"/>
          <w:szCs w:val="26"/>
        </w:rPr>
        <w:t xml:space="preserve"> Перечень элементов благоустройства на территории сада отдыха и прогулок включает: твердые виды покрытия дорожек, элементы сопряжения поверхностей, озеленение, скамьи, урны, уличное техническое оборудование, осветительное оборудование.</w:t>
      </w:r>
    </w:p>
    <w:p w:rsidR="001F2216" w:rsidRPr="00B54497" w:rsidRDefault="001F2216" w:rsidP="001F2216">
      <w:pPr>
        <w:ind w:firstLine="709"/>
        <w:contextualSpacing/>
        <w:jc w:val="both"/>
        <w:rPr>
          <w:sz w:val="26"/>
          <w:szCs w:val="26"/>
        </w:rPr>
      </w:pPr>
      <w:r w:rsidRPr="00B54497">
        <w:rPr>
          <w:sz w:val="26"/>
          <w:szCs w:val="26"/>
        </w:rPr>
        <w:t>16</w:t>
      </w:r>
      <w:r>
        <w:rPr>
          <w:sz w:val="26"/>
          <w:szCs w:val="26"/>
        </w:rPr>
        <w:t>.</w:t>
      </w:r>
      <w:r w:rsidRPr="00B54497">
        <w:rPr>
          <w:sz w:val="26"/>
          <w:szCs w:val="26"/>
        </w:rPr>
        <w:t xml:space="preserve"> Необходимо предусматривать колористическое решение покрытия, размещение водных устройств, элементов декоративно-прикладного оформления, </w:t>
      </w:r>
      <w:r w:rsidRPr="00B54497">
        <w:rPr>
          <w:sz w:val="26"/>
          <w:szCs w:val="26"/>
        </w:rPr>
        <w:lastRenderedPageBreak/>
        <w:t>оборудования архитектурно-декоративного освещения, формирование пейзажного характера озеленения.</w:t>
      </w:r>
    </w:p>
    <w:p w:rsidR="001F2216" w:rsidRPr="00B54497" w:rsidRDefault="001F2216" w:rsidP="001F2216">
      <w:pPr>
        <w:ind w:firstLine="709"/>
        <w:contextualSpacing/>
        <w:jc w:val="both"/>
        <w:rPr>
          <w:sz w:val="26"/>
          <w:szCs w:val="26"/>
        </w:rPr>
      </w:pPr>
      <w:r w:rsidRPr="00B54497">
        <w:rPr>
          <w:sz w:val="26"/>
          <w:szCs w:val="26"/>
        </w:rPr>
        <w:t>17</w:t>
      </w:r>
      <w:r>
        <w:rPr>
          <w:sz w:val="26"/>
          <w:szCs w:val="26"/>
        </w:rPr>
        <w:t>.</w:t>
      </w:r>
      <w:r w:rsidRPr="00B54497">
        <w:rPr>
          <w:sz w:val="26"/>
          <w:szCs w:val="26"/>
        </w:rPr>
        <w:t xml:space="preserve"> Возможно</w:t>
      </w:r>
      <w:r>
        <w:rPr>
          <w:sz w:val="26"/>
          <w:szCs w:val="26"/>
        </w:rPr>
        <w:t>,</w:t>
      </w:r>
      <w:r w:rsidRPr="00B54497">
        <w:rPr>
          <w:sz w:val="26"/>
          <w:szCs w:val="26"/>
        </w:rPr>
        <w:t xml:space="preserve"> предусматривать размещение ограждения, некапитальных нестационарных сооружений питания (летние кафе).</w:t>
      </w:r>
    </w:p>
    <w:p w:rsidR="001F2216" w:rsidRPr="00B54497" w:rsidRDefault="001F2216" w:rsidP="001F2216">
      <w:pPr>
        <w:ind w:firstLine="709"/>
        <w:contextualSpacing/>
        <w:jc w:val="both"/>
        <w:rPr>
          <w:sz w:val="26"/>
          <w:szCs w:val="26"/>
        </w:rPr>
      </w:pPr>
      <w:r w:rsidRPr="00B54497">
        <w:rPr>
          <w:sz w:val="26"/>
          <w:szCs w:val="26"/>
        </w:rPr>
        <w:t>18</w:t>
      </w:r>
      <w:r>
        <w:rPr>
          <w:sz w:val="26"/>
          <w:szCs w:val="26"/>
        </w:rPr>
        <w:t>.</w:t>
      </w:r>
      <w:r w:rsidRPr="00B54497">
        <w:rPr>
          <w:sz w:val="26"/>
          <w:szCs w:val="26"/>
        </w:rPr>
        <w:t xml:space="preserve"> Планиров</w:t>
      </w:r>
      <w:r>
        <w:rPr>
          <w:sz w:val="26"/>
          <w:szCs w:val="26"/>
        </w:rPr>
        <w:t>очная организация сада-выставки</w:t>
      </w:r>
      <w:r w:rsidRPr="00B54497">
        <w:rPr>
          <w:sz w:val="26"/>
          <w:szCs w:val="26"/>
        </w:rPr>
        <w:t xml:space="preserve"> должна быть направлена на выгодное представление экспозиции и создание удобного движения при ее осмотре.</w:t>
      </w:r>
    </w:p>
    <w:p w:rsidR="001F2216" w:rsidRDefault="001F2216" w:rsidP="001F2216">
      <w:pPr>
        <w:ind w:firstLine="709"/>
        <w:contextualSpacing/>
        <w:jc w:val="both"/>
        <w:rPr>
          <w:sz w:val="26"/>
          <w:szCs w:val="26"/>
        </w:rPr>
      </w:pPr>
      <w:r w:rsidRPr="00B54497">
        <w:rPr>
          <w:sz w:val="26"/>
          <w:szCs w:val="26"/>
        </w:rPr>
        <w:t>19</w:t>
      </w:r>
      <w:r>
        <w:rPr>
          <w:sz w:val="26"/>
          <w:szCs w:val="26"/>
        </w:rPr>
        <w:t>.</w:t>
      </w:r>
      <w:r w:rsidRPr="00B54497">
        <w:rPr>
          <w:sz w:val="26"/>
          <w:szCs w:val="26"/>
        </w:rPr>
        <w:t xml:space="preserve"> Бульвары и </w:t>
      </w:r>
      <w:proofErr w:type="gramStart"/>
      <w:r w:rsidRPr="00B54497">
        <w:rPr>
          <w:sz w:val="26"/>
          <w:szCs w:val="26"/>
        </w:rPr>
        <w:t>скверы</w:t>
      </w:r>
      <w:proofErr w:type="gramEnd"/>
      <w:r w:rsidRPr="00B54497">
        <w:rPr>
          <w:sz w:val="26"/>
          <w:szCs w:val="26"/>
        </w:rPr>
        <w:t xml:space="preserve"> важнейшие объекты пространственной городской среды и структурные элементы системы озеленения муниципального </w:t>
      </w:r>
      <w:r w:rsidRPr="00132200">
        <w:rPr>
          <w:sz w:val="26"/>
          <w:szCs w:val="26"/>
        </w:rPr>
        <w:t>округа</w:t>
      </w:r>
      <w:r w:rsidRPr="00B54497">
        <w:rPr>
          <w:sz w:val="26"/>
          <w:szCs w:val="26"/>
        </w:rPr>
        <w:t>. Перечень элементов благоустройства на территории бульваров и скверов включает: твердые виды покрытия дорожек и площадок, элементы сопряжения поверхностей, озеленение, скамьи, урны или малые контейнеры для мусора, осветительное оборудование, оборудование архите</w:t>
      </w:r>
      <w:bookmarkStart w:id="35" w:name="_Toc472352462"/>
      <w:r>
        <w:rPr>
          <w:sz w:val="26"/>
          <w:szCs w:val="26"/>
        </w:rPr>
        <w:t>ктурно-декоративного освещения.</w:t>
      </w:r>
    </w:p>
    <w:p w:rsidR="001F2216" w:rsidRPr="005F4895" w:rsidRDefault="001F2216" w:rsidP="001F2216">
      <w:pPr>
        <w:pStyle w:val="1"/>
        <w:jc w:val="both"/>
        <w:rPr>
          <w:b w:val="0"/>
          <w:color w:val="auto"/>
          <w:sz w:val="26"/>
          <w:szCs w:val="26"/>
        </w:rPr>
      </w:pPr>
      <w:r w:rsidRPr="005F4895">
        <w:rPr>
          <w:color w:val="auto"/>
          <w:sz w:val="26"/>
          <w:szCs w:val="26"/>
        </w:rPr>
        <w:t xml:space="preserve">Статья 30.  Объекты благоустройства на территориях транспортной и инженерной инфраструктуры </w:t>
      </w:r>
      <w:bookmarkEnd w:id="35"/>
    </w:p>
    <w:p w:rsidR="001F2216" w:rsidRPr="00B54497" w:rsidRDefault="001F2216" w:rsidP="001F2216">
      <w:pPr>
        <w:ind w:firstLine="709"/>
        <w:contextualSpacing/>
        <w:jc w:val="both"/>
        <w:rPr>
          <w:sz w:val="26"/>
          <w:szCs w:val="26"/>
        </w:rPr>
      </w:pPr>
      <w:r w:rsidRPr="005F4895">
        <w:rPr>
          <w:sz w:val="26"/>
          <w:szCs w:val="26"/>
        </w:rPr>
        <w:t>1. Объектами благоустройства на территориях</w:t>
      </w:r>
      <w:r w:rsidRPr="00B54497">
        <w:rPr>
          <w:sz w:val="26"/>
          <w:szCs w:val="26"/>
        </w:rPr>
        <w:t xml:space="preserve"> тран</w:t>
      </w:r>
      <w:r>
        <w:rPr>
          <w:sz w:val="26"/>
          <w:szCs w:val="26"/>
        </w:rPr>
        <w:t>спортных коммуникаций муниципального округа</w:t>
      </w:r>
      <w:r w:rsidRPr="00B54497">
        <w:rPr>
          <w:sz w:val="26"/>
          <w:szCs w:val="26"/>
        </w:rPr>
        <w:t xml:space="preserve"> является улично-дорожная сеть (УДС) населенных пунктах в границах красных линий, пешеходные переходы различных типов. </w:t>
      </w:r>
    </w:p>
    <w:p w:rsidR="001F2216" w:rsidRPr="00B54497" w:rsidRDefault="001F2216" w:rsidP="001F2216">
      <w:pPr>
        <w:ind w:firstLine="709"/>
        <w:contextualSpacing/>
        <w:jc w:val="both"/>
        <w:rPr>
          <w:sz w:val="26"/>
          <w:szCs w:val="26"/>
        </w:rPr>
      </w:pPr>
      <w:r w:rsidRPr="00B54497">
        <w:rPr>
          <w:sz w:val="26"/>
          <w:szCs w:val="26"/>
        </w:rPr>
        <w:t>2. Перечень элементов благоустройства на территории улиц и дорог включает: твердые виды покрытия дорожного полотна и тротуаров, элементы сопряжения поверхностей, озеленение вдоль улиц и дорог, ограждения опасных мест, осветительное оборудование, носители информации дорожного движения (дорожные знаки, разметка, светофорные устройства).</w:t>
      </w:r>
    </w:p>
    <w:p w:rsidR="001F2216" w:rsidRPr="00B54497" w:rsidRDefault="001F2216" w:rsidP="001F2216">
      <w:pPr>
        <w:ind w:firstLine="709"/>
        <w:jc w:val="center"/>
        <w:rPr>
          <w:sz w:val="26"/>
          <w:szCs w:val="26"/>
        </w:rPr>
      </w:pPr>
    </w:p>
    <w:p w:rsidR="001F2216" w:rsidRPr="00B54497" w:rsidRDefault="001F2216" w:rsidP="001F2216">
      <w:pPr>
        <w:rPr>
          <w:b/>
          <w:sz w:val="26"/>
          <w:szCs w:val="26"/>
        </w:rPr>
      </w:pPr>
      <w:r>
        <w:rPr>
          <w:b/>
          <w:sz w:val="26"/>
          <w:szCs w:val="26"/>
        </w:rPr>
        <w:t>Статья 31</w:t>
      </w:r>
      <w:r w:rsidRPr="00B54497">
        <w:rPr>
          <w:b/>
          <w:sz w:val="26"/>
          <w:szCs w:val="26"/>
        </w:rPr>
        <w:t>. Р</w:t>
      </w:r>
      <w:r>
        <w:rPr>
          <w:b/>
          <w:sz w:val="26"/>
          <w:szCs w:val="26"/>
        </w:rPr>
        <w:t>азмещение и содержание информационных конструкций</w:t>
      </w:r>
    </w:p>
    <w:p w:rsidR="001F2216" w:rsidRPr="00B54497" w:rsidRDefault="001F2216" w:rsidP="001F2216">
      <w:pPr>
        <w:ind w:firstLine="709"/>
        <w:jc w:val="both"/>
        <w:rPr>
          <w:sz w:val="26"/>
          <w:szCs w:val="26"/>
        </w:rPr>
      </w:pPr>
      <w:r w:rsidRPr="00B54497">
        <w:rPr>
          <w:sz w:val="26"/>
          <w:szCs w:val="26"/>
        </w:rPr>
        <w:t>1. Информационная конструкция - объект благоустройства, выполняющий фу</w:t>
      </w:r>
      <w:r>
        <w:rPr>
          <w:sz w:val="26"/>
          <w:szCs w:val="26"/>
        </w:rPr>
        <w:t xml:space="preserve">нкцию информирования населения </w:t>
      </w:r>
      <w:r w:rsidRPr="00B54497">
        <w:rPr>
          <w:sz w:val="26"/>
          <w:szCs w:val="26"/>
        </w:rPr>
        <w:t>и соответствующий требованиям, установленным настоящими Правилами.</w:t>
      </w:r>
    </w:p>
    <w:p w:rsidR="001F2216" w:rsidRPr="00B54497" w:rsidRDefault="001F2216" w:rsidP="001F2216">
      <w:pPr>
        <w:ind w:firstLine="709"/>
        <w:jc w:val="both"/>
        <w:rPr>
          <w:sz w:val="26"/>
          <w:szCs w:val="26"/>
        </w:rPr>
      </w:pPr>
      <w:r w:rsidRPr="00B54497">
        <w:rPr>
          <w:sz w:val="26"/>
          <w:szCs w:val="26"/>
        </w:rPr>
        <w:t xml:space="preserve">2. На территории </w:t>
      </w:r>
      <w:r>
        <w:rPr>
          <w:sz w:val="26"/>
          <w:szCs w:val="26"/>
        </w:rPr>
        <w:t xml:space="preserve">муниципального округа </w:t>
      </w:r>
      <w:r w:rsidRPr="00B54497">
        <w:rPr>
          <w:sz w:val="26"/>
          <w:szCs w:val="26"/>
        </w:rPr>
        <w:t>осуществляется размещение информационных конструкций следующих видов:</w:t>
      </w:r>
    </w:p>
    <w:p w:rsidR="001F2216" w:rsidRDefault="001F2216" w:rsidP="001F2216">
      <w:pPr>
        <w:ind w:firstLine="709"/>
        <w:jc w:val="both"/>
        <w:rPr>
          <w:sz w:val="26"/>
          <w:szCs w:val="26"/>
        </w:rPr>
      </w:pPr>
      <w:r w:rsidRPr="00B54497">
        <w:rPr>
          <w:sz w:val="26"/>
          <w:szCs w:val="26"/>
        </w:rPr>
        <w:t>1</w:t>
      </w:r>
      <w:r>
        <w:rPr>
          <w:sz w:val="26"/>
          <w:szCs w:val="26"/>
        </w:rPr>
        <w:t>) у</w:t>
      </w:r>
      <w:r w:rsidRPr="00B54497">
        <w:rPr>
          <w:sz w:val="26"/>
          <w:szCs w:val="26"/>
        </w:rPr>
        <w:t>казатели наименований улиц (площадей, п</w:t>
      </w:r>
      <w:r>
        <w:rPr>
          <w:sz w:val="26"/>
          <w:szCs w:val="26"/>
        </w:rPr>
        <w:t>роулков и т.д.) и номеров домов;</w:t>
      </w:r>
    </w:p>
    <w:p w:rsidR="001F2216" w:rsidRDefault="001F2216" w:rsidP="001F2216">
      <w:pPr>
        <w:ind w:firstLine="709"/>
        <w:jc w:val="both"/>
        <w:rPr>
          <w:sz w:val="26"/>
          <w:szCs w:val="26"/>
        </w:rPr>
      </w:pPr>
      <w:r>
        <w:rPr>
          <w:sz w:val="26"/>
          <w:szCs w:val="26"/>
        </w:rPr>
        <w:t>2) картографическая информация, маршруты</w:t>
      </w:r>
      <w:r w:rsidRPr="00B54497">
        <w:rPr>
          <w:sz w:val="26"/>
          <w:szCs w:val="26"/>
        </w:rPr>
        <w:t xml:space="preserve"> (схемы) </w:t>
      </w:r>
      <w:r>
        <w:rPr>
          <w:sz w:val="26"/>
          <w:szCs w:val="26"/>
        </w:rPr>
        <w:t xml:space="preserve">движения и расписания </w:t>
      </w:r>
      <w:r w:rsidRPr="00B54497">
        <w:rPr>
          <w:sz w:val="26"/>
          <w:szCs w:val="26"/>
        </w:rPr>
        <w:t xml:space="preserve"> пассажирского транспорта;</w:t>
      </w:r>
    </w:p>
    <w:p w:rsidR="001F2216" w:rsidRPr="00B54497" w:rsidRDefault="001F2216" w:rsidP="001F2216">
      <w:pPr>
        <w:ind w:firstLine="709"/>
        <w:jc w:val="both"/>
        <w:rPr>
          <w:sz w:val="26"/>
          <w:szCs w:val="26"/>
        </w:rPr>
      </w:pPr>
      <w:r>
        <w:rPr>
          <w:sz w:val="26"/>
          <w:szCs w:val="26"/>
        </w:rPr>
        <w:t>3)</w:t>
      </w:r>
      <w:r w:rsidRPr="00B54497">
        <w:rPr>
          <w:sz w:val="26"/>
          <w:szCs w:val="26"/>
        </w:rPr>
        <w:t xml:space="preserve"> технические средства организации дорожного движении, а также иные указатели, используемые для навигации.</w:t>
      </w:r>
    </w:p>
    <w:p w:rsidR="001F2216" w:rsidRPr="00B54497" w:rsidRDefault="001F2216" w:rsidP="001F2216">
      <w:pPr>
        <w:ind w:firstLine="709"/>
        <w:jc w:val="both"/>
        <w:rPr>
          <w:sz w:val="26"/>
          <w:szCs w:val="26"/>
        </w:rPr>
      </w:pPr>
      <w:r>
        <w:rPr>
          <w:sz w:val="26"/>
          <w:szCs w:val="26"/>
        </w:rPr>
        <w:t>4) в</w:t>
      </w:r>
      <w:r w:rsidRPr="00B54497">
        <w:rPr>
          <w:sz w:val="26"/>
          <w:szCs w:val="26"/>
        </w:rPr>
        <w:t>ывески - информационные конструкции, размещаемые на фасадах, крышах или иных внешних поверхностях (внешних ограждающих конструкциях) зданий, строений, сооружений, включая витрины, а также на внешних поверхностях нестационарных торговых объектов в месте фактического нахождения или осуществления деятельности организации или индивидуального предпринимателя, содержащие:</w:t>
      </w:r>
    </w:p>
    <w:p w:rsidR="001F2216" w:rsidRPr="00B54497" w:rsidRDefault="001F2216" w:rsidP="001F2216">
      <w:pPr>
        <w:ind w:firstLine="709"/>
        <w:jc w:val="both"/>
        <w:rPr>
          <w:sz w:val="26"/>
          <w:szCs w:val="26"/>
        </w:rPr>
      </w:pPr>
      <w:r>
        <w:rPr>
          <w:sz w:val="26"/>
          <w:szCs w:val="26"/>
        </w:rPr>
        <w:t xml:space="preserve">- </w:t>
      </w:r>
      <w:r w:rsidRPr="00B54497">
        <w:rPr>
          <w:sz w:val="26"/>
          <w:szCs w:val="26"/>
        </w:rPr>
        <w:t>сведения о профиле деятельности организации, индивидуального предпринимателя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неопределённого круга лиц о фактическом местоположении (месте осуществления деятельности) данной организации, индивидуального предпринимателя;</w:t>
      </w:r>
    </w:p>
    <w:p w:rsidR="001F2216" w:rsidRPr="00B54497" w:rsidRDefault="001F2216" w:rsidP="001F2216">
      <w:pPr>
        <w:ind w:firstLine="709"/>
        <w:jc w:val="both"/>
        <w:rPr>
          <w:sz w:val="26"/>
          <w:szCs w:val="26"/>
        </w:rPr>
      </w:pPr>
      <w:r>
        <w:rPr>
          <w:sz w:val="26"/>
          <w:szCs w:val="26"/>
        </w:rPr>
        <w:lastRenderedPageBreak/>
        <w:t xml:space="preserve">- </w:t>
      </w:r>
      <w:r w:rsidRPr="00B54497">
        <w:rPr>
          <w:sz w:val="26"/>
          <w:szCs w:val="26"/>
        </w:rPr>
        <w:t>сведения, размещаемые в случаях, предусмотренных Законом Российской Федерации от 07.02.1992 № 2300-1 «О защите прав потребителей».</w:t>
      </w:r>
    </w:p>
    <w:p w:rsidR="001F2216" w:rsidRPr="00B54497" w:rsidRDefault="001F2216" w:rsidP="001F2216">
      <w:pPr>
        <w:ind w:firstLine="709"/>
        <w:jc w:val="both"/>
        <w:rPr>
          <w:sz w:val="26"/>
          <w:szCs w:val="26"/>
        </w:rPr>
      </w:pPr>
      <w:r>
        <w:rPr>
          <w:sz w:val="26"/>
          <w:szCs w:val="26"/>
        </w:rPr>
        <w:t>5) у</w:t>
      </w:r>
      <w:r w:rsidRPr="00B54497">
        <w:rPr>
          <w:sz w:val="26"/>
          <w:szCs w:val="26"/>
        </w:rPr>
        <w:t xml:space="preserve">казатели маршрутного ориентирования, не содержащие сведений рекламного характера. Данный вид информационных конструкций размещается в соответствии с нормами, регулирующими размещение вывесок, если </w:t>
      </w:r>
      <w:r>
        <w:rPr>
          <w:sz w:val="26"/>
          <w:szCs w:val="26"/>
        </w:rPr>
        <w:t>иное не предусмотрено Правилами.</w:t>
      </w:r>
    </w:p>
    <w:p w:rsidR="001F2216" w:rsidRPr="00B54497" w:rsidRDefault="001F2216" w:rsidP="001F2216">
      <w:pPr>
        <w:ind w:firstLine="709"/>
        <w:jc w:val="both"/>
        <w:rPr>
          <w:sz w:val="26"/>
          <w:szCs w:val="26"/>
        </w:rPr>
      </w:pPr>
      <w:r>
        <w:rPr>
          <w:sz w:val="26"/>
          <w:szCs w:val="26"/>
        </w:rPr>
        <w:t xml:space="preserve">3. </w:t>
      </w:r>
      <w:r w:rsidRPr="00B54497">
        <w:rPr>
          <w:sz w:val="26"/>
          <w:szCs w:val="26"/>
        </w:rPr>
        <w:t>Содержание информационных конструкций осуществляется собственниками (правообладателями) данных объектов.</w:t>
      </w:r>
    </w:p>
    <w:p w:rsidR="001F2216" w:rsidRPr="00B54497" w:rsidRDefault="001F2216" w:rsidP="001F2216">
      <w:pPr>
        <w:tabs>
          <w:tab w:val="left" w:pos="930"/>
        </w:tabs>
        <w:ind w:firstLine="709"/>
        <w:jc w:val="both"/>
        <w:rPr>
          <w:sz w:val="26"/>
          <w:szCs w:val="26"/>
        </w:rPr>
      </w:pPr>
      <w:r>
        <w:rPr>
          <w:sz w:val="26"/>
          <w:szCs w:val="26"/>
        </w:rPr>
        <w:t>4</w:t>
      </w:r>
      <w:r w:rsidRPr="00B54497">
        <w:rPr>
          <w:sz w:val="26"/>
          <w:szCs w:val="26"/>
        </w:rPr>
        <w:t xml:space="preserve">. </w:t>
      </w:r>
      <w:proofErr w:type="gramStart"/>
      <w:r w:rsidRPr="00B54497">
        <w:rPr>
          <w:sz w:val="26"/>
          <w:szCs w:val="26"/>
        </w:rPr>
        <w:t>Размещение вывесок в виде отдельно стоящих конструкций допускается только при условии их установки в границах земельного участка, на котором располагаются здания, строения, сооружения, являющиеся местом фактического нахождения, осуществления деятельности организации, индивидуального предпринимателя, сведения о которых содержатся в данных информационных конструкциях и которым указанные здания, строения, сооружения и земельный участок принадлежат на праве собственности или ином вещном праве.</w:t>
      </w:r>
      <w:proofErr w:type="gramEnd"/>
    </w:p>
    <w:p w:rsidR="001F2216" w:rsidRPr="00B54497" w:rsidRDefault="001F2216" w:rsidP="001F2216">
      <w:pPr>
        <w:ind w:firstLine="709"/>
        <w:jc w:val="both"/>
        <w:rPr>
          <w:sz w:val="26"/>
          <w:szCs w:val="26"/>
        </w:rPr>
      </w:pPr>
      <w:r>
        <w:rPr>
          <w:sz w:val="26"/>
          <w:szCs w:val="26"/>
        </w:rPr>
        <w:t xml:space="preserve">5. </w:t>
      </w:r>
      <w:proofErr w:type="gramStart"/>
      <w:r w:rsidRPr="00B54497">
        <w:rPr>
          <w:sz w:val="26"/>
          <w:szCs w:val="26"/>
        </w:rPr>
        <w:t>Допускается размещение указателей маршрутного ориентирования, в виде отдельно стоящих конструкций вне границ земельного участка, на котором располагаются здания, строения, сооружения, являющиеся местом фактического нахождения, осуществления деятельности организации, индивидуального предпринимателя, сведения о которых содержатся в данных информационных конструкциях, на основании согласованного, в соответствии с п.7.3.</w:t>
      </w:r>
      <w:proofErr w:type="gramEnd"/>
      <w:r w:rsidRPr="00B54497">
        <w:rPr>
          <w:sz w:val="26"/>
          <w:szCs w:val="26"/>
        </w:rPr>
        <w:t xml:space="preserve"> Правил, </w:t>
      </w:r>
      <w:proofErr w:type="spellStart"/>
      <w:proofErr w:type="gramStart"/>
      <w:r w:rsidRPr="00B54497">
        <w:rPr>
          <w:sz w:val="26"/>
          <w:szCs w:val="26"/>
        </w:rPr>
        <w:t>дизайн-проекта</w:t>
      </w:r>
      <w:proofErr w:type="spellEnd"/>
      <w:proofErr w:type="gramEnd"/>
      <w:r w:rsidRPr="00B54497">
        <w:rPr>
          <w:sz w:val="26"/>
          <w:szCs w:val="26"/>
        </w:rPr>
        <w:t xml:space="preserve"> размещения информационной конструкции.</w:t>
      </w:r>
    </w:p>
    <w:p w:rsidR="001F2216" w:rsidRPr="00B54497" w:rsidRDefault="001F2216" w:rsidP="001F2216">
      <w:pPr>
        <w:ind w:firstLine="709"/>
        <w:jc w:val="both"/>
        <w:rPr>
          <w:sz w:val="26"/>
          <w:szCs w:val="26"/>
        </w:rPr>
      </w:pPr>
      <w:r>
        <w:rPr>
          <w:sz w:val="26"/>
          <w:szCs w:val="26"/>
        </w:rPr>
        <w:t xml:space="preserve">6. </w:t>
      </w:r>
      <w:r w:rsidRPr="00B54497">
        <w:rPr>
          <w:vanish/>
          <w:sz w:val="26"/>
          <w:szCs w:val="26"/>
        </w:rPr>
        <w:t xml:space="preserve"> 11.5</w:t>
      </w:r>
      <w:r w:rsidRPr="00B54497">
        <w:rPr>
          <w:sz w:val="26"/>
          <w:szCs w:val="26"/>
        </w:rPr>
        <w:t xml:space="preserve">Информационные конструкции, размещаемые в </w:t>
      </w:r>
      <w:r>
        <w:rPr>
          <w:sz w:val="26"/>
          <w:szCs w:val="26"/>
        </w:rPr>
        <w:t>Пинежском муниципальном округе Архангельской области</w:t>
      </w:r>
      <w:r w:rsidRPr="00B54497">
        <w:rPr>
          <w:sz w:val="26"/>
          <w:szCs w:val="26"/>
        </w:rPr>
        <w:t>,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не нарушать внешний архитектурно-художественный облик населенного пункта и обеспечивать соответствие эстетических характеристик информационных конструкций стилистике объекта, на котором они размещаются.</w:t>
      </w:r>
    </w:p>
    <w:p w:rsidR="001F2216" w:rsidRPr="00B54497" w:rsidRDefault="001F2216" w:rsidP="001F2216">
      <w:pPr>
        <w:ind w:firstLine="709"/>
        <w:jc w:val="both"/>
        <w:rPr>
          <w:sz w:val="26"/>
          <w:szCs w:val="26"/>
        </w:rPr>
      </w:pPr>
      <w:r>
        <w:rPr>
          <w:sz w:val="26"/>
          <w:szCs w:val="26"/>
        </w:rPr>
        <w:t xml:space="preserve">7. </w:t>
      </w:r>
      <w:r w:rsidRPr="00B54497">
        <w:rPr>
          <w:sz w:val="26"/>
          <w:szCs w:val="26"/>
        </w:rPr>
        <w:t>Использование в текстах (надписях), размещаемых на 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 или в случаях, предусмотренных международным договором Российской Федерации. При указании в вывеске фирменного наименования, коммерческого обозначения, изображения товарного знака, знака обслуживания организации, индивидуального предпринимателя допускается не указывать в данной вывеске сведения о профиле деятельности организации, индивидуального предпринимателя, виде реализуемых ими товаров, оказываемых услуг.</w:t>
      </w:r>
    </w:p>
    <w:p w:rsidR="001F2216" w:rsidRPr="00B54497" w:rsidRDefault="001F2216" w:rsidP="001F2216">
      <w:pPr>
        <w:ind w:firstLine="709"/>
        <w:jc w:val="both"/>
        <w:rPr>
          <w:sz w:val="26"/>
          <w:szCs w:val="26"/>
          <w:u w:val="single"/>
        </w:rPr>
      </w:pPr>
      <w:r>
        <w:rPr>
          <w:sz w:val="26"/>
          <w:szCs w:val="26"/>
        </w:rPr>
        <w:t>8.</w:t>
      </w:r>
      <w:r w:rsidRPr="00B54497">
        <w:rPr>
          <w:sz w:val="26"/>
          <w:szCs w:val="26"/>
        </w:rPr>
        <w:t xml:space="preserve"> При размещении вывесок </w:t>
      </w:r>
      <w:r>
        <w:rPr>
          <w:sz w:val="26"/>
          <w:szCs w:val="26"/>
        </w:rPr>
        <w:t xml:space="preserve">на территории муниципального округа </w:t>
      </w:r>
      <w:r w:rsidRPr="00B37B45">
        <w:rPr>
          <w:sz w:val="26"/>
          <w:szCs w:val="26"/>
        </w:rPr>
        <w:t>запрещается:</w:t>
      </w:r>
    </w:p>
    <w:p w:rsidR="001F2216" w:rsidRPr="00B54497" w:rsidRDefault="001F2216" w:rsidP="001F2216">
      <w:pPr>
        <w:ind w:firstLine="709"/>
        <w:jc w:val="both"/>
        <w:rPr>
          <w:sz w:val="26"/>
          <w:szCs w:val="26"/>
        </w:rPr>
      </w:pPr>
      <w:r w:rsidRPr="00B54497">
        <w:rPr>
          <w:sz w:val="26"/>
          <w:szCs w:val="26"/>
        </w:rPr>
        <w:t>1) в случае размещения вывесок на внешних поверхностях многоквартирных домов:</w:t>
      </w:r>
    </w:p>
    <w:p w:rsidR="001F2216" w:rsidRPr="00B54497" w:rsidRDefault="001F2216" w:rsidP="001F2216">
      <w:pPr>
        <w:ind w:firstLine="709"/>
        <w:jc w:val="both"/>
        <w:rPr>
          <w:sz w:val="26"/>
          <w:szCs w:val="26"/>
        </w:rPr>
      </w:pPr>
      <w:r>
        <w:rPr>
          <w:sz w:val="26"/>
          <w:szCs w:val="26"/>
        </w:rPr>
        <w:t>-</w:t>
      </w:r>
      <w:r w:rsidRPr="00B54497">
        <w:rPr>
          <w:sz w:val="26"/>
          <w:szCs w:val="26"/>
        </w:rPr>
        <w:t xml:space="preserve"> нарушение геометрических параметров (размеров) вывесок;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нарушение установленных требований к местам размещения вывесок;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в виде печати на </w:t>
      </w:r>
      <w:proofErr w:type="spellStart"/>
      <w:r w:rsidRPr="00B54497">
        <w:rPr>
          <w:sz w:val="26"/>
          <w:szCs w:val="26"/>
        </w:rPr>
        <w:t>баннерной</w:t>
      </w:r>
      <w:proofErr w:type="spellEnd"/>
      <w:r w:rsidRPr="00B54497">
        <w:rPr>
          <w:sz w:val="26"/>
          <w:szCs w:val="26"/>
        </w:rPr>
        <w:t xml:space="preserve"> ткани;</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выше линии второго этажа (линии перекрытий между первым и вторым этажами);</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козырьках зданий;</w:t>
      </w:r>
    </w:p>
    <w:p w:rsidR="001F2216" w:rsidRPr="00B54497" w:rsidRDefault="001F2216" w:rsidP="001F2216">
      <w:pPr>
        <w:ind w:firstLine="709"/>
        <w:jc w:val="both"/>
        <w:rPr>
          <w:sz w:val="26"/>
          <w:szCs w:val="26"/>
        </w:rPr>
      </w:pPr>
      <w:r>
        <w:rPr>
          <w:sz w:val="26"/>
          <w:szCs w:val="26"/>
        </w:rPr>
        <w:lastRenderedPageBreak/>
        <w:t>-</w:t>
      </w:r>
      <w:r w:rsidRPr="00B54497">
        <w:rPr>
          <w:sz w:val="26"/>
          <w:szCs w:val="26"/>
        </w:rPr>
        <w:t xml:space="preserve"> полное перекрытие (закрытие) оконных и дверных проёмов, витражей и витрин;</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в оконных проёмах;</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кровлях, лоджиях и балконах;</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архитектурных деталях фасадов объектов (в том числе на колоннах, пилястрах, орнаментах, лепнине);</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расстоянии </w:t>
      </w:r>
      <w:proofErr w:type="gramStart"/>
      <w:r w:rsidRPr="00B54497">
        <w:rPr>
          <w:sz w:val="26"/>
          <w:szCs w:val="26"/>
        </w:rPr>
        <w:t>ближе</w:t>
      </w:r>
      <w:proofErr w:type="gramEnd"/>
      <w:r w:rsidRPr="00B54497">
        <w:rPr>
          <w:sz w:val="26"/>
          <w:szCs w:val="26"/>
        </w:rPr>
        <w:t xml:space="preserve"> чем </w:t>
      </w:r>
      <w:smartTag w:uri="urn:schemas-microsoft-com:office:smarttags" w:element="metricconverter">
        <w:smartTagPr>
          <w:attr w:name="ProductID" w:val="2 метра"/>
        </w:smartTagPr>
        <w:r w:rsidRPr="00B54497">
          <w:rPr>
            <w:sz w:val="26"/>
            <w:szCs w:val="26"/>
          </w:rPr>
          <w:t>2 метра</w:t>
        </w:r>
      </w:smartTag>
      <w:r w:rsidRPr="00B54497">
        <w:rPr>
          <w:sz w:val="26"/>
          <w:szCs w:val="26"/>
        </w:rPr>
        <w:t xml:space="preserve"> от мемориальных досок;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перекрытие (закрытие) указателей наименований улиц и номеров домов;</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настенных вывесок одна над другой;</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консольных вывесок на расстоянии менее </w:t>
      </w:r>
      <w:smartTag w:uri="urn:schemas-microsoft-com:office:smarttags" w:element="metricconverter">
        <w:smartTagPr>
          <w:attr w:name="ProductID" w:val="10 метров"/>
        </w:smartTagPr>
        <w:r w:rsidRPr="00B54497">
          <w:rPr>
            <w:sz w:val="26"/>
            <w:szCs w:val="26"/>
          </w:rPr>
          <w:t>10 метров</w:t>
        </w:r>
      </w:smartTag>
      <w:r w:rsidRPr="00B54497">
        <w:rPr>
          <w:sz w:val="26"/>
          <w:szCs w:val="26"/>
        </w:rPr>
        <w:t xml:space="preserve"> друг от друга, а также одной консольной вывески над другой;</w:t>
      </w:r>
    </w:p>
    <w:p w:rsidR="001F2216" w:rsidRPr="00B54497" w:rsidRDefault="001F2216" w:rsidP="001F2216">
      <w:pPr>
        <w:tabs>
          <w:tab w:val="left" w:pos="975"/>
        </w:tabs>
        <w:ind w:firstLine="709"/>
        <w:rPr>
          <w:sz w:val="26"/>
          <w:szCs w:val="26"/>
        </w:rPr>
      </w:pPr>
      <w:proofErr w:type="gramStart"/>
      <w:r>
        <w:rPr>
          <w:sz w:val="26"/>
          <w:szCs w:val="26"/>
        </w:rPr>
        <w:t>-</w:t>
      </w:r>
      <w:r w:rsidRPr="00B54497">
        <w:rPr>
          <w:sz w:val="26"/>
          <w:szCs w:val="26"/>
        </w:rPr>
        <w:t xml:space="preserve"> размещение вывесок путём непосредственного нанесения на поверхность фасада декоративно-художественного и (или) текстового изображения (методом</w:t>
      </w:r>
      <w:proofErr w:type="gramEnd"/>
    </w:p>
    <w:p w:rsidR="001F2216" w:rsidRPr="00B54497" w:rsidRDefault="001F2216" w:rsidP="001F2216">
      <w:pPr>
        <w:ind w:firstLine="709"/>
        <w:jc w:val="both"/>
        <w:rPr>
          <w:sz w:val="26"/>
          <w:szCs w:val="26"/>
        </w:rPr>
      </w:pPr>
      <w:r w:rsidRPr="00B54497">
        <w:rPr>
          <w:sz w:val="26"/>
          <w:szCs w:val="26"/>
        </w:rPr>
        <w:t>покраски, наклейки и иными методами);</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с помощью демонстрации </w:t>
      </w:r>
      <w:proofErr w:type="spellStart"/>
      <w:r w:rsidRPr="00B54497">
        <w:rPr>
          <w:sz w:val="26"/>
          <w:szCs w:val="26"/>
        </w:rPr>
        <w:t>постеров</w:t>
      </w:r>
      <w:proofErr w:type="spellEnd"/>
      <w:r w:rsidRPr="00B54497">
        <w:rPr>
          <w:sz w:val="26"/>
          <w:szCs w:val="26"/>
        </w:rPr>
        <w:t xml:space="preserve"> на динамических системах смены изображений (</w:t>
      </w:r>
      <w:proofErr w:type="spellStart"/>
      <w:r w:rsidRPr="00B54497">
        <w:rPr>
          <w:sz w:val="26"/>
          <w:szCs w:val="26"/>
        </w:rPr>
        <w:t>роллерные</w:t>
      </w:r>
      <w:proofErr w:type="spellEnd"/>
      <w:r w:rsidRPr="00B54497">
        <w:rPr>
          <w:sz w:val="26"/>
          <w:szCs w:val="26"/>
        </w:rPr>
        <w:t xml:space="preserve"> системы, системы поворотных панелей - </w:t>
      </w:r>
      <w:proofErr w:type="spellStart"/>
      <w:r w:rsidRPr="00B54497">
        <w:rPr>
          <w:sz w:val="26"/>
          <w:szCs w:val="26"/>
        </w:rPr>
        <w:t>призматроны</w:t>
      </w:r>
      <w:proofErr w:type="spellEnd"/>
      <w:r w:rsidRPr="00B54497">
        <w:rPr>
          <w:sz w:val="26"/>
          <w:szCs w:val="26"/>
        </w:rPr>
        <w:t>) или с помощью изображения, демонстрируемого на электронных носителях (экраны (телевизоры), бегущая строка), за исключением вывесок, размещаемых в витрине;</w:t>
      </w:r>
    </w:p>
    <w:p w:rsidR="001F2216" w:rsidRPr="00B54497" w:rsidRDefault="001F2216" w:rsidP="001F2216">
      <w:pPr>
        <w:ind w:firstLine="709"/>
        <w:jc w:val="both"/>
        <w:rPr>
          <w:sz w:val="26"/>
          <w:szCs w:val="26"/>
        </w:rPr>
      </w:pPr>
      <w:r>
        <w:rPr>
          <w:sz w:val="26"/>
          <w:szCs w:val="26"/>
        </w:rPr>
        <w:t>-</w:t>
      </w:r>
      <w:r w:rsidRPr="00B54497">
        <w:rPr>
          <w:sz w:val="26"/>
          <w:szCs w:val="26"/>
        </w:rPr>
        <w:t xml:space="preserve"> окраска и покрытие декоративными плёнками поверхности остекления витрин более 30 процентов площади;</w:t>
      </w:r>
    </w:p>
    <w:p w:rsidR="001F2216" w:rsidRPr="00B54497" w:rsidRDefault="001F2216" w:rsidP="001F2216">
      <w:pPr>
        <w:ind w:firstLine="709"/>
        <w:jc w:val="both"/>
        <w:rPr>
          <w:sz w:val="26"/>
          <w:szCs w:val="26"/>
        </w:rPr>
      </w:pPr>
      <w:r>
        <w:rPr>
          <w:sz w:val="26"/>
          <w:szCs w:val="26"/>
        </w:rPr>
        <w:t>-</w:t>
      </w:r>
      <w:r w:rsidRPr="00B54497">
        <w:rPr>
          <w:sz w:val="26"/>
          <w:szCs w:val="26"/>
        </w:rPr>
        <w:t xml:space="preserve"> замена остекления витрин световыми коробами;</w:t>
      </w:r>
    </w:p>
    <w:p w:rsidR="001F2216" w:rsidRPr="00B54497" w:rsidRDefault="001F2216" w:rsidP="001F2216">
      <w:pPr>
        <w:ind w:firstLine="709"/>
        <w:jc w:val="both"/>
        <w:rPr>
          <w:sz w:val="26"/>
          <w:szCs w:val="26"/>
        </w:rPr>
      </w:pPr>
      <w:r>
        <w:rPr>
          <w:sz w:val="26"/>
          <w:szCs w:val="26"/>
        </w:rPr>
        <w:t>-</w:t>
      </w:r>
      <w:r w:rsidRPr="00B54497">
        <w:rPr>
          <w:sz w:val="26"/>
          <w:szCs w:val="26"/>
        </w:rPr>
        <w:t xml:space="preserve"> устройство в витрине конструкций электронных носителей (экранов, телевизоров) на всю высоту и (или) длину остекления витрины;</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с использованием неоновых светильников, мигающих (мерцающих) элементов;</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архитектурных деталях фасадов объектов (в том числе на колоннах, пилястрах, орнаментах, лепнине);</w:t>
      </w:r>
    </w:p>
    <w:p w:rsidR="001F2216" w:rsidRPr="00B54497" w:rsidRDefault="001F2216" w:rsidP="001F2216">
      <w:pPr>
        <w:ind w:firstLine="709"/>
        <w:jc w:val="both"/>
        <w:rPr>
          <w:sz w:val="26"/>
          <w:szCs w:val="26"/>
        </w:rPr>
      </w:pPr>
      <w:r w:rsidRPr="00B54497">
        <w:rPr>
          <w:sz w:val="26"/>
          <w:szCs w:val="26"/>
        </w:rPr>
        <w:t>2) в случае размещения вывесок на внешних поверхностях иных зданий, строений, сооружений:</w:t>
      </w:r>
    </w:p>
    <w:p w:rsidR="001F2216" w:rsidRPr="00B54497" w:rsidRDefault="001F2216" w:rsidP="001F2216">
      <w:pPr>
        <w:ind w:firstLine="709"/>
        <w:jc w:val="both"/>
        <w:rPr>
          <w:sz w:val="26"/>
          <w:szCs w:val="26"/>
        </w:rPr>
      </w:pPr>
      <w:r>
        <w:rPr>
          <w:sz w:val="26"/>
          <w:szCs w:val="26"/>
        </w:rPr>
        <w:t>-</w:t>
      </w:r>
      <w:r w:rsidRPr="00B54497">
        <w:rPr>
          <w:sz w:val="26"/>
          <w:szCs w:val="26"/>
        </w:rPr>
        <w:t xml:space="preserve"> нарушение геометрических параметров (размеров) вывесок;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нарушение установленных требований к местам размещения вывесок;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в виде печати на </w:t>
      </w:r>
      <w:proofErr w:type="spellStart"/>
      <w:r w:rsidRPr="00B54497">
        <w:rPr>
          <w:sz w:val="26"/>
          <w:szCs w:val="26"/>
        </w:rPr>
        <w:t>баннерной</w:t>
      </w:r>
      <w:proofErr w:type="spellEnd"/>
      <w:r w:rsidRPr="00B54497">
        <w:rPr>
          <w:sz w:val="26"/>
          <w:szCs w:val="26"/>
        </w:rPr>
        <w:t xml:space="preserve"> ткани;</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козырьках зданий, строений, сооружений;</w:t>
      </w:r>
    </w:p>
    <w:p w:rsidR="001F2216" w:rsidRPr="00B54497" w:rsidRDefault="001F2216" w:rsidP="001F2216">
      <w:pPr>
        <w:ind w:firstLine="709"/>
        <w:jc w:val="both"/>
        <w:rPr>
          <w:sz w:val="26"/>
          <w:szCs w:val="26"/>
        </w:rPr>
      </w:pPr>
      <w:r>
        <w:rPr>
          <w:sz w:val="26"/>
          <w:szCs w:val="26"/>
        </w:rPr>
        <w:t>-</w:t>
      </w:r>
      <w:r w:rsidRPr="00B54497">
        <w:rPr>
          <w:sz w:val="26"/>
          <w:szCs w:val="26"/>
        </w:rPr>
        <w:t xml:space="preserve"> полное или частичное перекрытие оконных и дверных проёмов, витражей и витрин;</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в оконных проёмах;</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кровлях, лоджиях и балконах;</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архитектурных деталях фасадов объектов (в том числе на колоннах, пилястрах, орнаментах, лепнине);</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на расстоянии </w:t>
      </w:r>
      <w:proofErr w:type="gramStart"/>
      <w:r w:rsidRPr="00B54497">
        <w:rPr>
          <w:sz w:val="26"/>
          <w:szCs w:val="26"/>
        </w:rPr>
        <w:t>ближе</w:t>
      </w:r>
      <w:proofErr w:type="gramEnd"/>
      <w:r w:rsidRPr="00B54497">
        <w:rPr>
          <w:sz w:val="26"/>
          <w:szCs w:val="26"/>
        </w:rPr>
        <w:t xml:space="preserve"> чем </w:t>
      </w:r>
      <w:smartTag w:uri="urn:schemas-microsoft-com:office:smarttags" w:element="metricconverter">
        <w:smartTagPr>
          <w:attr w:name="ProductID" w:val="2 метра"/>
        </w:smartTagPr>
        <w:r w:rsidRPr="00B54497">
          <w:rPr>
            <w:sz w:val="26"/>
            <w:szCs w:val="26"/>
          </w:rPr>
          <w:t>2 метра</w:t>
        </w:r>
      </w:smartTag>
      <w:r w:rsidRPr="00B54497">
        <w:rPr>
          <w:sz w:val="26"/>
          <w:szCs w:val="26"/>
        </w:rPr>
        <w:t xml:space="preserve"> от мемориальных досок;</w:t>
      </w:r>
    </w:p>
    <w:p w:rsidR="001F2216" w:rsidRPr="00B54497" w:rsidRDefault="001F2216" w:rsidP="001F2216">
      <w:pPr>
        <w:ind w:firstLine="709"/>
        <w:jc w:val="both"/>
        <w:rPr>
          <w:sz w:val="26"/>
          <w:szCs w:val="26"/>
        </w:rPr>
      </w:pPr>
      <w:r>
        <w:rPr>
          <w:sz w:val="26"/>
          <w:szCs w:val="26"/>
        </w:rPr>
        <w:t>-</w:t>
      </w:r>
      <w:r w:rsidRPr="00B54497">
        <w:rPr>
          <w:sz w:val="26"/>
          <w:szCs w:val="26"/>
        </w:rPr>
        <w:t xml:space="preserve"> перекрытие указателей наименований улиц и номеров домов;</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настенных вывесок одна над другой;</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консольных вывесок на расстоянии менее </w:t>
      </w:r>
      <w:smartTag w:uri="urn:schemas-microsoft-com:office:smarttags" w:element="metricconverter">
        <w:smartTagPr>
          <w:attr w:name="ProductID" w:val="10 метров"/>
        </w:smartTagPr>
        <w:r w:rsidRPr="00B54497">
          <w:rPr>
            <w:sz w:val="26"/>
            <w:szCs w:val="26"/>
          </w:rPr>
          <w:t>10 метров</w:t>
        </w:r>
      </w:smartTag>
      <w:r w:rsidRPr="00B54497">
        <w:rPr>
          <w:sz w:val="26"/>
          <w:szCs w:val="26"/>
        </w:rPr>
        <w:t xml:space="preserve"> друг от друга, а также одной консольной вывески над другой;</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путём непосредственного нанесения на поверхность фасада декоративно-художественного и (или) текстового изображения (методом покраски, наклейки);</w:t>
      </w:r>
    </w:p>
    <w:p w:rsidR="001F2216" w:rsidRPr="00B54497" w:rsidRDefault="001F2216" w:rsidP="001F2216">
      <w:pPr>
        <w:ind w:firstLine="709"/>
        <w:jc w:val="both"/>
        <w:rPr>
          <w:sz w:val="26"/>
          <w:szCs w:val="26"/>
        </w:rPr>
      </w:pPr>
      <w:r>
        <w:rPr>
          <w:sz w:val="26"/>
          <w:szCs w:val="26"/>
        </w:rPr>
        <w:lastRenderedPageBreak/>
        <w:t>-</w:t>
      </w:r>
      <w:r w:rsidRPr="00B54497">
        <w:rPr>
          <w:sz w:val="26"/>
          <w:szCs w:val="26"/>
        </w:rPr>
        <w:t xml:space="preserve"> размещение вывесок с помощью демонстрации </w:t>
      </w:r>
      <w:proofErr w:type="spellStart"/>
      <w:r w:rsidRPr="00B54497">
        <w:rPr>
          <w:sz w:val="26"/>
          <w:szCs w:val="26"/>
        </w:rPr>
        <w:t>постеров</w:t>
      </w:r>
      <w:proofErr w:type="spellEnd"/>
      <w:r w:rsidRPr="00B54497">
        <w:rPr>
          <w:sz w:val="26"/>
          <w:szCs w:val="26"/>
        </w:rPr>
        <w:t xml:space="preserve"> на динамических системах смены изображений (</w:t>
      </w:r>
      <w:proofErr w:type="spellStart"/>
      <w:r w:rsidRPr="00B54497">
        <w:rPr>
          <w:sz w:val="26"/>
          <w:szCs w:val="26"/>
        </w:rPr>
        <w:t>роллерные</w:t>
      </w:r>
      <w:proofErr w:type="spellEnd"/>
      <w:r w:rsidRPr="00B54497">
        <w:rPr>
          <w:sz w:val="26"/>
          <w:szCs w:val="26"/>
        </w:rPr>
        <w:t xml:space="preserve"> системы, системы поворотных панелей - </w:t>
      </w:r>
      <w:proofErr w:type="spellStart"/>
      <w:r w:rsidRPr="00B54497">
        <w:rPr>
          <w:sz w:val="26"/>
          <w:szCs w:val="26"/>
        </w:rPr>
        <w:t>призматроны</w:t>
      </w:r>
      <w:proofErr w:type="spellEnd"/>
      <w:r w:rsidRPr="00B54497">
        <w:rPr>
          <w:sz w:val="26"/>
          <w:szCs w:val="26"/>
        </w:rPr>
        <w:t>) или с помощью изображения, демонстрируемого на электронных носителях (экраны (телевизоры), бегущая строка), за исключением вывесок, размещаемых в витрине;</w:t>
      </w:r>
    </w:p>
    <w:p w:rsidR="001F2216" w:rsidRPr="00B54497" w:rsidRDefault="001F2216" w:rsidP="001F2216">
      <w:pPr>
        <w:tabs>
          <w:tab w:val="left" w:pos="1005"/>
        </w:tabs>
        <w:ind w:firstLine="709"/>
        <w:rPr>
          <w:sz w:val="26"/>
          <w:szCs w:val="26"/>
        </w:rPr>
      </w:pPr>
      <w:r>
        <w:rPr>
          <w:sz w:val="26"/>
          <w:szCs w:val="26"/>
        </w:rPr>
        <w:t>-</w:t>
      </w:r>
      <w:r w:rsidRPr="00B54497">
        <w:rPr>
          <w:sz w:val="26"/>
          <w:szCs w:val="26"/>
        </w:rPr>
        <w:t xml:space="preserve"> окраска и покрытие декоративными плёнками поверхности остекления</w:t>
      </w:r>
    </w:p>
    <w:p w:rsidR="001F2216" w:rsidRPr="00B54497" w:rsidRDefault="001F2216" w:rsidP="001F2216">
      <w:pPr>
        <w:ind w:firstLine="709"/>
        <w:rPr>
          <w:sz w:val="26"/>
          <w:szCs w:val="26"/>
        </w:rPr>
      </w:pPr>
      <w:r w:rsidRPr="00B54497">
        <w:rPr>
          <w:sz w:val="26"/>
          <w:szCs w:val="26"/>
        </w:rPr>
        <w:t>витрин более 30 процентов площади;</w:t>
      </w:r>
    </w:p>
    <w:p w:rsidR="001F2216" w:rsidRPr="00B54497" w:rsidRDefault="001F2216" w:rsidP="001F2216">
      <w:pPr>
        <w:ind w:firstLine="709"/>
        <w:jc w:val="both"/>
        <w:rPr>
          <w:sz w:val="26"/>
          <w:szCs w:val="26"/>
        </w:rPr>
      </w:pPr>
      <w:r>
        <w:rPr>
          <w:sz w:val="26"/>
          <w:szCs w:val="26"/>
        </w:rPr>
        <w:t>-</w:t>
      </w:r>
      <w:r w:rsidRPr="00B54497">
        <w:rPr>
          <w:sz w:val="26"/>
          <w:szCs w:val="26"/>
        </w:rPr>
        <w:t xml:space="preserve"> замена остекления витрин световыми коробами;</w:t>
      </w:r>
    </w:p>
    <w:p w:rsidR="001F2216" w:rsidRPr="00B54497" w:rsidRDefault="001F2216" w:rsidP="001F2216">
      <w:pPr>
        <w:ind w:firstLine="709"/>
        <w:jc w:val="both"/>
        <w:rPr>
          <w:sz w:val="26"/>
          <w:szCs w:val="26"/>
        </w:rPr>
      </w:pPr>
      <w:r>
        <w:rPr>
          <w:sz w:val="26"/>
          <w:szCs w:val="26"/>
        </w:rPr>
        <w:t>-</w:t>
      </w:r>
      <w:r w:rsidRPr="00B54497">
        <w:rPr>
          <w:sz w:val="26"/>
          <w:szCs w:val="26"/>
        </w:rPr>
        <w:t xml:space="preserve"> устройство в витрине конструкций электронных носителей - экранов (телевизоров) на всю высоту и (или) длину остекления витрин;</w:t>
      </w:r>
    </w:p>
    <w:p w:rsidR="001F2216" w:rsidRPr="00B54497" w:rsidRDefault="001F2216" w:rsidP="001F2216">
      <w:pPr>
        <w:ind w:firstLine="709"/>
        <w:jc w:val="both"/>
        <w:rPr>
          <w:sz w:val="26"/>
          <w:szCs w:val="26"/>
        </w:rPr>
      </w:pPr>
      <w:r>
        <w:rPr>
          <w:sz w:val="26"/>
          <w:szCs w:val="26"/>
        </w:rPr>
        <w:t>-</w:t>
      </w:r>
      <w:r w:rsidRPr="00B54497">
        <w:rPr>
          <w:sz w:val="26"/>
          <w:szCs w:val="26"/>
        </w:rPr>
        <w:t xml:space="preserve"> размещение вывесок с использованием неоновых светильников, мигающих (мерцающих) элементов;</w:t>
      </w:r>
    </w:p>
    <w:p w:rsidR="001F2216" w:rsidRPr="00B54497" w:rsidRDefault="001F2216" w:rsidP="001F2216">
      <w:pPr>
        <w:ind w:firstLine="709"/>
        <w:jc w:val="both"/>
        <w:rPr>
          <w:sz w:val="26"/>
          <w:szCs w:val="26"/>
        </w:rPr>
      </w:pPr>
      <w:r w:rsidRPr="00B54497">
        <w:rPr>
          <w:sz w:val="26"/>
          <w:szCs w:val="26"/>
        </w:rPr>
        <w:t>3) размещение вывесок на ограждающих конструкциях (заборах, шлагбаумах, ограждениях, перилах);</w:t>
      </w:r>
    </w:p>
    <w:p w:rsidR="001F2216" w:rsidRPr="00B54497" w:rsidRDefault="001F2216" w:rsidP="001F2216">
      <w:pPr>
        <w:ind w:firstLine="709"/>
        <w:jc w:val="both"/>
        <w:rPr>
          <w:sz w:val="26"/>
          <w:szCs w:val="26"/>
        </w:rPr>
      </w:pPr>
      <w:r w:rsidRPr="00B54497">
        <w:rPr>
          <w:sz w:val="26"/>
          <w:szCs w:val="26"/>
        </w:rPr>
        <w:t xml:space="preserve">4) размещение вывесок в виде отдельно стоящих сборно-разборных (складных) конструкций - </w:t>
      </w:r>
      <w:proofErr w:type="spellStart"/>
      <w:r w:rsidRPr="00B54497">
        <w:rPr>
          <w:sz w:val="26"/>
          <w:szCs w:val="26"/>
        </w:rPr>
        <w:t>штендеров</w:t>
      </w:r>
      <w:proofErr w:type="spellEnd"/>
      <w:r w:rsidRPr="00B54497">
        <w:rPr>
          <w:sz w:val="26"/>
          <w:szCs w:val="26"/>
        </w:rPr>
        <w:t>;</w:t>
      </w:r>
    </w:p>
    <w:p w:rsidR="001F2216" w:rsidRPr="00B54497" w:rsidRDefault="001F2216" w:rsidP="001F2216">
      <w:pPr>
        <w:ind w:firstLine="709"/>
        <w:jc w:val="both"/>
        <w:rPr>
          <w:sz w:val="26"/>
          <w:szCs w:val="26"/>
        </w:rPr>
      </w:pPr>
      <w:r w:rsidRPr="00B54497">
        <w:rPr>
          <w:sz w:val="26"/>
          <w:szCs w:val="26"/>
        </w:rPr>
        <w:t xml:space="preserve">5) размещение вывесок на ограждающих конструкциях сезонных кафе </w:t>
      </w:r>
      <w:proofErr w:type="gramStart"/>
      <w:r w:rsidRPr="00B54497">
        <w:rPr>
          <w:sz w:val="26"/>
          <w:szCs w:val="26"/>
        </w:rPr>
        <w:t>при</w:t>
      </w:r>
      <w:proofErr w:type="gramEnd"/>
    </w:p>
    <w:p w:rsidR="001F2216" w:rsidRPr="00B54497" w:rsidRDefault="001F2216" w:rsidP="001F2216">
      <w:pPr>
        <w:ind w:firstLine="709"/>
        <w:jc w:val="both"/>
        <w:rPr>
          <w:sz w:val="26"/>
          <w:szCs w:val="26"/>
        </w:rPr>
      </w:pPr>
      <w:r w:rsidRPr="00B54497">
        <w:rPr>
          <w:sz w:val="26"/>
          <w:szCs w:val="26"/>
        </w:rPr>
        <w:t xml:space="preserve">стационарных </w:t>
      </w:r>
      <w:proofErr w:type="gramStart"/>
      <w:r w:rsidRPr="00B54497">
        <w:rPr>
          <w:sz w:val="26"/>
          <w:szCs w:val="26"/>
        </w:rPr>
        <w:t>предприятиях</w:t>
      </w:r>
      <w:proofErr w:type="gramEnd"/>
      <w:r w:rsidRPr="00B54497">
        <w:rPr>
          <w:sz w:val="26"/>
          <w:szCs w:val="26"/>
        </w:rPr>
        <w:t xml:space="preserve"> общественного питания;</w:t>
      </w:r>
    </w:p>
    <w:p w:rsidR="001F2216" w:rsidRPr="00B54497" w:rsidRDefault="001F2216" w:rsidP="001F2216">
      <w:pPr>
        <w:ind w:firstLine="709"/>
        <w:jc w:val="both"/>
        <w:rPr>
          <w:sz w:val="26"/>
          <w:szCs w:val="26"/>
        </w:rPr>
      </w:pPr>
      <w:r w:rsidRPr="00B54497">
        <w:rPr>
          <w:sz w:val="26"/>
          <w:szCs w:val="26"/>
        </w:rPr>
        <w:t xml:space="preserve">6) размещение вывесок на внешних поверхностях объектов незавершённого строительства. </w:t>
      </w:r>
    </w:p>
    <w:p w:rsidR="001F2216" w:rsidRPr="00B54497" w:rsidRDefault="001F2216" w:rsidP="001F2216">
      <w:pPr>
        <w:ind w:firstLine="709"/>
        <w:jc w:val="both"/>
        <w:rPr>
          <w:sz w:val="26"/>
          <w:szCs w:val="26"/>
        </w:rPr>
      </w:pPr>
      <w:r>
        <w:rPr>
          <w:sz w:val="26"/>
          <w:szCs w:val="26"/>
        </w:rPr>
        <w:t>9</w:t>
      </w:r>
      <w:r w:rsidRPr="00B54497">
        <w:rPr>
          <w:sz w:val="26"/>
          <w:szCs w:val="26"/>
        </w:rPr>
        <w:t>. Графические материалы по размещению информационных конструкций приведены в приложении № 1 к Правилам.</w:t>
      </w:r>
    </w:p>
    <w:p w:rsidR="001F2216" w:rsidRPr="00EA5B58" w:rsidRDefault="001F2216" w:rsidP="001F2216">
      <w:pPr>
        <w:ind w:firstLine="709"/>
        <w:jc w:val="both"/>
        <w:rPr>
          <w:sz w:val="26"/>
          <w:szCs w:val="26"/>
        </w:rPr>
      </w:pPr>
      <w:r>
        <w:rPr>
          <w:sz w:val="26"/>
          <w:szCs w:val="26"/>
        </w:rPr>
        <w:t>10</w:t>
      </w:r>
      <w:r w:rsidRPr="00EA5B58">
        <w:rPr>
          <w:sz w:val="26"/>
          <w:szCs w:val="26"/>
        </w:rPr>
        <w:t>. Требования к размещению вывесок</w:t>
      </w:r>
      <w:r>
        <w:rPr>
          <w:sz w:val="26"/>
          <w:szCs w:val="26"/>
        </w:rPr>
        <w:t>:</w:t>
      </w:r>
    </w:p>
    <w:p w:rsidR="001F2216" w:rsidRPr="00B54497" w:rsidRDefault="001F2216" w:rsidP="001F2216">
      <w:pPr>
        <w:ind w:firstLine="709"/>
        <w:jc w:val="both"/>
        <w:rPr>
          <w:sz w:val="26"/>
          <w:szCs w:val="26"/>
        </w:rPr>
      </w:pPr>
      <w:r>
        <w:rPr>
          <w:sz w:val="26"/>
          <w:szCs w:val="26"/>
        </w:rPr>
        <w:t>1)  в</w:t>
      </w:r>
      <w:r w:rsidRPr="00B54497">
        <w:rPr>
          <w:sz w:val="26"/>
          <w:szCs w:val="26"/>
        </w:rPr>
        <w:t>ывески размещаются на фасадах, крышах; на витринах зданий, строений, со</w:t>
      </w:r>
      <w:r>
        <w:rPr>
          <w:sz w:val="26"/>
          <w:szCs w:val="26"/>
        </w:rPr>
        <w:t>оружений; на земельных участках;</w:t>
      </w:r>
    </w:p>
    <w:p w:rsidR="001F2216" w:rsidRPr="00B54497" w:rsidRDefault="001F2216" w:rsidP="001F2216">
      <w:pPr>
        <w:ind w:firstLine="709"/>
        <w:jc w:val="both"/>
        <w:rPr>
          <w:sz w:val="26"/>
          <w:szCs w:val="26"/>
        </w:rPr>
      </w:pPr>
      <w:r>
        <w:rPr>
          <w:sz w:val="26"/>
          <w:szCs w:val="26"/>
        </w:rPr>
        <w:t>2) н</w:t>
      </w:r>
      <w:r w:rsidRPr="00B54497">
        <w:rPr>
          <w:sz w:val="26"/>
          <w:szCs w:val="26"/>
        </w:rPr>
        <w:t>а внешних поверхностях одного здания, строения, сооружения организация, индивидуальный предприниматель вправе установить не более одной информационной конструкции каждого из следующих типов (за исключением случаев, предусмотренных настоящими Правилами):</w:t>
      </w:r>
    </w:p>
    <w:p w:rsidR="001F2216" w:rsidRPr="00B54497" w:rsidRDefault="001F2216" w:rsidP="001F2216">
      <w:pPr>
        <w:ind w:firstLine="709"/>
        <w:jc w:val="both"/>
        <w:rPr>
          <w:sz w:val="26"/>
          <w:szCs w:val="26"/>
        </w:rPr>
      </w:pPr>
      <w:r w:rsidRPr="00B54497">
        <w:rPr>
          <w:sz w:val="26"/>
          <w:szCs w:val="26"/>
        </w:rPr>
        <w:t>- настенная конструкция (конструкция вывесок располагается параллельно к поверхности фасадов объектов и (или) их конструктивных элементов непосредственно на плоскости фасада объекта);</w:t>
      </w:r>
    </w:p>
    <w:p w:rsidR="001F2216" w:rsidRPr="00B54497" w:rsidRDefault="001F2216" w:rsidP="001F2216">
      <w:pPr>
        <w:ind w:firstLine="709"/>
        <w:jc w:val="both"/>
        <w:rPr>
          <w:sz w:val="26"/>
          <w:szCs w:val="26"/>
        </w:rPr>
      </w:pPr>
      <w:r w:rsidRPr="00B54497">
        <w:rPr>
          <w:sz w:val="26"/>
          <w:szCs w:val="26"/>
        </w:rPr>
        <w:t>- консольная конструкция (конструкция вывесок располагается перпендикулярно к поверхности фасадов объектов и (или) их конструктивных элементов);</w:t>
      </w:r>
    </w:p>
    <w:p w:rsidR="001F2216" w:rsidRPr="00B54497" w:rsidRDefault="001F2216" w:rsidP="001F2216">
      <w:pPr>
        <w:ind w:firstLine="709"/>
        <w:jc w:val="both"/>
        <w:rPr>
          <w:sz w:val="26"/>
          <w:szCs w:val="26"/>
        </w:rPr>
      </w:pPr>
      <w:proofErr w:type="gramStart"/>
      <w:r w:rsidRPr="00B54497">
        <w:rPr>
          <w:sz w:val="26"/>
          <w:szCs w:val="26"/>
        </w:rPr>
        <w:t>- витринная конструкция (конструкция вывесок располагается в витрине на внешней и (или) с внутренней стороны остекления).</w:t>
      </w:r>
      <w:proofErr w:type="gramEnd"/>
    </w:p>
    <w:p w:rsidR="001F2216" w:rsidRPr="00B54497" w:rsidRDefault="001F2216" w:rsidP="001F2216">
      <w:pPr>
        <w:ind w:firstLine="709"/>
        <w:jc w:val="both"/>
        <w:rPr>
          <w:sz w:val="26"/>
          <w:szCs w:val="26"/>
        </w:rPr>
      </w:pPr>
      <w:r>
        <w:rPr>
          <w:sz w:val="26"/>
          <w:szCs w:val="26"/>
        </w:rPr>
        <w:t xml:space="preserve">11. </w:t>
      </w:r>
      <w:proofErr w:type="gramStart"/>
      <w:r w:rsidRPr="00B54497">
        <w:rPr>
          <w:sz w:val="26"/>
          <w:szCs w:val="26"/>
        </w:rPr>
        <w:t>Организации, индивидуальные предприниматели, осуществляющие   деятельность по оказанию услуг общественного питания, дополнительно к информационной конструкции, указанной в абзаце втором настоящей части, вправе разместить не более одной информационной конструкции, содержащей сведения об ассортименте блюд, напитков и иных продуктов питания, предлагаемых при предоставлении ими указанных услуг, в том числе с указанием их массы (объёма) и цены (меню), в виде настенной конструкции.</w:t>
      </w:r>
      <w:proofErr w:type="gramEnd"/>
    </w:p>
    <w:p w:rsidR="001F2216" w:rsidRPr="005110B7" w:rsidRDefault="001F2216" w:rsidP="001F2216">
      <w:pPr>
        <w:ind w:firstLine="709"/>
        <w:jc w:val="both"/>
        <w:rPr>
          <w:sz w:val="26"/>
          <w:szCs w:val="26"/>
        </w:rPr>
      </w:pPr>
      <w:r>
        <w:rPr>
          <w:sz w:val="26"/>
          <w:szCs w:val="26"/>
        </w:rPr>
        <w:t xml:space="preserve">12. </w:t>
      </w:r>
      <w:r w:rsidRPr="00B54497">
        <w:rPr>
          <w:vanish/>
          <w:sz w:val="26"/>
          <w:szCs w:val="26"/>
        </w:rPr>
        <w:t>.</w:t>
      </w:r>
      <w:r w:rsidRPr="00B54497">
        <w:rPr>
          <w:sz w:val="26"/>
          <w:szCs w:val="26"/>
        </w:rPr>
        <w:t>Вывески могут быть размещены в виде единичной конструкции и (или) комплекса идентичных и (или) взаимосвязанных элементов одной информационной конструкции, указанных в пп.</w:t>
      </w:r>
      <w:r>
        <w:rPr>
          <w:sz w:val="26"/>
          <w:szCs w:val="26"/>
        </w:rPr>
        <w:t>2 пункта 11 настоящей статьи</w:t>
      </w:r>
      <w:r w:rsidRPr="00B54497">
        <w:rPr>
          <w:sz w:val="26"/>
          <w:szCs w:val="26"/>
        </w:rPr>
        <w:t>.</w:t>
      </w:r>
    </w:p>
    <w:p w:rsidR="001F2216" w:rsidRPr="00B54497" w:rsidRDefault="001F2216" w:rsidP="001F2216">
      <w:pPr>
        <w:ind w:firstLine="709"/>
        <w:jc w:val="both"/>
        <w:rPr>
          <w:sz w:val="26"/>
          <w:szCs w:val="26"/>
        </w:rPr>
      </w:pPr>
      <w:r w:rsidRPr="00B54497">
        <w:rPr>
          <w:sz w:val="26"/>
          <w:szCs w:val="26"/>
        </w:rPr>
        <w:t xml:space="preserve">Витринные конструкции признаются комплексом идентичных и (или) взаимосвязанных элементов единой информационной конструкции в случае их </w:t>
      </w:r>
      <w:r w:rsidRPr="00B54497">
        <w:rPr>
          <w:sz w:val="26"/>
          <w:szCs w:val="26"/>
        </w:rPr>
        <w:lastRenderedPageBreak/>
        <w:t>размещения в соответствии с требованиями настоящих Правил более чем в одной витрине.</w:t>
      </w:r>
    </w:p>
    <w:p w:rsidR="001F2216" w:rsidRPr="00B54497" w:rsidRDefault="001F2216" w:rsidP="001F2216">
      <w:pPr>
        <w:ind w:firstLine="709"/>
        <w:jc w:val="both"/>
        <w:rPr>
          <w:sz w:val="26"/>
          <w:szCs w:val="26"/>
        </w:rPr>
      </w:pPr>
      <w:r>
        <w:rPr>
          <w:sz w:val="26"/>
          <w:szCs w:val="26"/>
        </w:rPr>
        <w:t xml:space="preserve">13. </w:t>
      </w:r>
      <w:r w:rsidRPr="00B54497">
        <w:rPr>
          <w:sz w:val="26"/>
          <w:szCs w:val="26"/>
        </w:rPr>
        <w:t>Организации, индивидуальные предприниматели осуществляют размещение информационных конструкций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 занимаемых данными организациями, индивидуальными предпринимателями помещений на праве собственности, ином вещном праве или обязательственном праве.</w:t>
      </w:r>
    </w:p>
    <w:p w:rsidR="001F2216" w:rsidRPr="00B54497" w:rsidRDefault="001F2216" w:rsidP="001F2216">
      <w:pPr>
        <w:ind w:firstLine="709"/>
        <w:jc w:val="both"/>
        <w:rPr>
          <w:sz w:val="26"/>
          <w:szCs w:val="26"/>
        </w:rPr>
      </w:pPr>
      <w:r w:rsidRPr="00B54497">
        <w:rPr>
          <w:sz w:val="26"/>
          <w:szCs w:val="26"/>
        </w:rPr>
        <w:t xml:space="preserve">Вывески, содержащие меню, размещаются на плоских участках фасада, свободных от архитектурных элементов, непосредственно у входа (справа или слева) в помещение или на входных дверях в него, не выше уровня дверного проёма.                                       </w:t>
      </w:r>
    </w:p>
    <w:p w:rsidR="001F2216" w:rsidRPr="00B54497" w:rsidRDefault="001F2216" w:rsidP="001F2216">
      <w:pPr>
        <w:ind w:firstLine="709"/>
        <w:jc w:val="both"/>
        <w:rPr>
          <w:sz w:val="26"/>
          <w:szCs w:val="26"/>
        </w:rPr>
      </w:pPr>
      <w:r>
        <w:rPr>
          <w:sz w:val="26"/>
          <w:szCs w:val="26"/>
        </w:rPr>
        <w:t xml:space="preserve">14. </w:t>
      </w:r>
      <w:r w:rsidRPr="00B54497">
        <w:rPr>
          <w:sz w:val="26"/>
          <w:szCs w:val="26"/>
        </w:rPr>
        <w:t>При размещении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w:t>
      </w:r>
    </w:p>
    <w:p w:rsidR="001F2216" w:rsidRPr="00B54497" w:rsidRDefault="001F2216" w:rsidP="001F2216">
      <w:pPr>
        <w:ind w:firstLine="709"/>
        <w:jc w:val="both"/>
        <w:rPr>
          <w:sz w:val="26"/>
          <w:szCs w:val="26"/>
        </w:rPr>
      </w:pPr>
      <w:r>
        <w:rPr>
          <w:sz w:val="26"/>
          <w:szCs w:val="26"/>
        </w:rPr>
        <w:t xml:space="preserve">15. </w:t>
      </w:r>
      <w:r w:rsidRPr="00B54497">
        <w:rPr>
          <w:sz w:val="26"/>
          <w:szCs w:val="26"/>
        </w:rPr>
        <w:t>Вывески могут состоять из следующих элементов:</w:t>
      </w:r>
    </w:p>
    <w:p w:rsidR="001F2216" w:rsidRPr="00B54497" w:rsidRDefault="001F2216" w:rsidP="001F2216">
      <w:pPr>
        <w:ind w:firstLine="709"/>
        <w:jc w:val="both"/>
        <w:rPr>
          <w:sz w:val="26"/>
          <w:szCs w:val="26"/>
        </w:rPr>
      </w:pPr>
      <w:r>
        <w:rPr>
          <w:sz w:val="26"/>
          <w:szCs w:val="26"/>
        </w:rPr>
        <w:t xml:space="preserve">1) </w:t>
      </w:r>
      <w:r w:rsidRPr="00B54497">
        <w:rPr>
          <w:sz w:val="26"/>
          <w:szCs w:val="26"/>
        </w:rPr>
        <w:t>информационное поле (текстовая часть);</w:t>
      </w:r>
    </w:p>
    <w:p w:rsidR="001F2216" w:rsidRPr="00B54497" w:rsidRDefault="001F2216" w:rsidP="001F2216">
      <w:pPr>
        <w:ind w:firstLine="709"/>
        <w:jc w:val="both"/>
        <w:rPr>
          <w:sz w:val="26"/>
          <w:szCs w:val="26"/>
        </w:rPr>
      </w:pPr>
      <w:r>
        <w:rPr>
          <w:sz w:val="26"/>
          <w:szCs w:val="26"/>
        </w:rPr>
        <w:t xml:space="preserve">2) </w:t>
      </w:r>
      <w:r w:rsidRPr="00B54497">
        <w:rPr>
          <w:sz w:val="26"/>
          <w:szCs w:val="26"/>
        </w:rPr>
        <w:t>декоративно-художественные элементы.</w:t>
      </w:r>
    </w:p>
    <w:p w:rsidR="001F2216" w:rsidRPr="00B54497" w:rsidRDefault="001F2216" w:rsidP="001F2216">
      <w:pPr>
        <w:tabs>
          <w:tab w:val="left" w:pos="915"/>
        </w:tabs>
        <w:ind w:firstLine="709"/>
        <w:jc w:val="both"/>
        <w:rPr>
          <w:sz w:val="26"/>
          <w:szCs w:val="26"/>
        </w:rPr>
      </w:pPr>
      <w:r>
        <w:rPr>
          <w:sz w:val="26"/>
          <w:szCs w:val="26"/>
        </w:rPr>
        <w:t xml:space="preserve">16. </w:t>
      </w:r>
      <w:r w:rsidRPr="00B54497">
        <w:rPr>
          <w:sz w:val="26"/>
          <w:szCs w:val="26"/>
        </w:rPr>
        <w:t>Высота     художественно-декоративных   элементов   не   должна   превышать высоту текстовой части вывески более чем в полтора раза.</w:t>
      </w:r>
    </w:p>
    <w:p w:rsidR="001F2216" w:rsidRPr="00B54497" w:rsidRDefault="001F2216" w:rsidP="001F2216">
      <w:pPr>
        <w:ind w:firstLine="709"/>
        <w:jc w:val="both"/>
        <w:rPr>
          <w:sz w:val="26"/>
          <w:szCs w:val="26"/>
        </w:rPr>
      </w:pPr>
      <w:r>
        <w:rPr>
          <w:sz w:val="26"/>
          <w:szCs w:val="26"/>
        </w:rPr>
        <w:t xml:space="preserve">17. </w:t>
      </w:r>
      <w:r w:rsidRPr="00B54497">
        <w:rPr>
          <w:sz w:val="26"/>
          <w:szCs w:val="26"/>
        </w:rPr>
        <w:t xml:space="preserve">На вывеске может быть организована подсветка. </w:t>
      </w:r>
    </w:p>
    <w:p w:rsidR="001F2216" w:rsidRPr="00B54497" w:rsidRDefault="001F2216" w:rsidP="001F2216">
      <w:pPr>
        <w:ind w:firstLine="709"/>
        <w:jc w:val="both"/>
        <w:rPr>
          <w:sz w:val="26"/>
          <w:szCs w:val="26"/>
        </w:rPr>
      </w:pPr>
      <w:r w:rsidRPr="00B54497">
        <w:rPr>
          <w:sz w:val="26"/>
          <w:szCs w:val="26"/>
        </w:rPr>
        <w:t>Подсветка вывески должна иметь немерцающий, приглушённый свет, не создавать прямых направленных лучей в окна жилых помещений.</w:t>
      </w:r>
    </w:p>
    <w:p w:rsidR="001F2216" w:rsidRPr="00B54497" w:rsidRDefault="001F2216" w:rsidP="001F2216">
      <w:pPr>
        <w:ind w:firstLine="709"/>
        <w:jc w:val="both"/>
        <w:rPr>
          <w:sz w:val="26"/>
          <w:szCs w:val="26"/>
        </w:rPr>
      </w:pPr>
      <w:r w:rsidRPr="00B54497">
        <w:rPr>
          <w:sz w:val="26"/>
          <w:szCs w:val="26"/>
        </w:rPr>
        <w:t xml:space="preserve">Организациям, эксплуатирующим световые рекламы и вывески, необходимо обеспечивать своевременную замену перегоревших </w:t>
      </w:r>
      <w:proofErr w:type="spellStart"/>
      <w:r w:rsidRPr="00B54497">
        <w:rPr>
          <w:sz w:val="26"/>
          <w:szCs w:val="26"/>
        </w:rPr>
        <w:t>газосветовых</w:t>
      </w:r>
      <w:proofErr w:type="spellEnd"/>
      <w:r w:rsidRPr="00B54497">
        <w:rPr>
          <w:sz w:val="26"/>
          <w:szCs w:val="26"/>
        </w:rPr>
        <w:t xml:space="preserve"> трубок и электроламп. В случае неисправности отдельных знаков рекламы или вывески необходимо выключать полностью.</w:t>
      </w:r>
    </w:p>
    <w:p w:rsidR="001F2216" w:rsidRPr="00B54497" w:rsidRDefault="001F2216" w:rsidP="001F2216">
      <w:pPr>
        <w:ind w:firstLine="709"/>
        <w:jc w:val="both"/>
        <w:rPr>
          <w:sz w:val="26"/>
          <w:szCs w:val="26"/>
        </w:rPr>
      </w:pPr>
      <w:r>
        <w:rPr>
          <w:sz w:val="26"/>
          <w:szCs w:val="26"/>
        </w:rPr>
        <w:t>18. Настенные конструкции должны размещаться</w:t>
      </w:r>
      <w:r w:rsidRPr="00B54497">
        <w:rPr>
          <w:sz w:val="26"/>
          <w:szCs w:val="26"/>
        </w:rPr>
        <w:t xml:space="preserve"> над входом или окнами (витринами)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w:t>
      </w:r>
      <w:proofErr w:type="gramStart"/>
      <w:r w:rsidRPr="00B54497">
        <w:rPr>
          <w:sz w:val="26"/>
          <w:szCs w:val="26"/>
        </w:rPr>
        <w:t>ниже указанной</w:t>
      </w:r>
      <w:proofErr w:type="gramEnd"/>
      <w:r w:rsidRPr="00B54497">
        <w:rPr>
          <w:sz w:val="26"/>
          <w:szCs w:val="26"/>
        </w:rPr>
        <w:t xml:space="preserve"> линии.</w:t>
      </w:r>
    </w:p>
    <w:p w:rsidR="001F2216" w:rsidRPr="00B54497" w:rsidRDefault="001F2216" w:rsidP="001F2216">
      <w:pPr>
        <w:ind w:firstLine="709"/>
        <w:jc w:val="both"/>
        <w:rPr>
          <w:sz w:val="26"/>
          <w:szCs w:val="26"/>
        </w:rPr>
      </w:pPr>
      <w:r w:rsidRPr="00B54497">
        <w:rPr>
          <w:sz w:val="26"/>
          <w:szCs w:val="26"/>
        </w:rPr>
        <w:t xml:space="preserve">В случае если помещения располагаются в подвальных или цокольных этажах объектов и отсутствует возможность такого размещения, вывески могут быть размещены над окнами подвального или цокольного этажа, но не ниже </w:t>
      </w:r>
      <w:smartTag w:uri="urn:schemas-microsoft-com:office:smarttags" w:element="metricconverter">
        <w:smartTagPr>
          <w:attr w:name="ProductID" w:val="0,60 метра"/>
        </w:smartTagPr>
        <w:r w:rsidRPr="00B54497">
          <w:rPr>
            <w:sz w:val="26"/>
            <w:szCs w:val="26"/>
          </w:rPr>
          <w:t>0,60 метра</w:t>
        </w:r>
      </w:smartTag>
      <w:r w:rsidRPr="00B54497">
        <w:rPr>
          <w:sz w:val="26"/>
          <w:szCs w:val="26"/>
        </w:rPr>
        <w:t xml:space="preserve"> от уровня земли до нижнего края настенной конструкции. При этом вывеска не должна выступать от плоскости фасада более чем на </w:t>
      </w:r>
      <w:smartTag w:uri="urn:schemas-microsoft-com:office:smarttags" w:element="metricconverter">
        <w:smartTagPr>
          <w:attr w:name="ProductID" w:val="0,10 метра"/>
        </w:smartTagPr>
        <w:r w:rsidRPr="00B54497">
          <w:rPr>
            <w:sz w:val="26"/>
            <w:szCs w:val="26"/>
          </w:rPr>
          <w:t>0,10 метра</w:t>
        </w:r>
        <w:r>
          <w:rPr>
            <w:sz w:val="26"/>
            <w:szCs w:val="26"/>
          </w:rPr>
          <w:t>.</w:t>
        </w:r>
      </w:smartTag>
    </w:p>
    <w:p w:rsidR="001F2216" w:rsidRPr="00B54497" w:rsidRDefault="001F2216" w:rsidP="001F2216">
      <w:pPr>
        <w:ind w:firstLine="709"/>
        <w:jc w:val="both"/>
        <w:rPr>
          <w:sz w:val="26"/>
          <w:szCs w:val="26"/>
        </w:rPr>
      </w:pPr>
      <w:r>
        <w:rPr>
          <w:sz w:val="26"/>
          <w:szCs w:val="26"/>
        </w:rPr>
        <w:t xml:space="preserve">19. </w:t>
      </w:r>
      <w:r w:rsidRPr="00B54497">
        <w:rPr>
          <w:sz w:val="26"/>
          <w:szCs w:val="26"/>
        </w:rPr>
        <w:t>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по высоте - </w:t>
      </w:r>
      <w:smartTag w:uri="urn:schemas-microsoft-com:office:smarttags" w:element="metricconverter">
        <w:smartTagPr>
          <w:attr w:name="ProductID" w:val="0,50 метра"/>
        </w:smartTagPr>
        <w:r w:rsidRPr="00B54497">
          <w:rPr>
            <w:sz w:val="26"/>
            <w:szCs w:val="26"/>
          </w:rPr>
          <w:t>0,50 метра</w:t>
        </w:r>
      </w:smartTag>
      <w:r w:rsidRPr="00B54497">
        <w:rPr>
          <w:sz w:val="26"/>
          <w:szCs w:val="26"/>
        </w:rPr>
        <w:t>, за исключением размещения настенной вывески на фризе;</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по длине - 70 процентов от длины фасада, соответствующей занимаемым данными организациями, индивидуальными предпринимателями помещениям, но не более </w:t>
      </w:r>
      <w:smartTag w:uri="urn:schemas-microsoft-com:office:smarttags" w:element="metricconverter">
        <w:smartTagPr>
          <w:attr w:name="ProductID" w:val="15 метров"/>
        </w:smartTagPr>
        <w:r w:rsidRPr="00B54497">
          <w:rPr>
            <w:sz w:val="26"/>
            <w:szCs w:val="26"/>
          </w:rPr>
          <w:t>15 метров</w:t>
        </w:r>
      </w:smartTag>
      <w:r w:rsidRPr="00B54497">
        <w:rPr>
          <w:sz w:val="26"/>
          <w:szCs w:val="26"/>
        </w:rPr>
        <w:t xml:space="preserve"> для единичной конструкции.</w:t>
      </w:r>
    </w:p>
    <w:p w:rsidR="001F2216" w:rsidRPr="00B54497" w:rsidRDefault="001F2216" w:rsidP="001F2216">
      <w:pPr>
        <w:ind w:firstLine="709"/>
        <w:jc w:val="both"/>
        <w:rPr>
          <w:sz w:val="26"/>
          <w:szCs w:val="26"/>
        </w:rPr>
      </w:pPr>
      <w:r>
        <w:rPr>
          <w:sz w:val="26"/>
          <w:szCs w:val="26"/>
        </w:rPr>
        <w:t xml:space="preserve">20. </w:t>
      </w:r>
      <w:r w:rsidRPr="00B54497">
        <w:rPr>
          <w:sz w:val="26"/>
          <w:szCs w:val="26"/>
        </w:rPr>
        <w:t xml:space="preserve">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w:t>
      </w:r>
      <w:r w:rsidRPr="00B54497">
        <w:rPr>
          <w:sz w:val="26"/>
          <w:szCs w:val="26"/>
        </w:rPr>
        <w:lastRenderedPageBreak/>
        <w:t xml:space="preserve">элементы) максимальный размер каждого из указанных элементов не может превышать </w:t>
      </w:r>
      <w:smartTag w:uri="urn:schemas-microsoft-com:office:smarttags" w:element="metricconverter">
        <w:smartTagPr>
          <w:attr w:name="ProductID" w:val="10 метров"/>
        </w:smartTagPr>
        <w:r w:rsidRPr="00B54497">
          <w:rPr>
            <w:sz w:val="26"/>
            <w:szCs w:val="26"/>
          </w:rPr>
          <w:t>10 метров</w:t>
        </w:r>
      </w:smartTag>
      <w:r w:rsidRPr="00B54497">
        <w:rPr>
          <w:sz w:val="26"/>
          <w:szCs w:val="26"/>
        </w:rPr>
        <w:t xml:space="preserve"> в длину.</w:t>
      </w:r>
    </w:p>
    <w:p w:rsidR="001F2216" w:rsidRPr="00B54497" w:rsidRDefault="001F2216" w:rsidP="001F2216">
      <w:pPr>
        <w:ind w:firstLine="709"/>
        <w:jc w:val="both"/>
        <w:rPr>
          <w:sz w:val="26"/>
          <w:szCs w:val="26"/>
        </w:rPr>
      </w:pPr>
      <w:r>
        <w:rPr>
          <w:sz w:val="26"/>
          <w:szCs w:val="26"/>
        </w:rPr>
        <w:t xml:space="preserve">21. </w:t>
      </w:r>
      <w:r w:rsidRPr="00B54497">
        <w:rPr>
          <w:sz w:val="26"/>
          <w:szCs w:val="26"/>
        </w:rPr>
        <w:t>Максимальный размер вывесок, содержащих меню, не должен превышать:</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по высоте - </w:t>
      </w:r>
      <w:smartTag w:uri="urn:schemas-microsoft-com:office:smarttags" w:element="metricconverter">
        <w:smartTagPr>
          <w:attr w:name="ProductID" w:val="0,80 метра"/>
        </w:smartTagPr>
        <w:r w:rsidRPr="00B54497">
          <w:rPr>
            <w:sz w:val="26"/>
            <w:szCs w:val="26"/>
          </w:rPr>
          <w:t>0,80 метра</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по длине - </w:t>
      </w:r>
      <w:smartTag w:uri="urn:schemas-microsoft-com:office:smarttags" w:element="metricconverter">
        <w:smartTagPr>
          <w:attr w:name="ProductID" w:val="0,60 метра"/>
        </w:smartTagPr>
        <w:r w:rsidRPr="00B54497">
          <w:rPr>
            <w:sz w:val="26"/>
            <w:szCs w:val="26"/>
          </w:rPr>
          <w:t>0,60 метра</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22. </w:t>
      </w:r>
      <w:r w:rsidRPr="00B54497">
        <w:rPr>
          <w:sz w:val="26"/>
          <w:szCs w:val="26"/>
        </w:rPr>
        <w:t xml:space="preserve">Крайняя точка элементов настенной конструкции не должна находиться на расстоянии более чем </w:t>
      </w:r>
      <w:smartTag w:uri="urn:schemas-microsoft-com:office:smarttags" w:element="metricconverter">
        <w:smartTagPr>
          <w:attr w:name="ProductID" w:val="0,20 метра"/>
        </w:smartTagPr>
        <w:r w:rsidRPr="00B54497">
          <w:rPr>
            <w:sz w:val="26"/>
            <w:szCs w:val="26"/>
          </w:rPr>
          <w:t>0,20 метра</w:t>
        </w:r>
      </w:smartTag>
      <w:r w:rsidRPr="00B54497">
        <w:rPr>
          <w:sz w:val="26"/>
          <w:szCs w:val="26"/>
        </w:rPr>
        <w:t xml:space="preserve"> от плоскости фасада.</w:t>
      </w:r>
    </w:p>
    <w:p w:rsidR="001F2216" w:rsidRPr="00B54497" w:rsidRDefault="001F2216" w:rsidP="001F2216">
      <w:pPr>
        <w:ind w:firstLine="709"/>
        <w:jc w:val="both"/>
        <w:rPr>
          <w:sz w:val="26"/>
          <w:szCs w:val="26"/>
        </w:rPr>
      </w:pPr>
      <w:r>
        <w:rPr>
          <w:sz w:val="26"/>
          <w:szCs w:val="26"/>
        </w:rPr>
        <w:t xml:space="preserve">23. </w:t>
      </w:r>
      <w:r w:rsidRPr="00B54497">
        <w:rPr>
          <w:sz w:val="26"/>
          <w:szCs w:val="26"/>
        </w:rPr>
        <w:t>При наличии на внешних поверхностях здания, строения, сооружения в месте элементов систем газоснабжения и (или) водоотведения (водосточных труб) размещение настенных конструкций осуществляется при условии обеспечения безопасности указанных систем.</w:t>
      </w:r>
    </w:p>
    <w:p w:rsidR="001F2216" w:rsidRPr="00B54497" w:rsidRDefault="001F2216" w:rsidP="001F2216">
      <w:pPr>
        <w:ind w:firstLine="709"/>
        <w:jc w:val="both"/>
        <w:rPr>
          <w:sz w:val="26"/>
          <w:szCs w:val="26"/>
        </w:rPr>
      </w:pPr>
      <w:r>
        <w:rPr>
          <w:sz w:val="26"/>
          <w:szCs w:val="26"/>
        </w:rPr>
        <w:t xml:space="preserve">24. </w:t>
      </w:r>
      <w:r w:rsidRPr="00B54497">
        <w:rPr>
          <w:sz w:val="26"/>
          <w:szCs w:val="26"/>
        </w:rPr>
        <w:t>В случае расположения на одном фасаде здания, строения, сооружения нескольких информационных конструкций указанные конструкции должны быть расположены в одной плоскости относительно вертикальной плоскости ф</w:t>
      </w:r>
      <w:r>
        <w:rPr>
          <w:sz w:val="26"/>
          <w:szCs w:val="26"/>
        </w:rPr>
        <w:t>асада, на котором они размещены.</w:t>
      </w:r>
    </w:p>
    <w:p w:rsidR="001F2216" w:rsidRPr="00B54497" w:rsidRDefault="001F2216" w:rsidP="001F2216">
      <w:pPr>
        <w:ind w:firstLine="709"/>
        <w:jc w:val="both"/>
        <w:rPr>
          <w:sz w:val="26"/>
          <w:szCs w:val="26"/>
        </w:rPr>
      </w:pPr>
      <w:r>
        <w:rPr>
          <w:sz w:val="26"/>
          <w:szCs w:val="26"/>
        </w:rPr>
        <w:t>25. П</w:t>
      </w:r>
      <w:r w:rsidRPr="00B54497">
        <w:rPr>
          <w:sz w:val="26"/>
          <w:szCs w:val="26"/>
        </w:rPr>
        <w:t>ри наличии на фасаде объекта фриза настенная конструкция размещается исключительно на фризе в соответствии со следующими требованиями:</w:t>
      </w:r>
    </w:p>
    <w:p w:rsidR="001F2216" w:rsidRPr="00B54497" w:rsidRDefault="001F2216" w:rsidP="001F2216">
      <w:pPr>
        <w:ind w:firstLine="709"/>
        <w:jc w:val="both"/>
        <w:rPr>
          <w:sz w:val="26"/>
          <w:szCs w:val="26"/>
        </w:rPr>
      </w:pPr>
      <w:r>
        <w:rPr>
          <w:sz w:val="26"/>
          <w:szCs w:val="26"/>
        </w:rPr>
        <w:t xml:space="preserve">1) </w:t>
      </w:r>
      <w:r w:rsidRPr="00B54497">
        <w:rPr>
          <w:sz w:val="26"/>
          <w:szCs w:val="26"/>
        </w:rPr>
        <w:t>конструкции настенных вывесок, допускаемых к размещению на фризе, представляют собой объёмные символы (без использования подложки либо с использованием подложки), а также световые короба;</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при использовании в настенной конструкции, размещаемой на фризе, подложки указанная подложка размещается на фризе на длину, соответствующую физическим размерам занимаемых соответствующими организациями, индивидуальными предпринимателями помещений. Высота подложки, используемой для размещения настенной конструкции на фризе, должна быть равна высоте фриза. </w:t>
      </w:r>
      <w:proofErr w:type="gramStart"/>
      <w:r w:rsidRPr="00B54497">
        <w:rPr>
          <w:sz w:val="26"/>
          <w:szCs w:val="26"/>
        </w:rPr>
        <w:t>Общая высота информационного поля (текстовой части), а также декоративно-художественных элементов настенной конструкции, размещаемой на фризе в виде объёмных символов, не может быть более 70 процентов высоты фриза (с учётом высоты выносных элементов строчных и прописных букв за пределами размера основного шрифта, а также высоты декоративно-художественных элементов), а их длина - не более 70 процентов длины фриза.</w:t>
      </w:r>
      <w:proofErr w:type="gramEnd"/>
      <w:r w:rsidRPr="00B54497">
        <w:rPr>
          <w:sz w:val="26"/>
          <w:szCs w:val="26"/>
        </w:rPr>
        <w:t xml:space="preserve"> Объёмные символы, используемые в настенной конструкции на фризе, должны размещаться на единой горизонтальной оси. В случае размещения на одном фризе нескольких настенных конструкций для них может быть организована единая подложка для размещения объёмных символов;</w:t>
      </w:r>
    </w:p>
    <w:p w:rsidR="001F2216" w:rsidRPr="00B54497" w:rsidRDefault="001F2216" w:rsidP="001F2216">
      <w:pPr>
        <w:ind w:firstLine="709"/>
        <w:jc w:val="both"/>
        <w:rPr>
          <w:sz w:val="26"/>
          <w:szCs w:val="26"/>
        </w:rPr>
      </w:pPr>
      <w:r>
        <w:rPr>
          <w:sz w:val="26"/>
          <w:szCs w:val="26"/>
        </w:rPr>
        <w:t xml:space="preserve">3) </w:t>
      </w:r>
      <w:r w:rsidRPr="00B54497">
        <w:rPr>
          <w:sz w:val="26"/>
          <w:szCs w:val="26"/>
        </w:rPr>
        <w:t>размещение настенной конструкции (настенных конструкций) в виде светового короба (световых коробов) на фризе допускается только при условии организации данного светового короба (световых коробов) на всю высоту соответствующего фриза;</w:t>
      </w:r>
    </w:p>
    <w:p w:rsidR="001F2216" w:rsidRPr="00B54497" w:rsidRDefault="001F2216" w:rsidP="001F2216">
      <w:pPr>
        <w:ind w:firstLine="709"/>
        <w:jc w:val="both"/>
        <w:rPr>
          <w:sz w:val="26"/>
          <w:szCs w:val="26"/>
        </w:rPr>
      </w:pPr>
      <w:r>
        <w:rPr>
          <w:sz w:val="26"/>
          <w:szCs w:val="26"/>
        </w:rPr>
        <w:t xml:space="preserve">4) </w:t>
      </w:r>
      <w:r w:rsidRPr="00B54497">
        <w:rPr>
          <w:sz w:val="26"/>
          <w:szCs w:val="26"/>
        </w:rPr>
        <w:t>при наличии на фасаде объекта козырька настенная конструкция может быть размещена на фризе козырька строго в габаритах указанного фриза. Размещение настенной конструкции непосредственно на конструкции козырька запрещается.</w:t>
      </w:r>
    </w:p>
    <w:p w:rsidR="001F2216" w:rsidRPr="00B54497" w:rsidRDefault="001F2216" w:rsidP="001F2216">
      <w:pPr>
        <w:ind w:firstLine="709"/>
        <w:jc w:val="both"/>
        <w:rPr>
          <w:sz w:val="26"/>
          <w:szCs w:val="26"/>
        </w:rPr>
      </w:pPr>
      <w:r>
        <w:rPr>
          <w:sz w:val="26"/>
          <w:szCs w:val="26"/>
        </w:rPr>
        <w:t>26.</w:t>
      </w:r>
      <w:r w:rsidRPr="00B54497">
        <w:rPr>
          <w:sz w:val="26"/>
          <w:szCs w:val="26"/>
        </w:rPr>
        <w:t xml:space="preserve"> Информационное поле настенных конструкций, размещаемых на фасадах объектов, являющихся объектами культурного наследия либо выявленными объектами культурного наследия, должно выполняться из отдельных элементов (букв, обозначений, декоративных элементов и т.д.), без использования подложки в виде непрозрачной основы для их крепления.</w:t>
      </w:r>
    </w:p>
    <w:p w:rsidR="001F2216" w:rsidRPr="00B54497" w:rsidRDefault="001F2216" w:rsidP="001F2216">
      <w:pPr>
        <w:ind w:firstLine="709"/>
        <w:jc w:val="both"/>
        <w:rPr>
          <w:sz w:val="26"/>
          <w:szCs w:val="26"/>
        </w:rPr>
      </w:pPr>
      <w:r>
        <w:rPr>
          <w:sz w:val="26"/>
          <w:szCs w:val="26"/>
        </w:rPr>
        <w:lastRenderedPageBreak/>
        <w:t xml:space="preserve">27. </w:t>
      </w:r>
      <w:r w:rsidRPr="00B54497">
        <w:rPr>
          <w:sz w:val="26"/>
          <w:szCs w:val="26"/>
        </w:rPr>
        <w:t>В дополнение к настенной конструкции, размещаемой непосредственно на фасадах зданий, строений, сооружений, допускается 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1F2216" w:rsidRPr="00B54497" w:rsidRDefault="001F2216" w:rsidP="001F2216">
      <w:pPr>
        <w:ind w:firstLine="709"/>
        <w:jc w:val="both"/>
        <w:rPr>
          <w:sz w:val="26"/>
          <w:szCs w:val="26"/>
        </w:rPr>
      </w:pPr>
      <w:r>
        <w:rPr>
          <w:sz w:val="26"/>
          <w:szCs w:val="26"/>
        </w:rPr>
        <w:t xml:space="preserve">28. </w:t>
      </w:r>
      <w:r w:rsidRPr="00B54497">
        <w:rPr>
          <w:sz w:val="26"/>
          <w:szCs w:val="26"/>
        </w:rPr>
        <w:t>Максимальный размер данных вывесок не должен превышать:</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по высоте - </w:t>
      </w:r>
      <w:smartTag w:uri="urn:schemas-microsoft-com:office:smarttags" w:element="metricconverter">
        <w:smartTagPr>
          <w:attr w:name="ProductID" w:val="0,40 метра"/>
        </w:smartTagPr>
        <w:r w:rsidRPr="00B54497">
          <w:rPr>
            <w:sz w:val="26"/>
            <w:szCs w:val="26"/>
          </w:rPr>
          <w:t>0,40 метра</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по длине - </w:t>
      </w:r>
      <w:smartTag w:uri="urn:schemas-microsoft-com:office:smarttags" w:element="metricconverter">
        <w:smartTagPr>
          <w:attr w:name="ProductID" w:val="0,30 метра"/>
        </w:smartTagPr>
        <w:r w:rsidRPr="00B54497">
          <w:rPr>
            <w:sz w:val="26"/>
            <w:szCs w:val="26"/>
          </w:rPr>
          <w:t>0,30 метра</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29. </w:t>
      </w:r>
      <w:r w:rsidRPr="00B54497">
        <w:rPr>
          <w:sz w:val="26"/>
          <w:szCs w:val="26"/>
        </w:rPr>
        <w:t>Консольные конструкции располагаются в одной горизонтальной плоскости фасада, в том числе у арок, на границах и внешних углах зданий, строений, сооружений в соответствии со следующими требованиями:</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расстояние между консольными конструкциями не </w:t>
      </w:r>
      <w:r>
        <w:rPr>
          <w:sz w:val="26"/>
          <w:szCs w:val="26"/>
        </w:rPr>
        <w:t>может быть</w:t>
      </w:r>
      <w:r w:rsidRPr="00B54497">
        <w:rPr>
          <w:sz w:val="26"/>
          <w:szCs w:val="26"/>
        </w:rPr>
        <w:t xml:space="preserve"> менее </w:t>
      </w:r>
      <w:smartTag w:uri="urn:schemas-microsoft-com:office:smarttags" w:element="metricconverter">
        <w:smartTagPr>
          <w:attr w:name="ProductID" w:val="10 метров"/>
        </w:smartTagPr>
        <w:r w:rsidRPr="00B54497">
          <w:rPr>
            <w:sz w:val="26"/>
            <w:szCs w:val="26"/>
          </w:rPr>
          <w:t>10 метров</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расстояние от уровня земли до нижнего края консольной конструкции должно быть не менее </w:t>
      </w:r>
      <w:smartTag w:uri="urn:schemas-microsoft-com:office:smarttags" w:element="metricconverter">
        <w:smartTagPr>
          <w:attr w:name="ProductID" w:val="2,50 метров"/>
        </w:smartTagPr>
        <w:r w:rsidRPr="00B54497">
          <w:rPr>
            <w:sz w:val="26"/>
            <w:szCs w:val="26"/>
          </w:rPr>
          <w:t>2,50 метров</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консольная конструкция не должна находиться более чем на </w:t>
      </w:r>
      <w:smartTag w:uri="urn:schemas-microsoft-com:office:smarttags" w:element="metricconverter">
        <w:smartTagPr>
          <w:attr w:name="ProductID" w:val="0,20 метра"/>
        </w:smartTagPr>
        <w:r w:rsidRPr="00B54497">
          <w:rPr>
            <w:sz w:val="26"/>
            <w:szCs w:val="26"/>
          </w:rPr>
          <w:t>0,20 метра</w:t>
        </w:r>
      </w:smartTag>
      <w:r w:rsidRPr="00B54497">
        <w:rPr>
          <w:sz w:val="26"/>
          <w:szCs w:val="26"/>
        </w:rPr>
        <w:t xml:space="preserve"> от плоскости фасада, а крайняя точка её лицевой стороны - на расстоянии более чем </w:t>
      </w:r>
      <w:smartTag w:uri="urn:schemas-microsoft-com:office:smarttags" w:element="metricconverter">
        <w:smartTagPr>
          <w:attr w:name="ProductID" w:val="1 метра"/>
        </w:smartTagPr>
        <w:r w:rsidRPr="00B54497">
          <w:rPr>
            <w:sz w:val="26"/>
            <w:szCs w:val="26"/>
          </w:rPr>
          <w:t>1 метра</w:t>
        </w:r>
      </w:smartTag>
      <w:r w:rsidRPr="00B54497">
        <w:rPr>
          <w:sz w:val="26"/>
          <w:szCs w:val="26"/>
        </w:rPr>
        <w:t xml:space="preserve"> от плоскости фасада. В высоту консольная конструкция не может превышать </w:t>
      </w:r>
      <w:smartTag w:uri="urn:schemas-microsoft-com:office:smarttags" w:element="metricconverter">
        <w:smartTagPr>
          <w:attr w:name="ProductID" w:val="1 метра"/>
        </w:smartTagPr>
        <w:r w:rsidRPr="00B54497">
          <w:rPr>
            <w:sz w:val="26"/>
            <w:szCs w:val="26"/>
          </w:rPr>
          <w:t>1 метра</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4) </w:t>
      </w:r>
      <w:r w:rsidRPr="00B54497">
        <w:rPr>
          <w:sz w:val="26"/>
          <w:szCs w:val="26"/>
        </w:rPr>
        <w:t xml:space="preserve">максимальные параметры (размеры) консольных конструкций, размещаемых на фасадах объектов, являющихся объектами культурного наследия или выявленными объектами культурного наследия, не должны превышать </w:t>
      </w:r>
      <w:smartTag w:uri="urn:schemas-microsoft-com:office:smarttags" w:element="metricconverter">
        <w:smartTagPr>
          <w:attr w:name="ProductID" w:val="0,50 метра"/>
        </w:smartTagPr>
        <w:r w:rsidRPr="00B54497">
          <w:rPr>
            <w:sz w:val="26"/>
            <w:szCs w:val="26"/>
          </w:rPr>
          <w:t>0,50 метра</w:t>
        </w:r>
      </w:smartTag>
      <w:r w:rsidRPr="00B54497">
        <w:rPr>
          <w:sz w:val="26"/>
          <w:szCs w:val="26"/>
        </w:rPr>
        <w:t xml:space="preserve"> - по высоте и </w:t>
      </w:r>
      <w:smartTag w:uri="urn:schemas-microsoft-com:office:smarttags" w:element="metricconverter">
        <w:smartTagPr>
          <w:attr w:name="ProductID" w:val="0,50 метра"/>
        </w:smartTagPr>
        <w:r w:rsidRPr="00B54497">
          <w:rPr>
            <w:sz w:val="26"/>
            <w:szCs w:val="26"/>
          </w:rPr>
          <w:t>0,50 метра</w:t>
        </w:r>
      </w:smartTag>
      <w:r w:rsidRPr="00B54497">
        <w:rPr>
          <w:sz w:val="26"/>
          <w:szCs w:val="26"/>
        </w:rPr>
        <w:t xml:space="preserve"> - по ширине;</w:t>
      </w:r>
    </w:p>
    <w:p w:rsidR="001F2216" w:rsidRPr="00B54497" w:rsidRDefault="001F2216" w:rsidP="001F2216">
      <w:pPr>
        <w:ind w:firstLine="709"/>
        <w:jc w:val="both"/>
        <w:rPr>
          <w:sz w:val="26"/>
          <w:szCs w:val="26"/>
        </w:rPr>
      </w:pPr>
      <w:r>
        <w:rPr>
          <w:sz w:val="26"/>
          <w:szCs w:val="26"/>
        </w:rPr>
        <w:t xml:space="preserve">5) </w:t>
      </w:r>
      <w:r w:rsidRPr="00B54497">
        <w:rPr>
          <w:sz w:val="26"/>
          <w:szCs w:val="26"/>
        </w:rPr>
        <w:t>при наличии на фасаде объекта настенных конструкций консольные конструкции располагаются с ними на единой горизонтальной оси;</w:t>
      </w:r>
    </w:p>
    <w:p w:rsidR="001F2216" w:rsidRPr="00B54497" w:rsidRDefault="001F2216" w:rsidP="001F2216">
      <w:pPr>
        <w:ind w:firstLine="709"/>
        <w:jc w:val="both"/>
        <w:rPr>
          <w:sz w:val="26"/>
          <w:szCs w:val="26"/>
        </w:rPr>
      </w:pPr>
      <w:r>
        <w:rPr>
          <w:sz w:val="26"/>
          <w:szCs w:val="26"/>
        </w:rPr>
        <w:t xml:space="preserve">6) </w:t>
      </w:r>
      <w:r w:rsidRPr="00B54497">
        <w:rPr>
          <w:sz w:val="26"/>
          <w:szCs w:val="26"/>
        </w:rPr>
        <w:t>консольные конструкции не могут быть расположены выше линии третьего этажа (линии перекрытий между вторым и третьим этажами).</w:t>
      </w:r>
    </w:p>
    <w:p w:rsidR="001F2216" w:rsidRPr="00B54497" w:rsidRDefault="001F2216" w:rsidP="001F2216">
      <w:pPr>
        <w:ind w:firstLine="709"/>
        <w:jc w:val="both"/>
        <w:rPr>
          <w:sz w:val="26"/>
          <w:szCs w:val="26"/>
        </w:rPr>
      </w:pPr>
      <w:r>
        <w:rPr>
          <w:sz w:val="26"/>
          <w:szCs w:val="26"/>
        </w:rPr>
        <w:t xml:space="preserve">30. </w:t>
      </w:r>
      <w:r w:rsidRPr="00B54497">
        <w:rPr>
          <w:sz w:val="26"/>
          <w:szCs w:val="26"/>
        </w:rPr>
        <w:t xml:space="preserve">Витринные конструкции являются одним из способов внутреннего оформления витрин. Размещение витринных конструкций при оформлении витрин осуществляется в соответствии с требованиями, установленными настоящими Правилами. </w:t>
      </w:r>
      <w:proofErr w:type="gramStart"/>
      <w:r w:rsidRPr="00B54497">
        <w:rPr>
          <w:sz w:val="26"/>
          <w:szCs w:val="26"/>
        </w:rPr>
        <w:t>Витринные конструкции размещаются в витрине на внешней и (или) с внутренней стороны остекления витрины объектов в соответствии со следующими требованиями:</w:t>
      </w:r>
      <w:proofErr w:type="gramEnd"/>
    </w:p>
    <w:p w:rsidR="001F2216" w:rsidRPr="00B54497" w:rsidRDefault="001F2216" w:rsidP="001F2216">
      <w:pPr>
        <w:ind w:firstLine="708"/>
        <w:jc w:val="both"/>
        <w:rPr>
          <w:sz w:val="26"/>
          <w:szCs w:val="26"/>
        </w:rPr>
      </w:pPr>
      <w:r>
        <w:rPr>
          <w:sz w:val="26"/>
          <w:szCs w:val="26"/>
        </w:rPr>
        <w:t xml:space="preserve">1) </w:t>
      </w:r>
      <w:r w:rsidRPr="00B54497">
        <w:rPr>
          <w:sz w:val="26"/>
          <w:szCs w:val="26"/>
        </w:rPr>
        <w:t>максимальный размер витринных конструкций (включая электронные носители-экраны (телевизоры),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информационные конструкции (вывески), размещённые на внешней стороне витрины, не должны выходить за плоскость фасада объекта. Параметры (размеры) вывески, размещаемой на внешней стороне витрины, не должны превышать в высоту </w:t>
      </w:r>
      <w:smartTag w:uri="urn:schemas-microsoft-com:office:smarttags" w:element="metricconverter">
        <w:smartTagPr>
          <w:attr w:name="ProductID" w:val="0,40 метра"/>
        </w:smartTagPr>
        <w:r w:rsidRPr="00B54497">
          <w:rPr>
            <w:sz w:val="26"/>
            <w:szCs w:val="26"/>
          </w:rPr>
          <w:t>0,40 метра</w:t>
        </w:r>
      </w:smartTag>
      <w:r w:rsidRPr="00B54497">
        <w:rPr>
          <w:sz w:val="26"/>
          <w:szCs w:val="26"/>
        </w:rPr>
        <w:t>, в длину - длину остекления витрины;</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непосредственно на остеклении витрины допускается размещение вывески в виде отдельных букв и декоративных элементов, в том числе методом нанесения трафаретной печати или иными аналогичными методами. При этом максимальный размер вывески, размещаемой на остеклении витрины, не должен превышать в высоту </w:t>
      </w:r>
      <w:smartTag w:uri="urn:schemas-microsoft-com:office:smarttags" w:element="metricconverter">
        <w:smartTagPr>
          <w:attr w:name="ProductID" w:val="0,15 метра"/>
        </w:smartTagPr>
        <w:r w:rsidRPr="00B54497">
          <w:rPr>
            <w:sz w:val="26"/>
            <w:szCs w:val="26"/>
          </w:rPr>
          <w:t>0,15 метра</w:t>
        </w:r>
      </w:smartTag>
      <w:r w:rsidRPr="00B54497">
        <w:rPr>
          <w:sz w:val="26"/>
          <w:szCs w:val="26"/>
        </w:rPr>
        <w:t>;</w:t>
      </w:r>
    </w:p>
    <w:p w:rsidR="001F2216" w:rsidRPr="00B54497" w:rsidRDefault="001F2216" w:rsidP="001F2216">
      <w:pPr>
        <w:ind w:firstLine="709"/>
        <w:jc w:val="both"/>
        <w:rPr>
          <w:sz w:val="26"/>
          <w:szCs w:val="26"/>
        </w:rPr>
      </w:pPr>
      <w:r>
        <w:rPr>
          <w:sz w:val="26"/>
          <w:szCs w:val="26"/>
        </w:rPr>
        <w:t xml:space="preserve">4) </w:t>
      </w:r>
      <w:r w:rsidRPr="00B54497">
        <w:rPr>
          <w:sz w:val="26"/>
          <w:szCs w:val="26"/>
        </w:rPr>
        <w:t xml:space="preserve">при размещении вывески в витрине (с её внутренней стороны) расстояние от остекления витрины до витринной конструкции должно составлять не менее </w:t>
      </w:r>
      <w:smartTag w:uri="urn:schemas-microsoft-com:office:smarttags" w:element="metricconverter">
        <w:smartTagPr>
          <w:attr w:name="ProductID" w:val="0,15 метра"/>
        </w:smartTagPr>
        <w:r w:rsidRPr="00B54497">
          <w:rPr>
            <w:sz w:val="26"/>
            <w:szCs w:val="26"/>
          </w:rPr>
          <w:t>0,15 метра</w:t>
        </w:r>
      </w:smartTag>
      <w:r w:rsidRPr="00B54497">
        <w:rPr>
          <w:sz w:val="26"/>
          <w:szCs w:val="26"/>
        </w:rPr>
        <w:t xml:space="preserve">.    </w:t>
      </w:r>
    </w:p>
    <w:p w:rsidR="001F2216" w:rsidRPr="00B54497" w:rsidRDefault="001F2216" w:rsidP="001F2216">
      <w:pPr>
        <w:ind w:firstLine="709"/>
        <w:jc w:val="both"/>
        <w:rPr>
          <w:sz w:val="26"/>
          <w:szCs w:val="26"/>
        </w:rPr>
      </w:pPr>
      <w:r>
        <w:rPr>
          <w:sz w:val="26"/>
          <w:szCs w:val="26"/>
        </w:rPr>
        <w:t xml:space="preserve">31. </w:t>
      </w:r>
      <w:r w:rsidRPr="00B54497">
        <w:rPr>
          <w:sz w:val="26"/>
          <w:szCs w:val="26"/>
        </w:rPr>
        <w:t xml:space="preserve">В дополнение к вывеске, размещённой на фасаде здания, строения, сооружения, разрешается размещение информационной конструкции на крыше </w:t>
      </w:r>
      <w:r w:rsidRPr="00B54497">
        <w:rPr>
          <w:sz w:val="26"/>
          <w:szCs w:val="26"/>
        </w:rPr>
        <w:lastRenderedPageBreak/>
        <w:t>указанного здания, строения, сооружения в соответствии со следующими требованиями:</w:t>
      </w:r>
    </w:p>
    <w:p w:rsidR="001F2216" w:rsidRPr="00B54497" w:rsidRDefault="001F2216" w:rsidP="001F2216">
      <w:pPr>
        <w:ind w:firstLine="709"/>
        <w:jc w:val="both"/>
        <w:rPr>
          <w:sz w:val="26"/>
          <w:szCs w:val="26"/>
        </w:rPr>
      </w:pPr>
      <w:r>
        <w:rPr>
          <w:sz w:val="26"/>
          <w:szCs w:val="26"/>
        </w:rPr>
        <w:t>1)</w:t>
      </w:r>
      <w:r w:rsidRPr="00B54497">
        <w:rPr>
          <w:sz w:val="26"/>
          <w:szCs w:val="26"/>
        </w:rPr>
        <w:t xml:space="preserve"> размещение информационных</w:t>
      </w:r>
      <w:r>
        <w:rPr>
          <w:sz w:val="26"/>
          <w:szCs w:val="26"/>
        </w:rPr>
        <w:t xml:space="preserve"> конструкций на крышах зданий, </w:t>
      </w:r>
      <w:r w:rsidRPr="00B54497">
        <w:rPr>
          <w:sz w:val="26"/>
          <w:szCs w:val="26"/>
        </w:rPr>
        <w:t>строений, сооружений допускается при условии, если единственным собственником (правообладателем) указанного здания, строения, сооружения является организация, индивидуальный предприниматель, сведения о котором содержатся в данной информационной конструкции и в месте фактического нахождения (месте осуществления деятельности) которого размещается указанная информационная конструкция;</w:t>
      </w:r>
    </w:p>
    <w:p w:rsidR="001F2216" w:rsidRPr="00B54497" w:rsidRDefault="001F2216" w:rsidP="001F2216">
      <w:pPr>
        <w:ind w:firstLine="709"/>
        <w:jc w:val="both"/>
        <w:rPr>
          <w:sz w:val="26"/>
          <w:szCs w:val="26"/>
        </w:rPr>
      </w:pPr>
      <w:r>
        <w:rPr>
          <w:sz w:val="26"/>
          <w:szCs w:val="26"/>
        </w:rPr>
        <w:t>2)</w:t>
      </w:r>
      <w:r w:rsidRPr="00B54497">
        <w:rPr>
          <w:sz w:val="26"/>
          <w:szCs w:val="26"/>
        </w:rPr>
        <w:t xml:space="preserve"> на крыше одного объекта может быть размещена только одна информационная конструкция, за исключением случаев размещения </w:t>
      </w:r>
      <w:proofErr w:type="spellStart"/>
      <w:r w:rsidRPr="00B54497">
        <w:rPr>
          <w:sz w:val="26"/>
          <w:szCs w:val="26"/>
        </w:rPr>
        <w:t>крышных</w:t>
      </w:r>
      <w:proofErr w:type="spellEnd"/>
      <w:r w:rsidRPr="00B54497">
        <w:rPr>
          <w:sz w:val="26"/>
          <w:szCs w:val="26"/>
        </w:rPr>
        <w:t xml:space="preserve"> конструкций на торговых, развлекательных центрах, кинотеатрах, театрах;</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на торговых, развлекательных центрах, кинотеатрах, театрах допускается размещение более одной </w:t>
      </w:r>
      <w:proofErr w:type="spellStart"/>
      <w:r w:rsidRPr="00B54497">
        <w:rPr>
          <w:sz w:val="26"/>
          <w:szCs w:val="26"/>
        </w:rPr>
        <w:t>крышной</w:t>
      </w:r>
      <w:proofErr w:type="spellEnd"/>
      <w:r w:rsidRPr="00B54497">
        <w:rPr>
          <w:sz w:val="26"/>
          <w:szCs w:val="26"/>
        </w:rPr>
        <w:t xml:space="preserve"> конструкции (но не более одной </w:t>
      </w:r>
      <w:proofErr w:type="spellStart"/>
      <w:r w:rsidRPr="00B54497">
        <w:rPr>
          <w:sz w:val="26"/>
          <w:szCs w:val="26"/>
        </w:rPr>
        <w:t>крышной</w:t>
      </w:r>
      <w:proofErr w:type="spellEnd"/>
      <w:r w:rsidRPr="00B54497">
        <w:rPr>
          <w:sz w:val="26"/>
          <w:szCs w:val="26"/>
        </w:rPr>
        <w:t xml:space="preserve"> конструкции относительно каждого фасада, по отношению к которому они размещены). При этом </w:t>
      </w:r>
      <w:proofErr w:type="spellStart"/>
      <w:r w:rsidRPr="00B54497">
        <w:rPr>
          <w:sz w:val="26"/>
          <w:szCs w:val="26"/>
        </w:rPr>
        <w:t>крышные</w:t>
      </w:r>
      <w:proofErr w:type="spellEnd"/>
      <w:r w:rsidRPr="00B54497">
        <w:rPr>
          <w:sz w:val="26"/>
          <w:szCs w:val="26"/>
        </w:rPr>
        <w:t xml:space="preserve"> конструкции, размещаемые на торговых, развлекательных центрах, кинотеатрах, театрах, должны быть идентичны друг другу;</w:t>
      </w:r>
    </w:p>
    <w:p w:rsidR="001F2216" w:rsidRPr="00B54497" w:rsidRDefault="001F2216" w:rsidP="001F2216">
      <w:pPr>
        <w:ind w:firstLine="709"/>
        <w:jc w:val="both"/>
        <w:rPr>
          <w:sz w:val="26"/>
          <w:szCs w:val="26"/>
        </w:rPr>
      </w:pPr>
      <w:r>
        <w:rPr>
          <w:sz w:val="26"/>
          <w:szCs w:val="26"/>
        </w:rPr>
        <w:t>4)</w:t>
      </w:r>
      <w:r w:rsidRPr="00B54497">
        <w:rPr>
          <w:sz w:val="26"/>
          <w:szCs w:val="26"/>
        </w:rPr>
        <w:t xml:space="preserve"> информационное поле вывесок, размещаемых на крышах объектов, располагается параллельно к поверхности фасадов объектов, по отношению к которым они установлены, выше линии карниза, парапета объекта или его </w:t>
      </w:r>
      <w:proofErr w:type="spellStart"/>
      <w:r w:rsidRPr="00B54497">
        <w:rPr>
          <w:sz w:val="26"/>
          <w:szCs w:val="26"/>
        </w:rPr>
        <w:t>стилобатной</w:t>
      </w:r>
      <w:proofErr w:type="spellEnd"/>
      <w:r w:rsidRPr="00B54497">
        <w:rPr>
          <w:sz w:val="26"/>
          <w:szCs w:val="26"/>
        </w:rPr>
        <w:t xml:space="preserve"> части;</w:t>
      </w:r>
    </w:p>
    <w:p w:rsidR="001F2216" w:rsidRPr="00B54497" w:rsidRDefault="001F2216" w:rsidP="001F2216">
      <w:pPr>
        <w:ind w:firstLine="709"/>
        <w:jc w:val="both"/>
        <w:rPr>
          <w:sz w:val="26"/>
          <w:szCs w:val="26"/>
        </w:rPr>
      </w:pPr>
      <w:r>
        <w:rPr>
          <w:sz w:val="26"/>
          <w:szCs w:val="26"/>
        </w:rPr>
        <w:t>5)</w:t>
      </w:r>
      <w:r w:rsidRPr="00B54497">
        <w:rPr>
          <w:sz w:val="26"/>
          <w:szCs w:val="26"/>
        </w:rPr>
        <w:t xml:space="preserve"> конструкции вывесок, допускаемых к размещению на крышах зданий, строений, сооружений, представляют собой объёмные символы (без использования подложки), которые могут быть оборудованы исключительно внутренней подсветкой;</w:t>
      </w:r>
    </w:p>
    <w:p w:rsidR="001F2216" w:rsidRPr="00B54497" w:rsidRDefault="001F2216" w:rsidP="001F2216">
      <w:pPr>
        <w:ind w:firstLine="709"/>
        <w:jc w:val="both"/>
        <w:rPr>
          <w:sz w:val="26"/>
          <w:szCs w:val="26"/>
        </w:rPr>
      </w:pPr>
      <w:r>
        <w:rPr>
          <w:sz w:val="26"/>
          <w:szCs w:val="26"/>
        </w:rPr>
        <w:t xml:space="preserve">6) </w:t>
      </w:r>
      <w:r w:rsidRPr="00B54497">
        <w:rPr>
          <w:sz w:val="26"/>
          <w:szCs w:val="26"/>
        </w:rPr>
        <w:t>высота информационных конструкций (вывесок), размещаемых на крышах зданий, строений, сооружений, с учётом всех используемых элементов должна быть:</w:t>
      </w:r>
    </w:p>
    <w:p w:rsidR="001F2216" w:rsidRPr="00B54497" w:rsidRDefault="001F2216" w:rsidP="001F2216">
      <w:pPr>
        <w:ind w:firstLine="709"/>
        <w:jc w:val="both"/>
        <w:rPr>
          <w:sz w:val="26"/>
          <w:szCs w:val="26"/>
        </w:rPr>
      </w:pPr>
      <w:r>
        <w:rPr>
          <w:sz w:val="26"/>
          <w:szCs w:val="26"/>
        </w:rPr>
        <w:t xml:space="preserve">- </w:t>
      </w:r>
      <w:r w:rsidRPr="00B54497">
        <w:rPr>
          <w:sz w:val="26"/>
          <w:szCs w:val="26"/>
        </w:rPr>
        <w:t xml:space="preserve">не более </w:t>
      </w:r>
      <w:smartTag w:uri="urn:schemas-microsoft-com:office:smarttags" w:element="metricconverter">
        <w:smartTagPr>
          <w:attr w:name="ProductID" w:val="0,80 метра"/>
        </w:smartTagPr>
        <w:r w:rsidRPr="00B54497">
          <w:rPr>
            <w:sz w:val="26"/>
            <w:szCs w:val="26"/>
          </w:rPr>
          <w:t>0,80 метра</w:t>
        </w:r>
      </w:smartTag>
      <w:r w:rsidRPr="00B54497">
        <w:rPr>
          <w:sz w:val="26"/>
          <w:szCs w:val="26"/>
        </w:rPr>
        <w:t xml:space="preserve"> для 1 - 2-этажных объектов;</w:t>
      </w:r>
    </w:p>
    <w:p w:rsidR="001F2216" w:rsidRPr="00B54497" w:rsidRDefault="001F2216" w:rsidP="001F2216">
      <w:pPr>
        <w:ind w:firstLine="709"/>
        <w:jc w:val="both"/>
        <w:rPr>
          <w:sz w:val="26"/>
          <w:szCs w:val="26"/>
        </w:rPr>
      </w:pPr>
      <w:r>
        <w:rPr>
          <w:sz w:val="26"/>
          <w:szCs w:val="26"/>
        </w:rPr>
        <w:t xml:space="preserve">- </w:t>
      </w:r>
      <w:r w:rsidRPr="00B54497">
        <w:rPr>
          <w:sz w:val="26"/>
          <w:szCs w:val="26"/>
        </w:rPr>
        <w:t xml:space="preserve">не более </w:t>
      </w:r>
      <w:smartTag w:uri="urn:schemas-microsoft-com:office:smarttags" w:element="metricconverter">
        <w:smartTagPr>
          <w:attr w:name="ProductID" w:val="1,20 метра"/>
        </w:smartTagPr>
        <w:r w:rsidRPr="00B54497">
          <w:rPr>
            <w:sz w:val="26"/>
            <w:szCs w:val="26"/>
          </w:rPr>
          <w:t>1,20 метра</w:t>
        </w:r>
      </w:smartTag>
      <w:r w:rsidRPr="00B54497">
        <w:rPr>
          <w:sz w:val="26"/>
          <w:szCs w:val="26"/>
        </w:rPr>
        <w:t xml:space="preserve"> для 3 - 5-этажных объектов;</w:t>
      </w:r>
    </w:p>
    <w:p w:rsidR="001F2216" w:rsidRPr="00B54497" w:rsidRDefault="001F2216" w:rsidP="001F2216">
      <w:pPr>
        <w:ind w:firstLine="709"/>
        <w:jc w:val="both"/>
        <w:rPr>
          <w:sz w:val="26"/>
          <w:szCs w:val="26"/>
        </w:rPr>
      </w:pPr>
      <w:r>
        <w:rPr>
          <w:sz w:val="26"/>
          <w:szCs w:val="26"/>
        </w:rPr>
        <w:t xml:space="preserve">- </w:t>
      </w:r>
      <w:r w:rsidRPr="00B54497">
        <w:rPr>
          <w:sz w:val="26"/>
          <w:szCs w:val="26"/>
        </w:rPr>
        <w:t xml:space="preserve">не более </w:t>
      </w:r>
      <w:smartTag w:uri="urn:schemas-microsoft-com:office:smarttags" w:element="metricconverter">
        <w:smartTagPr>
          <w:attr w:name="ProductID" w:val="1,80 метра"/>
        </w:smartTagPr>
        <w:r w:rsidRPr="00B54497">
          <w:rPr>
            <w:sz w:val="26"/>
            <w:szCs w:val="26"/>
          </w:rPr>
          <w:t>1,80 метра</w:t>
        </w:r>
      </w:smartTag>
      <w:r w:rsidRPr="00B54497">
        <w:rPr>
          <w:sz w:val="26"/>
          <w:szCs w:val="26"/>
        </w:rPr>
        <w:t xml:space="preserve"> для 6 - 9-этажных объектов;</w:t>
      </w:r>
    </w:p>
    <w:p w:rsidR="001F2216" w:rsidRPr="00B54497" w:rsidRDefault="001F2216" w:rsidP="001F2216">
      <w:pPr>
        <w:ind w:firstLine="709"/>
        <w:jc w:val="both"/>
        <w:rPr>
          <w:sz w:val="26"/>
          <w:szCs w:val="26"/>
        </w:rPr>
      </w:pPr>
      <w:r>
        <w:rPr>
          <w:sz w:val="26"/>
          <w:szCs w:val="26"/>
        </w:rPr>
        <w:t xml:space="preserve">7) </w:t>
      </w:r>
      <w:r w:rsidRPr="00B54497">
        <w:rPr>
          <w:sz w:val="26"/>
          <w:szCs w:val="26"/>
        </w:rPr>
        <w:t>длина вывесок, устанавливаемых на крыше объекта, не может превышать половину длины фасада, по отношению к которому они размещены;</w:t>
      </w:r>
    </w:p>
    <w:p w:rsidR="001F2216" w:rsidRPr="00B54497" w:rsidRDefault="001F2216" w:rsidP="001F2216">
      <w:pPr>
        <w:ind w:firstLine="709"/>
        <w:jc w:val="both"/>
        <w:rPr>
          <w:sz w:val="26"/>
          <w:szCs w:val="26"/>
        </w:rPr>
      </w:pPr>
      <w:r>
        <w:rPr>
          <w:sz w:val="26"/>
          <w:szCs w:val="26"/>
        </w:rPr>
        <w:t xml:space="preserve">8) </w:t>
      </w:r>
      <w:r w:rsidRPr="00B54497">
        <w:rPr>
          <w:sz w:val="26"/>
          <w:szCs w:val="26"/>
        </w:rPr>
        <w:t xml:space="preserve">параметры (размеры) информационных конструкций (вывесок), размещаемых на </w:t>
      </w:r>
      <w:proofErr w:type="spellStart"/>
      <w:r w:rsidRPr="00B54497">
        <w:rPr>
          <w:sz w:val="26"/>
          <w:szCs w:val="26"/>
        </w:rPr>
        <w:t>стилобатной</w:t>
      </w:r>
      <w:proofErr w:type="spellEnd"/>
      <w:r w:rsidRPr="00B54497">
        <w:rPr>
          <w:sz w:val="26"/>
          <w:szCs w:val="26"/>
        </w:rPr>
        <w:t xml:space="preserve"> части объекта, определяются в зависимости от этажности </w:t>
      </w:r>
      <w:proofErr w:type="spellStart"/>
      <w:r w:rsidRPr="00B54497">
        <w:rPr>
          <w:sz w:val="26"/>
          <w:szCs w:val="26"/>
        </w:rPr>
        <w:t>стилобатной</w:t>
      </w:r>
      <w:proofErr w:type="spellEnd"/>
      <w:r w:rsidRPr="00B54497">
        <w:rPr>
          <w:sz w:val="26"/>
          <w:szCs w:val="26"/>
        </w:rPr>
        <w:t xml:space="preserve"> части объекта</w:t>
      </w:r>
      <w:r>
        <w:rPr>
          <w:sz w:val="26"/>
          <w:szCs w:val="26"/>
        </w:rPr>
        <w:t xml:space="preserve"> в соответствии с требованиями подпунктов </w:t>
      </w:r>
      <w:r w:rsidRPr="00B54497">
        <w:rPr>
          <w:sz w:val="26"/>
          <w:szCs w:val="26"/>
        </w:rPr>
        <w:t xml:space="preserve">6 и 7 </w:t>
      </w:r>
      <w:r>
        <w:rPr>
          <w:sz w:val="26"/>
          <w:szCs w:val="26"/>
        </w:rPr>
        <w:t>пункта 31 настоящей статьи</w:t>
      </w:r>
      <w:r w:rsidRPr="00B54497">
        <w:rPr>
          <w:sz w:val="26"/>
          <w:szCs w:val="26"/>
        </w:rPr>
        <w:t>.</w:t>
      </w:r>
    </w:p>
    <w:p w:rsidR="001F2216" w:rsidRPr="00B54497" w:rsidRDefault="001F2216" w:rsidP="001F2216">
      <w:pPr>
        <w:ind w:firstLine="709"/>
        <w:jc w:val="both"/>
        <w:rPr>
          <w:sz w:val="26"/>
          <w:szCs w:val="26"/>
        </w:rPr>
      </w:pPr>
      <w:r>
        <w:rPr>
          <w:sz w:val="26"/>
          <w:szCs w:val="26"/>
        </w:rPr>
        <w:t>32.</w:t>
      </w:r>
      <w:r w:rsidRPr="00B54497">
        <w:rPr>
          <w:sz w:val="26"/>
          <w:szCs w:val="26"/>
        </w:rPr>
        <w:t xml:space="preserve"> Местоположение и параметры (размеры) вывесок, устанавливаемых на нестационарных торговых объектах площадью до 12 квадратных метров (включительно), определяются типовыми </w:t>
      </w:r>
      <w:proofErr w:type="gramStart"/>
      <w:r w:rsidRPr="00B54497">
        <w:rPr>
          <w:sz w:val="26"/>
          <w:szCs w:val="26"/>
        </w:rPr>
        <w:t>архитектурными решениями</w:t>
      </w:r>
      <w:proofErr w:type="gramEnd"/>
      <w:r w:rsidRPr="00B54497">
        <w:rPr>
          <w:sz w:val="26"/>
          <w:szCs w:val="26"/>
        </w:rPr>
        <w:t xml:space="preserve"> (включительно), определяются типовыми архитектурными решениями нестационарных торговых объектов.</w:t>
      </w:r>
    </w:p>
    <w:p w:rsidR="001F2216" w:rsidRDefault="001F2216" w:rsidP="001F2216">
      <w:pPr>
        <w:ind w:firstLine="709"/>
        <w:jc w:val="both"/>
        <w:rPr>
          <w:sz w:val="26"/>
          <w:szCs w:val="26"/>
        </w:rPr>
      </w:pPr>
      <w:r>
        <w:rPr>
          <w:sz w:val="26"/>
          <w:szCs w:val="26"/>
        </w:rPr>
        <w:t xml:space="preserve">33. </w:t>
      </w:r>
      <w:r w:rsidRPr="00B54497">
        <w:rPr>
          <w:sz w:val="26"/>
          <w:szCs w:val="26"/>
        </w:rPr>
        <w:t xml:space="preserve">На период размещения сезонного кафе при стационарном предприятии общественного питания допускается размещение вывесок путём нанесения надписей на маркизы и зонты, используемые для обустройства данного сезонного кафе. При этом высота размещаемых вывесок должна быть не более </w:t>
      </w:r>
      <w:smartTag w:uri="urn:schemas-microsoft-com:office:smarttags" w:element="metricconverter">
        <w:smartTagPr>
          <w:attr w:name="ProductID" w:val="0,20 метра"/>
        </w:smartTagPr>
        <w:r w:rsidRPr="00B54497">
          <w:rPr>
            <w:sz w:val="26"/>
            <w:szCs w:val="26"/>
          </w:rPr>
          <w:t>0,20 метра</w:t>
        </w:r>
      </w:smartTag>
      <w:r w:rsidRPr="00B54497">
        <w:rPr>
          <w:sz w:val="26"/>
          <w:szCs w:val="26"/>
        </w:rPr>
        <w:t xml:space="preserve">. В случае использования в вывесках, размещаемых на маркизах и зонтах сезонного кафе, изображения товарного знака, знака обслуживания высота указанного изображения не должна превышать </w:t>
      </w:r>
      <w:smartTag w:uri="urn:schemas-microsoft-com:office:smarttags" w:element="metricconverter">
        <w:smartTagPr>
          <w:attr w:name="ProductID" w:val="0,30 метра"/>
        </w:smartTagPr>
        <w:r w:rsidRPr="00B54497">
          <w:rPr>
            <w:sz w:val="26"/>
            <w:szCs w:val="26"/>
          </w:rPr>
          <w:t>0,30 метра</w:t>
        </w:r>
      </w:smartTag>
      <w:r w:rsidRPr="00B54497">
        <w:rPr>
          <w:sz w:val="26"/>
          <w:szCs w:val="26"/>
        </w:rPr>
        <w:t xml:space="preserve">, а информационное поле (текстовая </w:t>
      </w:r>
      <w:r w:rsidRPr="00B54497">
        <w:rPr>
          <w:sz w:val="26"/>
          <w:szCs w:val="26"/>
        </w:rPr>
        <w:lastRenderedPageBreak/>
        <w:t>часть) и декоративно-художественные элементы вывески должны быть размещены на единой горизонтальной оси.</w:t>
      </w:r>
    </w:p>
    <w:p w:rsidR="001F2216" w:rsidRPr="00B54497" w:rsidRDefault="001F2216" w:rsidP="001F2216">
      <w:pPr>
        <w:ind w:firstLine="709"/>
        <w:jc w:val="both"/>
        <w:rPr>
          <w:sz w:val="26"/>
          <w:szCs w:val="26"/>
        </w:rPr>
      </w:pPr>
    </w:p>
    <w:p w:rsidR="001F2216" w:rsidRPr="00A564BE" w:rsidRDefault="001F2216" w:rsidP="001F2216">
      <w:pPr>
        <w:jc w:val="both"/>
        <w:rPr>
          <w:b/>
          <w:sz w:val="26"/>
          <w:szCs w:val="26"/>
        </w:rPr>
      </w:pPr>
      <w:r w:rsidRPr="00A564BE">
        <w:rPr>
          <w:b/>
          <w:sz w:val="26"/>
          <w:szCs w:val="26"/>
        </w:rPr>
        <w:t xml:space="preserve">Статья 32. Согласование </w:t>
      </w:r>
      <w:proofErr w:type="spellStart"/>
      <w:proofErr w:type="gramStart"/>
      <w:r w:rsidRPr="00A564BE">
        <w:rPr>
          <w:b/>
          <w:sz w:val="26"/>
          <w:szCs w:val="26"/>
        </w:rPr>
        <w:t>дизайн-проекта</w:t>
      </w:r>
      <w:proofErr w:type="spellEnd"/>
      <w:proofErr w:type="gramEnd"/>
      <w:r w:rsidRPr="00A564BE">
        <w:rPr>
          <w:b/>
          <w:sz w:val="26"/>
          <w:szCs w:val="26"/>
        </w:rPr>
        <w:t xml:space="preserve"> размещения информационной конструкции (вывески)</w:t>
      </w:r>
    </w:p>
    <w:p w:rsidR="001F2216" w:rsidRPr="00B54497" w:rsidRDefault="001F2216" w:rsidP="001F2216">
      <w:pPr>
        <w:ind w:firstLine="709"/>
        <w:jc w:val="both"/>
        <w:rPr>
          <w:sz w:val="26"/>
          <w:szCs w:val="26"/>
        </w:rPr>
      </w:pPr>
      <w:r>
        <w:rPr>
          <w:sz w:val="26"/>
          <w:szCs w:val="26"/>
        </w:rPr>
        <w:t xml:space="preserve">1. </w:t>
      </w:r>
      <w:r w:rsidRPr="00B54497">
        <w:rPr>
          <w:sz w:val="26"/>
          <w:szCs w:val="26"/>
        </w:rPr>
        <w:t>В случаях, предусмотренных настоящими Правилами, организации и индивидуальные предприниматели предварительно должны разработать и согласовать дизайн-проект размещения информационной конструкции (вывески).</w:t>
      </w:r>
    </w:p>
    <w:p w:rsidR="001F2216" w:rsidRPr="00B54497" w:rsidRDefault="001F2216" w:rsidP="001F2216">
      <w:pPr>
        <w:ind w:firstLine="709"/>
        <w:jc w:val="both"/>
        <w:rPr>
          <w:sz w:val="26"/>
          <w:szCs w:val="26"/>
        </w:rPr>
      </w:pPr>
      <w:r>
        <w:rPr>
          <w:sz w:val="26"/>
          <w:szCs w:val="26"/>
        </w:rPr>
        <w:t>2.</w:t>
      </w:r>
      <w:r w:rsidRPr="00B54497">
        <w:rPr>
          <w:sz w:val="26"/>
          <w:szCs w:val="26"/>
        </w:rPr>
        <w:t xml:space="preserve"> Согласование </w:t>
      </w:r>
      <w:proofErr w:type="spellStart"/>
      <w:proofErr w:type="gramStart"/>
      <w:r w:rsidRPr="00B54497">
        <w:rPr>
          <w:sz w:val="26"/>
          <w:szCs w:val="26"/>
        </w:rPr>
        <w:t>дизайн-проекта</w:t>
      </w:r>
      <w:proofErr w:type="spellEnd"/>
      <w:proofErr w:type="gramEnd"/>
      <w:r w:rsidRPr="00B54497">
        <w:rPr>
          <w:sz w:val="26"/>
          <w:szCs w:val="26"/>
        </w:rPr>
        <w:t xml:space="preserve"> размещения информационной конструкции (вывески) на территории </w:t>
      </w:r>
      <w:r>
        <w:rPr>
          <w:sz w:val="26"/>
          <w:szCs w:val="26"/>
        </w:rPr>
        <w:t xml:space="preserve">муниципального </w:t>
      </w:r>
      <w:r w:rsidRPr="00A564BE">
        <w:rPr>
          <w:sz w:val="26"/>
          <w:szCs w:val="26"/>
        </w:rPr>
        <w:t>округа осуществляют территориальные отделы и (или) отдел по местному самоуправлению администрации округа.</w:t>
      </w:r>
    </w:p>
    <w:p w:rsidR="001F2216" w:rsidRPr="00B54497" w:rsidRDefault="001F2216" w:rsidP="001F2216">
      <w:pPr>
        <w:ind w:firstLine="709"/>
        <w:jc w:val="both"/>
        <w:rPr>
          <w:sz w:val="26"/>
          <w:szCs w:val="26"/>
        </w:rPr>
      </w:pPr>
      <w:r>
        <w:rPr>
          <w:sz w:val="26"/>
          <w:szCs w:val="26"/>
        </w:rPr>
        <w:t xml:space="preserve">3. </w:t>
      </w:r>
      <w:r w:rsidRPr="00B54497">
        <w:rPr>
          <w:sz w:val="26"/>
          <w:szCs w:val="26"/>
          <w:lang w:val="en-US"/>
        </w:rPr>
        <w:t>C</w:t>
      </w:r>
      <w:proofErr w:type="spellStart"/>
      <w:r w:rsidRPr="00B54497">
        <w:rPr>
          <w:sz w:val="26"/>
          <w:szCs w:val="26"/>
        </w:rPr>
        <w:t>огласование</w:t>
      </w:r>
      <w:proofErr w:type="spellEnd"/>
      <w:r w:rsidRPr="00B54497">
        <w:rPr>
          <w:sz w:val="26"/>
          <w:szCs w:val="26"/>
        </w:rPr>
        <w:t xml:space="preserve"> </w:t>
      </w:r>
      <w:proofErr w:type="spellStart"/>
      <w:r w:rsidRPr="00B54497">
        <w:rPr>
          <w:sz w:val="26"/>
          <w:szCs w:val="26"/>
        </w:rPr>
        <w:t>дизайн-проекта</w:t>
      </w:r>
      <w:proofErr w:type="spellEnd"/>
      <w:r w:rsidRPr="00B54497">
        <w:rPr>
          <w:sz w:val="26"/>
          <w:szCs w:val="26"/>
        </w:rPr>
        <w:t xml:space="preserve"> размещения информационной конструкции (вывески) необходимо в случаях:</w:t>
      </w:r>
    </w:p>
    <w:p w:rsidR="001F2216" w:rsidRPr="00B54497" w:rsidRDefault="001F2216" w:rsidP="001F2216">
      <w:pPr>
        <w:ind w:firstLine="709"/>
        <w:jc w:val="both"/>
        <w:rPr>
          <w:sz w:val="26"/>
          <w:szCs w:val="26"/>
        </w:rPr>
      </w:pPr>
      <w:r>
        <w:rPr>
          <w:sz w:val="26"/>
          <w:szCs w:val="26"/>
        </w:rPr>
        <w:t xml:space="preserve">1) </w:t>
      </w:r>
      <w:r w:rsidRPr="00B54497">
        <w:rPr>
          <w:sz w:val="26"/>
          <w:szCs w:val="26"/>
        </w:rPr>
        <w:t>наличия на фасаде объекта, на котором размещается информационная конструкция (вывеска), архитектурно-художественных элементов;</w:t>
      </w:r>
    </w:p>
    <w:p w:rsidR="001F2216" w:rsidRPr="00B54497" w:rsidRDefault="001F2216" w:rsidP="001F2216">
      <w:pPr>
        <w:ind w:firstLine="709"/>
        <w:jc w:val="both"/>
        <w:rPr>
          <w:sz w:val="26"/>
          <w:szCs w:val="26"/>
        </w:rPr>
      </w:pPr>
      <w:r>
        <w:rPr>
          <w:sz w:val="26"/>
          <w:szCs w:val="26"/>
        </w:rPr>
        <w:t xml:space="preserve">2) </w:t>
      </w:r>
      <w:r w:rsidRPr="00B54497">
        <w:rPr>
          <w:sz w:val="26"/>
          <w:szCs w:val="26"/>
        </w:rPr>
        <w:t>размещения информационной конструкции в виде отдельно стоящей конструкции;</w:t>
      </w:r>
    </w:p>
    <w:p w:rsidR="001F2216" w:rsidRPr="00B54497" w:rsidRDefault="001F2216" w:rsidP="001F2216">
      <w:pPr>
        <w:ind w:firstLine="709"/>
        <w:jc w:val="both"/>
        <w:rPr>
          <w:sz w:val="26"/>
          <w:szCs w:val="26"/>
        </w:rPr>
      </w:pPr>
      <w:r>
        <w:rPr>
          <w:sz w:val="26"/>
          <w:szCs w:val="26"/>
        </w:rPr>
        <w:t xml:space="preserve">3) </w:t>
      </w:r>
      <w:r w:rsidRPr="00B54497">
        <w:rPr>
          <w:sz w:val="26"/>
          <w:szCs w:val="26"/>
        </w:rPr>
        <w:t>размещения информационной конструкции на крыше здания, строения, сооружения;</w:t>
      </w:r>
    </w:p>
    <w:p w:rsidR="001F2216" w:rsidRPr="00B54497" w:rsidRDefault="001F2216" w:rsidP="001F2216">
      <w:pPr>
        <w:ind w:firstLine="709"/>
        <w:jc w:val="both"/>
        <w:rPr>
          <w:sz w:val="26"/>
          <w:szCs w:val="26"/>
        </w:rPr>
      </w:pPr>
      <w:r>
        <w:rPr>
          <w:sz w:val="26"/>
          <w:szCs w:val="26"/>
        </w:rPr>
        <w:t xml:space="preserve">4) </w:t>
      </w:r>
      <w:r w:rsidRPr="00B54497">
        <w:rPr>
          <w:sz w:val="26"/>
          <w:szCs w:val="26"/>
        </w:rPr>
        <w:t>необходимости размещения информационной конструкции (вывески), не соответствующей требованиям настоящих Правил.</w:t>
      </w:r>
    </w:p>
    <w:p w:rsidR="001F2216" w:rsidRPr="00B54497" w:rsidRDefault="001F2216" w:rsidP="001F2216">
      <w:pPr>
        <w:ind w:firstLine="709"/>
        <w:jc w:val="both"/>
        <w:rPr>
          <w:sz w:val="26"/>
          <w:szCs w:val="26"/>
        </w:rPr>
      </w:pPr>
      <w:r>
        <w:rPr>
          <w:sz w:val="26"/>
          <w:szCs w:val="26"/>
        </w:rPr>
        <w:t xml:space="preserve">4. </w:t>
      </w:r>
      <w:r w:rsidRPr="00B54497">
        <w:rPr>
          <w:sz w:val="26"/>
          <w:szCs w:val="26"/>
        </w:rPr>
        <w:t xml:space="preserve"> Согласование </w:t>
      </w:r>
      <w:proofErr w:type="spellStart"/>
      <w:proofErr w:type="gramStart"/>
      <w:r w:rsidRPr="00B54497">
        <w:rPr>
          <w:sz w:val="26"/>
          <w:szCs w:val="26"/>
        </w:rPr>
        <w:t>дизайн-проекта</w:t>
      </w:r>
      <w:proofErr w:type="spellEnd"/>
      <w:proofErr w:type="gramEnd"/>
      <w:r w:rsidRPr="00B54497">
        <w:rPr>
          <w:sz w:val="26"/>
          <w:szCs w:val="26"/>
        </w:rPr>
        <w:t xml:space="preserve"> размещения информационной конструкции (вывески) предоставляет право организации или индивидуальному предпринимателю разместить информационную конструкцию.</w:t>
      </w:r>
    </w:p>
    <w:p w:rsidR="001F2216" w:rsidRPr="00B54497" w:rsidRDefault="001F2216" w:rsidP="001F2216">
      <w:pPr>
        <w:ind w:firstLine="709"/>
        <w:jc w:val="both"/>
        <w:rPr>
          <w:sz w:val="26"/>
          <w:szCs w:val="26"/>
        </w:rPr>
      </w:pPr>
      <w:r>
        <w:rPr>
          <w:sz w:val="26"/>
          <w:szCs w:val="26"/>
        </w:rPr>
        <w:t xml:space="preserve">5. </w:t>
      </w:r>
      <w:r w:rsidRPr="00B54497">
        <w:rPr>
          <w:sz w:val="26"/>
          <w:szCs w:val="26"/>
        </w:rPr>
        <w:t xml:space="preserve">В целях размещения информационной конструкции организация или индивидуальный предприниматель направляет </w:t>
      </w:r>
      <w:r w:rsidRPr="00A564BE">
        <w:rPr>
          <w:sz w:val="26"/>
          <w:szCs w:val="26"/>
        </w:rPr>
        <w:t>в территориальные отделы и (или) отдел по местному самоуправлению администрации округа</w:t>
      </w:r>
      <w:r w:rsidRPr="00B54497">
        <w:rPr>
          <w:sz w:val="26"/>
          <w:szCs w:val="26"/>
        </w:rPr>
        <w:t xml:space="preserve"> заявление о согласовании </w:t>
      </w:r>
      <w:proofErr w:type="spellStart"/>
      <w:proofErr w:type="gramStart"/>
      <w:r w:rsidRPr="00B54497">
        <w:rPr>
          <w:sz w:val="26"/>
          <w:szCs w:val="26"/>
        </w:rPr>
        <w:t>дизайн-проекта</w:t>
      </w:r>
      <w:proofErr w:type="spellEnd"/>
      <w:proofErr w:type="gramEnd"/>
      <w:r w:rsidRPr="00B54497">
        <w:rPr>
          <w:sz w:val="26"/>
          <w:szCs w:val="26"/>
        </w:rPr>
        <w:t xml:space="preserve"> размещения информационной конструкции (вывески) (с указанием своего ИНН, ОГРН). К указанному заявлению прилагаются следующие документы:</w:t>
      </w:r>
    </w:p>
    <w:p w:rsidR="001F2216" w:rsidRPr="00B54497" w:rsidRDefault="001F2216" w:rsidP="001F2216">
      <w:pPr>
        <w:ind w:firstLine="709"/>
        <w:jc w:val="both"/>
        <w:rPr>
          <w:sz w:val="26"/>
          <w:szCs w:val="26"/>
        </w:rPr>
      </w:pPr>
      <w:r>
        <w:rPr>
          <w:sz w:val="26"/>
          <w:szCs w:val="26"/>
        </w:rPr>
        <w:t>1)</w:t>
      </w:r>
      <w:r w:rsidRPr="00B54497">
        <w:rPr>
          <w:sz w:val="26"/>
          <w:szCs w:val="26"/>
        </w:rPr>
        <w:t xml:space="preserve"> правоустанавливающие документы на здание (строение, сооружение, помещение, земельный участок),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w:t>
      </w:r>
    </w:p>
    <w:p w:rsidR="001F2216" w:rsidRPr="00B54497" w:rsidRDefault="001F2216" w:rsidP="001F2216">
      <w:pPr>
        <w:ind w:firstLine="709"/>
        <w:jc w:val="both"/>
        <w:rPr>
          <w:sz w:val="26"/>
          <w:szCs w:val="26"/>
        </w:rPr>
      </w:pPr>
      <w:r>
        <w:rPr>
          <w:sz w:val="26"/>
          <w:szCs w:val="26"/>
        </w:rPr>
        <w:t>2) дизайн-проект размещения информационной конструкции (вывески)</w:t>
      </w:r>
      <w:r w:rsidRPr="00B54497">
        <w:rPr>
          <w:sz w:val="26"/>
          <w:szCs w:val="26"/>
        </w:rPr>
        <w:t xml:space="preserve"> в составе:</w:t>
      </w:r>
    </w:p>
    <w:p w:rsidR="001F2216" w:rsidRPr="00B54497" w:rsidRDefault="001F2216" w:rsidP="001F2216">
      <w:pPr>
        <w:ind w:firstLine="709"/>
        <w:jc w:val="both"/>
        <w:rPr>
          <w:sz w:val="26"/>
          <w:szCs w:val="26"/>
        </w:rPr>
      </w:pPr>
      <w:r>
        <w:rPr>
          <w:sz w:val="26"/>
          <w:szCs w:val="26"/>
        </w:rPr>
        <w:t xml:space="preserve">- </w:t>
      </w:r>
      <w:r w:rsidRPr="00B54497">
        <w:rPr>
          <w:sz w:val="26"/>
          <w:szCs w:val="26"/>
        </w:rPr>
        <w:t xml:space="preserve">проект информационной конструкции (вывески). </w:t>
      </w:r>
      <w:proofErr w:type="gramStart"/>
      <w:r w:rsidRPr="00B54497">
        <w:rPr>
          <w:sz w:val="26"/>
          <w:szCs w:val="26"/>
        </w:rPr>
        <w:t>Проект вывески должен отражать: вид спереди, вид сбоку, тип, цветовое решение, размер, крепеж, вариант подсветки;</w:t>
      </w:r>
      <w:proofErr w:type="gramEnd"/>
    </w:p>
    <w:p w:rsidR="001F2216" w:rsidRPr="00B54497" w:rsidRDefault="001F2216" w:rsidP="001F2216">
      <w:pPr>
        <w:ind w:firstLine="709"/>
        <w:jc w:val="both"/>
        <w:rPr>
          <w:sz w:val="26"/>
          <w:szCs w:val="26"/>
        </w:rPr>
      </w:pPr>
      <w:r>
        <w:rPr>
          <w:sz w:val="26"/>
          <w:szCs w:val="26"/>
        </w:rPr>
        <w:t xml:space="preserve">- </w:t>
      </w:r>
      <w:proofErr w:type="spellStart"/>
      <w:r w:rsidRPr="00B54497">
        <w:rPr>
          <w:sz w:val="26"/>
          <w:szCs w:val="26"/>
        </w:rPr>
        <w:t>фотофиксация</w:t>
      </w:r>
      <w:proofErr w:type="spellEnd"/>
      <w:r w:rsidRPr="00B54497">
        <w:rPr>
          <w:sz w:val="26"/>
          <w:szCs w:val="26"/>
        </w:rPr>
        <w:t xml:space="preserve"> фасада здания (объекта) с существующим положением информационных конструкций (вывесок) и рекламы (в случае размещения информационной конструкции на здании, строении, сооружении);</w:t>
      </w:r>
    </w:p>
    <w:p w:rsidR="001F2216" w:rsidRPr="00B54497" w:rsidRDefault="001F2216" w:rsidP="001F2216">
      <w:pPr>
        <w:tabs>
          <w:tab w:val="left" w:pos="930"/>
        </w:tabs>
        <w:ind w:firstLine="709"/>
        <w:jc w:val="both"/>
        <w:rPr>
          <w:sz w:val="26"/>
          <w:szCs w:val="26"/>
        </w:rPr>
      </w:pPr>
      <w:r>
        <w:rPr>
          <w:sz w:val="26"/>
          <w:szCs w:val="26"/>
        </w:rPr>
        <w:t xml:space="preserve">- </w:t>
      </w:r>
      <w:r w:rsidRPr="00B54497">
        <w:rPr>
          <w:sz w:val="26"/>
          <w:szCs w:val="26"/>
        </w:rPr>
        <w:t>проект фасада здания (объекта) с указанием места и типа размещения информационной конструкции (вывески) (в случае размеще</w:t>
      </w:r>
      <w:r>
        <w:rPr>
          <w:sz w:val="26"/>
          <w:szCs w:val="26"/>
        </w:rPr>
        <w:t xml:space="preserve">ния информационной </w:t>
      </w:r>
      <w:r w:rsidRPr="00B54497">
        <w:rPr>
          <w:sz w:val="26"/>
          <w:szCs w:val="26"/>
        </w:rPr>
        <w:t xml:space="preserve">конструкции на здании, строении, сооружении); </w:t>
      </w:r>
    </w:p>
    <w:p w:rsidR="001F2216" w:rsidRPr="00B54497" w:rsidRDefault="001F2216" w:rsidP="001F2216">
      <w:pPr>
        <w:tabs>
          <w:tab w:val="num" w:pos="0"/>
        </w:tabs>
        <w:ind w:firstLine="709"/>
        <w:jc w:val="both"/>
        <w:rPr>
          <w:sz w:val="26"/>
          <w:szCs w:val="26"/>
        </w:rPr>
      </w:pPr>
      <w:r>
        <w:rPr>
          <w:sz w:val="26"/>
          <w:szCs w:val="26"/>
        </w:rPr>
        <w:t xml:space="preserve">- </w:t>
      </w:r>
      <w:r w:rsidRPr="00B54497">
        <w:rPr>
          <w:sz w:val="26"/>
          <w:szCs w:val="26"/>
        </w:rPr>
        <w:t>сведения о расче</w:t>
      </w:r>
      <w:r>
        <w:rPr>
          <w:sz w:val="26"/>
          <w:szCs w:val="26"/>
        </w:rPr>
        <w:t>те на прочность, устойчивость и</w:t>
      </w:r>
      <w:r w:rsidRPr="00B54497">
        <w:rPr>
          <w:sz w:val="26"/>
          <w:szCs w:val="26"/>
        </w:rPr>
        <w:t xml:space="preserve"> ветровую нагрузку (в случае размещ</w:t>
      </w:r>
      <w:r>
        <w:rPr>
          <w:sz w:val="26"/>
          <w:szCs w:val="26"/>
        </w:rPr>
        <w:t>ения информационной конструкции</w:t>
      </w:r>
      <w:r w:rsidRPr="00B54497">
        <w:rPr>
          <w:sz w:val="26"/>
          <w:szCs w:val="26"/>
        </w:rPr>
        <w:t xml:space="preserve"> на крыше здания, строения, сооружения);</w:t>
      </w:r>
    </w:p>
    <w:p w:rsidR="001F2216" w:rsidRPr="00B54497" w:rsidRDefault="001F2216" w:rsidP="001F2216">
      <w:pPr>
        <w:tabs>
          <w:tab w:val="num" w:pos="0"/>
        </w:tabs>
        <w:ind w:firstLine="709"/>
        <w:jc w:val="both"/>
        <w:rPr>
          <w:sz w:val="26"/>
          <w:szCs w:val="26"/>
        </w:rPr>
      </w:pPr>
      <w:r>
        <w:rPr>
          <w:sz w:val="26"/>
          <w:szCs w:val="26"/>
        </w:rPr>
        <w:lastRenderedPageBreak/>
        <w:t xml:space="preserve">- </w:t>
      </w:r>
      <w:r w:rsidRPr="00B54497">
        <w:rPr>
          <w:sz w:val="26"/>
          <w:szCs w:val="26"/>
        </w:rPr>
        <w:t>схема планировочной организации земельного участка, с обозначением места размещения информационной конструкции (в случае размещения информационной конструкции в виде отдельно стоящей конструкции).</w:t>
      </w:r>
    </w:p>
    <w:p w:rsidR="001F2216" w:rsidRPr="00B54497" w:rsidRDefault="001F2216" w:rsidP="001F2216">
      <w:pPr>
        <w:tabs>
          <w:tab w:val="num" w:pos="0"/>
        </w:tabs>
        <w:ind w:firstLine="709"/>
        <w:jc w:val="both"/>
        <w:rPr>
          <w:sz w:val="26"/>
          <w:szCs w:val="26"/>
        </w:rPr>
      </w:pPr>
      <w:r>
        <w:rPr>
          <w:sz w:val="26"/>
          <w:szCs w:val="26"/>
        </w:rPr>
        <w:t xml:space="preserve">6. </w:t>
      </w:r>
      <w:r w:rsidRPr="00B54497">
        <w:rPr>
          <w:sz w:val="26"/>
          <w:szCs w:val="26"/>
        </w:rPr>
        <w:t>Заявитель вправе по собственной инициативе представить правоустанавливающие документы на здание (строение, сооружение, помещение, земельный участок), если указанные документы (их копии или сведения, содержащиеся в них) содержатся в Едином государственном реестре прав на недвижимое имущество и сделок с ним.</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7. Т</w:t>
      </w:r>
      <w:r w:rsidRPr="00A564BE">
        <w:rPr>
          <w:rFonts w:ascii="Times New Roman" w:hAnsi="Times New Roman" w:cs="Times New Roman"/>
          <w:sz w:val="26"/>
          <w:szCs w:val="26"/>
        </w:rPr>
        <w:t>ерриториальные отделы и (или) отдел по местному самоуправлению администрации округа</w:t>
      </w:r>
      <w:r w:rsidRPr="00B54497">
        <w:rPr>
          <w:rFonts w:ascii="Times New Roman" w:hAnsi="Times New Roman" w:cs="Times New Roman"/>
          <w:sz w:val="26"/>
          <w:szCs w:val="26"/>
        </w:rPr>
        <w:t xml:space="preserve"> в течение тридцати дней со дня получения заявления о согласовании </w:t>
      </w:r>
      <w:proofErr w:type="spellStart"/>
      <w:proofErr w:type="gramStart"/>
      <w:r w:rsidRPr="00B54497">
        <w:rPr>
          <w:rFonts w:ascii="Times New Roman" w:hAnsi="Times New Roman" w:cs="Times New Roman"/>
          <w:sz w:val="26"/>
          <w:szCs w:val="26"/>
        </w:rPr>
        <w:t>дизайн-проекта</w:t>
      </w:r>
      <w:proofErr w:type="spellEnd"/>
      <w:proofErr w:type="gramEnd"/>
      <w:r w:rsidRPr="00B54497">
        <w:rPr>
          <w:rFonts w:ascii="Times New Roman" w:hAnsi="Times New Roman" w:cs="Times New Roman"/>
          <w:sz w:val="26"/>
          <w:szCs w:val="26"/>
        </w:rPr>
        <w:t xml:space="preserve"> размещения информационной конструкции (вывески):</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Pr="00B54497">
        <w:rPr>
          <w:rFonts w:ascii="Times New Roman" w:hAnsi="Times New Roman" w:cs="Times New Roman"/>
          <w:sz w:val="26"/>
          <w:szCs w:val="26"/>
        </w:rPr>
        <w:t xml:space="preserve">проводит проверку наличия документов, необходимых для принятия решения о согласовании </w:t>
      </w:r>
      <w:proofErr w:type="spellStart"/>
      <w:proofErr w:type="gramStart"/>
      <w:r w:rsidRPr="00B54497">
        <w:rPr>
          <w:rFonts w:ascii="Times New Roman" w:hAnsi="Times New Roman" w:cs="Times New Roman"/>
          <w:sz w:val="26"/>
          <w:szCs w:val="26"/>
        </w:rPr>
        <w:t>дизайн-проекта</w:t>
      </w:r>
      <w:proofErr w:type="spellEnd"/>
      <w:proofErr w:type="gramEnd"/>
      <w:r w:rsidRPr="00B54497">
        <w:rPr>
          <w:rFonts w:ascii="Times New Roman" w:hAnsi="Times New Roman" w:cs="Times New Roman"/>
          <w:sz w:val="26"/>
          <w:szCs w:val="26"/>
        </w:rPr>
        <w:t xml:space="preserve"> размещения информационной конструкции (вывески);</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Pr="00B54497">
        <w:rPr>
          <w:rFonts w:ascii="Times New Roman" w:hAnsi="Times New Roman" w:cs="Times New Roman"/>
          <w:sz w:val="26"/>
          <w:szCs w:val="26"/>
        </w:rPr>
        <w:t xml:space="preserve">проводит проверку соответствия </w:t>
      </w:r>
      <w:proofErr w:type="spellStart"/>
      <w:proofErr w:type="gramStart"/>
      <w:r w:rsidRPr="00B54497">
        <w:rPr>
          <w:rFonts w:ascii="Times New Roman" w:hAnsi="Times New Roman" w:cs="Times New Roman"/>
          <w:sz w:val="26"/>
          <w:szCs w:val="26"/>
        </w:rPr>
        <w:t>дизайн-проекта</w:t>
      </w:r>
      <w:proofErr w:type="spellEnd"/>
      <w:proofErr w:type="gramEnd"/>
      <w:r w:rsidRPr="00B54497">
        <w:rPr>
          <w:rFonts w:ascii="Times New Roman" w:hAnsi="Times New Roman" w:cs="Times New Roman"/>
          <w:sz w:val="26"/>
          <w:szCs w:val="26"/>
        </w:rPr>
        <w:t xml:space="preserve"> размещения информационной конструкции (вывески) внешнему архитектурно-художественному облику муниципального </w:t>
      </w:r>
      <w:r w:rsidRPr="00132200">
        <w:rPr>
          <w:rFonts w:ascii="Times New Roman" w:hAnsi="Times New Roman" w:cs="Times New Roman"/>
          <w:sz w:val="26"/>
          <w:szCs w:val="26"/>
        </w:rPr>
        <w:t>округа</w:t>
      </w:r>
      <w:r w:rsidRPr="00B54497">
        <w:rPr>
          <w:rFonts w:ascii="Times New Roman" w:hAnsi="Times New Roman" w:cs="Times New Roman"/>
          <w:sz w:val="26"/>
          <w:szCs w:val="26"/>
        </w:rPr>
        <w:t>;</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Pr="00B54497">
        <w:rPr>
          <w:rFonts w:ascii="Times New Roman" w:hAnsi="Times New Roman" w:cs="Times New Roman"/>
          <w:sz w:val="26"/>
          <w:szCs w:val="26"/>
        </w:rPr>
        <w:t>согласовывает дизайн-проект размещения информационной конструкции (вывески) или отказывает в согласовании с указанием причин отказа.</w:t>
      </w:r>
    </w:p>
    <w:p w:rsidR="001F2216" w:rsidRPr="00B54497" w:rsidRDefault="001F2216" w:rsidP="001F2216">
      <w:pPr>
        <w:ind w:firstLine="709"/>
        <w:jc w:val="both"/>
        <w:rPr>
          <w:sz w:val="26"/>
          <w:szCs w:val="26"/>
        </w:rPr>
      </w:pPr>
      <w:r>
        <w:rPr>
          <w:sz w:val="26"/>
          <w:szCs w:val="26"/>
        </w:rPr>
        <w:t xml:space="preserve">8. </w:t>
      </w:r>
      <w:r w:rsidRPr="00B54497">
        <w:rPr>
          <w:sz w:val="26"/>
          <w:szCs w:val="26"/>
        </w:rPr>
        <w:t xml:space="preserve">Критериями оценки </w:t>
      </w:r>
      <w:proofErr w:type="spellStart"/>
      <w:proofErr w:type="gramStart"/>
      <w:r w:rsidRPr="00B54497">
        <w:rPr>
          <w:sz w:val="26"/>
          <w:szCs w:val="26"/>
        </w:rPr>
        <w:t>дизайн-проекта</w:t>
      </w:r>
      <w:proofErr w:type="spellEnd"/>
      <w:proofErr w:type="gramEnd"/>
      <w:r w:rsidRPr="00B54497">
        <w:rPr>
          <w:sz w:val="26"/>
          <w:szCs w:val="26"/>
        </w:rPr>
        <w:t xml:space="preserve"> размещения информационной конструкции (вывески) на соответствие внешнему архитектурно-художественному облику </w:t>
      </w:r>
      <w:r>
        <w:rPr>
          <w:sz w:val="26"/>
          <w:szCs w:val="26"/>
        </w:rPr>
        <w:t xml:space="preserve">муниципального округа </w:t>
      </w:r>
      <w:r w:rsidRPr="00B54497">
        <w:rPr>
          <w:sz w:val="26"/>
          <w:szCs w:val="26"/>
        </w:rPr>
        <w:t>являются: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обеспечение сохранности внешнего архитектурно-художественного облика населенного пункта;</w:t>
      </w:r>
    </w:p>
    <w:p w:rsidR="001F2216" w:rsidRPr="00B54497" w:rsidRDefault="001F2216" w:rsidP="001F2216">
      <w:pPr>
        <w:ind w:firstLine="709"/>
        <w:jc w:val="both"/>
        <w:rPr>
          <w:sz w:val="26"/>
          <w:szCs w:val="26"/>
        </w:rPr>
      </w:pPr>
      <w:proofErr w:type="gramStart"/>
      <w:r>
        <w:rPr>
          <w:sz w:val="26"/>
          <w:szCs w:val="26"/>
        </w:rPr>
        <w:t xml:space="preserve">2) </w:t>
      </w:r>
      <w:r w:rsidRPr="00B54497">
        <w:rPr>
          <w:sz w:val="26"/>
          <w:szCs w:val="26"/>
        </w:rPr>
        <w:t>соответствие местоположения и эстетических характеристик информационной конструкции (форма, параметры (размеры), пропорции, цвет, масштаб) стилистике объекта (классика, ампир, модерн, барокко), на котором она размещается;</w:t>
      </w:r>
      <w:proofErr w:type="gramEnd"/>
    </w:p>
    <w:p w:rsidR="001F2216" w:rsidRPr="00B54497" w:rsidRDefault="001F2216" w:rsidP="001F2216">
      <w:pPr>
        <w:ind w:firstLine="709"/>
        <w:jc w:val="both"/>
        <w:rPr>
          <w:sz w:val="26"/>
          <w:szCs w:val="26"/>
        </w:rPr>
      </w:pPr>
      <w:r>
        <w:rPr>
          <w:sz w:val="26"/>
          <w:szCs w:val="26"/>
        </w:rPr>
        <w:t xml:space="preserve">3) </w:t>
      </w:r>
      <w:r w:rsidRPr="00B54497">
        <w:rPr>
          <w:sz w:val="26"/>
          <w:szCs w:val="26"/>
        </w:rPr>
        <w:t>привязка настенных конструкций к композиционным осям конструктивных элементов фасадов объектов;</w:t>
      </w:r>
    </w:p>
    <w:p w:rsidR="001F2216" w:rsidRPr="00B54497" w:rsidRDefault="001F2216" w:rsidP="001F2216">
      <w:pPr>
        <w:ind w:firstLine="709"/>
        <w:jc w:val="both"/>
        <w:rPr>
          <w:sz w:val="26"/>
          <w:szCs w:val="26"/>
        </w:rPr>
      </w:pPr>
      <w:r>
        <w:rPr>
          <w:sz w:val="26"/>
          <w:szCs w:val="26"/>
        </w:rPr>
        <w:t xml:space="preserve">4) </w:t>
      </w:r>
      <w:r w:rsidRPr="00B54497">
        <w:rPr>
          <w:sz w:val="26"/>
          <w:szCs w:val="26"/>
        </w:rPr>
        <w:t>соблюдение единой горизонтальной оси размещения настенных конструкций с иными настенными конструкциями в пределах фасада объекта;</w:t>
      </w:r>
    </w:p>
    <w:p w:rsidR="001F2216" w:rsidRPr="00B54497" w:rsidRDefault="001F2216" w:rsidP="001F2216">
      <w:pPr>
        <w:ind w:firstLine="709"/>
        <w:jc w:val="both"/>
        <w:rPr>
          <w:sz w:val="26"/>
          <w:szCs w:val="26"/>
        </w:rPr>
      </w:pPr>
      <w:r>
        <w:rPr>
          <w:sz w:val="26"/>
          <w:szCs w:val="26"/>
        </w:rPr>
        <w:t xml:space="preserve">5) </w:t>
      </w:r>
      <w:r w:rsidRPr="00B54497">
        <w:rPr>
          <w:sz w:val="26"/>
          <w:szCs w:val="26"/>
        </w:rPr>
        <w:t>обоснованность использования прозрачной основы для крепления отдельных элементов настенной конструкции (</w:t>
      </w:r>
      <w:proofErr w:type="spellStart"/>
      <w:r w:rsidRPr="00B54497">
        <w:rPr>
          <w:sz w:val="26"/>
          <w:szCs w:val="26"/>
        </w:rPr>
        <w:t>бесфоновые</w:t>
      </w:r>
      <w:proofErr w:type="spellEnd"/>
      <w:r w:rsidRPr="00B54497">
        <w:rPr>
          <w:sz w:val="26"/>
          <w:szCs w:val="26"/>
        </w:rPr>
        <w:t xml:space="preserve"> подложки);</w:t>
      </w:r>
    </w:p>
    <w:p w:rsidR="001F2216" w:rsidRPr="00B54497" w:rsidRDefault="001F2216" w:rsidP="001F2216">
      <w:pPr>
        <w:ind w:firstLine="709"/>
        <w:jc w:val="both"/>
        <w:rPr>
          <w:sz w:val="26"/>
          <w:szCs w:val="26"/>
        </w:rPr>
      </w:pPr>
      <w:r>
        <w:rPr>
          <w:sz w:val="26"/>
          <w:szCs w:val="26"/>
        </w:rPr>
        <w:t xml:space="preserve">6) </w:t>
      </w:r>
      <w:r w:rsidRPr="00B54497">
        <w:rPr>
          <w:sz w:val="26"/>
          <w:szCs w:val="26"/>
        </w:rPr>
        <w:t>обоснованность использования непрозрачной основы для крепления отдельных элементов вывесок при размещении настенных конструкций на объектах, являющихся объектами культурного наследия или выявленными объектами культурного наследия;</w:t>
      </w:r>
    </w:p>
    <w:p w:rsidR="001F2216" w:rsidRPr="00B54497" w:rsidRDefault="001F2216" w:rsidP="001F2216">
      <w:pPr>
        <w:ind w:firstLine="709"/>
        <w:jc w:val="both"/>
        <w:rPr>
          <w:sz w:val="26"/>
          <w:szCs w:val="26"/>
        </w:rPr>
      </w:pPr>
      <w:r>
        <w:rPr>
          <w:sz w:val="26"/>
          <w:szCs w:val="26"/>
        </w:rPr>
        <w:t xml:space="preserve">7) </w:t>
      </w:r>
      <w:r w:rsidRPr="00B54497">
        <w:rPr>
          <w:sz w:val="26"/>
          <w:szCs w:val="26"/>
        </w:rPr>
        <w:t xml:space="preserve">обоснованность использования вертикального формата в вывесках. </w:t>
      </w:r>
    </w:p>
    <w:p w:rsidR="001F2216" w:rsidRPr="00B54497" w:rsidRDefault="001F2216" w:rsidP="001F2216">
      <w:pPr>
        <w:tabs>
          <w:tab w:val="left" w:pos="900"/>
          <w:tab w:val="left" w:pos="1005"/>
        </w:tabs>
        <w:ind w:firstLine="709"/>
        <w:jc w:val="both"/>
        <w:rPr>
          <w:sz w:val="26"/>
          <w:szCs w:val="26"/>
        </w:rPr>
      </w:pPr>
      <w:r>
        <w:rPr>
          <w:sz w:val="26"/>
          <w:szCs w:val="26"/>
        </w:rPr>
        <w:t>9. Т</w:t>
      </w:r>
      <w:r w:rsidRPr="0002359E">
        <w:rPr>
          <w:sz w:val="26"/>
          <w:szCs w:val="26"/>
        </w:rPr>
        <w:t>ерриториальные отделы и (или) отдел</w:t>
      </w:r>
      <w:r w:rsidRPr="007F4FA8">
        <w:rPr>
          <w:sz w:val="26"/>
          <w:szCs w:val="26"/>
        </w:rPr>
        <w:t xml:space="preserve"> по местному самоуправлению администрации округа</w:t>
      </w:r>
      <w:r w:rsidRPr="00B54497">
        <w:rPr>
          <w:sz w:val="26"/>
          <w:szCs w:val="26"/>
        </w:rPr>
        <w:t xml:space="preserve"> отказыва</w:t>
      </w:r>
      <w:r>
        <w:rPr>
          <w:sz w:val="26"/>
          <w:szCs w:val="26"/>
        </w:rPr>
        <w:t>ю</w:t>
      </w:r>
      <w:r w:rsidRPr="00B54497">
        <w:rPr>
          <w:sz w:val="26"/>
          <w:szCs w:val="26"/>
        </w:rPr>
        <w:t xml:space="preserve">т в согласовании </w:t>
      </w:r>
      <w:proofErr w:type="spellStart"/>
      <w:proofErr w:type="gramStart"/>
      <w:r w:rsidRPr="00B54497">
        <w:rPr>
          <w:sz w:val="26"/>
          <w:szCs w:val="26"/>
        </w:rPr>
        <w:t>дизайн-проекта</w:t>
      </w:r>
      <w:proofErr w:type="spellEnd"/>
      <w:proofErr w:type="gramEnd"/>
      <w:r w:rsidRPr="00B54497">
        <w:rPr>
          <w:sz w:val="26"/>
          <w:szCs w:val="26"/>
        </w:rPr>
        <w:t xml:space="preserve"> размещения информационной конструкции (вывески) в следующих случаях:</w:t>
      </w:r>
    </w:p>
    <w:p w:rsidR="001F2216" w:rsidRPr="00B54497" w:rsidRDefault="001F2216" w:rsidP="001F2216">
      <w:pPr>
        <w:tabs>
          <w:tab w:val="left" w:pos="180"/>
        </w:tabs>
        <w:ind w:firstLine="709"/>
        <w:jc w:val="both"/>
        <w:rPr>
          <w:sz w:val="26"/>
          <w:szCs w:val="26"/>
        </w:rPr>
      </w:pPr>
      <w:r>
        <w:rPr>
          <w:sz w:val="26"/>
          <w:szCs w:val="26"/>
        </w:rPr>
        <w:t xml:space="preserve">1) </w:t>
      </w:r>
      <w:r w:rsidRPr="00B54497">
        <w:rPr>
          <w:sz w:val="26"/>
          <w:szCs w:val="26"/>
        </w:rPr>
        <w:t>представление не в полном объеме документов определенных п</w:t>
      </w:r>
      <w:r>
        <w:rPr>
          <w:sz w:val="26"/>
          <w:szCs w:val="26"/>
        </w:rPr>
        <w:t>.</w:t>
      </w:r>
      <w:r w:rsidRPr="00B54497">
        <w:rPr>
          <w:sz w:val="26"/>
          <w:szCs w:val="26"/>
        </w:rPr>
        <w:t>п.11.9.5. настоящих Правил;</w:t>
      </w:r>
    </w:p>
    <w:p w:rsidR="001F2216" w:rsidRPr="00B54497" w:rsidRDefault="001F2216" w:rsidP="001F2216">
      <w:pPr>
        <w:pStyle w:val="ConsPlusNormal"/>
        <w:tabs>
          <w:tab w:val="left" w:pos="180"/>
        </w:tabs>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Pr="00B54497">
        <w:rPr>
          <w:rFonts w:ascii="Times New Roman" w:hAnsi="Times New Roman" w:cs="Times New Roman"/>
          <w:sz w:val="26"/>
          <w:szCs w:val="26"/>
        </w:rPr>
        <w:t>представление документов с неоговоренными исправлениями, серьезными повреждениями, не позволяющими однозначно толковать содержание, с подчистками либо приписками, зачеркнутыми словами, записями, выполненными карандашом;</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lastRenderedPageBreak/>
        <w:t xml:space="preserve">3) </w:t>
      </w:r>
      <w:r w:rsidRPr="00B54497">
        <w:rPr>
          <w:rFonts w:ascii="Times New Roman" w:hAnsi="Times New Roman" w:cs="Times New Roman"/>
          <w:sz w:val="26"/>
          <w:szCs w:val="26"/>
        </w:rPr>
        <w:t xml:space="preserve">несоответствие </w:t>
      </w:r>
      <w:proofErr w:type="spellStart"/>
      <w:proofErr w:type="gramStart"/>
      <w:r w:rsidRPr="00B54497">
        <w:rPr>
          <w:rFonts w:ascii="Times New Roman" w:hAnsi="Times New Roman" w:cs="Times New Roman"/>
          <w:sz w:val="26"/>
          <w:szCs w:val="26"/>
        </w:rPr>
        <w:t>дизайн-проекта</w:t>
      </w:r>
      <w:proofErr w:type="spellEnd"/>
      <w:proofErr w:type="gramEnd"/>
      <w:r w:rsidRPr="00B54497">
        <w:rPr>
          <w:rFonts w:ascii="Times New Roman" w:hAnsi="Times New Roman" w:cs="Times New Roman"/>
          <w:sz w:val="26"/>
          <w:szCs w:val="26"/>
        </w:rPr>
        <w:t xml:space="preserve"> размещения информационной конструкции (вывески) внешнему архи</w:t>
      </w:r>
      <w:r>
        <w:rPr>
          <w:rFonts w:ascii="Times New Roman" w:hAnsi="Times New Roman" w:cs="Times New Roman"/>
          <w:sz w:val="26"/>
          <w:szCs w:val="26"/>
        </w:rPr>
        <w:t>тектурно-художественному облику муниципального округа.</w:t>
      </w:r>
    </w:p>
    <w:p w:rsidR="001F2216" w:rsidRPr="005876C2" w:rsidRDefault="001F2216" w:rsidP="001F2216">
      <w:pPr>
        <w:ind w:firstLine="709"/>
        <w:jc w:val="both"/>
        <w:rPr>
          <w:sz w:val="26"/>
          <w:szCs w:val="26"/>
        </w:rPr>
      </w:pPr>
      <w:r>
        <w:rPr>
          <w:sz w:val="26"/>
          <w:szCs w:val="26"/>
        </w:rPr>
        <w:t>10</w:t>
      </w:r>
      <w:r w:rsidRPr="005876C2">
        <w:rPr>
          <w:sz w:val="26"/>
          <w:szCs w:val="26"/>
        </w:rPr>
        <w:t xml:space="preserve">. </w:t>
      </w:r>
      <w:r>
        <w:rPr>
          <w:sz w:val="26"/>
          <w:szCs w:val="26"/>
        </w:rPr>
        <w:t xml:space="preserve">Содержание </w:t>
      </w:r>
      <w:r w:rsidRPr="005876C2">
        <w:rPr>
          <w:sz w:val="26"/>
          <w:szCs w:val="26"/>
        </w:rPr>
        <w:t>информационных конструкций</w:t>
      </w:r>
      <w:r>
        <w:rPr>
          <w:sz w:val="26"/>
          <w:szCs w:val="26"/>
        </w:rPr>
        <w:t xml:space="preserve"> должны соответствовать следующим требованиям: </w:t>
      </w:r>
    </w:p>
    <w:p w:rsidR="001F2216" w:rsidRPr="00B54497" w:rsidRDefault="001F2216" w:rsidP="001F2216">
      <w:pPr>
        <w:ind w:firstLine="709"/>
        <w:jc w:val="both"/>
        <w:rPr>
          <w:sz w:val="26"/>
          <w:szCs w:val="26"/>
        </w:rPr>
      </w:pPr>
      <w:r w:rsidRPr="00B54497">
        <w:rPr>
          <w:sz w:val="26"/>
          <w:szCs w:val="26"/>
        </w:rPr>
        <w:t>1</w:t>
      </w:r>
      <w:r>
        <w:rPr>
          <w:sz w:val="26"/>
          <w:szCs w:val="26"/>
        </w:rPr>
        <w:t>) и</w:t>
      </w:r>
      <w:r w:rsidRPr="00B54497">
        <w:rPr>
          <w:sz w:val="26"/>
          <w:szCs w:val="26"/>
        </w:rPr>
        <w:t>нформационные конструкции должны содержаться в технически исправном состоянии, быть очи</w:t>
      </w:r>
      <w:r>
        <w:rPr>
          <w:sz w:val="26"/>
          <w:szCs w:val="26"/>
        </w:rPr>
        <w:t>щенными от грязи и иного мусора;</w:t>
      </w:r>
    </w:p>
    <w:p w:rsidR="001F2216" w:rsidRPr="00B54497" w:rsidRDefault="001F2216" w:rsidP="001F2216">
      <w:pPr>
        <w:ind w:firstLine="709"/>
        <w:jc w:val="both"/>
        <w:rPr>
          <w:sz w:val="26"/>
          <w:szCs w:val="26"/>
        </w:rPr>
      </w:pPr>
      <w:r>
        <w:rPr>
          <w:sz w:val="26"/>
          <w:szCs w:val="26"/>
        </w:rPr>
        <w:t>2) н</w:t>
      </w:r>
      <w:r w:rsidRPr="00B54497">
        <w:rPr>
          <w:sz w:val="26"/>
          <w:szCs w:val="26"/>
        </w:rPr>
        <w:t>е допускается наличие на информационных конструкциях мех</w:t>
      </w:r>
      <w:r>
        <w:rPr>
          <w:sz w:val="26"/>
          <w:szCs w:val="26"/>
        </w:rPr>
        <w:t xml:space="preserve">анических повреждений, прорывов, </w:t>
      </w:r>
      <w:r w:rsidRPr="00B54497">
        <w:rPr>
          <w:sz w:val="26"/>
          <w:szCs w:val="26"/>
        </w:rPr>
        <w:t>размещаемых на них полотен, а также на</w:t>
      </w:r>
      <w:r>
        <w:rPr>
          <w:sz w:val="26"/>
          <w:szCs w:val="26"/>
        </w:rPr>
        <w:t>рушение целостности конструкции;</w:t>
      </w:r>
    </w:p>
    <w:p w:rsidR="001F2216" w:rsidRPr="00B54497" w:rsidRDefault="001F2216" w:rsidP="001F2216">
      <w:pPr>
        <w:ind w:firstLine="709"/>
        <w:jc w:val="both"/>
        <w:rPr>
          <w:sz w:val="26"/>
          <w:szCs w:val="26"/>
        </w:rPr>
      </w:pPr>
      <w:r>
        <w:rPr>
          <w:sz w:val="26"/>
          <w:szCs w:val="26"/>
        </w:rPr>
        <w:t>3) м</w:t>
      </w:r>
      <w:r w:rsidRPr="00B54497">
        <w:rPr>
          <w:sz w:val="26"/>
          <w:szCs w:val="26"/>
        </w:rPr>
        <w:t>еталлические элементы информационных конструкций должны быть</w:t>
      </w:r>
      <w:r>
        <w:rPr>
          <w:sz w:val="26"/>
          <w:szCs w:val="26"/>
        </w:rPr>
        <w:t xml:space="preserve"> очищены от ржавчины и окрашены;</w:t>
      </w:r>
    </w:p>
    <w:p w:rsidR="001F2216" w:rsidRPr="00B54497" w:rsidRDefault="001F2216" w:rsidP="001F2216">
      <w:pPr>
        <w:ind w:firstLine="709"/>
        <w:jc w:val="both"/>
        <w:rPr>
          <w:sz w:val="26"/>
          <w:szCs w:val="26"/>
        </w:rPr>
      </w:pPr>
      <w:r>
        <w:rPr>
          <w:sz w:val="26"/>
          <w:szCs w:val="26"/>
        </w:rPr>
        <w:t>4) р</w:t>
      </w:r>
      <w:r w:rsidRPr="00B54497">
        <w:rPr>
          <w:sz w:val="26"/>
          <w:szCs w:val="26"/>
        </w:rPr>
        <w:t>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 запр</w:t>
      </w:r>
      <w:r>
        <w:rPr>
          <w:sz w:val="26"/>
          <w:szCs w:val="26"/>
        </w:rPr>
        <w:t>ещено.</w:t>
      </w:r>
    </w:p>
    <w:p w:rsidR="001F2216" w:rsidRPr="00B54497" w:rsidRDefault="001F2216" w:rsidP="001F2216">
      <w:pPr>
        <w:ind w:firstLine="709"/>
        <w:jc w:val="both"/>
        <w:rPr>
          <w:sz w:val="26"/>
          <w:szCs w:val="26"/>
        </w:rPr>
      </w:pPr>
      <w:r>
        <w:rPr>
          <w:sz w:val="26"/>
          <w:szCs w:val="26"/>
        </w:rPr>
        <w:t>11. Р</w:t>
      </w:r>
      <w:r w:rsidRPr="00B54497">
        <w:rPr>
          <w:sz w:val="26"/>
          <w:szCs w:val="26"/>
        </w:rPr>
        <w:t>асклейка газет, афиш, плакатов, различного рода объявлений и реклам разрешается на специально установленных стендах. Для малоформатных листовых афиш зрелищных мероприятий возможно дополнительное размещение на временных строительных ограждениях.</w:t>
      </w:r>
    </w:p>
    <w:p w:rsidR="001F2216" w:rsidRPr="00B54497" w:rsidRDefault="001F2216" w:rsidP="001F2216">
      <w:pPr>
        <w:ind w:firstLine="709"/>
        <w:jc w:val="both"/>
        <w:rPr>
          <w:sz w:val="26"/>
          <w:szCs w:val="26"/>
        </w:rPr>
      </w:pPr>
      <w:r>
        <w:rPr>
          <w:sz w:val="26"/>
          <w:szCs w:val="26"/>
        </w:rPr>
        <w:t xml:space="preserve">12. </w:t>
      </w:r>
      <w:r w:rsidRPr="00B54497">
        <w:rPr>
          <w:sz w:val="26"/>
          <w:szCs w:val="26"/>
        </w:rPr>
        <w:t>Очистку от объявлений опор уличного освещения, цоколя зданий, заборов и других сооружений необходимо осуществлять организациям, эксплуатирующим данные объекты.</w:t>
      </w:r>
    </w:p>
    <w:p w:rsidR="001F2216" w:rsidRPr="00EE1010" w:rsidRDefault="001F2216" w:rsidP="001F2216">
      <w:pPr>
        <w:ind w:firstLine="709"/>
        <w:jc w:val="both"/>
        <w:rPr>
          <w:sz w:val="26"/>
          <w:szCs w:val="26"/>
        </w:rPr>
      </w:pPr>
      <w:r>
        <w:rPr>
          <w:sz w:val="26"/>
          <w:szCs w:val="26"/>
        </w:rPr>
        <w:t xml:space="preserve">13. </w:t>
      </w:r>
      <w:r w:rsidRPr="00B54497">
        <w:rPr>
          <w:sz w:val="26"/>
          <w:szCs w:val="26"/>
        </w:rPr>
        <w:t>Информационные конструкции подлежат промывке и очистке от грязи и мусора собственниками данных конструкций по мере необходимости (по мере загрязнения информационной конструкции), но не реже двух раз в месяц.</w:t>
      </w:r>
    </w:p>
    <w:p w:rsidR="001F2216" w:rsidRDefault="001F2216" w:rsidP="001F2216">
      <w:pPr>
        <w:jc w:val="both"/>
        <w:rPr>
          <w:b/>
          <w:sz w:val="26"/>
          <w:szCs w:val="26"/>
        </w:rPr>
      </w:pPr>
    </w:p>
    <w:p w:rsidR="001F2216" w:rsidRDefault="001F2216" w:rsidP="001F2216">
      <w:pPr>
        <w:jc w:val="both"/>
        <w:rPr>
          <w:b/>
          <w:sz w:val="26"/>
          <w:szCs w:val="26"/>
        </w:rPr>
      </w:pPr>
    </w:p>
    <w:p w:rsidR="001F2216" w:rsidRPr="000B5403" w:rsidRDefault="001F2216" w:rsidP="001F2216">
      <w:pPr>
        <w:jc w:val="center"/>
        <w:rPr>
          <w:b/>
          <w:sz w:val="26"/>
          <w:szCs w:val="26"/>
        </w:rPr>
      </w:pPr>
      <w:r>
        <w:rPr>
          <w:b/>
          <w:sz w:val="26"/>
          <w:szCs w:val="26"/>
        </w:rPr>
        <w:t xml:space="preserve">ГЛАВА </w:t>
      </w:r>
      <w:r>
        <w:rPr>
          <w:b/>
          <w:sz w:val="26"/>
          <w:szCs w:val="26"/>
          <w:lang w:val="en-US"/>
        </w:rPr>
        <w:t>IV</w:t>
      </w:r>
      <w:r w:rsidRPr="00EE1010">
        <w:rPr>
          <w:b/>
          <w:sz w:val="26"/>
          <w:szCs w:val="26"/>
        </w:rPr>
        <w:t xml:space="preserve">. </w:t>
      </w:r>
      <w:r w:rsidRPr="00B54497">
        <w:rPr>
          <w:b/>
          <w:sz w:val="26"/>
          <w:szCs w:val="26"/>
        </w:rPr>
        <w:t>О</w:t>
      </w:r>
      <w:r>
        <w:rPr>
          <w:b/>
          <w:sz w:val="26"/>
          <w:szCs w:val="26"/>
        </w:rPr>
        <w:t>РГАНИЗАЦИЯ БЛАГОУСТРОЙСТВА И СОДЕРЖАНИЕ ТЕРРИТОРИИ МУНИЦИПАЛЬНОГО ОКРУГА</w:t>
      </w:r>
    </w:p>
    <w:p w:rsidR="001F2216" w:rsidRPr="000B5403" w:rsidRDefault="001F2216" w:rsidP="001F2216">
      <w:pPr>
        <w:jc w:val="center"/>
        <w:rPr>
          <w:b/>
          <w:sz w:val="26"/>
          <w:szCs w:val="26"/>
        </w:rPr>
      </w:pPr>
    </w:p>
    <w:p w:rsidR="001F2216" w:rsidRPr="00EE1010" w:rsidRDefault="001F2216" w:rsidP="001F2216">
      <w:pPr>
        <w:ind w:firstLine="709"/>
        <w:jc w:val="both"/>
        <w:rPr>
          <w:b/>
          <w:sz w:val="26"/>
          <w:szCs w:val="26"/>
        </w:rPr>
      </w:pPr>
      <w:r w:rsidRPr="00EE1010">
        <w:rPr>
          <w:b/>
          <w:sz w:val="26"/>
          <w:szCs w:val="26"/>
        </w:rPr>
        <w:t xml:space="preserve">Статья 33. Основные положения об организации благоустройства, содержания и уборке территории            </w:t>
      </w:r>
    </w:p>
    <w:p w:rsidR="001F2216" w:rsidRPr="00EE1010" w:rsidRDefault="001F2216" w:rsidP="00FF405C">
      <w:pPr>
        <w:pStyle w:val="af5"/>
        <w:numPr>
          <w:ilvl w:val="0"/>
          <w:numId w:val="18"/>
        </w:numPr>
        <w:spacing w:line="240" w:lineRule="auto"/>
        <w:ind w:left="0" w:firstLine="709"/>
        <w:contextualSpacing w:val="0"/>
        <w:jc w:val="both"/>
        <w:rPr>
          <w:color w:val="FF0000"/>
          <w:sz w:val="26"/>
          <w:szCs w:val="26"/>
        </w:rPr>
      </w:pPr>
      <w:r w:rsidRPr="00EE1010">
        <w:rPr>
          <w:sz w:val="26"/>
          <w:szCs w:val="26"/>
        </w:rPr>
        <w:t>Объекты благоустройства должны содержаться их владельцами в чистоте и надлежащем исправном состоянии.</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    </w:t>
      </w:r>
      <w:proofErr w:type="gramStart"/>
      <w:r w:rsidRPr="00B54497">
        <w:rPr>
          <w:rFonts w:ascii="Times New Roman" w:hAnsi="Times New Roman" w:cs="Times New Roman"/>
          <w:sz w:val="26"/>
          <w:szCs w:val="26"/>
        </w:rPr>
        <w:t>Лица, ответственные за эксплуатацию здания, строения, сооружения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обязано принимать участие, в том числе финансовое, в содержании прилегающих территорий в случаях и порядке, которые определены в настоящих Правилах.</w:t>
      </w:r>
      <w:proofErr w:type="gramEnd"/>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2</w:t>
      </w:r>
      <w:r>
        <w:rPr>
          <w:rFonts w:ascii="Times New Roman" w:hAnsi="Times New Roman" w:cs="Times New Roman"/>
          <w:sz w:val="26"/>
          <w:szCs w:val="26"/>
        </w:rPr>
        <w:t xml:space="preserve">. </w:t>
      </w:r>
      <w:r w:rsidRPr="00B54497">
        <w:rPr>
          <w:rFonts w:ascii="Times New Roman" w:hAnsi="Times New Roman" w:cs="Times New Roman"/>
          <w:sz w:val="26"/>
          <w:szCs w:val="26"/>
        </w:rPr>
        <w:t>Юридические и физические лица, индивидуальные предприниматели обязаны:</w:t>
      </w:r>
    </w:p>
    <w:p w:rsidR="001F2216" w:rsidRPr="00B54497" w:rsidRDefault="001F2216" w:rsidP="001F2216">
      <w:pPr>
        <w:ind w:firstLine="709"/>
        <w:jc w:val="both"/>
        <w:rPr>
          <w:sz w:val="26"/>
          <w:szCs w:val="26"/>
        </w:rPr>
      </w:pPr>
      <w:r>
        <w:rPr>
          <w:sz w:val="26"/>
          <w:szCs w:val="26"/>
        </w:rPr>
        <w:t xml:space="preserve">1) </w:t>
      </w:r>
      <w:r w:rsidRPr="00B54497">
        <w:rPr>
          <w:sz w:val="26"/>
          <w:szCs w:val="26"/>
        </w:rPr>
        <w:t>обеспечивать надлежащее содержание объектов благоустройства за счет собственных средств самостоятельно либо путем заключения договоров со специализированными организациями;</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не допускать загрязнения территорий </w:t>
      </w:r>
      <w:r>
        <w:rPr>
          <w:sz w:val="26"/>
          <w:szCs w:val="26"/>
        </w:rPr>
        <w:t xml:space="preserve">муниципального округа </w:t>
      </w:r>
      <w:r w:rsidRPr="00B54497">
        <w:rPr>
          <w:sz w:val="26"/>
          <w:szCs w:val="26"/>
        </w:rPr>
        <w:t>предметами и материалами, различного рода мусором;</w:t>
      </w:r>
    </w:p>
    <w:p w:rsidR="001F2216" w:rsidRPr="00B54497" w:rsidRDefault="001F2216" w:rsidP="001F2216">
      <w:pPr>
        <w:ind w:firstLine="709"/>
        <w:jc w:val="both"/>
        <w:rPr>
          <w:sz w:val="26"/>
          <w:szCs w:val="26"/>
        </w:rPr>
      </w:pPr>
      <w:r>
        <w:rPr>
          <w:sz w:val="26"/>
          <w:szCs w:val="26"/>
        </w:rPr>
        <w:t xml:space="preserve">3) </w:t>
      </w:r>
      <w:r w:rsidRPr="00B54497">
        <w:rPr>
          <w:sz w:val="26"/>
          <w:szCs w:val="26"/>
        </w:rPr>
        <w:t>обеспечивать сбор и своевременный вывоз твердых и жидких бытовы</w:t>
      </w:r>
      <w:r>
        <w:rPr>
          <w:sz w:val="26"/>
          <w:szCs w:val="26"/>
        </w:rPr>
        <w:t xml:space="preserve">х отходов, крупногабаритного и </w:t>
      </w:r>
      <w:r w:rsidRPr="00B54497">
        <w:rPr>
          <w:sz w:val="26"/>
          <w:szCs w:val="26"/>
        </w:rPr>
        <w:t>иного мусора, других видов отходов, образуемых в процессе производственной, хозяйственной, бытовой и иных видов деятельности;</w:t>
      </w:r>
    </w:p>
    <w:p w:rsidR="001F2216" w:rsidRPr="00B54497" w:rsidRDefault="001F2216" w:rsidP="001F2216">
      <w:pPr>
        <w:ind w:firstLine="709"/>
        <w:jc w:val="both"/>
        <w:rPr>
          <w:sz w:val="26"/>
          <w:szCs w:val="26"/>
        </w:rPr>
      </w:pPr>
      <w:r>
        <w:rPr>
          <w:sz w:val="26"/>
          <w:szCs w:val="26"/>
        </w:rPr>
        <w:lastRenderedPageBreak/>
        <w:t xml:space="preserve">4) </w:t>
      </w:r>
      <w:r w:rsidRPr="00B54497">
        <w:rPr>
          <w:sz w:val="26"/>
          <w:szCs w:val="26"/>
        </w:rPr>
        <w:t>проводить все виды земляных работ, связанных с нарушением почвенного покрова и дорожного покрытия, только после получения в соответствии с административными регламентами специального разрешения (ордера) на право производства земляных работ с последующим восстановлением почвенного покрова, дорожного покрытия, водоотводных сооружений и тротуаров на участке работ за свой счет;</w:t>
      </w:r>
    </w:p>
    <w:p w:rsidR="001F2216" w:rsidRPr="00B54497" w:rsidRDefault="001F2216" w:rsidP="001F2216">
      <w:pPr>
        <w:ind w:firstLine="709"/>
        <w:jc w:val="both"/>
        <w:rPr>
          <w:sz w:val="26"/>
          <w:szCs w:val="26"/>
        </w:rPr>
      </w:pPr>
      <w:r>
        <w:rPr>
          <w:sz w:val="26"/>
          <w:szCs w:val="26"/>
        </w:rPr>
        <w:t xml:space="preserve">5) </w:t>
      </w:r>
      <w:r w:rsidRPr="00B54497">
        <w:rPr>
          <w:sz w:val="26"/>
          <w:szCs w:val="26"/>
        </w:rPr>
        <w:t>не допускать самовольной вырубки (порчи) зеленых насаждений;</w:t>
      </w:r>
    </w:p>
    <w:p w:rsidR="001F2216" w:rsidRPr="00B54497" w:rsidRDefault="001F2216" w:rsidP="001F2216">
      <w:pPr>
        <w:ind w:firstLine="709"/>
        <w:jc w:val="both"/>
        <w:rPr>
          <w:sz w:val="26"/>
          <w:szCs w:val="26"/>
        </w:rPr>
      </w:pPr>
      <w:r>
        <w:rPr>
          <w:sz w:val="26"/>
          <w:szCs w:val="26"/>
        </w:rPr>
        <w:t xml:space="preserve">6) </w:t>
      </w:r>
      <w:r w:rsidRPr="00B54497">
        <w:rPr>
          <w:sz w:val="26"/>
          <w:szCs w:val="26"/>
        </w:rPr>
        <w:t>производить своевременную стрижку кустарников и газонов, скашивание травы;</w:t>
      </w:r>
    </w:p>
    <w:p w:rsidR="001F2216" w:rsidRPr="00B54497" w:rsidRDefault="001F2216" w:rsidP="001F2216">
      <w:pPr>
        <w:ind w:firstLine="709"/>
        <w:jc w:val="both"/>
        <w:rPr>
          <w:sz w:val="26"/>
          <w:szCs w:val="26"/>
        </w:rPr>
      </w:pPr>
      <w:r>
        <w:rPr>
          <w:sz w:val="26"/>
          <w:szCs w:val="26"/>
        </w:rPr>
        <w:t xml:space="preserve">7) </w:t>
      </w:r>
      <w:r w:rsidRPr="00B54497">
        <w:rPr>
          <w:sz w:val="26"/>
          <w:szCs w:val="26"/>
        </w:rPr>
        <w:t>при производстве земляных, строительных, ремонтных работ обеспечивать чистоту машин и механизмов, не допускать вывоза грунта и грязи на дороги, территории, для чего устраивать очистное оборудование выездов, механическую и ручную очистку, мойку и пр.;</w:t>
      </w:r>
    </w:p>
    <w:p w:rsidR="001F2216" w:rsidRPr="00B54497" w:rsidRDefault="001F2216" w:rsidP="001F2216">
      <w:pPr>
        <w:ind w:firstLine="709"/>
        <w:jc w:val="both"/>
        <w:rPr>
          <w:sz w:val="26"/>
          <w:szCs w:val="26"/>
        </w:rPr>
      </w:pPr>
      <w:r w:rsidRPr="00EE1010">
        <w:rPr>
          <w:sz w:val="26"/>
          <w:szCs w:val="26"/>
        </w:rPr>
        <w:t>8)</w:t>
      </w:r>
      <w:r>
        <w:rPr>
          <w:b/>
          <w:sz w:val="26"/>
          <w:szCs w:val="26"/>
        </w:rPr>
        <w:t xml:space="preserve"> </w:t>
      </w:r>
      <w:r w:rsidRPr="00B54497">
        <w:rPr>
          <w:sz w:val="26"/>
          <w:szCs w:val="26"/>
        </w:rPr>
        <w:t>содержать в надлежащем санитарно-техническом состоянии водоразборные колонки, в том числе их очистку от мусора, льда и снега, а также обеспечение безопасных подходов к ним возлагается на организации, в чьей собственности находятся колонки;</w:t>
      </w:r>
    </w:p>
    <w:p w:rsidR="001F2216" w:rsidRPr="00B54497" w:rsidRDefault="001F2216" w:rsidP="001F2216">
      <w:pPr>
        <w:ind w:firstLine="709"/>
        <w:jc w:val="both"/>
        <w:rPr>
          <w:sz w:val="26"/>
          <w:szCs w:val="26"/>
        </w:rPr>
      </w:pPr>
      <w:r>
        <w:rPr>
          <w:sz w:val="26"/>
          <w:szCs w:val="26"/>
        </w:rPr>
        <w:t xml:space="preserve">9) </w:t>
      </w:r>
      <w:r w:rsidRPr="00B54497">
        <w:rPr>
          <w:sz w:val="26"/>
          <w:szCs w:val="26"/>
        </w:rPr>
        <w:t>при очистке смотровых колодцев, подземных коммуникаций грунт, мусор, нечистоты складировать в специальную тару с немедленной вывозкой силами организаций, занимающихся очистными работами;</w:t>
      </w:r>
    </w:p>
    <w:p w:rsidR="001F2216" w:rsidRPr="00B54497" w:rsidRDefault="001F2216" w:rsidP="001F2216">
      <w:pPr>
        <w:ind w:firstLine="709"/>
        <w:jc w:val="both"/>
        <w:rPr>
          <w:sz w:val="26"/>
          <w:szCs w:val="26"/>
        </w:rPr>
      </w:pPr>
      <w:r>
        <w:rPr>
          <w:sz w:val="26"/>
          <w:szCs w:val="26"/>
        </w:rPr>
        <w:t xml:space="preserve">10) </w:t>
      </w:r>
      <w:r w:rsidRPr="00B54497">
        <w:rPr>
          <w:sz w:val="26"/>
          <w:szCs w:val="26"/>
        </w:rPr>
        <w:t xml:space="preserve">осуществлять перевозки сыпучих, жидких и аморфных грузов по территории </w:t>
      </w:r>
      <w:r>
        <w:rPr>
          <w:sz w:val="26"/>
          <w:szCs w:val="26"/>
        </w:rPr>
        <w:t>муниципального округа</w:t>
      </w:r>
      <w:r w:rsidRPr="00B54497">
        <w:rPr>
          <w:sz w:val="26"/>
          <w:szCs w:val="26"/>
        </w:rPr>
        <w:t xml:space="preserve"> при условии обеспечения герметичности кузовов транспортных средств и при наличии пологов, предотвращающих загрязнение территорий.</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В целях обеспечения благоустройства и содержания территории </w:t>
      </w:r>
      <w:r>
        <w:rPr>
          <w:sz w:val="26"/>
          <w:szCs w:val="26"/>
        </w:rPr>
        <w:t xml:space="preserve">муниципального округа </w:t>
      </w:r>
      <w:r w:rsidRPr="006676D1">
        <w:rPr>
          <w:sz w:val="26"/>
          <w:szCs w:val="26"/>
          <w:u w:val="single"/>
        </w:rPr>
        <w:t>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осуществление сброса отходов и организация несанкционированных свалок отходов и мусора (отходы сырья, строительного и бытового мусора, крупногабаритного мусора, металлических конструкций автотранспортных средств и т.д.; </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складирование отходов производства и потребления I – III классов опасности в контейнеры и урны, предназначенные для сбора бытовых отходов;</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слив жидких отходов; </w:t>
      </w:r>
    </w:p>
    <w:p w:rsidR="001F2216" w:rsidRPr="00B54497" w:rsidRDefault="001F2216" w:rsidP="001F2216">
      <w:pPr>
        <w:tabs>
          <w:tab w:val="left" w:pos="945"/>
        </w:tabs>
        <w:ind w:firstLine="709"/>
        <w:jc w:val="both"/>
        <w:rPr>
          <w:sz w:val="26"/>
          <w:szCs w:val="26"/>
        </w:rPr>
      </w:pPr>
      <w:r>
        <w:rPr>
          <w:sz w:val="26"/>
          <w:szCs w:val="26"/>
        </w:rPr>
        <w:t xml:space="preserve">4) </w:t>
      </w:r>
      <w:r w:rsidRPr="00B54497">
        <w:rPr>
          <w:sz w:val="26"/>
          <w:szCs w:val="26"/>
        </w:rPr>
        <w:t>мойка транспортных средств на придомовых территориях, детских и спортивных площадках, территориях с зелеными насаждениями, улицах, берегах рек и водоемов;</w:t>
      </w:r>
    </w:p>
    <w:p w:rsidR="001F2216" w:rsidRPr="00B54497" w:rsidRDefault="001F2216" w:rsidP="001F2216">
      <w:pPr>
        <w:ind w:firstLine="709"/>
        <w:jc w:val="both"/>
        <w:rPr>
          <w:sz w:val="26"/>
          <w:szCs w:val="26"/>
        </w:rPr>
      </w:pPr>
      <w:r>
        <w:rPr>
          <w:sz w:val="26"/>
          <w:szCs w:val="26"/>
        </w:rPr>
        <w:t xml:space="preserve">5) </w:t>
      </w:r>
      <w:r w:rsidRPr="00B54497">
        <w:rPr>
          <w:sz w:val="26"/>
          <w:szCs w:val="26"/>
        </w:rPr>
        <w:t>складирование тары, запасов товара, строительных материалов, строительного мусора у объектов с кратковременным сроком эксплуатации, у магазинов, салонов, офисов и иных объектов, и на прилегающих к ним территориях;</w:t>
      </w:r>
    </w:p>
    <w:p w:rsidR="001F2216" w:rsidRPr="00B54497" w:rsidRDefault="001F2216" w:rsidP="001F2216">
      <w:pPr>
        <w:ind w:firstLine="709"/>
        <w:jc w:val="both"/>
        <w:rPr>
          <w:sz w:val="26"/>
          <w:szCs w:val="26"/>
        </w:rPr>
      </w:pPr>
      <w:r w:rsidRPr="00EE1010">
        <w:rPr>
          <w:sz w:val="26"/>
          <w:szCs w:val="26"/>
        </w:rPr>
        <w:t>6)</w:t>
      </w:r>
      <w:r>
        <w:rPr>
          <w:b/>
          <w:sz w:val="26"/>
          <w:szCs w:val="26"/>
        </w:rPr>
        <w:t xml:space="preserve"> </w:t>
      </w:r>
      <w:r w:rsidRPr="00B54497">
        <w:rPr>
          <w:sz w:val="26"/>
          <w:szCs w:val="26"/>
        </w:rPr>
        <w:t>складирование нечистот на проезжую часть улиц, тротуары и газоны;</w:t>
      </w:r>
    </w:p>
    <w:p w:rsidR="001F2216" w:rsidRPr="00B54497" w:rsidRDefault="001F2216" w:rsidP="001F2216">
      <w:pPr>
        <w:ind w:firstLine="709"/>
        <w:jc w:val="both"/>
        <w:rPr>
          <w:sz w:val="26"/>
          <w:szCs w:val="26"/>
        </w:rPr>
      </w:pPr>
      <w:r>
        <w:rPr>
          <w:sz w:val="26"/>
          <w:szCs w:val="26"/>
        </w:rPr>
        <w:t xml:space="preserve">7) </w:t>
      </w:r>
      <w:r w:rsidRPr="00B54497">
        <w:rPr>
          <w:sz w:val="26"/>
          <w:szCs w:val="26"/>
        </w:rPr>
        <w:t>слив воды на тротуары, газоны, проезжую часть дороги,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p>
    <w:p w:rsidR="001F2216" w:rsidRPr="00B54497" w:rsidRDefault="001F2216" w:rsidP="001F2216">
      <w:pPr>
        <w:ind w:firstLine="709"/>
        <w:jc w:val="both"/>
        <w:rPr>
          <w:sz w:val="26"/>
          <w:szCs w:val="26"/>
        </w:rPr>
      </w:pPr>
      <w:r>
        <w:rPr>
          <w:sz w:val="26"/>
          <w:szCs w:val="26"/>
        </w:rPr>
        <w:t xml:space="preserve">8) </w:t>
      </w:r>
      <w:r w:rsidRPr="00B54497">
        <w:rPr>
          <w:sz w:val="26"/>
          <w:szCs w:val="26"/>
        </w:rPr>
        <w:t xml:space="preserve">сжигание мусора, травы, листвы, </w:t>
      </w:r>
      <w:r>
        <w:rPr>
          <w:sz w:val="26"/>
          <w:szCs w:val="26"/>
        </w:rPr>
        <w:t xml:space="preserve">тары, производственных отходов </w:t>
      </w:r>
      <w:r w:rsidRPr="00B54497">
        <w:rPr>
          <w:sz w:val="26"/>
          <w:szCs w:val="26"/>
        </w:rPr>
        <w:t>открытым и иным способом без специальных установок, предусмотренных федеральными правилами в области охраны окружающей среды;</w:t>
      </w:r>
    </w:p>
    <w:p w:rsidR="001F2216" w:rsidRPr="00B54497" w:rsidRDefault="001F2216" w:rsidP="001F2216">
      <w:pPr>
        <w:ind w:firstLine="709"/>
        <w:jc w:val="both"/>
        <w:rPr>
          <w:sz w:val="26"/>
          <w:szCs w:val="26"/>
        </w:rPr>
      </w:pPr>
      <w:r>
        <w:rPr>
          <w:sz w:val="26"/>
          <w:szCs w:val="26"/>
        </w:rPr>
        <w:lastRenderedPageBreak/>
        <w:t xml:space="preserve">9) </w:t>
      </w:r>
      <w:r w:rsidRPr="00B54497">
        <w:rPr>
          <w:sz w:val="26"/>
          <w:szCs w:val="26"/>
        </w:rPr>
        <w:t>движение машин и механизмов на гусеничном ходу по искусственным покрытиям улично-дорожной сети;</w:t>
      </w:r>
    </w:p>
    <w:p w:rsidR="001F2216" w:rsidRPr="00B54497" w:rsidRDefault="001F2216" w:rsidP="001F2216">
      <w:pPr>
        <w:ind w:firstLine="709"/>
        <w:jc w:val="both"/>
        <w:rPr>
          <w:sz w:val="26"/>
          <w:szCs w:val="26"/>
        </w:rPr>
      </w:pPr>
      <w:r>
        <w:rPr>
          <w:sz w:val="26"/>
          <w:szCs w:val="26"/>
        </w:rPr>
        <w:t xml:space="preserve">10) </w:t>
      </w:r>
      <w:r w:rsidRPr="00B54497">
        <w:rPr>
          <w:sz w:val="26"/>
          <w:szCs w:val="26"/>
        </w:rPr>
        <w:t xml:space="preserve">хранение разукомплектованных и по иным причинам не пригодных к эксплуатации транспортных средств на придомовых территориях, улицах, обочинах дорог и других территориях </w:t>
      </w:r>
      <w:r>
        <w:rPr>
          <w:sz w:val="26"/>
          <w:szCs w:val="26"/>
        </w:rPr>
        <w:t>муниципального округа</w:t>
      </w:r>
      <w:r w:rsidRPr="00B54497">
        <w:rPr>
          <w:sz w:val="26"/>
          <w:szCs w:val="26"/>
        </w:rPr>
        <w:t xml:space="preserve"> кроме специально отведенных для хранения мест;</w:t>
      </w:r>
    </w:p>
    <w:p w:rsidR="001F2216" w:rsidRPr="00B54497" w:rsidRDefault="001F2216" w:rsidP="001F2216">
      <w:pPr>
        <w:ind w:firstLine="709"/>
        <w:jc w:val="both"/>
        <w:rPr>
          <w:sz w:val="26"/>
          <w:szCs w:val="26"/>
        </w:rPr>
      </w:pPr>
      <w:r>
        <w:rPr>
          <w:sz w:val="26"/>
          <w:szCs w:val="26"/>
        </w:rPr>
        <w:t xml:space="preserve">11) </w:t>
      </w:r>
      <w:r w:rsidRPr="00B54497">
        <w:rPr>
          <w:sz w:val="26"/>
          <w:szCs w:val="26"/>
        </w:rPr>
        <w:t xml:space="preserve">загрязнение элементов внешнего благоустройства, производство на них посторонних надписей и рисунков, наклеивание объявлений и афиш без согласования с собственником (владельцем) объекта; </w:t>
      </w:r>
    </w:p>
    <w:p w:rsidR="001F2216" w:rsidRPr="00B54497" w:rsidRDefault="001F2216" w:rsidP="001F2216">
      <w:pPr>
        <w:ind w:firstLine="709"/>
        <w:jc w:val="both"/>
        <w:rPr>
          <w:sz w:val="26"/>
          <w:szCs w:val="26"/>
        </w:rPr>
      </w:pPr>
      <w:r>
        <w:rPr>
          <w:sz w:val="26"/>
          <w:szCs w:val="26"/>
        </w:rPr>
        <w:t xml:space="preserve">12) </w:t>
      </w:r>
      <w:r w:rsidRPr="00B54497">
        <w:rPr>
          <w:sz w:val="26"/>
          <w:szCs w:val="26"/>
        </w:rPr>
        <w:t>самовольное размещение рекламных конструкций на элементах благоустройства;</w:t>
      </w:r>
    </w:p>
    <w:p w:rsidR="001F2216" w:rsidRPr="00B54497" w:rsidRDefault="001F2216" w:rsidP="001F2216">
      <w:pPr>
        <w:ind w:firstLine="709"/>
        <w:jc w:val="both"/>
        <w:rPr>
          <w:sz w:val="26"/>
          <w:szCs w:val="26"/>
        </w:rPr>
      </w:pPr>
      <w:r>
        <w:rPr>
          <w:sz w:val="26"/>
          <w:szCs w:val="26"/>
        </w:rPr>
        <w:t xml:space="preserve">13) </w:t>
      </w:r>
      <w:r w:rsidRPr="00B54497">
        <w:rPr>
          <w:sz w:val="26"/>
          <w:szCs w:val="26"/>
        </w:rPr>
        <w:t xml:space="preserve">самовольное занятие и использование территории </w:t>
      </w:r>
      <w:r>
        <w:rPr>
          <w:sz w:val="26"/>
          <w:szCs w:val="26"/>
        </w:rPr>
        <w:t>муниципального округа</w:t>
      </w:r>
      <w:r w:rsidRPr="00B54497">
        <w:rPr>
          <w:sz w:val="26"/>
          <w:szCs w:val="26"/>
        </w:rPr>
        <w:t>;</w:t>
      </w:r>
    </w:p>
    <w:p w:rsidR="001F2216" w:rsidRPr="00B54497" w:rsidRDefault="001F2216" w:rsidP="001F2216">
      <w:pPr>
        <w:ind w:firstLine="709"/>
        <w:jc w:val="both"/>
        <w:rPr>
          <w:sz w:val="26"/>
          <w:szCs w:val="26"/>
        </w:rPr>
      </w:pPr>
      <w:r>
        <w:rPr>
          <w:sz w:val="26"/>
          <w:szCs w:val="26"/>
        </w:rPr>
        <w:t>14)</w:t>
      </w:r>
      <w:r w:rsidRPr="00B54497">
        <w:rPr>
          <w:sz w:val="26"/>
          <w:szCs w:val="26"/>
        </w:rPr>
        <w:t xml:space="preserve"> выгул </w:t>
      </w:r>
      <w:r>
        <w:rPr>
          <w:sz w:val="26"/>
          <w:szCs w:val="26"/>
        </w:rPr>
        <w:t xml:space="preserve">домашних животных, выпас </w:t>
      </w:r>
      <w:r w:rsidRPr="00B54497">
        <w:rPr>
          <w:sz w:val="26"/>
          <w:szCs w:val="26"/>
        </w:rPr>
        <w:t xml:space="preserve">скота и птицы в </w:t>
      </w:r>
      <w:proofErr w:type="spellStart"/>
      <w:r w:rsidRPr="00B54497">
        <w:rPr>
          <w:sz w:val="26"/>
          <w:szCs w:val="26"/>
        </w:rPr>
        <w:t>неотведенных</w:t>
      </w:r>
      <w:proofErr w:type="spellEnd"/>
      <w:r w:rsidRPr="00B54497">
        <w:rPr>
          <w:sz w:val="26"/>
          <w:szCs w:val="26"/>
        </w:rPr>
        <w:t xml:space="preserve"> для этих целей местах; </w:t>
      </w:r>
    </w:p>
    <w:p w:rsidR="001F2216" w:rsidRPr="00B54497" w:rsidRDefault="001F2216" w:rsidP="001F2216">
      <w:pPr>
        <w:ind w:firstLine="709"/>
        <w:jc w:val="both"/>
        <w:rPr>
          <w:sz w:val="26"/>
          <w:szCs w:val="26"/>
        </w:rPr>
      </w:pPr>
      <w:r>
        <w:rPr>
          <w:sz w:val="26"/>
          <w:szCs w:val="26"/>
        </w:rPr>
        <w:t>15)</w:t>
      </w:r>
      <w:r w:rsidRPr="00B54497">
        <w:rPr>
          <w:sz w:val="26"/>
          <w:szCs w:val="26"/>
        </w:rPr>
        <w:t xml:space="preserve"> мытьё посуды, </w:t>
      </w:r>
      <w:r>
        <w:rPr>
          <w:sz w:val="26"/>
          <w:szCs w:val="26"/>
        </w:rPr>
        <w:t>стирка белья и прочих предметов</w:t>
      </w:r>
      <w:r w:rsidRPr="00B54497">
        <w:rPr>
          <w:sz w:val="26"/>
          <w:szCs w:val="26"/>
        </w:rPr>
        <w:t xml:space="preserve"> у водоразборных колонок, фонтанов;</w:t>
      </w:r>
    </w:p>
    <w:p w:rsidR="001F2216" w:rsidRPr="00B54497" w:rsidRDefault="001F2216" w:rsidP="001F2216">
      <w:pPr>
        <w:ind w:firstLine="709"/>
        <w:jc w:val="both"/>
        <w:rPr>
          <w:sz w:val="26"/>
          <w:szCs w:val="26"/>
        </w:rPr>
      </w:pPr>
      <w:r>
        <w:rPr>
          <w:sz w:val="26"/>
          <w:szCs w:val="26"/>
        </w:rPr>
        <w:t>16)</w:t>
      </w:r>
      <w:r w:rsidRPr="00B54497">
        <w:rPr>
          <w:sz w:val="26"/>
          <w:szCs w:val="26"/>
        </w:rPr>
        <w:t xml:space="preserve"> хлопанье белья, одеял, ковров с балконов</w:t>
      </w:r>
      <w:r>
        <w:rPr>
          <w:sz w:val="26"/>
          <w:szCs w:val="26"/>
        </w:rPr>
        <w:t xml:space="preserve">, лоджий, окон многоквартирных </w:t>
      </w:r>
      <w:r w:rsidRPr="00B54497">
        <w:rPr>
          <w:sz w:val="26"/>
          <w:szCs w:val="26"/>
        </w:rPr>
        <w:t xml:space="preserve">домов или выбрасывание каких-либо предметов </w:t>
      </w:r>
      <w:proofErr w:type="gramStart"/>
      <w:r w:rsidRPr="00B54497">
        <w:rPr>
          <w:sz w:val="26"/>
          <w:szCs w:val="26"/>
        </w:rPr>
        <w:t>с</w:t>
      </w:r>
      <w:proofErr w:type="gramEnd"/>
      <w:r w:rsidRPr="00B54497">
        <w:rPr>
          <w:sz w:val="26"/>
          <w:szCs w:val="26"/>
        </w:rPr>
        <w:t xml:space="preserve"> (из) них;</w:t>
      </w:r>
    </w:p>
    <w:p w:rsidR="001F2216" w:rsidRPr="00B54497" w:rsidRDefault="001F2216" w:rsidP="001F2216">
      <w:pPr>
        <w:ind w:firstLine="709"/>
        <w:jc w:val="both"/>
        <w:rPr>
          <w:sz w:val="26"/>
          <w:szCs w:val="26"/>
        </w:rPr>
      </w:pPr>
      <w:r>
        <w:rPr>
          <w:sz w:val="26"/>
          <w:szCs w:val="26"/>
        </w:rPr>
        <w:t xml:space="preserve">17) установка в качестве урн </w:t>
      </w:r>
      <w:r w:rsidRPr="00B54497">
        <w:rPr>
          <w:sz w:val="26"/>
          <w:szCs w:val="26"/>
        </w:rPr>
        <w:t>неприспособленных для этих целей емкостей (коробок, ящиков, вёдер и т.п.);</w:t>
      </w:r>
    </w:p>
    <w:p w:rsidR="001F2216" w:rsidRPr="00B54497" w:rsidRDefault="001F2216" w:rsidP="001F2216">
      <w:pPr>
        <w:ind w:firstLine="709"/>
        <w:jc w:val="both"/>
        <w:rPr>
          <w:sz w:val="26"/>
          <w:szCs w:val="26"/>
        </w:rPr>
      </w:pPr>
      <w:r>
        <w:rPr>
          <w:sz w:val="26"/>
          <w:szCs w:val="26"/>
        </w:rPr>
        <w:t>18)</w:t>
      </w:r>
      <w:r w:rsidRPr="00B54497">
        <w:rPr>
          <w:sz w:val="26"/>
          <w:szCs w:val="26"/>
        </w:rPr>
        <w:t xml:space="preserve"> движение и стоянка транспортных средств, прицепов на территориях с зелеными </w:t>
      </w:r>
      <w:r>
        <w:rPr>
          <w:sz w:val="26"/>
          <w:szCs w:val="26"/>
        </w:rPr>
        <w:t>насаждениями, детских, бельевых</w:t>
      </w:r>
      <w:r w:rsidRPr="00B54497">
        <w:rPr>
          <w:sz w:val="26"/>
          <w:szCs w:val="26"/>
        </w:rPr>
        <w:t xml:space="preserve"> и спортивных площадках;</w:t>
      </w:r>
    </w:p>
    <w:p w:rsidR="001F2216" w:rsidRPr="00B54497" w:rsidRDefault="001F2216" w:rsidP="001F2216">
      <w:pPr>
        <w:ind w:firstLine="709"/>
        <w:jc w:val="both"/>
        <w:rPr>
          <w:sz w:val="26"/>
          <w:szCs w:val="26"/>
        </w:rPr>
      </w:pPr>
      <w:r>
        <w:rPr>
          <w:sz w:val="26"/>
          <w:szCs w:val="26"/>
        </w:rPr>
        <w:t>19)</w:t>
      </w:r>
      <w:r w:rsidRPr="00B54497">
        <w:rPr>
          <w:sz w:val="26"/>
          <w:szCs w:val="26"/>
        </w:rPr>
        <w:t xml:space="preserve">  уничтожение и повреждение зеленых насаждений.</w:t>
      </w:r>
    </w:p>
    <w:p w:rsidR="001F2216" w:rsidRDefault="001F2216" w:rsidP="001F2216">
      <w:pPr>
        <w:ind w:firstLine="709"/>
        <w:jc w:val="both"/>
        <w:rPr>
          <w:sz w:val="26"/>
          <w:szCs w:val="26"/>
        </w:rPr>
      </w:pPr>
      <w:r w:rsidRPr="00B54497">
        <w:rPr>
          <w:sz w:val="26"/>
          <w:szCs w:val="26"/>
        </w:rPr>
        <w:t>4</w:t>
      </w:r>
      <w:r>
        <w:rPr>
          <w:sz w:val="26"/>
          <w:szCs w:val="26"/>
        </w:rPr>
        <w:t xml:space="preserve">. </w:t>
      </w:r>
      <w:r w:rsidRPr="00B54497">
        <w:rPr>
          <w:sz w:val="26"/>
          <w:szCs w:val="26"/>
        </w:rPr>
        <w:t>При выгуле домашних животных, их владельцы обязаны принимать меры по уборке территории от загрязнений экскрементами животных.</w:t>
      </w:r>
    </w:p>
    <w:p w:rsidR="001F2216" w:rsidRPr="00B54497" w:rsidRDefault="001F2216" w:rsidP="001F2216">
      <w:pPr>
        <w:ind w:firstLine="709"/>
        <w:jc w:val="both"/>
        <w:rPr>
          <w:sz w:val="26"/>
          <w:szCs w:val="26"/>
        </w:rPr>
      </w:pPr>
    </w:p>
    <w:p w:rsidR="001F2216" w:rsidRPr="004D2344" w:rsidRDefault="001F2216" w:rsidP="001F2216">
      <w:pPr>
        <w:jc w:val="both"/>
        <w:rPr>
          <w:b/>
          <w:sz w:val="26"/>
          <w:szCs w:val="26"/>
        </w:rPr>
      </w:pPr>
      <w:r w:rsidRPr="00EE1010">
        <w:rPr>
          <w:b/>
          <w:sz w:val="26"/>
          <w:szCs w:val="26"/>
        </w:rPr>
        <w:t xml:space="preserve">Статья 34. </w:t>
      </w:r>
      <w:r w:rsidRPr="004D2344">
        <w:rPr>
          <w:b/>
          <w:sz w:val="26"/>
          <w:szCs w:val="26"/>
        </w:rPr>
        <w:t>Содержание сети уличного и наружного освещения</w:t>
      </w:r>
      <w:r>
        <w:rPr>
          <w:sz w:val="26"/>
          <w:szCs w:val="26"/>
        </w:rPr>
        <w:t xml:space="preserve"> </w:t>
      </w:r>
    </w:p>
    <w:p w:rsidR="001F2216" w:rsidRPr="005F4895" w:rsidRDefault="001F2216" w:rsidP="00FF405C">
      <w:pPr>
        <w:pStyle w:val="af5"/>
        <w:numPr>
          <w:ilvl w:val="0"/>
          <w:numId w:val="19"/>
        </w:numPr>
        <w:spacing w:line="240" w:lineRule="auto"/>
        <w:contextualSpacing w:val="0"/>
        <w:jc w:val="both"/>
        <w:rPr>
          <w:rFonts w:ascii="Times New Roman" w:hAnsi="Times New Roman" w:cs="Times New Roman"/>
          <w:sz w:val="26"/>
          <w:szCs w:val="26"/>
        </w:rPr>
      </w:pPr>
      <w:r w:rsidRPr="005F4895">
        <w:rPr>
          <w:rFonts w:ascii="Times New Roman" w:hAnsi="Times New Roman" w:cs="Times New Roman"/>
          <w:sz w:val="26"/>
          <w:szCs w:val="26"/>
        </w:rPr>
        <w:t>Владельцы сетей уличного и наружного освещения обязаны обеспечить:</w:t>
      </w:r>
    </w:p>
    <w:p w:rsidR="001F2216" w:rsidRPr="005F4895" w:rsidRDefault="001F2216" w:rsidP="00FF405C">
      <w:pPr>
        <w:pStyle w:val="af5"/>
        <w:numPr>
          <w:ilvl w:val="0"/>
          <w:numId w:val="20"/>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исправное техническое состояние и эксплуатацию сетей уличного и наружного освещения;</w:t>
      </w:r>
    </w:p>
    <w:p w:rsidR="001F2216" w:rsidRPr="005F4895" w:rsidRDefault="001F2216" w:rsidP="00FF405C">
      <w:pPr>
        <w:pStyle w:val="af5"/>
        <w:numPr>
          <w:ilvl w:val="0"/>
          <w:numId w:val="20"/>
        </w:numPr>
        <w:spacing w:line="240" w:lineRule="auto"/>
        <w:contextualSpacing w:val="0"/>
        <w:jc w:val="both"/>
        <w:rPr>
          <w:rFonts w:ascii="Times New Roman" w:hAnsi="Times New Roman" w:cs="Times New Roman"/>
          <w:sz w:val="26"/>
          <w:szCs w:val="26"/>
        </w:rPr>
      </w:pPr>
      <w:r w:rsidRPr="005F4895">
        <w:rPr>
          <w:rFonts w:ascii="Times New Roman" w:hAnsi="Times New Roman" w:cs="Times New Roman"/>
          <w:sz w:val="26"/>
          <w:szCs w:val="26"/>
        </w:rPr>
        <w:t>вывоз сбитых, а также демонтируемых опор освещения незамедлительно;</w:t>
      </w:r>
    </w:p>
    <w:p w:rsidR="001F2216" w:rsidRPr="00B54497" w:rsidRDefault="001F2216" w:rsidP="001F2216">
      <w:pPr>
        <w:ind w:firstLine="709"/>
        <w:jc w:val="both"/>
        <w:rPr>
          <w:sz w:val="26"/>
          <w:szCs w:val="26"/>
        </w:rPr>
      </w:pPr>
      <w:r>
        <w:rPr>
          <w:sz w:val="26"/>
          <w:szCs w:val="26"/>
        </w:rPr>
        <w:t xml:space="preserve">3) </w:t>
      </w:r>
      <w:r w:rsidRPr="00B54497">
        <w:rPr>
          <w:sz w:val="26"/>
          <w:szCs w:val="26"/>
        </w:rPr>
        <w:t>содержание устройств наружного освещения подъездов жилых домов, отведенной территории, номерных знаков домов и указателей улиц, а также систем архитектурно-художественной подсветки.</w:t>
      </w:r>
    </w:p>
    <w:p w:rsidR="001F2216" w:rsidRPr="00B54497" w:rsidRDefault="001F2216" w:rsidP="001F2216">
      <w:pPr>
        <w:ind w:firstLine="709"/>
        <w:jc w:val="both"/>
        <w:rPr>
          <w:sz w:val="26"/>
          <w:szCs w:val="26"/>
        </w:rPr>
      </w:pPr>
      <w:r>
        <w:rPr>
          <w:sz w:val="26"/>
          <w:szCs w:val="26"/>
        </w:rPr>
        <w:t xml:space="preserve">2. </w:t>
      </w:r>
      <w:r w:rsidRPr="00B54497">
        <w:rPr>
          <w:sz w:val="26"/>
          <w:szCs w:val="26"/>
        </w:rPr>
        <w:t>Металлические, бетонные и деревянные опоры, кронштейны и другие элементы устройств</w:t>
      </w:r>
      <w:r>
        <w:rPr>
          <w:sz w:val="26"/>
          <w:szCs w:val="26"/>
        </w:rPr>
        <w:t xml:space="preserve"> </w:t>
      </w:r>
      <w:r w:rsidRPr="00B54497">
        <w:rPr>
          <w:sz w:val="26"/>
          <w:szCs w:val="26"/>
        </w:rPr>
        <w:t>уличного и наружного освещения должны содержаться в чистоте, не иметь очагов коррозии или гнили и окрашиваться по мере необходимости, но не реже одного раза в три года.</w:t>
      </w:r>
    </w:p>
    <w:p w:rsidR="001F2216" w:rsidRDefault="001F2216" w:rsidP="001F2216">
      <w:pPr>
        <w:ind w:firstLine="709"/>
        <w:contextualSpacing/>
        <w:jc w:val="both"/>
        <w:rPr>
          <w:sz w:val="26"/>
          <w:szCs w:val="26"/>
        </w:rPr>
      </w:pPr>
      <w:r>
        <w:rPr>
          <w:sz w:val="26"/>
          <w:szCs w:val="26"/>
        </w:rPr>
        <w:t xml:space="preserve">3. </w:t>
      </w:r>
      <w:r w:rsidRPr="00B54497">
        <w:rPr>
          <w:sz w:val="26"/>
          <w:szCs w:val="26"/>
        </w:rPr>
        <w:t xml:space="preserve">Строительство, эксплуатацию, текущий и капитальный ремонт сетей наружного освещения улиц следует осуществлять специализированным организациям по договорам с администрацией муниципального </w:t>
      </w:r>
      <w:r w:rsidRPr="00132200">
        <w:rPr>
          <w:sz w:val="26"/>
          <w:szCs w:val="26"/>
        </w:rPr>
        <w:t>округа</w:t>
      </w:r>
      <w:r w:rsidRPr="00B54497">
        <w:rPr>
          <w:sz w:val="26"/>
          <w:szCs w:val="26"/>
        </w:rPr>
        <w:t>.</w:t>
      </w:r>
    </w:p>
    <w:p w:rsidR="001F2216" w:rsidRPr="00B54497" w:rsidRDefault="001F2216" w:rsidP="001F2216">
      <w:pPr>
        <w:ind w:firstLine="709"/>
        <w:contextualSpacing/>
        <w:jc w:val="both"/>
        <w:rPr>
          <w:sz w:val="26"/>
          <w:szCs w:val="26"/>
        </w:rPr>
      </w:pPr>
      <w:r w:rsidRPr="00B54497">
        <w:rPr>
          <w:sz w:val="26"/>
          <w:szCs w:val="26"/>
        </w:rPr>
        <w:t xml:space="preserve">        </w:t>
      </w:r>
    </w:p>
    <w:p w:rsidR="001F2216" w:rsidRPr="004D2344" w:rsidRDefault="001F2216" w:rsidP="001F2216">
      <w:pPr>
        <w:jc w:val="both"/>
        <w:rPr>
          <w:b/>
          <w:i/>
          <w:sz w:val="26"/>
          <w:szCs w:val="26"/>
        </w:rPr>
      </w:pPr>
      <w:r w:rsidRPr="004D2344">
        <w:rPr>
          <w:b/>
          <w:sz w:val="26"/>
          <w:szCs w:val="26"/>
        </w:rPr>
        <w:t>Статья 35. Дорожные знаки, ограждения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Владельцы дорожных знаков, ограждений обязаны обеспечить их исправное состояние и эксплуатацию.</w:t>
      </w:r>
    </w:p>
    <w:p w:rsidR="001F2216" w:rsidRPr="00B54497" w:rsidRDefault="001F2216" w:rsidP="001F2216">
      <w:pPr>
        <w:ind w:firstLine="709"/>
        <w:jc w:val="both"/>
        <w:rPr>
          <w:sz w:val="26"/>
          <w:szCs w:val="26"/>
        </w:rPr>
      </w:pPr>
      <w:r>
        <w:rPr>
          <w:sz w:val="26"/>
          <w:szCs w:val="26"/>
        </w:rPr>
        <w:t xml:space="preserve">2. </w:t>
      </w:r>
      <w:r w:rsidRPr="00B54497">
        <w:rPr>
          <w:sz w:val="26"/>
          <w:szCs w:val="26"/>
        </w:rPr>
        <w:t>Поверхность дорожных знаков должна быть чистой, без повреждений</w:t>
      </w:r>
      <w:r>
        <w:rPr>
          <w:sz w:val="26"/>
          <w:szCs w:val="26"/>
        </w:rPr>
        <w:t>.</w:t>
      </w:r>
    </w:p>
    <w:p w:rsidR="001F2216" w:rsidRPr="00B54497" w:rsidRDefault="001F2216" w:rsidP="001F2216">
      <w:pPr>
        <w:tabs>
          <w:tab w:val="left" w:pos="930"/>
        </w:tabs>
        <w:ind w:firstLine="709"/>
        <w:jc w:val="both"/>
        <w:rPr>
          <w:sz w:val="26"/>
          <w:szCs w:val="26"/>
        </w:rPr>
      </w:pPr>
      <w:r>
        <w:rPr>
          <w:sz w:val="26"/>
          <w:szCs w:val="26"/>
        </w:rPr>
        <w:t xml:space="preserve">3. </w:t>
      </w:r>
      <w:r w:rsidRPr="00B54497">
        <w:rPr>
          <w:sz w:val="26"/>
          <w:szCs w:val="26"/>
        </w:rPr>
        <w:t>Временно установленные дорожные знаки должны быть сняты после устранения причин, вызвавших необходимость их установки сразу после окончания работ.</w:t>
      </w:r>
    </w:p>
    <w:p w:rsidR="001F2216" w:rsidRPr="00B54497" w:rsidRDefault="001F2216" w:rsidP="001F2216">
      <w:pPr>
        <w:ind w:firstLine="709"/>
        <w:jc w:val="both"/>
        <w:rPr>
          <w:sz w:val="26"/>
          <w:szCs w:val="26"/>
        </w:rPr>
      </w:pPr>
      <w:r>
        <w:rPr>
          <w:sz w:val="26"/>
          <w:szCs w:val="26"/>
        </w:rPr>
        <w:lastRenderedPageBreak/>
        <w:t xml:space="preserve">4. </w:t>
      </w:r>
      <w:r w:rsidRPr="00B54497">
        <w:rPr>
          <w:sz w:val="26"/>
          <w:szCs w:val="26"/>
        </w:rPr>
        <w:t xml:space="preserve">Отдельные детали светофора или элементы его крепления не должны иметь видимых повреждений, разрушений и коррозии металлических элементов. </w:t>
      </w:r>
      <w:proofErr w:type="spellStart"/>
      <w:r w:rsidRPr="00B54497">
        <w:rPr>
          <w:sz w:val="26"/>
          <w:szCs w:val="26"/>
        </w:rPr>
        <w:t>Рассеиватель</w:t>
      </w:r>
      <w:proofErr w:type="spellEnd"/>
      <w:r w:rsidRPr="00B54497">
        <w:rPr>
          <w:sz w:val="26"/>
          <w:szCs w:val="26"/>
        </w:rPr>
        <w:t xml:space="preserve"> не должен иметь сколов и трещин.</w:t>
      </w:r>
    </w:p>
    <w:p w:rsidR="001F2216" w:rsidRDefault="001F2216" w:rsidP="001F2216">
      <w:pPr>
        <w:ind w:firstLine="709"/>
        <w:jc w:val="both"/>
        <w:rPr>
          <w:sz w:val="26"/>
          <w:szCs w:val="26"/>
        </w:rPr>
      </w:pPr>
      <w:r w:rsidRPr="00B54497">
        <w:rPr>
          <w:sz w:val="26"/>
          <w:szCs w:val="26"/>
        </w:rPr>
        <w:t>Замена вышедшего из строя источника света должна производиться немедленно после обнаружения неисправности.</w:t>
      </w:r>
    </w:p>
    <w:p w:rsidR="001F2216" w:rsidRPr="006676D1" w:rsidRDefault="001F2216" w:rsidP="001F2216">
      <w:pPr>
        <w:ind w:firstLine="708"/>
        <w:jc w:val="both"/>
        <w:rPr>
          <w:sz w:val="26"/>
          <w:szCs w:val="26"/>
        </w:rPr>
      </w:pPr>
      <w:r>
        <w:rPr>
          <w:sz w:val="26"/>
          <w:szCs w:val="26"/>
        </w:rPr>
        <w:t>5.</w:t>
      </w:r>
      <w:r w:rsidRPr="006676D1">
        <w:rPr>
          <w:sz w:val="26"/>
          <w:szCs w:val="26"/>
        </w:rPr>
        <w:t>Опасные для движения участки улиц, в том числе проходящие по мостам и путепроводам, должны быть оборудованы ограждениями. Поврежденные элементы ограждений подлежат восстановлению или замене в плановом порядке после обнаружения дефектов.</w:t>
      </w:r>
    </w:p>
    <w:p w:rsidR="001F2216" w:rsidRPr="00B54497" w:rsidRDefault="001F2216" w:rsidP="001F2216">
      <w:pPr>
        <w:jc w:val="both"/>
        <w:rPr>
          <w:sz w:val="26"/>
          <w:szCs w:val="26"/>
        </w:rPr>
      </w:pPr>
    </w:p>
    <w:p w:rsidR="001F2216" w:rsidRPr="004D2344" w:rsidRDefault="001F2216" w:rsidP="001F2216">
      <w:pPr>
        <w:rPr>
          <w:b/>
          <w:i/>
          <w:sz w:val="26"/>
          <w:szCs w:val="26"/>
        </w:rPr>
      </w:pPr>
      <w:r w:rsidRPr="004D2344">
        <w:rPr>
          <w:b/>
          <w:sz w:val="26"/>
          <w:szCs w:val="26"/>
        </w:rPr>
        <w:t>Статья 36</w:t>
      </w:r>
      <w:r>
        <w:rPr>
          <w:b/>
          <w:sz w:val="26"/>
          <w:szCs w:val="26"/>
        </w:rPr>
        <w:t>.</w:t>
      </w:r>
      <w:r w:rsidRPr="004D2344">
        <w:rPr>
          <w:b/>
          <w:sz w:val="26"/>
          <w:szCs w:val="26"/>
        </w:rPr>
        <w:t xml:space="preserve"> Памятники, мемориальные доски, памятные знаки, стелы</w:t>
      </w:r>
    </w:p>
    <w:p w:rsidR="001F2216" w:rsidRPr="00B54497" w:rsidRDefault="001F2216" w:rsidP="001F2216">
      <w:pPr>
        <w:ind w:firstLine="709"/>
        <w:jc w:val="both"/>
        <w:rPr>
          <w:sz w:val="26"/>
          <w:szCs w:val="26"/>
        </w:rPr>
      </w:pPr>
      <w:r>
        <w:rPr>
          <w:sz w:val="26"/>
          <w:szCs w:val="26"/>
        </w:rPr>
        <w:t xml:space="preserve">1. </w:t>
      </w:r>
      <w:r w:rsidRPr="00B54497">
        <w:rPr>
          <w:sz w:val="26"/>
          <w:szCs w:val="26"/>
        </w:rPr>
        <w:t>Правообладатели</w:t>
      </w:r>
      <w:r>
        <w:rPr>
          <w:sz w:val="26"/>
          <w:szCs w:val="26"/>
        </w:rPr>
        <w:t xml:space="preserve"> </w:t>
      </w:r>
      <w:r w:rsidRPr="00B54497">
        <w:rPr>
          <w:sz w:val="26"/>
          <w:szCs w:val="26"/>
        </w:rPr>
        <w:t>памятников, мемориальных досок, памятных знаков, стел</w:t>
      </w:r>
      <w:r>
        <w:rPr>
          <w:sz w:val="26"/>
          <w:szCs w:val="26"/>
        </w:rPr>
        <w:t xml:space="preserve"> </w:t>
      </w:r>
      <w:r w:rsidRPr="00B54497">
        <w:rPr>
          <w:sz w:val="26"/>
          <w:szCs w:val="26"/>
        </w:rPr>
        <w:t>обязаны обеспечить их содержание в надлежащем состоянии.</w:t>
      </w:r>
    </w:p>
    <w:p w:rsidR="001F2216" w:rsidRDefault="001F2216" w:rsidP="001F2216">
      <w:pPr>
        <w:ind w:firstLine="709"/>
        <w:jc w:val="both"/>
        <w:rPr>
          <w:sz w:val="26"/>
          <w:szCs w:val="26"/>
        </w:rPr>
      </w:pPr>
      <w:r>
        <w:rPr>
          <w:sz w:val="26"/>
          <w:szCs w:val="26"/>
        </w:rPr>
        <w:t xml:space="preserve">2. </w:t>
      </w:r>
      <w:r w:rsidRPr="00B54497">
        <w:rPr>
          <w:sz w:val="26"/>
          <w:szCs w:val="26"/>
        </w:rPr>
        <w:t>Все работы, связанные с ремонтом или реконструкцией памятников, мемориальных досок, памятных знаков, стел, должны согласовываться в установленном действующим законодательством порядке.</w:t>
      </w:r>
    </w:p>
    <w:p w:rsidR="001F2216" w:rsidRPr="00B54497" w:rsidRDefault="001F2216" w:rsidP="001F2216">
      <w:pPr>
        <w:ind w:firstLine="709"/>
        <w:jc w:val="both"/>
        <w:rPr>
          <w:sz w:val="26"/>
          <w:szCs w:val="26"/>
        </w:rPr>
      </w:pPr>
    </w:p>
    <w:p w:rsidR="001F2216" w:rsidRPr="004D2344" w:rsidRDefault="001F2216" w:rsidP="001F2216">
      <w:pPr>
        <w:jc w:val="both"/>
        <w:rPr>
          <w:b/>
          <w:sz w:val="26"/>
          <w:szCs w:val="26"/>
        </w:rPr>
      </w:pPr>
      <w:r w:rsidRPr="004D2344">
        <w:rPr>
          <w:b/>
          <w:sz w:val="26"/>
          <w:szCs w:val="26"/>
        </w:rPr>
        <w:t>Статья 37. Фасады</w:t>
      </w:r>
    </w:p>
    <w:p w:rsidR="001F2216" w:rsidRPr="005F4895" w:rsidRDefault="001F2216" w:rsidP="00FF405C">
      <w:pPr>
        <w:pStyle w:val="af5"/>
        <w:numPr>
          <w:ilvl w:val="0"/>
          <w:numId w:val="21"/>
        </w:numPr>
        <w:spacing w:line="240" w:lineRule="auto"/>
        <w:ind w:left="0" w:firstLine="709"/>
        <w:contextualSpacing w:val="0"/>
        <w:jc w:val="both"/>
        <w:outlineLvl w:val="1"/>
        <w:rPr>
          <w:rFonts w:ascii="Times New Roman" w:hAnsi="Times New Roman" w:cs="Times New Roman"/>
          <w:bCs/>
          <w:sz w:val="26"/>
          <w:szCs w:val="26"/>
        </w:rPr>
      </w:pPr>
      <w:r w:rsidRPr="005F4895">
        <w:rPr>
          <w:rFonts w:ascii="Times New Roman" w:hAnsi="Times New Roman" w:cs="Times New Roman"/>
          <w:sz w:val="26"/>
          <w:szCs w:val="26"/>
        </w:rPr>
        <w:t xml:space="preserve">Правообладатели зданий, их частей, </w:t>
      </w:r>
      <w:proofErr w:type="gramStart"/>
      <w:r w:rsidRPr="005F4895">
        <w:rPr>
          <w:rFonts w:ascii="Times New Roman" w:hAnsi="Times New Roman" w:cs="Times New Roman"/>
          <w:sz w:val="26"/>
          <w:szCs w:val="26"/>
        </w:rPr>
        <w:t xml:space="preserve">организации, уполномоченные обслуживать жилищный фонд </w:t>
      </w:r>
      <w:r w:rsidRPr="005F4895">
        <w:rPr>
          <w:rFonts w:ascii="Times New Roman" w:hAnsi="Times New Roman" w:cs="Times New Roman"/>
          <w:bCs/>
          <w:sz w:val="26"/>
          <w:szCs w:val="26"/>
        </w:rPr>
        <w:t>обязаны</w:t>
      </w:r>
      <w:proofErr w:type="gramEnd"/>
      <w:r w:rsidRPr="005F4895">
        <w:rPr>
          <w:rFonts w:ascii="Times New Roman" w:hAnsi="Times New Roman" w:cs="Times New Roman"/>
          <w:bCs/>
          <w:sz w:val="26"/>
          <w:szCs w:val="26"/>
        </w:rPr>
        <w:t>:</w:t>
      </w:r>
    </w:p>
    <w:p w:rsidR="001F2216" w:rsidRPr="005F4895" w:rsidRDefault="001F2216" w:rsidP="00FF405C">
      <w:pPr>
        <w:pStyle w:val="af5"/>
        <w:numPr>
          <w:ilvl w:val="0"/>
          <w:numId w:val="22"/>
        </w:numPr>
        <w:spacing w:line="240" w:lineRule="auto"/>
        <w:ind w:left="0" w:firstLine="709"/>
        <w:contextualSpacing w:val="0"/>
        <w:jc w:val="both"/>
        <w:outlineLvl w:val="1"/>
        <w:rPr>
          <w:rFonts w:ascii="Times New Roman" w:hAnsi="Times New Roman" w:cs="Times New Roman"/>
          <w:bCs/>
          <w:sz w:val="26"/>
          <w:szCs w:val="26"/>
        </w:rPr>
      </w:pPr>
      <w:r w:rsidRPr="005F4895">
        <w:rPr>
          <w:rFonts w:ascii="Times New Roman" w:hAnsi="Times New Roman" w:cs="Times New Roman"/>
          <w:bCs/>
          <w:sz w:val="26"/>
          <w:szCs w:val="26"/>
        </w:rPr>
        <w:t xml:space="preserve">на фасадах зданий и домов размещать и содержать следующие домовые знаки установленного образца: </w:t>
      </w:r>
    </w:p>
    <w:p w:rsidR="001F2216" w:rsidRPr="005F4895" w:rsidRDefault="001F2216" w:rsidP="001F2216">
      <w:pPr>
        <w:pStyle w:val="af5"/>
        <w:ind w:left="0" w:firstLine="709"/>
        <w:jc w:val="both"/>
        <w:outlineLvl w:val="1"/>
        <w:rPr>
          <w:rFonts w:ascii="Times New Roman" w:hAnsi="Times New Roman" w:cs="Times New Roman"/>
          <w:bCs/>
          <w:sz w:val="26"/>
          <w:szCs w:val="26"/>
        </w:rPr>
      </w:pPr>
      <w:r w:rsidRPr="005F4895">
        <w:rPr>
          <w:rFonts w:ascii="Times New Roman" w:hAnsi="Times New Roman" w:cs="Times New Roman"/>
          <w:bCs/>
          <w:sz w:val="26"/>
          <w:szCs w:val="26"/>
        </w:rPr>
        <w:t>- указатели наименования улицы, переулка, площади и др. (на угловых домах – названия пересекающихся улиц);</w:t>
      </w:r>
    </w:p>
    <w:p w:rsidR="001F2216" w:rsidRPr="005F4895" w:rsidRDefault="001F2216" w:rsidP="001F2216">
      <w:pPr>
        <w:pStyle w:val="af5"/>
        <w:ind w:left="709"/>
        <w:jc w:val="both"/>
        <w:outlineLvl w:val="1"/>
        <w:rPr>
          <w:rFonts w:ascii="Times New Roman" w:hAnsi="Times New Roman" w:cs="Times New Roman"/>
          <w:bCs/>
          <w:sz w:val="26"/>
          <w:szCs w:val="26"/>
        </w:rPr>
      </w:pPr>
      <w:r w:rsidRPr="005F4895">
        <w:rPr>
          <w:rFonts w:ascii="Times New Roman" w:hAnsi="Times New Roman" w:cs="Times New Roman"/>
          <w:bCs/>
          <w:sz w:val="26"/>
          <w:szCs w:val="26"/>
        </w:rPr>
        <w:t>-  номерные знаки, соответствующие номеру дома;</w:t>
      </w:r>
    </w:p>
    <w:p w:rsidR="001F2216" w:rsidRPr="00B54497" w:rsidRDefault="001F2216" w:rsidP="001F2216">
      <w:pPr>
        <w:ind w:firstLine="709"/>
        <w:jc w:val="both"/>
        <w:outlineLvl w:val="1"/>
        <w:rPr>
          <w:bCs/>
          <w:sz w:val="26"/>
          <w:szCs w:val="26"/>
        </w:rPr>
      </w:pPr>
      <w:proofErr w:type="gramStart"/>
      <w:r>
        <w:rPr>
          <w:bCs/>
          <w:sz w:val="26"/>
          <w:szCs w:val="26"/>
        </w:rPr>
        <w:t xml:space="preserve">2) </w:t>
      </w:r>
      <w:r w:rsidRPr="00B54497">
        <w:rPr>
          <w:bCs/>
          <w:sz w:val="26"/>
          <w:szCs w:val="26"/>
        </w:rPr>
        <w:t>обеспечить своевременное производство работ по реставрации, ремонту и покраске фасадов зданий и сооружений и их отдельных элементов (балконов, лоджий, водосточных труб и др.), заборов, ограждений с фасадной части, индивидуальных жилых домовладений, а также содержать в чистоте и исправном состоянии входы, цоколи, витрины, витражи, вывески, рекламные щиты и освещение витрин в вечернее время;</w:t>
      </w:r>
      <w:proofErr w:type="gramEnd"/>
    </w:p>
    <w:p w:rsidR="001F2216" w:rsidRPr="00B54497" w:rsidRDefault="001F2216" w:rsidP="001F2216">
      <w:pPr>
        <w:ind w:firstLine="709"/>
        <w:jc w:val="both"/>
        <w:outlineLvl w:val="1"/>
        <w:rPr>
          <w:bCs/>
          <w:sz w:val="26"/>
          <w:szCs w:val="26"/>
        </w:rPr>
      </w:pPr>
      <w:r>
        <w:rPr>
          <w:bCs/>
          <w:sz w:val="26"/>
          <w:szCs w:val="26"/>
        </w:rPr>
        <w:t xml:space="preserve">3) </w:t>
      </w:r>
      <w:r w:rsidRPr="00B54497">
        <w:rPr>
          <w:bCs/>
          <w:sz w:val="26"/>
          <w:szCs w:val="26"/>
        </w:rPr>
        <w:t>своевременно производить удаление сосул</w:t>
      </w:r>
      <w:r>
        <w:rPr>
          <w:bCs/>
          <w:sz w:val="26"/>
          <w:szCs w:val="26"/>
        </w:rPr>
        <w:t xml:space="preserve">ек, льда и снега с </w:t>
      </w:r>
      <w:r w:rsidRPr="00B54497">
        <w:rPr>
          <w:bCs/>
          <w:sz w:val="26"/>
          <w:szCs w:val="26"/>
        </w:rPr>
        <w:t>крыш, и элементов фасада здания с обязательным применением мер предосторожности для пешеходов, транспортных средств, другого имущества граждан и организаций, с соблюдением правил техники безопасности, а также осуществлять немедленную уборку территории после производства работ;</w:t>
      </w:r>
    </w:p>
    <w:p w:rsidR="001F2216" w:rsidRPr="00B54497" w:rsidRDefault="001F2216" w:rsidP="001F2216">
      <w:pPr>
        <w:ind w:firstLine="709"/>
        <w:jc w:val="both"/>
        <w:outlineLvl w:val="1"/>
        <w:rPr>
          <w:bCs/>
          <w:sz w:val="26"/>
          <w:szCs w:val="26"/>
        </w:rPr>
      </w:pPr>
      <w:r>
        <w:rPr>
          <w:bCs/>
          <w:sz w:val="26"/>
          <w:szCs w:val="26"/>
        </w:rPr>
        <w:t xml:space="preserve">4) </w:t>
      </w:r>
      <w:r w:rsidRPr="00B54497">
        <w:rPr>
          <w:bCs/>
          <w:sz w:val="26"/>
          <w:szCs w:val="26"/>
        </w:rPr>
        <w:t>после производства работ по ремонту, реконструкции элементов фасадов здания (балконов, лоджий, оконных и дверных проемов) вос</w:t>
      </w:r>
      <w:r>
        <w:rPr>
          <w:bCs/>
          <w:sz w:val="26"/>
          <w:szCs w:val="26"/>
        </w:rPr>
        <w:t xml:space="preserve">станавливать оконные и дверные </w:t>
      </w:r>
      <w:r w:rsidRPr="00B54497">
        <w:rPr>
          <w:bCs/>
          <w:sz w:val="26"/>
          <w:szCs w:val="26"/>
        </w:rPr>
        <w:t xml:space="preserve">откосы, архитектурные элементы фасада, производить </w:t>
      </w:r>
      <w:r w:rsidRPr="00B54497">
        <w:rPr>
          <w:bCs/>
          <w:sz w:val="26"/>
          <w:szCs w:val="26"/>
          <w:u w:val="single"/>
        </w:rPr>
        <w:t>немедленно</w:t>
      </w:r>
      <w:r w:rsidRPr="00B54497">
        <w:rPr>
          <w:bCs/>
          <w:sz w:val="26"/>
          <w:szCs w:val="26"/>
        </w:rPr>
        <w:t xml:space="preserve"> уборку мусора и восстановление разрушенных элементов благоустройства;</w:t>
      </w:r>
    </w:p>
    <w:p w:rsidR="001F2216" w:rsidRPr="00B54497" w:rsidRDefault="001F2216" w:rsidP="001F2216">
      <w:pPr>
        <w:ind w:firstLine="709"/>
        <w:jc w:val="both"/>
        <w:outlineLvl w:val="1"/>
        <w:rPr>
          <w:bCs/>
          <w:sz w:val="26"/>
          <w:szCs w:val="26"/>
        </w:rPr>
      </w:pPr>
      <w:r>
        <w:rPr>
          <w:bCs/>
          <w:sz w:val="26"/>
          <w:szCs w:val="26"/>
        </w:rPr>
        <w:t xml:space="preserve">5) </w:t>
      </w:r>
      <w:r w:rsidRPr="00B54497">
        <w:rPr>
          <w:bCs/>
          <w:sz w:val="26"/>
          <w:szCs w:val="26"/>
        </w:rPr>
        <w:t xml:space="preserve">обеспечить надлежащее содержание входа в </w:t>
      </w:r>
      <w:proofErr w:type="gramStart"/>
      <w:r w:rsidRPr="00B54497">
        <w:rPr>
          <w:bCs/>
          <w:sz w:val="26"/>
          <w:szCs w:val="26"/>
        </w:rPr>
        <w:t>здание</w:t>
      </w:r>
      <w:proofErr w:type="gramEnd"/>
      <w:r w:rsidRPr="00B54497">
        <w:rPr>
          <w:bCs/>
          <w:sz w:val="26"/>
          <w:szCs w:val="26"/>
        </w:rPr>
        <w:t xml:space="preserve"> в зимнее время включая удаление обледенений, наличие на крыльце покрытий, предотвращающих скольжение, обработку </w:t>
      </w:r>
      <w:proofErr w:type="spellStart"/>
      <w:r w:rsidRPr="00B54497">
        <w:rPr>
          <w:bCs/>
          <w:sz w:val="26"/>
          <w:szCs w:val="26"/>
        </w:rPr>
        <w:t>противогололедными</w:t>
      </w:r>
      <w:proofErr w:type="spellEnd"/>
      <w:r w:rsidRPr="00B54497">
        <w:rPr>
          <w:bCs/>
          <w:sz w:val="26"/>
          <w:szCs w:val="26"/>
        </w:rPr>
        <w:t xml:space="preserve"> материалами;</w:t>
      </w:r>
    </w:p>
    <w:p w:rsidR="001F2216" w:rsidRPr="00B54497" w:rsidRDefault="001F2216" w:rsidP="001F2216">
      <w:pPr>
        <w:ind w:firstLine="709"/>
        <w:jc w:val="both"/>
        <w:outlineLvl w:val="1"/>
        <w:rPr>
          <w:bCs/>
          <w:sz w:val="26"/>
          <w:szCs w:val="26"/>
        </w:rPr>
      </w:pPr>
      <w:r>
        <w:rPr>
          <w:bCs/>
          <w:sz w:val="26"/>
          <w:szCs w:val="26"/>
        </w:rPr>
        <w:t xml:space="preserve">6) </w:t>
      </w:r>
      <w:r w:rsidRPr="00B54497">
        <w:rPr>
          <w:bCs/>
          <w:sz w:val="26"/>
          <w:szCs w:val="26"/>
        </w:rPr>
        <w:t>обеспечивать подъезды непосредственно к м</w:t>
      </w:r>
      <w:r>
        <w:rPr>
          <w:bCs/>
          <w:sz w:val="26"/>
          <w:szCs w:val="26"/>
        </w:rPr>
        <w:t>усоросборникам и выгребным ямам.</w:t>
      </w:r>
    </w:p>
    <w:p w:rsidR="001F2216" w:rsidRPr="00B54497" w:rsidRDefault="001F2216" w:rsidP="001F2216">
      <w:pPr>
        <w:ind w:firstLine="709"/>
        <w:jc w:val="both"/>
        <w:rPr>
          <w:sz w:val="26"/>
          <w:szCs w:val="26"/>
        </w:rPr>
      </w:pPr>
      <w:r>
        <w:rPr>
          <w:sz w:val="26"/>
          <w:szCs w:val="26"/>
        </w:rPr>
        <w:t xml:space="preserve">2. </w:t>
      </w:r>
      <w:proofErr w:type="gramStart"/>
      <w:r w:rsidRPr="00B54497">
        <w:rPr>
          <w:sz w:val="26"/>
          <w:szCs w:val="26"/>
        </w:rPr>
        <w:t xml:space="preserve">Местные разрушения облицовки, штукатурки, фактурного и окрасочного слоев, трещины в штукатурке, </w:t>
      </w:r>
      <w:proofErr w:type="spellStart"/>
      <w:r w:rsidRPr="00B54497">
        <w:rPr>
          <w:sz w:val="26"/>
          <w:szCs w:val="26"/>
        </w:rPr>
        <w:t>выкрашивание</w:t>
      </w:r>
      <w:proofErr w:type="spellEnd"/>
      <w:r w:rsidRPr="00B54497">
        <w:rPr>
          <w:sz w:val="26"/>
          <w:szCs w:val="26"/>
        </w:rPr>
        <w:t xml:space="preserve"> раствора из швов облицовки, кирпичной и </w:t>
      </w:r>
      <w:proofErr w:type="spellStart"/>
      <w:r w:rsidRPr="00B54497">
        <w:rPr>
          <w:sz w:val="26"/>
          <w:szCs w:val="26"/>
        </w:rPr>
        <w:t>мелкоблочной</w:t>
      </w:r>
      <w:proofErr w:type="spellEnd"/>
      <w:r w:rsidRPr="00B54497">
        <w:rPr>
          <w:sz w:val="26"/>
          <w:szCs w:val="26"/>
        </w:rPr>
        <w:t xml:space="preserve"> кладки, разрушение герметизирующих заделок стыков полносборных зданий, повреждение или износ металлических покрытий на выступающих частях стен, разрушение водосточных труб, мокрые и ржавые пятна, </w:t>
      </w:r>
      <w:r w:rsidRPr="00B54497">
        <w:rPr>
          <w:sz w:val="26"/>
          <w:szCs w:val="26"/>
        </w:rPr>
        <w:lastRenderedPageBreak/>
        <w:t xml:space="preserve">подтеки и </w:t>
      </w:r>
      <w:proofErr w:type="spellStart"/>
      <w:r w:rsidRPr="00B54497">
        <w:rPr>
          <w:sz w:val="26"/>
          <w:szCs w:val="26"/>
        </w:rPr>
        <w:t>высолы</w:t>
      </w:r>
      <w:proofErr w:type="spellEnd"/>
      <w:r w:rsidRPr="00B54497">
        <w:rPr>
          <w:sz w:val="26"/>
          <w:szCs w:val="26"/>
        </w:rPr>
        <w:t>, общее загрязнение поверхности, разрушение парапетов и иные подобные разрушения должны устраняться,</w:t>
      </w:r>
      <w:r>
        <w:rPr>
          <w:sz w:val="26"/>
          <w:szCs w:val="26"/>
        </w:rPr>
        <w:t xml:space="preserve"> </w:t>
      </w:r>
      <w:r w:rsidRPr="00B54497">
        <w:rPr>
          <w:sz w:val="26"/>
          <w:szCs w:val="26"/>
        </w:rPr>
        <w:t>не допуская их дальнейшего</w:t>
      </w:r>
      <w:proofErr w:type="gramEnd"/>
      <w:r w:rsidRPr="00B54497">
        <w:rPr>
          <w:sz w:val="26"/>
          <w:szCs w:val="26"/>
        </w:rPr>
        <w:t xml:space="preserve"> развития. </w:t>
      </w:r>
    </w:p>
    <w:p w:rsidR="001F2216" w:rsidRPr="00B54497" w:rsidRDefault="001F2216" w:rsidP="001F2216">
      <w:pPr>
        <w:ind w:firstLine="709"/>
        <w:jc w:val="both"/>
        <w:outlineLvl w:val="1"/>
        <w:rPr>
          <w:bCs/>
          <w:sz w:val="26"/>
          <w:szCs w:val="26"/>
        </w:rPr>
      </w:pPr>
      <w:r>
        <w:rPr>
          <w:bCs/>
          <w:sz w:val="26"/>
          <w:szCs w:val="26"/>
        </w:rPr>
        <w:t xml:space="preserve">3. </w:t>
      </w:r>
      <w:r w:rsidRPr="00B54497">
        <w:rPr>
          <w:bCs/>
          <w:sz w:val="26"/>
          <w:szCs w:val="26"/>
        </w:rPr>
        <w:t xml:space="preserve">Изменение внешнего вида фасада зданий, строений, проведение ремонтных работ и работ по реконструкции, покраска фасадов зданий (сооружений) подлежат согласованию с администрацией </w:t>
      </w:r>
      <w:r>
        <w:rPr>
          <w:bCs/>
          <w:sz w:val="26"/>
          <w:szCs w:val="26"/>
        </w:rPr>
        <w:t>округа</w:t>
      </w:r>
      <w:r w:rsidRPr="00B54497">
        <w:rPr>
          <w:bCs/>
          <w:sz w:val="26"/>
          <w:szCs w:val="26"/>
        </w:rPr>
        <w:t>. Работы производятся на основании утвержденных в установленном порядке проектов и паспортов цветового решения фасадов.</w:t>
      </w:r>
    </w:p>
    <w:p w:rsidR="001F2216" w:rsidRPr="00B54497" w:rsidRDefault="001F2216" w:rsidP="001F2216">
      <w:pPr>
        <w:ind w:firstLine="709"/>
        <w:jc w:val="both"/>
        <w:outlineLvl w:val="1"/>
        <w:rPr>
          <w:sz w:val="26"/>
          <w:szCs w:val="26"/>
        </w:rPr>
      </w:pPr>
      <w:r>
        <w:rPr>
          <w:bCs/>
          <w:sz w:val="26"/>
          <w:szCs w:val="26"/>
        </w:rPr>
        <w:t xml:space="preserve">4. </w:t>
      </w:r>
      <w:r w:rsidRPr="00B54497">
        <w:rPr>
          <w:sz w:val="26"/>
          <w:szCs w:val="26"/>
        </w:rPr>
        <w:t xml:space="preserve">Правообладателям зданий, их частей, и (или) </w:t>
      </w:r>
      <w:proofErr w:type="gramStart"/>
      <w:r w:rsidRPr="00B54497">
        <w:rPr>
          <w:sz w:val="26"/>
          <w:szCs w:val="26"/>
        </w:rPr>
        <w:t>организациям, уполномоченным обслуживать жилищный фонд</w:t>
      </w:r>
      <w:r>
        <w:rPr>
          <w:sz w:val="26"/>
          <w:szCs w:val="26"/>
        </w:rPr>
        <w:t xml:space="preserve"> </w:t>
      </w:r>
      <w:r w:rsidRPr="00B54497">
        <w:rPr>
          <w:sz w:val="26"/>
          <w:szCs w:val="26"/>
        </w:rPr>
        <w:t>запрещается</w:t>
      </w:r>
      <w:proofErr w:type="gramEnd"/>
      <w:r w:rsidRPr="00B54497">
        <w:rPr>
          <w:sz w:val="26"/>
          <w:szCs w:val="26"/>
        </w:rPr>
        <w:t>:</w:t>
      </w:r>
    </w:p>
    <w:p w:rsidR="001F2216" w:rsidRPr="00B54497" w:rsidRDefault="001F2216" w:rsidP="001F2216">
      <w:pPr>
        <w:ind w:firstLine="709"/>
        <w:jc w:val="both"/>
        <w:outlineLvl w:val="1"/>
        <w:rPr>
          <w:sz w:val="26"/>
          <w:szCs w:val="26"/>
        </w:rPr>
      </w:pPr>
      <w:r>
        <w:rPr>
          <w:sz w:val="26"/>
          <w:szCs w:val="26"/>
        </w:rPr>
        <w:t xml:space="preserve">1) </w:t>
      </w:r>
      <w:r w:rsidRPr="00B54497">
        <w:rPr>
          <w:sz w:val="26"/>
          <w:szCs w:val="26"/>
        </w:rPr>
        <w:t>самовольное переоборудование, перепланировка, перекраска фасадов зданий, строений, сооружений, фрагментарная покраска или облицовка фасадов без учета его общего вида;</w:t>
      </w:r>
    </w:p>
    <w:p w:rsidR="001F2216" w:rsidRPr="00B54497" w:rsidRDefault="001F2216" w:rsidP="001F2216">
      <w:pPr>
        <w:ind w:firstLine="709"/>
        <w:jc w:val="both"/>
        <w:outlineLvl w:val="1"/>
        <w:rPr>
          <w:bCs/>
          <w:sz w:val="26"/>
          <w:szCs w:val="26"/>
        </w:rPr>
      </w:pPr>
      <w:r>
        <w:rPr>
          <w:bCs/>
          <w:sz w:val="26"/>
          <w:szCs w:val="26"/>
        </w:rPr>
        <w:t xml:space="preserve">2) </w:t>
      </w:r>
      <w:r w:rsidRPr="00B54497">
        <w:rPr>
          <w:bCs/>
          <w:sz w:val="26"/>
          <w:szCs w:val="26"/>
        </w:rPr>
        <w:t>самовольное снятие, замена или установка новых архитектурных деталей;</w:t>
      </w:r>
    </w:p>
    <w:p w:rsidR="001F2216" w:rsidRPr="00B54497" w:rsidRDefault="001F2216" w:rsidP="001F2216">
      <w:pPr>
        <w:ind w:firstLine="709"/>
        <w:jc w:val="both"/>
        <w:outlineLvl w:val="1"/>
        <w:rPr>
          <w:bCs/>
          <w:sz w:val="26"/>
          <w:szCs w:val="26"/>
        </w:rPr>
      </w:pPr>
      <w:r>
        <w:rPr>
          <w:bCs/>
          <w:sz w:val="26"/>
          <w:szCs w:val="26"/>
        </w:rPr>
        <w:t xml:space="preserve">3) </w:t>
      </w:r>
      <w:r w:rsidRPr="00B54497">
        <w:rPr>
          <w:bCs/>
          <w:sz w:val="26"/>
          <w:szCs w:val="26"/>
        </w:rPr>
        <w:t>самовольные (пристройка, переоборудование конструкций балконов и лоджий, крепление к стенам здания рекламных конструкций (растяжек, подвесок, вывесок), а также указателей, флагштоков и других устройств);</w:t>
      </w:r>
    </w:p>
    <w:p w:rsidR="001F2216" w:rsidRPr="00B54497" w:rsidRDefault="001F2216" w:rsidP="001F2216">
      <w:pPr>
        <w:ind w:firstLine="709"/>
        <w:jc w:val="both"/>
        <w:outlineLvl w:val="1"/>
        <w:rPr>
          <w:sz w:val="26"/>
          <w:szCs w:val="26"/>
        </w:rPr>
      </w:pPr>
      <w:r>
        <w:rPr>
          <w:bCs/>
          <w:sz w:val="26"/>
          <w:szCs w:val="26"/>
        </w:rPr>
        <w:t xml:space="preserve">4) </w:t>
      </w:r>
      <w:r w:rsidRPr="00B54497">
        <w:rPr>
          <w:bCs/>
          <w:sz w:val="26"/>
          <w:szCs w:val="26"/>
        </w:rPr>
        <w:t>самовольное установление строительных лесов, ограждений и заборов (за исключением случаев, когда в целях обеспечения безопасности жизни людей и сохранности имущества граждан и организаций работы необходимо выполнить в срочном порядке)</w:t>
      </w:r>
      <w:r w:rsidRPr="00B54497">
        <w:rPr>
          <w:sz w:val="26"/>
          <w:szCs w:val="26"/>
        </w:rPr>
        <w:t>;</w:t>
      </w:r>
    </w:p>
    <w:p w:rsidR="001F2216" w:rsidRDefault="001F2216" w:rsidP="001F2216">
      <w:pPr>
        <w:ind w:firstLine="709"/>
        <w:jc w:val="both"/>
        <w:outlineLvl w:val="1"/>
        <w:rPr>
          <w:sz w:val="26"/>
          <w:szCs w:val="26"/>
        </w:rPr>
      </w:pPr>
      <w:r>
        <w:rPr>
          <w:sz w:val="26"/>
          <w:szCs w:val="26"/>
        </w:rPr>
        <w:t xml:space="preserve">5) </w:t>
      </w:r>
      <w:r w:rsidRPr="00B54497">
        <w:rPr>
          <w:sz w:val="26"/>
          <w:szCs w:val="26"/>
        </w:rPr>
        <w:t>развешивать ковры, одежду, белье на балконах и окнах наружных фасадов зданий, выходящих на улицу, а также загромождать их разными предметами домашнего обихода.</w:t>
      </w:r>
    </w:p>
    <w:p w:rsidR="001F2216" w:rsidRPr="00B54497" w:rsidRDefault="001F2216" w:rsidP="001F2216">
      <w:pPr>
        <w:ind w:firstLine="709"/>
        <w:jc w:val="both"/>
        <w:outlineLvl w:val="1"/>
        <w:rPr>
          <w:sz w:val="26"/>
          <w:szCs w:val="26"/>
        </w:rPr>
      </w:pPr>
    </w:p>
    <w:p w:rsidR="001F2216" w:rsidRPr="007A4B40" w:rsidRDefault="001F2216" w:rsidP="001F2216">
      <w:pPr>
        <w:rPr>
          <w:b/>
          <w:i/>
          <w:sz w:val="26"/>
          <w:szCs w:val="26"/>
        </w:rPr>
      </w:pPr>
      <w:r w:rsidRPr="007A4B40">
        <w:rPr>
          <w:b/>
          <w:sz w:val="26"/>
          <w:szCs w:val="26"/>
        </w:rPr>
        <w:t>Статья 38. Ограждения</w:t>
      </w:r>
    </w:p>
    <w:p w:rsidR="001F2216" w:rsidRPr="00B54497" w:rsidRDefault="001F2216" w:rsidP="001F2216">
      <w:pPr>
        <w:ind w:firstLine="709"/>
        <w:jc w:val="both"/>
        <w:rPr>
          <w:sz w:val="26"/>
          <w:szCs w:val="26"/>
        </w:rPr>
      </w:pPr>
      <w:r>
        <w:rPr>
          <w:sz w:val="26"/>
          <w:szCs w:val="26"/>
        </w:rPr>
        <w:t xml:space="preserve">1. </w:t>
      </w:r>
      <w:proofErr w:type="gramStart"/>
      <w:r w:rsidRPr="00B54497">
        <w:rPr>
          <w:sz w:val="26"/>
          <w:szCs w:val="26"/>
        </w:rPr>
        <w:t>Владельцы ограждений скверов, парков, производственных баз, предприятий, организаций, учреждений и т.д. обязаны:</w:t>
      </w:r>
      <w:proofErr w:type="gramEnd"/>
    </w:p>
    <w:p w:rsidR="001F2216" w:rsidRPr="00B54497" w:rsidRDefault="001F2216" w:rsidP="001F2216">
      <w:pPr>
        <w:ind w:firstLine="709"/>
        <w:jc w:val="both"/>
        <w:rPr>
          <w:sz w:val="26"/>
          <w:szCs w:val="26"/>
        </w:rPr>
      </w:pPr>
      <w:r>
        <w:rPr>
          <w:sz w:val="26"/>
          <w:szCs w:val="26"/>
        </w:rPr>
        <w:t xml:space="preserve">1) </w:t>
      </w:r>
      <w:r w:rsidRPr="00B54497">
        <w:rPr>
          <w:sz w:val="26"/>
          <w:szCs w:val="26"/>
        </w:rPr>
        <w:t>о</w:t>
      </w:r>
      <w:r>
        <w:rPr>
          <w:sz w:val="26"/>
          <w:szCs w:val="26"/>
        </w:rPr>
        <w:t xml:space="preserve">беспечить технически исправное </w:t>
      </w:r>
      <w:r w:rsidRPr="00B54497">
        <w:rPr>
          <w:sz w:val="26"/>
          <w:szCs w:val="26"/>
        </w:rPr>
        <w:t>состояние ограждений;</w:t>
      </w:r>
    </w:p>
    <w:p w:rsidR="001F2216" w:rsidRDefault="001F2216" w:rsidP="001F2216">
      <w:pPr>
        <w:ind w:firstLine="709"/>
        <w:rPr>
          <w:sz w:val="26"/>
          <w:szCs w:val="26"/>
        </w:rPr>
      </w:pPr>
      <w:r>
        <w:rPr>
          <w:sz w:val="26"/>
          <w:szCs w:val="26"/>
        </w:rPr>
        <w:t xml:space="preserve">2) </w:t>
      </w:r>
      <w:r w:rsidRPr="00B54497">
        <w:rPr>
          <w:sz w:val="26"/>
          <w:szCs w:val="26"/>
        </w:rPr>
        <w:t>производить ремонт, окраску и очистку ограждений.</w:t>
      </w:r>
    </w:p>
    <w:p w:rsidR="001F2216" w:rsidRPr="00B54497" w:rsidRDefault="001F2216" w:rsidP="001F2216">
      <w:pPr>
        <w:ind w:firstLine="709"/>
        <w:rPr>
          <w:sz w:val="26"/>
          <w:szCs w:val="26"/>
        </w:rPr>
      </w:pPr>
    </w:p>
    <w:p w:rsidR="001F2216" w:rsidRPr="005F4895" w:rsidRDefault="001F2216" w:rsidP="001F2216">
      <w:pPr>
        <w:tabs>
          <w:tab w:val="left" w:pos="3060"/>
          <w:tab w:val="left" w:pos="3420"/>
        </w:tabs>
        <w:rPr>
          <w:b/>
          <w:i/>
          <w:sz w:val="26"/>
          <w:szCs w:val="26"/>
        </w:rPr>
      </w:pPr>
      <w:r w:rsidRPr="005F4895">
        <w:rPr>
          <w:b/>
          <w:sz w:val="26"/>
          <w:szCs w:val="26"/>
        </w:rPr>
        <w:t>Статья 39. Общественные туалеты</w:t>
      </w:r>
    </w:p>
    <w:p w:rsidR="001F2216" w:rsidRPr="005F4895" w:rsidRDefault="001F2216" w:rsidP="00FF405C">
      <w:pPr>
        <w:pStyle w:val="af5"/>
        <w:numPr>
          <w:ilvl w:val="0"/>
          <w:numId w:val="23"/>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Юридические и физические лица, осуществляющие свою деятельность на территории муниципального округа, во владении которых находятся строительные площадки, объекты торговли и общественного питания, оптовые, вещевые, продуктовые склады, рынки и мини-рынки,</w:t>
      </w:r>
      <w:proofErr w:type="gramStart"/>
      <w:r w:rsidRPr="005F4895">
        <w:rPr>
          <w:rFonts w:ascii="Times New Roman" w:hAnsi="Times New Roman" w:cs="Times New Roman"/>
          <w:sz w:val="26"/>
          <w:szCs w:val="26"/>
        </w:rPr>
        <w:t xml:space="preserve"> ,</w:t>
      </w:r>
      <w:proofErr w:type="gramEnd"/>
      <w:r w:rsidRPr="005F4895">
        <w:rPr>
          <w:rFonts w:ascii="Times New Roman" w:hAnsi="Times New Roman" w:cs="Times New Roman"/>
          <w:sz w:val="26"/>
          <w:szCs w:val="26"/>
        </w:rPr>
        <w:t xml:space="preserve"> парки культуры и отдыха, зоны отдыха у водных объектов, пляжи, объекты коммунально-бытового назначения, кладбища, обязаны обеспечить установку стационарных туалетов или </w:t>
      </w:r>
      <w:proofErr w:type="spellStart"/>
      <w:r w:rsidRPr="005F4895">
        <w:rPr>
          <w:rFonts w:ascii="Times New Roman" w:hAnsi="Times New Roman" w:cs="Times New Roman"/>
          <w:sz w:val="26"/>
          <w:szCs w:val="26"/>
        </w:rPr>
        <w:t>биотуалетов</w:t>
      </w:r>
      <w:proofErr w:type="spellEnd"/>
      <w:r w:rsidRPr="005F4895">
        <w:rPr>
          <w:rFonts w:ascii="Times New Roman" w:hAnsi="Times New Roman" w:cs="Times New Roman"/>
          <w:sz w:val="26"/>
          <w:szCs w:val="26"/>
        </w:rPr>
        <w:t xml:space="preserve"> (при отсутствии канализации) как для сотрудников, так и для посетителей. Устройство выгребных ям на данных объектах </w:t>
      </w:r>
      <w:r w:rsidRPr="005F4895">
        <w:rPr>
          <w:rFonts w:ascii="Times New Roman" w:hAnsi="Times New Roman" w:cs="Times New Roman"/>
          <w:b/>
          <w:sz w:val="26"/>
          <w:szCs w:val="26"/>
        </w:rPr>
        <w:t>з</w:t>
      </w:r>
      <w:r w:rsidRPr="005F4895">
        <w:rPr>
          <w:rFonts w:ascii="Times New Roman" w:hAnsi="Times New Roman" w:cs="Times New Roman"/>
          <w:sz w:val="26"/>
          <w:szCs w:val="26"/>
        </w:rPr>
        <w:t>апрещается.</w:t>
      </w:r>
    </w:p>
    <w:p w:rsidR="001F2216" w:rsidRPr="005F4895" w:rsidRDefault="001F2216" w:rsidP="001F2216">
      <w:pPr>
        <w:ind w:firstLine="709"/>
        <w:jc w:val="both"/>
        <w:rPr>
          <w:sz w:val="26"/>
          <w:szCs w:val="26"/>
        </w:rPr>
      </w:pPr>
      <w:r w:rsidRPr="005F4895">
        <w:rPr>
          <w:sz w:val="26"/>
          <w:szCs w:val="26"/>
        </w:rPr>
        <w:t>2. Юридические и физические лица при установке и обслуживании стационарных туалетов (</w:t>
      </w:r>
      <w:proofErr w:type="spellStart"/>
      <w:r w:rsidRPr="005F4895">
        <w:rPr>
          <w:sz w:val="26"/>
          <w:szCs w:val="26"/>
        </w:rPr>
        <w:t>биотуалетов</w:t>
      </w:r>
      <w:proofErr w:type="spellEnd"/>
      <w:r w:rsidRPr="005F4895">
        <w:rPr>
          <w:sz w:val="26"/>
          <w:szCs w:val="26"/>
        </w:rPr>
        <w:t>) обязаны:</w:t>
      </w:r>
    </w:p>
    <w:p w:rsidR="001F2216" w:rsidRPr="005F4895" w:rsidRDefault="001F2216" w:rsidP="001F2216">
      <w:pPr>
        <w:ind w:firstLine="709"/>
        <w:jc w:val="both"/>
        <w:rPr>
          <w:sz w:val="26"/>
          <w:szCs w:val="26"/>
        </w:rPr>
      </w:pPr>
      <w:r w:rsidRPr="005F4895">
        <w:rPr>
          <w:sz w:val="26"/>
          <w:szCs w:val="26"/>
        </w:rPr>
        <w:t>1) содержать туалеты (</w:t>
      </w:r>
      <w:proofErr w:type="spellStart"/>
      <w:r w:rsidRPr="005F4895">
        <w:rPr>
          <w:sz w:val="26"/>
          <w:szCs w:val="26"/>
        </w:rPr>
        <w:t>биотуалеты</w:t>
      </w:r>
      <w:proofErr w:type="spellEnd"/>
      <w:r w:rsidRPr="005F4895">
        <w:rPr>
          <w:sz w:val="26"/>
          <w:szCs w:val="26"/>
        </w:rPr>
        <w:t>) согласно техническому паспорту на строение в соответствии с санитарными нормами и нормами посещения;</w:t>
      </w:r>
    </w:p>
    <w:p w:rsidR="001F2216" w:rsidRPr="005F4895" w:rsidRDefault="001F2216" w:rsidP="001F2216">
      <w:pPr>
        <w:ind w:firstLine="709"/>
        <w:jc w:val="both"/>
        <w:rPr>
          <w:sz w:val="26"/>
          <w:szCs w:val="26"/>
        </w:rPr>
      </w:pPr>
      <w:r w:rsidRPr="005F4895">
        <w:rPr>
          <w:sz w:val="26"/>
          <w:szCs w:val="26"/>
        </w:rPr>
        <w:t>2) размещать туалеты (</w:t>
      </w:r>
      <w:proofErr w:type="spellStart"/>
      <w:r w:rsidRPr="005F4895">
        <w:rPr>
          <w:sz w:val="26"/>
          <w:szCs w:val="26"/>
        </w:rPr>
        <w:t>биотуалеты</w:t>
      </w:r>
      <w:proofErr w:type="spellEnd"/>
      <w:r w:rsidRPr="005F4895">
        <w:rPr>
          <w:sz w:val="26"/>
          <w:szCs w:val="26"/>
        </w:rPr>
        <w:t>) в специально оборудованных помещениях или на выделенных площадках;</w:t>
      </w:r>
    </w:p>
    <w:p w:rsidR="001F2216" w:rsidRPr="005F4895" w:rsidRDefault="001F2216" w:rsidP="001F2216">
      <w:pPr>
        <w:ind w:firstLine="709"/>
        <w:jc w:val="both"/>
        <w:rPr>
          <w:sz w:val="26"/>
          <w:szCs w:val="26"/>
        </w:rPr>
      </w:pPr>
      <w:r w:rsidRPr="005F4895">
        <w:rPr>
          <w:sz w:val="26"/>
          <w:szCs w:val="26"/>
        </w:rPr>
        <w:t>3) обеспечить размещение туалетов (</w:t>
      </w:r>
      <w:proofErr w:type="spellStart"/>
      <w:r w:rsidRPr="005F4895">
        <w:rPr>
          <w:sz w:val="26"/>
          <w:szCs w:val="26"/>
        </w:rPr>
        <w:t>биотуалетов</w:t>
      </w:r>
      <w:proofErr w:type="spellEnd"/>
      <w:r w:rsidRPr="005F4895">
        <w:rPr>
          <w:sz w:val="26"/>
          <w:szCs w:val="26"/>
        </w:rPr>
        <w:t>) на ровных площадках, с удобными подъездами для транспорта;</w:t>
      </w:r>
    </w:p>
    <w:p w:rsidR="001F2216" w:rsidRPr="005F4895" w:rsidRDefault="001F2216" w:rsidP="001F2216">
      <w:pPr>
        <w:ind w:firstLine="709"/>
        <w:jc w:val="both"/>
        <w:rPr>
          <w:sz w:val="26"/>
          <w:szCs w:val="26"/>
        </w:rPr>
      </w:pPr>
      <w:r w:rsidRPr="005F4895">
        <w:rPr>
          <w:sz w:val="26"/>
          <w:szCs w:val="26"/>
        </w:rPr>
        <w:t>4) производить уборку по мере загрязнения, но не реже одного раза в день;</w:t>
      </w:r>
    </w:p>
    <w:p w:rsidR="001F2216" w:rsidRPr="005F4895" w:rsidRDefault="001F2216" w:rsidP="001F2216">
      <w:pPr>
        <w:ind w:firstLine="709"/>
        <w:jc w:val="both"/>
        <w:rPr>
          <w:sz w:val="26"/>
          <w:szCs w:val="26"/>
        </w:rPr>
      </w:pPr>
      <w:r w:rsidRPr="005F4895">
        <w:rPr>
          <w:sz w:val="26"/>
          <w:szCs w:val="26"/>
        </w:rPr>
        <w:t>5) обеспечить технически исправное состояние туалетов (</w:t>
      </w:r>
      <w:proofErr w:type="spellStart"/>
      <w:r w:rsidRPr="005F4895">
        <w:rPr>
          <w:sz w:val="26"/>
          <w:szCs w:val="26"/>
        </w:rPr>
        <w:t>биотуалетов</w:t>
      </w:r>
      <w:proofErr w:type="spellEnd"/>
      <w:r w:rsidRPr="005F4895">
        <w:rPr>
          <w:sz w:val="26"/>
          <w:szCs w:val="26"/>
        </w:rPr>
        <w:t>).</w:t>
      </w:r>
    </w:p>
    <w:p w:rsidR="001F2216" w:rsidRPr="00B54497" w:rsidRDefault="001F2216" w:rsidP="001F2216">
      <w:pPr>
        <w:tabs>
          <w:tab w:val="left" w:pos="3090"/>
          <w:tab w:val="center" w:pos="5127"/>
        </w:tabs>
        <w:rPr>
          <w:b/>
          <w:sz w:val="26"/>
          <w:szCs w:val="26"/>
        </w:rPr>
      </w:pPr>
      <w:r w:rsidRPr="00B54497">
        <w:rPr>
          <w:b/>
          <w:sz w:val="26"/>
          <w:szCs w:val="26"/>
        </w:rPr>
        <w:tab/>
      </w:r>
    </w:p>
    <w:p w:rsidR="001F2216" w:rsidRPr="007A4B40" w:rsidRDefault="001F2216" w:rsidP="001F2216">
      <w:pPr>
        <w:tabs>
          <w:tab w:val="left" w:pos="3090"/>
          <w:tab w:val="center" w:pos="5127"/>
        </w:tabs>
        <w:rPr>
          <w:b/>
          <w:sz w:val="26"/>
          <w:szCs w:val="26"/>
        </w:rPr>
      </w:pPr>
      <w:r w:rsidRPr="007A4B40">
        <w:rPr>
          <w:b/>
          <w:sz w:val="26"/>
          <w:szCs w:val="26"/>
        </w:rPr>
        <w:lastRenderedPageBreak/>
        <w:t>Статья 40. Общие правила содержания территорий</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Содержание территорий включает в себя:</w:t>
      </w:r>
    </w:p>
    <w:p w:rsidR="001F2216" w:rsidRPr="00B54497" w:rsidRDefault="001F2216" w:rsidP="001F2216">
      <w:pPr>
        <w:ind w:firstLine="709"/>
        <w:jc w:val="both"/>
        <w:rPr>
          <w:sz w:val="26"/>
          <w:szCs w:val="26"/>
        </w:rPr>
      </w:pPr>
      <w:r>
        <w:rPr>
          <w:sz w:val="26"/>
          <w:szCs w:val="26"/>
        </w:rPr>
        <w:t>1) своевременную уборку территорий</w:t>
      </w:r>
      <w:r w:rsidRPr="00B54497">
        <w:rPr>
          <w:sz w:val="26"/>
          <w:szCs w:val="26"/>
        </w:rPr>
        <w:t xml:space="preserve">, дорожного полотна летом от мусора и грязи, а зимой - от снега и льда (при образовании гололедной пленки или скользкости - посыпку </w:t>
      </w:r>
      <w:proofErr w:type="spellStart"/>
      <w:r w:rsidRPr="00B54497">
        <w:rPr>
          <w:sz w:val="26"/>
          <w:szCs w:val="26"/>
        </w:rPr>
        <w:t>противогололедными</w:t>
      </w:r>
      <w:proofErr w:type="spellEnd"/>
      <w:r w:rsidRPr="00B54497">
        <w:rPr>
          <w:sz w:val="26"/>
          <w:szCs w:val="26"/>
        </w:rPr>
        <w:t xml:space="preserve"> материалами);           </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содержание усовершенс</w:t>
      </w:r>
      <w:r>
        <w:rPr>
          <w:sz w:val="26"/>
          <w:szCs w:val="26"/>
        </w:rPr>
        <w:t xml:space="preserve">твованных покрытий тротуаров (в т.ч. </w:t>
      </w:r>
      <w:r w:rsidRPr="00B54497">
        <w:rPr>
          <w:sz w:val="26"/>
          <w:szCs w:val="26"/>
        </w:rPr>
        <w:t>своевременное устранение выбоин и разрушенных участков);</w:t>
      </w:r>
    </w:p>
    <w:p w:rsidR="001F2216" w:rsidRPr="00B54497" w:rsidRDefault="001F2216" w:rsidP="001F2216">
      <w:pPr>
        <w:ind w:firstLine="709"/>
        <w:jc w:val="both"/>
        <w:rPr>
          <w:sz w:val="26"/>
          <w:szCs w:val="26"/>
        </w:rPr>
      </w:pPr>
      <w:r>
        <w:rPr>
          <w:sz w:val="26"/>
          <w:szCs w:val="26"/>
        </w:rPr>
        <w:t xml:space="preserve">3) </w:t>
      </w:r>
      <w:r w:rsidRPr="00B54497">
        <w:rPr>
          <w:sz w:val="26"/>
          <w:szCs w:val="26"/>
        </w:rPr>
        <w:t>содержание неусовершенство</w:t>
      </w:r>
      <w:r>
        <w:rPr>
          <w:sz w:val="26"/>
          <w:szCs w:val="26"/>
        </w:rPr>
        <w:t>ванных покрытий тротуаров (в т.</w:t>
      </w:r>
      <w:r w:rsidRPr="00B54497">
        <w:rPr>
          <w:sz w:val="26"/>
          <w:szCs w:val="26"/>
        </w:rPr>
        <w:t>ч. планировка, устранение ухабов и углублений);</w:t>
      </w:r>
    </w:p>
    <w:p w:rsidR="001F2216" w:rsidRPr="00B54497" w:rsidRDefault="001F2216" w:rsidP="001F2216">
      <w:pPr>
        <w:ind w:firstLine="709"/>
        <w:jc w:val="both"/>
        <w:rPr>
          <w:sz w:val="26"/>
          <w:szCs w:val="26"/>
        </w:rPr>
      </w:pPr>
      <w:r>
        <w:rPr>
          <w:sz w:val="26"/>
          <w:szCs w:val="26"/>
        </w:rPr>
        <w:t xml:space="preserve">4) </w:t>
      </w:r>
      <w:r w:rsidRPr="00B54497">
        <w:rPr>
          <w:sz w:val="26"/>
          <w:szCs w:val="26"/>
        </w:rPr>
        <w:t>ремонт дорожных покрытий и тротуаров на территории в границах землепользования;</w:t>
      </w:r>
    </w:p>
    <w:p w:rsidR="001F2216" w:rsidRPr="00B54497" w:rsidRDefault="001F2216" w:rsidP="001F2216">
      <w:pPr>
        <w:ind w:firstLine="709"/>
        <w:jc w:val="both"/>
        <w:rPr>
          <w:sz w:val="26"/>
          <w:szCs w:val="26"/>
        </w:rPr>
      </w:pPr>
      <w:r>
        <w:rPr>
          <w:sz w:val="26"/>
          <w:szCs w:val="26"/>
        </w:rPr>
        <w:t xml:space="preserve">5) </w:t>
      </w:r>
      <w:r w:rsidRPr="00B54497">
        <w:rPr>
          <w:sz w:val="26"/>
          <w:szCs w:val="26"/>
        </w:rPr>
        <w:t>уход за зелеными насаждениями;</w:t>
      </w:r>
    </w:p>
    <w:p w:rsidR="001F2216" w:rsidRPr="00B54497" w:rsidRDefault="001F2216" w:rsidP="001F2216">
      <w:pPr>
        <w:ind w:firstLine="709"/>
        <w:jc w:val="both"/>
        <w:rPr>
          <w:sz w:val="26"/>
          <w:szCs w:val="26"/>
        </w:rPr>
      </w:pPr>
      <w:r>
        <w:rPr>
          <w:sz w:val="26"/>
          <w:szCs w:val="26"/>
        </w:rPr>
        <w:t xml:space="preserve">6) </w:t>
      </w:r>
      <w:r w:rsidRPr="00B54497">
        <w:rPr>
          <w:sz w:val="26"/>
          <w:szCs w:val="26"/>
        </w:rPr>
        <w:t>вывоз мусора, твердых бытовых и крупногабаритных отходов.</w:t>
      </w:r>
    </w:p>
    <w:p w:rsidR="001F2216" w:rsidRPr="00B54497" w:rsidRDefault="001F2216" w:rsidP="001F2216">
      <w:pPr>
        <w:ind w:firstLine="709"/>
        <w:jc w:val="both"/>
        <w:rPr>
          <w:sz w:val="26"/>
          <w:szCs w:val="26"/>
        </w:rPr>
      </w:pPr>
      <w:r>
        <w:rPr>
          <w:sz w:val="26"/>
          <w:szCs w:val="26"/>
        </w:rPr>
        <w:t xml:space="preserve">2. </w:t>
      </w:r>
      <w:r w:rsidRPr="00B54497">
        <w:rPr>
          <w:sz w:val="26"/>
          <w:szCs w:val="26"/>
        </w:rPr>
        <w:t>Зеленые насаждения вдоль тротуаров, дорожек и проездов должны быть подстрижены, а газоны содержаться без мусора.</w:t>
      </w:r>
    </w:p>
    <w:p w:rsidR="001F2216" w:rsidRPr="00B54497" w:rsidRDefault="001F2216" w:rsidP="001F2216">
      <w:pPr>
        <w:ind w:firstLine="709"/>
        <w:jc w:val="both"/>
        <w:rPr>
          <w:sz w:val="26"/>
          <w:szCs w:val="26"/>
        </w:rPr>
      </w:pPr>
      <w:r>
        <w:rPr>
          <w:sz w:val="26"/>
          <w:szCs w:val="26"/>
        </w:rPr>
        <w:t xml:space="preserve">3. </w:t>
      </w:r>
      <w:r w:rsidRPr="00B54497">
        <w:rPr>
          <w:sz w:val="26"/>
          <w:szCs w:val="26"/>
        </w:rPr>
        <w:t>Оборудование спортивных и детских площадок должно быть надежно закреплено, окрашено и обеспечивать безопасность при пользовании им.</w:t>
      </w:r>
    </w:p>
    <w:p w:rsidR="001F2216" w:rsidRDefault="001F2216" w:rsidP="001F2216">
      <w:pPr>
        <w:ind w:firstLine="709"/>
        <w:jc w:val="both"/>
        <w:rPr>
          <w:sz w:val="26"/>
          <w:szCs w:val="26"/>
        </w:rPr>
      </w:pPr>
      <w:r>
        <w:rPr>
          <w:sz w:val="26"/>
          <w:szCs w:val="26"/>
        </w:rPr>
        <w:t xml:space="preserve">4. </w:t>
      </w:r>
      <w:r w:rsidRPr="00B54497">
        <w:rPr>
          <w:sz w:val="26"/>
          <w:szCs w:val="26"/>
        </w:rPr>
        <w:t>При входах в административные и общественные здания, предприятия торговли, общественного питания, бытового обслуживания, в местах отдыха и массового посещения граждан, на остановочных площадках общественного транспорта и на тротуарах лицами, ответственными за содержание соответствующей территории, должны быть устано</w:t>
      </w:r>
      <w:r>
        <w:rPr>
          <w:sz w:val="26"/>
          <w:szCs w:val="26"/>
        </w:rPr>
        <w:t xml:space="preserve">влены урны из расчета не менее </w:t>
      </w:r>
      <w:r w:rsidRPr="00B54497">
        <w:rPr>
          <w:sz w:val="26"/>
          <w:szCs w:val="26"/>
        </w:rPr>
        <w:t xml:space="preserve">одной у каждого входа (остановки транспорта). Расстояние между урнами для мусора на тротуарах (территориях) должно составлять не более </w:t>
      </w:r>
      <w:smartTag w:uri="urn:schemas-microsoft-com:office:smarttags" w:element="metricconverter">
        <w:smartTagPr>
          <w:attr w:name="ProductID" w:val="100 м"/>
        </w:smartTagPr>
        <w:r w:rsidRPr="00B54497">
          <w:rPr>
            <w:sz w:val="26"/>
            <w:szCs w:val="26"/>
          </w:rPr>
          <w:t>100 м</w:t>
        </w:r>
      </w:smartTag>
      <w:r w:rsidRPr="00B54497">
        <w:rPr>
          <w:sz w:val="26"/>
          <w:szCs w:val="26"/>
        </w:rPr>
        <w:t xml:space="preserve">. Очистка урн производится в течение дня по мере их наполнения, </w:t>
      </w:r>
      <w:r>
        <w:rPr>
          <w:sz w:val="26"/>
          <w:szCs w:val="26"/>
        </w:rPr>
        <w:t xml:space="preserve">но не реже одного раза в сутки. Окраска </w:t>
      </w:r>
      <w:r w:rsidRPr="00B54497">
        <w:rPr>
          <w:sz w:val="26"/>
          <w:szCs w:val="26"/>
        </w:rPr>
        <w:t xml:space="preserve">и текущий ремонт урн производится владельцами по мере необходимости, но не реже одного раза в год. </w:t>
      </w:r>
    </w:p>
    <w:p w:rsidR="001F2216" w:rsidRPr="00B54497" w:rsidRDefault="001F2216" w:rsidP="001F2216">
      <w:pPr>
        <w:ind w:firstLine="709"/>
        <w:jc w:val="both"/>
        <w:rPr>
          <w:sz w:val="26"/>
          <w:szCs w:val="26"/>
        </w:rPr>
      </w:pPr>
    </w:p>
    <w:p w:rsidR="001F2216" w:rsidRPr="007A4B40" w:rsidRDefault="001F2216" w:rsidP="001F2216">
      <w:pPr>
        <w:outlineLvl w:val="2"/>
        <w:rPr>
          <w:b/>
          <w:sz w:val="26"/>
          <w:szCs w:val="26"/>
        </w:rPr>
      </w:pPr>
      <w:r w:rsidRPr="007A4B40">
        <w:rPr>
          <w:b/>
          <w:sz w:val="26"/>
          <w:szCs w:val="26"/>
        </w:rPr>
        <w:t>Статья 41. Особенности содержания придомовых территорий</w:t>
      </w:r>
    </w:p>
    <w:p w:rsidR="001F2216" w:rsidRPr="00B54497" w:rsidRDefault="001F2216" w:rsidP="001F2216">
      <w:pPr>
        <w:ind w:firstLine="709"/>
        <w:jc w:val="both"/>
        <w:rPr>
          <w:sz w:val="26"/>
          <w:szCs w:val="26"/>
        </w:rPr>
      </w:pPr>
      <w:r>
        <w:rPr>
          <w:sz w:val="26"/>
          <w:szCs w:val="26"/>
        </w:rPr>
        <w:t xml:space="preserve">1. </w:t>
      </w:r>
      <w:proofErr w:type="gramStart"/>
      <w:r w:rsidRPr="00B54497">
        <w:rPr>
          <w:sz w:val="26"/>
          <w:szCs w:val="26"/>
        </w:rPr>
        <w:t>Придомовые территории должны быть обустроены в соответствии с установленными требованиями и предусматривать наличие следующих планировочных элементов благоустройства: оборудованных детских, спортивных площадок, площадок для отдыха взрослых, хозяйственных площадок, контейнерных площадок и урн, площадок для временной стоянки транспортных средств (размеры площадок определяются в соответствии с нормами градостроительного законодательства), зеленых насаждений, дорожек и подъездов к жилым домам,  наружного освещения придомовых территорий.</w:t>
      </w:r>
      <w:proofErr w:type="gramEnd"/>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Покрытие дорог и площадок во дворах выполняется в зависимости от их назначения и должно быть ровным, без выступов и провалов, чистым, не загроможденным посторонними предметами, строительным материалом, бытовыми отходами, крупногабаритными отходами. </w:t>
      </w:r>
    </w:p>
    <w:p w:rsidR="001F2216" w:rsidRPr="00B54497" w:rsidRDefault="001F2216" w:rsidP="001F2216">
      <w:pPr>
        <w:ind w:firstLine="709"/>
        <w:jc w:val="both"/>
        <w:rPr>
          <w:sz w:val="26"/>
          <w:szCs w:val="26"/>
        </w:rPr>
      </w:pPr>
      <w:r>
        <w:rPr>
          <w:sz w:val="26"/>
          <w:szCs w:val="26"/>
        </w:rPr>
        <w:t xml:space="preserve">3. </w:t>
      </w:r>
      <w:r w:rsidRPr="00B54497">
        <w:rPr>
          <w:sz w:val="26"/>
          <w:szCs w:val="26"/>
        </w:rPr>
        <w:t>Малые архитектурные формы должны быть окрашены, без повреждений, выступающих гвоздей, деревянные - из остроганного материала, металлические - без выступов, заусениц.</w:t>
      </w:r>
    </w:p>
    <w:p w:rsidR="001F2216" w:rsidRPr="00B54497" w:rsidRDefault="001F2216" w:rsidP="001F2216">
      <w:pPr>
        <w:ind w:firstLine="709"/>
        <w:jc w:val="both"/>
        <w:rPr>
          <w:sz w:val="26"/>
          <w:szCs w:val="26"/>
        </w:rPr>
      </w:pPr>
      <w:r>
        <w:rPr>
          <w:sz w:val="26"/>
          <w:szCs w:val="26"/>
        </w:rPr>
        <w:t xml:space="preserve">4. </w:t>
      </w:r>
      <w:r w:rsidRPr="00B54497">
        <w:rPr>
          <w:sz w:val="26"/>
          <w:szCs w:val="26"/>
        </w:rPr>
        <w:t>Размеры, расстояния от площадок до окон жилых и общественных зданий, расстояния между площадками, требования к их обустройству должны соответствовать требованиям действующего законодательства Российской Федерации, строительных норм и правил.</w:t>
      </w:r>
    </w:p>
    <w:p w:rsidR="001F2216" w:rsidRPr="00B54497" w:rsidRDefault="001F2216" w:rsidP="001F2216">
      <w:pPr>
        <w:ind w:firstLine="709"/>
        <w:jc w:val="both"/>
        <w:rPr>
          <w:sz w:val="26"/>
          <w:szCs w:val="26"/>
        </w:rPr>
      </w:pPr>
      <w:r>
        <w:rPr>
          <w:sz w:val="26"/>
          <w:szCs w:val="26"/>
        </w:rPr>
        <w:t xml:space="preserve">5. </w:t>
      </w:r>
      <w:r w:rsidRPr="00B54497">
        <w:rPr>
          <w:sz w:val="26"/>
          <w:szCs w:val="26"/>
        </w:rPr>
        <w:t>Детские игровые, спортивные площадки должны предусматривать игровые, спортивные комплексы с оборудованием малых а</w:t>
      </w:r>
      <w:r>
        <w:rPr>
          <w:sz w:val="26"/>
          <w:szCs w:val="26"/>
        </w:rPr>
        <w:t xml:space="preserve">рхитектурных форм и </w:t>
      </w:r>
      <w:r>
        <w:rPr>
          <w:sz w:val="26"/>
          <w:szCs w:val="26"/>
        </w:rPr>
        <w:lastRenderedPageBreak/>
        <w:t xml:space="preserve">спортивного </w:t>
      </w:r>
      <w:r w:rsidRPr="00B54497">
        <w:rPr>
          <w:sz w:val="26"/>
          <w:szCs w:val="26"/>
        </w:rPr>
        <w:t>инвентаря для игр детей, и занятий физкультурой и спортивного досуга в летний и зимний периоды.</w:t>
      </w:r>
    </w:p>
    <w:p w:rsidR="001F2216" w:rsidRPr="00B54497" w:rsidRDefault="001F2216" w:rsidP="001F2216">
      <w:pPr>
        <w:ind w:firstLine="709"/>
        <w:jc w:val="both"/>
        <w:rPr>
          <w:sz w:val="26"/>
          <w:szCs w:val="26"/>
        </w:rPr>
      </w:pPr>
      <w:r w:rsidRPr="00B54497">
        <w:rPr>
          <w:sz w:val="26"/>
          <w:szCs w:val="26"/>
        </w:rPr>
        <w:t>Оборудование игровых и спортивных комплексов должно соответствовать стандартам, устанавливающим общие требования безопасности при монтаже и эксплуатации оборудования всех типов. Размещаемое на детских игровых, спортивных площадках оборудование должно быть исправно, устойчиво закреплено, без шероховатостей, водостойким, поддаваться очистке и дезинфекционной обработке.</w:t>
      </w:r>
    </w:p>
    <w:p w:rsidR="001F2216" w:rsidRPr="00B54497" w:rsidRDefault="001F2216" w:rsidP="001F2216">
      <w:pPr>
        <w:ind w:firstLine="709"/>
        <w:jc w:val="both"/>
        <w:rPr>
          <w:sz w:val="26"/>
          <w:szCs w:val="26"/>
        </w:rPr>
      </w:pPr>
      <w:r w:rsidRPr="00B54497">
        <w:rPr>
          <w:sz w:val="26"/>
          <w:szCs w:val="26"/>
        </w:rPr>
        <w:t>Устройство покрытия детских игровых и спортивных площадок должно выполняться в соответствии с требованиями строительных норм и правил, обеспечивающими исключение травматизма.</w:t>
      </w:r>
    </w:p>
    <w:p w:rsidR="001F2216" w:rsidRPr="00B54497" w:rsidRDefault="001F2216" w:rsidP="001F2216">
      <w:pPr>
        <w:ind w:firstLine="709"/>
        <w:jc w:val="both"/>
        <w:rPr>
          <w:sz w:val="26"/>
          <w:szCs w:val="26"/>
        </w:rPr>
      </w:pPr>
      <w:r w:rsidRPr="00B54497">
        <w:rPr>
          <w:sz w:val="26"/>
          <w:szCs w:val="26"/>
        </w:rPr>
        <w:t>Выход на детские игровые площадки следует организовывать с пешеходных дорожек. Площадки не должны быть проходными, запрещается организовывать входы на детские площадки через площадки временного хранения транспортных средств.</w:t>
      </w:r>
    </w:p>
    <w:p w:rsidR="001F2216" w:rsidRPr="00B54497" w:rsidRDefault="001F2216" w:rsidP="001F2216">
      <w:pPr>
        <w:ind w:firstLine="709"/>
        <w:jc w:val="both"/>
        <w:rPr>
          <w:sz w:val="26"/>
          <w:szCs w:val="26"/>
        </w:rPr>
      </w:pPr>
      <w:r w:rsidRPr="00B54497">
        <w:rPr>
          <w:sz w:val="26"/>
          <w:szCs w:val="26"/>
        </w:rPr>
        <w:t>Детские игровые площадки должны иметь освещение в вечернее время.</w:t>
      </w:r>
    </w:p>
    <w:p w:rsidR="001F2216" w:rsidRPr="00B54497" w:rsidRDefault="001F2216" w:rsidP="001F2216">
      <w:pPr>
        <w:ind w:firstLine="709"/>
        <w:jc w:val="both"/>
        <w:rPr>
          <w:sz w:val="26"/>
          <w:szCs w:val="26"/>
        </w:rPr>
      </w:pPr>
      <w:r>
        <w:rPr>
          <w:sz w:val="26"/>
          <w:szCs w:val="26"/>
        </w:rPr>
        <w:t xml:space="preserve">6. </w:t>
      </w:r>
      <w:r w:rsidRPr="00B54497">
        <w:rPr>
          <w:sz w:val="26"/>
          <w:szCs w:val="26"/>
        </w:rPr>
        <w:t>В состав хозяйственных площадок входят площадки для сушки белья, площадки для чистки мебели и ковров.</w:t>
      </w:r>
    </w:p>
    <w:p w:rsidR="001F2216" w:rsidRPr="00B54497" w:rsidRDefault="001F2216" w:rsidP="001F2216">
      <w:pPr>
        <w:ind w:firstLine="709"/>
        <w:jc w:val="both"/>
        <w:rPr>
          <w:sz w:val="26"/>
          <w:szCs w:val="26"/>
        </w:rPr>
      </w:pPr>
      <w:r>
        <w:rPr>
          <w:sz w:val="26"/>
          <w:szCs w:val="26"/>
        </w:rPr>
        <w:t xml:space="preserve">7. </w:t>
      </w:r>
      <w:r w:rsidRPr="00B54497">
        <w:rPr>
          <w:sz w:val="26"/>
          <w:szCs w:val="26"/>
        </w:rPr>
        <w:t xml:space="preserve">Придомовая территория должна содержаться в чистоте. Объём и перечень работ по уборке придомовой территории определяется действующими в этой сфере нормативными правовыми актами Российской Федерации, Архангельской области. </w:t>
      </w:r>
    </w:p>
    <w:p w:rsidR="001F2216" w:rsidRPr="00B54497" w:rsidRDefault="001F2216" w:rsidP="001F2216">
      <w:pPr>
        <w:ind w:firstLine="709"/>
        <w:jc w:val="both"/>
        <w:rPr>
          <w:sz w:val="26"/>
          <w:szCs w:val="26"/>
        </w:rPr>
      </w:pPr>
      <w:r w:rsidRPr="00B54497">
        <w:rPr>
          <w:sz w:val="26"/>
          <w:szCs w:val="26"/>
        </w:rPr>
        <w:t>На придомовой территории запрещается:</w:t>
      </w:r>
    </w:p>
    <w:p w:rsidR="001F2216" w:rsidRPr="007A4B40" w:rsidRDefault="001F2216" w:rsidP="00FF405C">
      <w:pPr>
        <w:pStyle w:val="af5"/>
        <w:numPr>
          <w:ilvl w:val="0"/>
          <w:numId w:val="24"/>
        </w:numPr>
        <w:spacing w:line="240" w:lineRule="auto"/>
        <w:ind w:left="0" w:firstLine="709"/>
        <w:contextualSpacing w:val="0"/>
        <w:jc w:val="both"/>
        <w:rPr>
          <w:sz w:val="26"/>
          <w:szCs w:val="26"/>
        </w:rPr>
      </w:pPr>
      <w:r w:rsidRPr="007A4B40">
        <w:rPr>
          <w:sz w:val="26"/>
          <w:szCs w:val="26"/>
        </w:rPr>
        <w:t>повреждать зеленые насаждения, складировать материалы на участках, занятых зелеными насаждениями;</w:t>
      </w:r>
    </w:p>
    <w:p w:rsidR="001F2216" w:rsidRPr="007A4B40" w:rsidRDefault="001F2216" w:rsidP="00FF405C">
      <w:pPr>
        <w:pStyle w:val="af5"/>
        <w:numPr>
          <w:ilvl w:val="0"/>
          <w:numId w:val="24"/>
        </w:numPr>
        <w:spacing w:line="240" w:lineRule="auto"/>
        <w:contextualSpacing w:val="0"/>
        <w:jc w:val="both"/>
        <w:rPr>
          <w:sz w:val="26"/>
          <w:szCs w:val="26"/>
        </w:rPr>
      </w:pPr>
      <w:r w:rsidRPr="007A4B40">
        <w:rPr>
          <w:sz w:val="26"/>
          <w:szCs w:val="26"/>
        </w:rPr>
        <w:t>допускать захламление, загрязнение, засорение;</w:t>
      </w:r>
    </w:p>
    <w:p w:rsidR="001F2216" w:rsidRPr="007A4B40" w:rsidRDefault="001F2216" w:rsidP="00FF405C">
      <w:pPr>
        <w:pStyle w:val="af5"/>
        <w:numPr>
          <w:ilvl w:val="0"/>
          <w:numId w:val="24"/>
        </w:numPr>
        <w:spacing w:line="240" w:lineRule="auto"/>
        <w:ind w:left="0" w:firstLine="709"/>
        <w:contextualSpacing w:val="0"/>
        <w:jc w:val="both"/>
        <w:rPr>
          <w:sz w:val="26"/>
          <w:szCs w:val="26"/>
        </w:rPr>
      </w:pPr>
      <w:r w:rsidRPr="007A4B40">
        <w:rPr>
          <w:sz w:val="26"/>
          <w:szCs w:val="26"/>
        </w:rPr>
        <w:t>осуществлять самовольное строительство мелких дворовых построек (гаражей, сараев) и иных некапитальных объектов, не связанных с обслуживанием общего имущества;</w:t>
      </w:r>
    </w:p>
    <w:p w:rsidR="001F2216" w:rsidRPr="007A4B40" w:rsidRDefault="001F2216" w:rsidP="00FF405C">
      <w:pPr>
        <w:pStyle w:val="af5"/>
        <w:numPr>
          <w:ilvl w:val="0"/>
          <w:numId w:val="24"/>
        </w:numPr>
        <w:spacing w:line="240" w:lineRule="auto"/>
        <w:ind w:left="0" w:firstLine="709"/>
        <w:contextualSpacing w:val="0"/>
        <w:jc w:val="both"/>
        <w:rPr>
          <w:sz w:val="26"/>
          <w:szCs w:val="26"/>
        </w:rPr>
      </w:pPr>
      <w:r w:rsidRPr="007A4B40">
        <w:rPr>
          <w:sz w:val="26"/>
          <w:szCs w:val="26"/>
        </w:rPr>
        <w:t>движение и стоянка транспортных средств, прицепов на территории, занятой зелеными насаждениями, детскими, спортивными, бельевыми площадками;</w:t>
      </w:r>
    </w:p>
    <w:p w:rsidR="001F2216" w:rsidRPr="007A4B40" w:rsidRDefault="001F2216" w:rsidP="00FF405C">
      <w:pPr>
        <w:pStyle w:val="af5"/>
        <w:numPr>
          <w:ilvl w:val="0"/>
          <w:numId w:val="24"/>
        </w:numPr>
        <w:spacing w:line="240" w:lineRule="auto"/>
        <w:contextualSpacing w:val="0"/>
        <w:jc w:val="both"/>
        <w:rPr>
          <w:sz w:val="26"/>
          <w:szCs w:val="26"/>
        </w:rPr>
      </w:pPr>
      <w:r w:rsidRPr="007A4B40">
        <w:rPr>
          <w:sz w:val="26"/>
          <w:szCs w:val="26"/>
        </w:rPr>
        <w:t>производить работы по ремонту и мойке машин;</w:t>
      </w:r>
    </w:p>
    <w:p w:rsidR="001F2216" w:rsidRPr="007A4B40" w:rsidRDefault="001F2216" w:rsidP="00FF405C">
      <w:pPr>
        <w:pStyle w:val="af5"/>
        <w:numPr>
          <w:ilvl w:val="0"/>
          <w:numId w:val="24"/>
        </w:numPr>
        <w:spacing w:line="240" w:lineRule="auto"/>
        <w:ind w:left="0" w:firstLine="709"/>
        <w:contextualSpacing w:val="0"/>
        <w:jc w:val="both"/>
        <w:rPr>
          <w:sz w:val="26"/>
          <w:szCs w:val="26"/>
        </w:rPr>
      </w:pPr>
      <w:r w:rsidRPr="007A4B40">
        <w:rPr>
          <w:sz w:val="26"/>
          <w:szCs w:val="26"/>
        </w:rPr>
        <w:t xml:space="preserve">располагать транспортные средства без соблюдения условий, предусмотренных </w:t>
      </w:r>
      <w:r>
        <w:rPr>
          <w:sz w:val="26"/>
          <w:szCs w:val="26"/>
        </w:rPr>
        <w:t>пунктом 8 настоящей статьи;</w:t>
      </w:r>
      <w:r w:rsidRPr="007A4B40">
        <w:rPr>
          <w:sz w:val="26"/>
          <w:szCs w:val="26"/>
        </w:rPr>
        <w:t xml:space="preserve"> </w:t>
      </w:r>
    </w:p>
    <w:p w:rsidR="001F2216" w:rsidRPr="007A4B40" w:rsidRDefault="001F2216" w:rsidP="00FF405C">
      <w:pPr>
        <w:pStyle w:val="af5"/>
        <w:numPr>
          <w:ilvl w:val="0"/>
          <w:numId w:val="24"/>
        </w:numPr>
        <w:spacing w:line="240" w:lineRule="auto"/>
        <w:ind w:left="0" w:firstLine="709"/>
        <w:contextualSpacing w:val="0"/>
        <w:jc w:val="both"/>
        <w:rPr>
          <w:sz w:val="26"/>
          <w:szCs w:val="26"/>
        </w:rPr>
      </w:pPr>
      <w:r w:rsidRPr="007A4B40">
        <w:rPr>
          <w:sz w:val="26"/>
          <w:szCs w:val="26"/>
        </w:rPr>
        <w:t>прогрев и работа двигателей транспорта при стоянке на придомовых территориях более 10 минут;</w:t>
      </w:r>
    </w:p>
    <w:p w:rsidR="001F2216" w:rsidRPr="00B54497" w:rsidRDefault="001F2216" w:rsidP="001F2216">
      <w:pPr>
        <w:ind w:firstLine="709"/>
        <w:jc w:val="both"/>
        <w:rPr>
          <w:sz w:val="26"/>
          <w:szCs w:val="26"/>
        </w:rPr>
      </w:pPr>
      <w:r>
        <w:rPr>
          <w:sz w:val="26"/>
          <w:szCs w:val="26"/>
        </w:rPr>
        <w:t>8) з</w:t>
      </w:r>
      <w:r w:rsidRPr="00B54497">
        <w:rPr>
          <w:sz w:val="26"/>
          <w:szCs w:val="26"/>
        </w:rPr>
        <w:t>агромождать и загораживать проходы и въезды во дворы, нарушать проезд автотранспорта и проход пешеходов.</w:t>
      </w:r>
    </w:p>
    <w:p w:rsidR="001F2216" w:rsidRPr="00B54497" w:rsidRDefault="001F2216" w:rsidP="001F2216">
      <w:pPr>
        <w:ind w:firstLine="709"/>
        <w:jc w:val="both"/>
        <w:rPr>
          <w:sz w:val="26"/>
          <w:szCs w:val="26"/>
        </w:rPr>
      </w:pPr>
      <w:r>
        <w:rPr>
          <w:sz w:val="26"/>
          <w:szCs w:val="26"/>
        </w:rPr>
        <w:t xml:space="preserve">8. </w:t>
      </w:r>
      <w:r w:rsidRPr="00674C42">
        <w:rPr>
          <w:sz w:val="26"/>
          <w:szCs w:val="26"/>
        </w:rPr>
        <w:t>Стоянка</w:t>
      </w:r>
      <w:r w:rsidRPr="00B54497">
        <w:rPr>
          <w:sz w:val="26"/>
          <w:szCs w:val="26"/>
        </w:rPr>
        <w:t xml:space="preserve"> транспортных средств на придомовых территориях допускается в один ряд при условии обеспечения беспрепятственного продвижения уборочной и специализированной техники.</w:t>
      </w:r>
    </w:p>
    <w:p w:rsidR="001F2216" w:rsidRPr="00B54497" w:rsidRDefault="001F2216" w:rsidP="001F2216">
      <w:pPr>
        <w:ind w:firstLine="709"/>
        <w:jc w:val="both"/>
        <w:rPr>
          <w:sz w:val="26"/>
          <w:szCs w:val="26"/>
        </w:rPr>
      </w:pPr>
      <w:r>
        <w:rPr>
          <w:sz w:val="26"/>
          <w:szCs w:val="26"/>
        </w:rPr>
        <w:t xml:space="preserve">9. </w:t>
      </w:r>
      <w:r w:rsidRPr="00B54497">
        <w:rPr>
          <w:sz w:val="26"/>
          <w:szCs w:val="26"/>
        </w:rPr>
        <w:t>В границах земельного участка, занятого многоквартирными домами, установка каких-либо ограждений допускается при условии обеспечения беспрепятственного подъезда техники аварийных и неотложных служб (скорой помощи, пожарной охраны, МЧС и других).</w:t>
      </w:r>
    </w:p>
    <w:p w:rsidR="001F2216" w:rsidRPr="00B54497" w:rsidRDefault="001F2216" w:rsidP="001F2216">
      <w:pPr>
        <w:ind w:firstLine="709"/>
        <w:jc w:val="both"/>
        <w:rPr>
          <w:sz w:val="26"/>
          <w:szCs w:val="26"/>
        </w:rPr>
      </w:pPr>
      <w:r>
        <w:rPr>
          <w:sz w:val="26"/>
          <w:szCs w:val="26"/>
        </w:rPr>
        <w:t xml:space="preserve">10. </w:t>
      </w:r>
      <w:r w:rsidRPr="00B54497">
        <w:rPr>
          <w:sz w:val="26"/>
          <w:szCs w:val="26"/>
        </w:rPr>
        <w:t>Организация уполномоченная обслуживать жилищный фонд (в случае её отсутствия – собственники жилищного фонда) обязана:</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обеспечивать свободный подъезд к люкам смотровых колодцев и узлам управления инженерными сетями, а также источникам пожарного водоснабжения </w:t>
      </w:r>
      <w:r w:rsidRPr="00B54497">
        <w:rPr>
          <w:sz w:val="26"/>
          <w:szCs w:val="26"/>
        </w:rPr>
        <w:lastRenderedPageBreak/>
        <w:t>(пожарные гидранты, водоемы), расположенным на обслуживаемой придомовой территории;</w:t>
      </w:r>
    </w:p>
    <w:p w:rsidR="001F2216" w:rsidRPr="00B54497" w:rsidRDefault="001F2216" w:rsidP="001F2216">
      <w:pPr>
        <w:ind w:firstLine="709"/>
        <w:jc w:val="both"/>
        <w:outlineLvl w:val="1"/>
        <w:rPr>
          <w:bCs/>
          <w:sz w:val="26"/>
          <w:szCs w:val="26"/>
        </w:rPr>
      </w:pPr>
      <w:r>
        <w:rPr>
          <w:bCs/>
          <w:sz w:val="26"/>
          <w:szCs w:val="26"/>
        </w:rPr>
        <w:t xml:space="preserve">2) </w:t>
      </w:r>
      <w:r w:rsidRPr="00B54497">
        <w:rPr>
          <w:bCs/>
          <w:sz w:val="26"/>
          <w:szCs w:val="26"/>
        </w:rPr>
        <w:t>обеспечивать подъезды непосредственно к мусоросборникам и выгребным ямам;</w:t>
      </w:r>
    </w:p>
    <w:p w:rsidR="001F2216" w:rsidRPr="00B54497" w:rsidRDefault="001F2216" w:rsidP="001F2216">
      <w:pPr>
        <w:ind w:firstLine="709"/>
        <w:jc w:val="both"/>
        <w:rPr>
          <w:sz w:val="26"/>
          <w:szCs w:val="26"/>
        </w:rPr>
      </w:pPr>
      <w:r>
        <w:rPr>
          <w:sz w:val="26"/>
          <w:szCs w:val="26"/>
        </w:rPr>
        <w:t xml:space="preserve">3) </w:t>
      </w:r>
      <w:r w:rsidRPr="00B54497">
        <w:rPr>
          <w:sz w:val="26"/>
          <w:szCs w:val="26"/>
        </w:rPr>
        <w:t>обеспечивать надежную защиту инженерных сетей и устройств;</w:t>
      </w:r>
    </w:p>
    <w:p w:rsidR="001F2216" w:rsidRPr="00B54497" w:rsidRDefault="001F2216" w:rsidP="001F2216">
      <w:pPr>
        <w:ind w:firstLine="709"/>
        <w:jc w:val="both"/>
        <w:rPr>
          <w:sz w:val="26"/>
          <w:szCs w:val="26"/>
        </w:rPr>
      </w:pPr>
      <w:r>
        <w:rPr>
          <w:sz w:val="26"/>
          <w:szCs w:val="26"/>
        </w:rPr>
        <w:t xml:space="preserve">4) </w:t>
      </w:r>
      <w:r w:rsidRPr="00B54497">
        <w:rPr>
          <w:sz w:val="26"/>
          <w:szCs w:val="26"/>
        </w:rPr>
        <w:t>не допускать повреждения, затопления и замораживания инженерных сетей и устройств;</w:t>
      </w:r>
    </w:p>
    <w:p w:rsidR="001F2216" w:rsidRPr="00B54497" w:rsidRDefault="001F2216" w:rsidP="001F2216">
      <w:pPr>
        <w:ind w:firstLine="709"/>
        <w:jc w:val="both"/>
        <w:rPr>
          <w:sz w:val="26"/>
          <w:szCs w:val="26"/>
        </w:rPr>
      </w:pPr>
      <w:r>
        <w:rPr>
          <w:sz w:val="26"/>
          <w:szCs w:val="26"/>
        </w:rPr>
        <w:t xml:space="preserve">5) </w:t>
      </w:r>
      <w:r w:rsidRPr="00B54497">
        <w:rPr>
          <w:sz w:val="26"/>
          <w:szCs w:val="26"/>
        </w:rPr>
        <w:t>очищать от снега и льда крышки колодцев, обеспечивать отвод поверхностных вод от колодцев;</w:t>
      </w:r>
    </w:p>
    <w:p w:rsidR="001F2216" w:rsidRPr="00B54497" w:rsidRDefault="001F2216" w:rsidP="001F2216">
      <w:pPr>
        <w:ind w:firstLine="709"/>
        <w:jc w:val="both"/>
        <w:outlineLvl w:val="1"/>
        <w:rPr>
          <w:bCs/>
          <w:sz w:val="26"/>
          <w:szCs w:val="26"/>
        </w:rPr>
      </w:pPr>
      <w:r>
        <w:rPr>
          <w:bCs/>
          <w:sz w:val="26"/>
          <w:szCs w:val="26"/>
        </w:rPr>
        <w:t xml:space="preserve">6) </w:t>
      </w:r>
      <w:r w:rsidRPr="00B54497">
        <w:rPr>
          <w:bCs/>
          <w:sz w:val="26"/>
          <w:szCs w:val="26"/>
        </w:rPr>
        <w:t>производить очистку и   уборку водосточных канав, лотков, труб, дренажей, предназначенных для отвода поверхностных и грунтовых вод из дворов.</w:t>
      </w:r>
    </w:p>
    <w:p w:rsidR="001F2216" w:rsidRPr="00B54497" w:rsidRDefault="001F2216" w:rsidP="001F2216">
      <w:pPr>
        <w:shd w:val="clear" w:color="auto" w:fill="FFFFFF"/>
        <w:tabs>
          <w:tab w:val="left" w:pos="662"/>
        </w:tabs>
        <w:ind w:firstLine="709"/>
        <w:jc w:val="both"/>
        <w:rPr>
          <w:spacing w:val="13"/>
          <w:sz w:val="26"/>
          <w:szCs w:val="26"/>
        </w:rPr>
      </w:pPr>
      <w:r>
        <w:rPr>
          <w:spacing w:val="3"/>
          <w:sz w:val="26"/>
          <w:szCs w:val="26"/>
        </w:rPr>
        <w:t xml:space="preserve">11. </w:t>
      </w:r>
      <w:r w:rsidRPr="00B54497">
        <w:rPr>
          <w:sz w:val="26"/>
          <w:szCs w:val="26"/>
        </w:rPr>
        <w:t xml:space="preserve">Владельцы индивидуальных </w:t>
      </w:r>
      <w:r w:rsidRPr="00B54497">
        <w:rPr>
          <w:spacing w:val="3"/>
          <w:sz w:val="26"/>
          <w:szCs w:val="26"/>
        </w:rPr>
        <w:t xml:space="preserve">домовладений </w:t>
      </w:r>
      <w:r w:rsidRPr="00B54497">
        <w:rPr>
          <w:spacing w:val="13"/>
          <w:sz w:val="26"/>
          <w:szCs w:val="26"/>
        </w:rPr>
        <w:t>обязаны:</w:t>
      </w:r>
    </w:p>
    <w:p w:rsidR="001F2216" w:rsidRPr="00B54497" w:rsidRDefault="001F2216" w:rsidP="001F2216">
      <w:pPr>
        <w:ind w:firstLine="709"/>
        <w:jc w:val="both"/>
        <w:rPr>
          <w:spacing w:val="13"/>
          <w:sz w:val="26"/>
          <w:szCs w:val="26"/>
        </w:rPr>
      </w:pPr>
      <w:r>
        <w:rPr>
          <w:sz w:val="26"/>
          <w:szCs w:val="26"/>
        </w:rPr>
        <w:t xml:space="preserve">1) </w:t>
      </w:r>
      <w:r w:rsidRPr="00B54497">
        <w:rPr>
          <w:sz w:val="26"/>
          <w:szCs w:val="26"/>
        </w:rPr>
        <w:t>производить своевременный ремонт фасадов и других отдельных элементов (входных дверей и козырьков, крылец и лестниц и т.п.);</w:t>
      </w:r>
    </w:p>
    <w:p w:rsidR="001F2216" w:rsidRPr="00B54497" w:rsidRDefault="001F2216" w:rsidP="001F2216">
      <w:pPr>
        <w:ind w:firstLine="709"/>
        <w:jc w:val="both"/>
        <w:rPr>
          <w:color w:val="008000"/>
          <w:sz w:val="26"/>
          <w:szCs w:val="26"/>
        </w:rPr>
      </w:pPr>
      <w:r>
        <w:rPr>
          <w:spacing w:val="13"/>
          <w:sz w:val="26"/>
          <w:szCs w:val="26"/>
        </w:rPr>
        <w:t xml:space="preserve">2) </w:t>
      </w:r>
      <w:r w:rsidRPr="00B54497">
        <w:rPr>
          <w:spacing w:val="13"/>
          <w:sz w:val="26"/>
          <w:szCs w:val="26"/>
        </w:rPr>
        <w:t xml:space="preserve">на отведенной </w:t>
      </w:r>
      <w:r w:rsidRPr="00B54497">
        <w:rPr>
          <w:spacing w:val="4"/>
          <w:sz w:val="26"/>
          <w:szCs w:val="26"/>
        </w:rPr>
        <w:t xml:space="preserve">территории </w:t>
      </w:r>
      <w:r w:rsidRPr="00B54497">
        <w:rPr>
          <w:spacing w:val="13"/>
          <w:sz w:val="26"/>
          <w:szCs w:val="26"/>
        </w:rPr>
        <w:t xml:space="preserve">проводить </w:t>
      </w:r>
      <w:r w:rsidRPr="00B54497">
        <w:rPr>
          <w:spacing w:val="4"/>
          <w:sz w:val="26"/>
          <w:szCs w:val="26"/>
        </w:rPr>
        <w:t xml:space="preserve">очистку от мусора, снега и льда тротуаров (расположенных вдоль забора), а также очистку </w:t>
      </w:r>
      <w:r w:rsidRPr="00B54497">
        <w:rPr>
          <w:spacing w:val="3"/>
          <w:sz w:val="26"/>
          <w:szCs w:val="26"/>
        </w:rPr>
        <w:t xml:space="preserve">кюветов и сточных (водоотводных) канав, уход </w:t>
      </w:r>
      <w:r w:rsidRPr="00B54497">
        <w:rPr>
          <w:sz w:val="26"/>
          <w:szCs w:val="26"/>
        </w:rPr>
        <w:t>за существующими зелеными насаждениями;</w:t>
      </w:r>
    </w:p>
    <w:p w:rsidR="001F2216" w:rsidRPr="00B54497" w:rsidRDefault="001F2216" w:rsidP="001F2216">
      <w:pPr>
        <w:ind w:firstLine="709"/>
        <w:jc w:val="both"/>
        <w:rPr>
          <w:sz w:val="26"/>
          <w:szCs w:val="26"/>
        </w:rPr>
      </w:pPr>
      <w:r>
        <w:rPr>
          <w:sz w:val="26"/>
          <w:szCs w:val="26"/>
        </w:rPr>
        <w:t xml:space="preserve">3) </w:t>
      </w:r>
      <w:r w:rsidRPr="00B54497">
        <w:rPr>
          <w:sz w:val="26"/>
          <w:szCs w:val="26"/>
        </w:rPr>
        <w:t>содержать в исправном и эстетическом состоянии забор (ограждение) участка домовладения;</w:t>
      </w:r>
    </w:p>
    <w:p w:rsidR="001F2216" w:rsidRPr="00B54497" w:rsidRDefault="001F2216" w:rsidP="001F2216">
      <w:pPr>
        <w:ind w:firstLine="709"/>
        <w:jc w:val="both"/>
        <w:rPr>
          <w:sz w:val="26"/>
          <w:szCs w:val="26"/>
        </w:rPr>
      </w:pPr>
      <w:r>
        <w:rPr>
          <w:sz w:val="26"/>
          <w:szCs w:val="26"/>
        </w:rPr>
        <w:t xml:space="preserve">4) </w:t>
      </w:r>
      <w:r w:rsidRPr="00B54497">
        <w:rPr>
          <w:sz w:val="26"/>
          <w:szCs w:val="26"/>
        </w:rPr>
        <w:t xml:space="preserve">не допускать захламления и затопления </w:t>
      </w:r>
      <w:r w:rsidRPr="00B54497">
        <w:rPr>
          <w:spacing w:val="13"/>
          <w:sz w:val="26"/>
          <w:szCs w:val="26"/>
        </w:rPr>
        <w:t xml:space="preserve">отведенной </w:t>
      </w:r>
      <w:r w:rsidRPr="00B54497">
        <w:rPr>
          <w:spacing w:val="4"/>
          <w:sz w:val="26"/>
          <w:szCs w:val="26"/>
        </w:rPr>
        <w:t>территории</w:t>
      </w:r>
      <w:r>
        <w:rPr>
          <w:sz w:val="26"/>
          <w:szCs w:val="26"/>
        </w:rPr>
        <w:t>.</w:t>
      </w:r>
    </w:p>
    <w:p w:rsidR="001F2216" w:rsidRPr="00B54497" w:rsidRDefault="001F2216" w:rsidP="001F2216">
      <w:pPr>
        <w:ind w:firstLine="709"/>
        <w:jc w:val="both"/>
        <w:rPr>
          <w:b/>
          <w:sz w:val="26"/>
          <w:szCs w:val="26"/>
        </w:rPr>
      </w:pPr>
      <w:r>
        <w:rPr>
          <w:sz w:val="26"/>
          <w:szCs w:val="26"/>
        </w:rPr>
        <w:t xml:space="preserve">12. </w:t>
      </w:r>
      <w:r w:rsidRPr="00B54497">
        <w:rPr>
          <w:sz w:val="26"/>
          <w:szCs w:val="26"/>
        </w:rPr>
        <w:t xml:space="preserve">Владельцам индивидуальных жилых </w:t>
      </w:r>
      <w:r w:rsidRPr="00B54497">
        <w:rPr>
          <w:spacing w:val="3"/>
          <w:sz w:val="26"/>
          <w:szCs w:val="26"/>
        </w:rPr>
        <w:t>домов</w:t>
      </w:r>
      <w:r>
        <w:rPr>
          <w:spacing w:val="3"/>
          <w:sz w:val="26"/>
          <w:szCs w:val="26"/>
        </w:rPr>
        <w:t xml:space="preserve"> </w:t>
      </w:r>
      <w:r w:rsidRPr="0033643E">
        <w:rPr>
          <w:sz w:val="26"/>
          <w:szCs w:val="26"/>
          <w:u w:val="single"/>
        </w:rPr>
        <w:t>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загромождение пешеходных дорожек и прилегающей к домовладению территории;</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сброс твердых и слив жидких бытовых отходов и нечистот с территорий индивидуальных жилых домов на прилегающие к ним и иные территории</w:t>
      </w:r>
      <w:r w:rsidRPr="00B54497">
        <w:rPr>
          <w:color w:val="000000"/>
          <w:sz w:val="26"/>
          <w:szCs w:val="26"/>
        </w:rPr>
        <w:t xml:space="preserve">, в водоотводные </w:t>
      </w:r>
      <w:r w:rsidRPr="00B54497">
        <w:rPr>
          <w:sz w:val="26"/>
          <w:szCs w:val="26"/>
        </w:rPr>
        <w:t>канавы (трубы);</w:t>
      </w:r>
    </w:p>
    <w:p w:rsidR="001F2216" w:rsidRDefault="001F2216" w:rsidP="001F2216">
      <w:pPr>
        <w:ind w:firstLine="709"/>
        <w:jc w:val="both"/>
        <w:rPr>
          <w:sz w:val="26"/>
          <w:szCs w:val="26"/>
        </w:rPr>
      </w:pPr>
      <w:r>
        <w:rPr>
          <w:sz w:val="26"/>
          <w:szCs w:val="26"/>
        </w:rPr>
        <w:t xml:space="preserve">3) </w:t>
      </w:r>
      <w:r w:rsidRPr="00B54497">
        <w:rPr>
          <w:sz w:val="26"/>
          <w:szCs w:val="26"/>
        </w:rPr>
        <w:t xml:space="preserve">высадка вновь деревьев, кустарников за границами отведенного земельного участка без согласования с администрацией </w:t>
      </w:r>
      <w:r>
        <w:rPr>
          <w:sz w:val="26"/>
          <w:szCs w:val="26"/>
        </w:rPr>
        <w:t>округа</w:t>
      </w:r>
      <w:r w:rsidRPr="00B54497">
        <w:rPr>
          <w:sz w:val="26"/>
          <w:szCs w:val="26"/>
        </w:rPr>
        <w:t>.</w:t>
      </w:r>
    </w:p>
    <w:p w:rsidR="001F2216" w:rsidRPr="00B54497" w:rsidRDefault="001F2216" w:rsidP="001F2216">
      <w:pPr>
        <w:ind w:firstLine="709"/>
        <w:jc w:val="both"/>
        <w:rPr>
          <w:sz w:val="26"/>
          <w:szCs w:val="26"/>
        </w:rPr>
      </w:pPr>
    </w:p>
    <w:p w:rsidR="001F2216" w:rsidRPr="0033643E" w:rsidRDefault="001F2216" w:rsidP="001F2216">
      <w:pPr>
        <w:rPr>
          <w:b/>
          <w:sz w:val="26"/>
          <w:szCs w:val="26"/>
        </w:rPr>
      </w:pPr>
      <w:r w:rsidRPr="0033643E">
        <w:rPr>
          <w:b/>
          <w:sz w:val="26"/>
          <w:szCs w:val="26"/>
        </w:rPr>
        <w:t>Статья 42. Объекты торговли и общественного питания</w:t>
      </w:r>
    </w:p>
    <w:p w:rsidR="001F2216" w:rsidRPr="005F4895" w:rsidRDefault="001F2216" w:rsidP="00FF405C">
      <w:pPr>
        <w:pStyle w:val="af5"/>
        <w:numPr>
          <w:ilvl w:val="0"/>
          <w:numId w:val="25"/>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Правообладатели объектов торговли и общественного питания обязаны обеспечить:</w:t>
      </w:r>
    </w:p>
    <w:p w:rsidR="001F2216" w:rsidRPr="005F4895" w:rsidRDefault="001F2216" w:rsidP="00FF405C">
      <w:pPr>
        <w:pStyle w:val="af5"/>
        <w:numPr>
          <w:ilvl w:val="0"/>
          <w:numId w:val="26"/>
        </w:numPr>
        <w:spacing w:line="240" w:lineRule="auto"/>
        <w:contextualSpacing w:val="0"/>
        <w:jc w:val="both"/>
        <w:rPr>
          <w:rFonts w:ascii="Times New Roman" w:hAnsi="Times New Roman" w:cs="Times New Roman"/>
          <w:sz w:val="26"/>
          <w:szCs w:val="26"/>
        </w:rPr>
      </w:pPr>
      <w:r w:rsidRPr="005F4895">
        <w:rPr>
          <w:rFonts w:ascii="Times New Roman" w:hAnsi="Times New Roman" w:cs="Times New Roman"/>
          <w:sz w:val="26"/>
          <w:szCs w:val="26"/>
        </w:rPr>
        <w:t>ежедневную уборку отведенной за объектами территории;</w:t>
      </w:r>
    </w:p>
    <w:p w:rsidR="001F2216" w:rsidRPr="005F4895" w:rsidRDefault="001F2216" w:rsidP="00FF405C">
      <w:pPr>
        <w:pStyle w:val="af5"/>
        <w:numPr>
          <w:ilvl w:val="0"/>
          <w:numId w:val="26"/>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содержание и ремонт асфальтового покрытия подъездных дорог, тротуаров и разгрузочных площадок, мест парковки автотранспорта, согласно утвержденным проектам строительства, реконструкции и перепланировки помещений, зданий;</w:t>
      </w:r>
    </w:p>
    <w:p w:rsidR="001F2216" w:rsidRPr="005F4895" w:rsidRDefault="001F2216" w:rsidP="00FF405C">
      <w:pPr>
        <w:pStyle w:val="af5"/>
        <w:numPr>
          <w:ilvl w:val="0"/>
          <w:numId w:val="26"/>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в зимнее время очистку подъездных дорог и тротуаров от снега и льда, мест парковки автотранспорта согласно утвержденным проектам строительства, реконструкции и перепланировки помещений, зданий, во время гололеда подсыпку песком;</w:t>
      </w:r>
    </w:p>
    <w:p w:rsidR="001F2216" w:rsidRPr="005F4895" w:rsidRDefault="001F2216" w:rsidP="00FF405C">
      <w:pPr>
        <w:pStyle w:val="af5"/>
        <w:numPr>
          <w:ilvl w:val="0"/>
          <w:numId w:val="26"/>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в летнее время поливку отведенной территории и удаление сорной растительности;</w:t>
      </w:r>
    </w:p>
    <w:p w:rsidR="001F2216" w:rsidRPr="005F4895" w:rsidRDefault="001F2216" w:rsidP="00FF405C">
      <w:pPr>
        <w:pStyle w:val="af5"/>
        <w:numPr>
          <w:ilvl w:val="0"/>
          <w:numId w:val="26"/>
        </w:numPr>
        <w:spacing w:line="240" w:lineRule="auto"/>
        <w:ind w:left="0" w:firstLine="709"/>
        <w:contextualSpacing w:val="0"/>
        <w:jc w:val="left"/>
        <w:rPr>
          <w:rFonts w:ascii="Times New Roman" w:hAnsi="Times New Roman" w:cs="Times New Roman"/>
          <w:sz w:val="26"/>
          <w:szCs w:val="26"/>
        </w:rPr>
      </w:pPr>
      <w:r w:rsidRPr="005F4895">
        <w:rPr>
          <w:rFonts w:ascii="Times New Roman" w:hAnsi="Times New Roman" w:cs="Times New Roman"/>
          <w:sz w:val="26"/>
          <w:szCs w:val="26"/>
        </w:rPr>
        <w:t>установку у входов в здания (сооружения) урн для мусора и их ежедневную очистку;</w:t>
      </w:r>
    </w:p>
    <w:p w:rsidR="001F2216" w:rsidRPr="005F4895" w:rsidRDefault="001F2216" w:rsidP="00FF405C">
      <w:pPr>
        <w:pStyle w:val="af5"/>
        <w:numPr>
          <w:ilvl w:val="0"/>
          <w:numId w:val="26"/>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устройство собственной контейнерной площадки для сбора отходов либо заключение договора с организацией, имеющей контейнерную площадку по месту нахождения объекта, на пользование контейнерной площадкой для сбора отходов, их вывоз и размещение на свалке;</w:t>
      </w:r>
    </w:p>
    <w:p w:rsidR="001F2216" w:rsidRPr="00B54497" w:rsidRDefault="001F2216" w:rsidP="001F2216">
      <w:pPr>
        <w:ind w:firstLine="709"/>
        <w:jc w:val="both"/>
        <w:rPr>
          <w:sz w:val="26"/>
          <w:szCs w:val="26"/>
        </w:rPr>
      </w:pPr>
      <w:r>
        <w:rPr>
          <w:sz w:val="26"/>
          <w:szCs w:val="26"/>
        </w:rPr>
        <w:lastRenderedPageBreak/>
        <w:t xml:space="preserve">7) </w:t>
      </w:r>
      <w:r w:rsidRPr="00B54497">
        <w:rPr>
          <w:sz w:val="26"/>
          <w:szCs w:val="26"/>
        </w:rPr>
        <w:t xml:space="preserve">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w:t>
      </w:r>
      <w:r>
        <w:rPr>
          <w:sz w:val="26"/>
          <w:szCs w:val="26"/>
        </w:rPr>
        <w:t>муниципального округа.</w:t>
      </w:r>
    </w:p>
    <w:p w:rsidR="001F2216" w:rsidRDefault="001F2216" w:rsidP="001F2216">
      <w:pPr>
        <w:ind w:firstLine="709"/>
        <w:jc w:val="both"/>
        <w:rPr>
          <w:sz w:val="26"/>
          <w:szCs w:val="26"/>
        </w:rPr>
      </w:pPr>
      <w:r>
        <w:rPr>
          <w:sz w:val="26"/>
          <w:szCs w:val="26"/>
        </w:rPr>
        <w:t xml:space="preserve">2. </w:t>
      </w:r>
      <w:proofErr w:type="gramStart"/>
      <w:r w:rsidRPr="00B54497">
        <w:rPr>
          <w:sz w:val="26"/>
          <w:szCs w:val="26"/>
        </w:rPr>
        <w:t xml:space="preserve">При осуществлении лоточной торговли правообладатели объектов мелкорозничной торговли </w:t>
      </w:r>
      <w:r w:rsidRPr="006B0277">
        <w:rPr>
          <w:sz w:val="26"/>
          <w:szCs w:val="26"/>
        </w:rPr>
        <w:t xml:space="preserve">обязаны </w:t>
      </w:r>
      <w:r w:rsidRPr="00B54497">
        <w:rPr>
          <w:sz w:val="26"/>
          <w:szCs w:val="26"/>
        </w:rPr>
        <w:t>заключить договор с управляющей организацией, обслуживающей ближайшую к месту нахождения объекта мелкорозничной торговли контейнерную площадку жилищного фонда (либо с организацией, имеющей собственную контейнерную площадку по месту нахождения объекта мелкорозничной торговли), на пользование контейнерной площадкой для сбора твердых бытовых отходов, на их вывоз и размещение на свалке.</w:t>
      </w:r>
      <w:proofErr w:type="gramEnd"/>
    </w:p>
    <w:p w:rsidR="001F2216" w:rsidRPr="00B54497" w:rsidRDefault="001F2216" w:rsidP="001F2216">
      <w:pPr>
        <w:jc w:val="both"/>
        <w:rPr>
          <w:sz w:val="26"/>
          <w:szCs w:val="26"/>
        </w:rPr>
      </w:pPr>
    </w:p>
    <w:p w:rsidR="001F2216" w:rsidRPr="0033643E" w:rsidRDefault="001F2216" w:rsidP="001F2216">
      <w:pPr>
        <w:tabs>
          <w:tab w:val="left" w:pos="3180"/>
        </w:tabs>
        <w:rPr>
          <w:b/>
          <w:sz w:val="26"/>
          <w:szCs w:val="26"/>
        </w:rPr>
      </w:pPr>
      <w:r w:rsidRPr="0033643E">
        <w:rPr>
          <w:b/>
          <w:sz w:val="26"/>
          <w:szCs w:val="26"/>
        </w:rPr>
        <w:t>Статья 43. Рынки и мини-рынки</w:t>
      </w:r>
    </w:p>
    <w:p w:rsidR="001F2216" w:rsidRPr="00B54497" w:rsidRDefault="001F2216" w:rsidP="001F2216">
      <w:pPr>
        <w:ind w:firstLine="709"/>
        <w:jc w:val="both"/>
        <w:rPr>
          <w:sz w:val="26"/>
          <w:szCs w:val="26"/>
        </w:rPr>
      </w:pPr>
      <w:r>
        <w:rPr>
          <w:sz w:val="26"/>
          <w:szCs w:val="26"/>
        </w:rPr>
        <w:t xml:space="preserve">1. </w:t>
      </w:r>
      <w:r w:rsidRPr="00B54497">
        <w:rPr>
          <w:sz w:val="26"/>
          <w:szCs w:val="26"/>
        </w:rPr>
        <w:t>Рынки и мини-рынки должны располагаться на площадках с твердым покрытием.</w:t>
      </w:r>
    </w:p>
    <w:p w:rsidR="001F2216" w:rsidRPr="00B54497" w:rsidRDefault="001F2216" w:rsidP="001F2216">
      <w:pPr>
        <w:ind w:firstLine="709"/>
        <w:jc w:val="both"/>
        <w:rPr>
          <w:sz w:val="26"/>
          <w:szCs w:val="26"/>
        </w:rPr>
      </w:pPr>
      <w:r w:rsidRPr="00B54497">
        <w:rPr>
          <w:sz w:val="26"/>
          <w:szCs w:val="26"/>
        </w:rPr>
        <w:t>Размещение торговых мест на непредназначенных для этих целей территориях не допускается.</w:t>
      </w:r>
    </w:p>
    <w:p w:rsidR="001F2216" w:rsidRPr="005F4895" w:rsidRDefault="001F2216" w:rsidP="00FF405C">
      <w:pPr>
        <w:pStyle w:val="af5"/>
        <w:numPr>
          <w:ilvl w:val="0"/>
          <w:numId w:val="25"/>
        </w:numPr>
        <w:spacing w:line="240" w:lineRule="auto"/>
        <w:contextualSpacing w:val="0"/>
        <w:jc w:val="both"/>
        <w:rPr>
          <w:rFonts w:ascii="Times New Roman" w:hAnsi="Times New Roman" w:cs="Times New Roman"/>
          <w:sz w:val="26"/>
          <w:szCs w:val="26"/>
        </w:rPr>
      </w:pPr>
      <w:r w:rsidRPr="005F4895">
        <w:rPr>
          <w:rFonts w:ascii="Times New Roman" w:hAnsi="Times New Roman" w:cs="Times New Roman"/>
          <w:sz w:val="26"/>
          <w:szCs w:val="26"/>
        </w:rPr>
        <w:t>Руководители рынков и мини-рынков обязаны обеспечить:</w:t>
      </w:r>
    </w:p>
    <w:p w:rsidR="001F2216" w:rsidRPr="005F4895" w:rsidRDefault="001F2216" w:rsidP="00FF405C">
      <w:pPr>
        <w:pStyle w:val="af5"/>
        <w:numPr>
          <w:ilvl w:val="0"/>
          <w:numId w:val="27"/>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содержание и своевременный ремонт асфальтобетонного покрытия территорий рынков, входов и въездов, тротуаров, мест парковки автотранспорта согласно утвержденным проектам строительства, реконструкции и перепланировки помещений, зданий, территории;</w:t>
      </w:r>
    </w:p>
    <w:p w:rsidR="001F2216" w:rsidRPr="005F4895" w:rsidRDefault="001F2216" w:rsidP="00FF405C">
      <w:pPr>
        <w:pStyle w:val="af5"/>
        <w:numPr>
          <w:ilvl w:val="0"/>
          <w:numId w:val="27"/>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текущий ремонт и покраску принадлежащих рынку зданий, сооружений, торговых павильонов, навесов и другого оборудования, а также ограждения рынка;</w:t>
      </w:r>
    </w:p>
    <w:p w:rsidR="001F2216" w:rsidRPr="005F4895" w:rsidRDefault="001F2216" w:rsidP="00FF405C">
      <w:pPr>
        <w:pStyle w:val="af5"/>
        <w:numPr>
          <w:ilvl w:val="0"/>
          <w:numId w:val="27"/>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 xml:space="preserve">установку на территории урн для сбора отходов из расчета одна урна на </w:t>
      </w:r>
      <w:smartTag w:uri="urn:schemas-microsoft-com:office:smarttags" w:element="metricconverter">
        <w:smartTagPr>
          <w:attr w:name="ProductID" w:val="50 м"/>
        </w:smartTagPr>
        <w:r w:rsidRPr="005F4895">
          <w:rPr>
            <w:rFonts w:ascii="Times New Roman" w:hAnsi="Times New Roman" w:cs="Times New Roman"/>
            <w:sz w:val="26"/>
            <w:szCs w:val="26"/>
          </w:rPr>
          <w:t>50 м</w:t>
        </w:r>
      </w:smartTag>
      <w:r w:rsidRPr="005F4895">
        <w:rPr>
          <w:rFonts w:ascii="Times New Roman" w:hAnsi="Times New Roman" w:cs="Times New Roman"/>
          <w:sz w:val="26"/>
          <w:szCs w:val="26"/>
        </w:rPr>
        <w:t xml:space="preserve"> площади рынка;</w:t>
      </w:r>
    </w:p>
    <w:p w:rsidR="001F2216" w:rsidRPr="005F4895" w:rsidRDefault="001F2216" w:rsidP="00FF405C">
      <w:pPr>
        <w:pStyle w:val="af5"/>
        <w:numPr>
          <w:ilvl w:val="0"/>
          <w:numId w:val="27"/>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устройство собственной контейнерной площадки для сбора отходов либо заключение договора с организацией, имеющей контейнерную площадку по месту нахождения объекта, на пользование контейнерной площадкой для сбора отходов, их вывоз и размещение на свалке;</w:t>
      </w:r>
    </w:p>
    <w:p w:rsidR="001F2216" w:rsidRPr="005F4895" w:rsidRDefault="001F2216" w:rsidP="00FF405C">
      <w:pPr>
        <w:pStyle w:val="af5"/>
        <w:numPr>
          <w:ilvl w:val="0"/>
          <w:numId w:val="27"/>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муниципального округа;</w:t>
      </w:r>
    </w:p>
    <w:p w:rsidR="001F2216" w:rsidRPr="005F4895" w:rsidRDefault="001F2216" w:rsidP="00FF405C">
      <w:pPr>
        <w:pStyle w:val="af5"/>
        <w:numPr>
          <w:ilvl w:val="0"/>
          <w:numId w:val="27"/>
        </w:numPr>
        <w:spacing w:line="240" w:lineRule="auto"/>
        <w:contextualSpacing w:val="0"/>
        <w:jc w:val="both"/>
        <w:rPr>
          <w:rFonts w:ascii="Times New Roman" w:hAnsi="Times New Roman" w:cs="Times New Roman"/>
          <w:sz w:val="26"/>
          <w:szCs w:val="26"/>
        </w:rPr>
      </w:pPr>
      <w:r w:rsidRPr="005F4895">
        <w:rPr>
          <w:rFonts w:ascii="Times New Roman" w:hAnsi="Times New Roman" w:cs="Times New Roman"/>
          <w:sz w:val="26"/>
          <w:szCs w:val="26"/>
        </w:rPr>
        <w:t>оборудование и содержание общественных туалетов;</w:t>
      </w:r>
    </w:p>
    <w:p w:rsidR="001F2216" w:rsidRPr="005F4895" w:rsidRDefault="001F2216" w:rsidP="00FF405C">
      <w:pPr>
        <w:pStyle w:val="af5"/>
        <w:numPr>
          <w:ilvl w:val="0"/>
          <w:numId w:val="27"/>
        </w:numPr>
        <w:spacing w:line="240" w:lineRule="auto"/>
        <w:contextualSpacing w:val="0"/>
        <w:jc w:val="both"/>
        <w:rPr>
          <w:rFonts w:ascii="Times New Roman" w:hAnsi="Times New Roman" w:cs="Times New Roman"/>
          <w:sz w:val="26"/>
          <w:szCs w:val="26"/>
        </w:rPr>
      </w:pPr>
      <w:r w:rsidRPr="005F4895">
        <w:rPr>
          <w:rFonts w:ascii="Times New Roman" w:hAnsi="Times New Roman" w:cs="Times New Roman"/>
          <w:sz w:val="26"/>
          <w:szCs w:val="26"/>
        </w:rPr>
        <w:t>проведение ежедневной уборки территории по окончании работы рынка;</w:t>
      </w:r>
    </w:p>
    <w:p w:rsidR="001F2216" w:rsidRPr="005F4895" w:rsidRDefault="001F2216" w:rsidP="00FF405C">
      <w:pPr>
        <w:pStyle w:val="af5"/>
        <w:numPr>
          <w:ilvl w:val="0"/>
          <w:numId w:val="27"/>
        </w:numPr>
        <w:spacing w:line="240" w:lineRule="auto"/>
        <w:ind w:left="0" w:firstLine="709"/>
        <w:contextualSpacing w:val="0"/>
        <w:jc w:val="both"/>
        <w:rPr>
          <w:rFonts w:ascii="Times New Roman" w:hAnsi="Times New Roman" w:cs="Times New Roman"/>
          <w:sz w:val="26"/>
          <w:szCs w:val="26"/>
        </w:rPr>
      </w:pPr>
      <w:r w:rsidRPr="005F4895">
        <w:rPr>
          <w:rFonts w:ascii="Times New Roman" w:hAnsi="Times New Roman" w:cs="Times New Roman"/>
          <w:sz w:val="26"/>
          <w:szCs w:val="26"/>
        </w:rPr>
        <w:t>в зимнее время очистку территории от снега и льда, а во время гололеда подсыпку песком;</w:t>
      </w:r>
    </w:p>
    <w:p w:rsidR="001F2216" w:rsidRPr="00B54497" w:rsidRDefault="001F2216" w:rsidP="001F2216">
      <w:pPr>
        <w:ind w:firstLine="709"/>
        <w:jc w:val="both"/>
        <w:rPr>
          <w:sz w:val="26"/>
          <w:szCs w:val="26"/>
        </w:rPr>
      </w:pPr>
      <w:r>
        <w:rPr>
          <w:sz w:val="26"/>
          <w:szCs w:val="26"/>
        </w:rPr>
        <w:t xml:space="preserve">9) </w:t>
      </w:r>
      <w:r w:rsidRPr="00B54497">
        <w:rPr>
          <w:sz w:val="26"/>
          <w:szCs w:val="26"/>
        </w:rPr>
        <w:t>в летнее время поливку территории.</w:t>
      </w:r>
    </w:p>
    <w:p w:rsidR="001F2216" w:rsidRPr="00B54497" w:rsidRDefault="001F2216" w:rsidP="001F2216">
      <w:pPr>
        <w:ind w:firstLine="709"/>
        <w:jc w:val="both"/>
        <w:rPr>
          <w:sz w:val="26"/>
          <w:szCs w:val="26"/>
        </w:rPr>
      </w:pPr>
      <w:r>
        <w:rPr>
          <w:sz w:val="26"/>
          <w:szCs w:val="26"/>
        </w:rPr>
        <w:t xml:space="preserve">3. </w:t>
      </w:r>
      <w:r w:rsidRPr="00B54497">
        <w:rPr>
          <w:sz w:val="26"/>
          <w:szCs w:val="26"/>
        </w:rPr>
        <w:t>На территории рынка и мини-рынка 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складирование товаров, тары в местах интенсивного движения покупателей;</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складирование тары и отходов и испорченных продуктов в местах, не предназначенных для этого;</w:t>
      </w:r>
    </w:p>
    <w:p w:rsidR="001F2216" w:rsidRPr="00B54497" w:rsidRDefault="001F2216" w:rsidP="001F2216">
      <w:pPr>
        <w:ind w:firstLine="709"/>
        <w:jc w:val="both"/>
        <w:rPr>
          <w:sz w:val="26"/>
          <w:szCs w:val="26"/>
        </w:rPr>
      </w:pPr>
      <w:r>
        <w:rPr>
          <w:sz w:val="26"/>
          <w:szCs w:val="26"/>
        </w:rPr>
        <w:t xml:space="preserve">3) </w:t>
      </w:r>
      <w:r w:rsidRPr="00B54497">
        <w:rPr>
          <w:sz w:val="26"/>
          <w:szCs w:val="26"/>
        </w:rPr>
        <w:t>слив жидких отходов на прилегающую территорию и в колодцы ливневой канализации;</w:t>
      </w:r>
    </w:p>
    <w:p w:rsidR="001F2216" w:rsidRDefault="001F2216" w:rsidP="001F2216">
      <w:pPr>
        <w:ind w:firstLine="709"/>
        <w:jc w:val="both"/>
        <w:rPr>
          <w:sz w:val="26"/>
          <w:szCs w:val="26"/>
        </w:rPr>
      </w:pPr>
      <w:r>
        <w:rPr>
          <w:sz w:val="26"/>
          <w:szCs w:val="26"/>
        </w:rPr>
        <w:t xml:space="preserve">4) </w:t>
      </w:r>
      <w:r w:rsidRPr="00B54497">
        <w:rPr>
          <w:sz w:val="26"/>
          <w:szCs w:val="26"/>
        </w:rPr>
        <w:t>сжигание тары, отходов и мусора.</w:t>
      </w:r>
    </w:p>
    <w:p w:rsidR="001F2216" w:rsidRPr="00B54497" w:rsidRDefault="001F2216" w:rsidP="001F2216">
      <w:pPr>
        <w:jc w:val="both"/>
        <w:rPr>
          <w:sz w:val="26"/>
          <w:szCs w:val="26"/>
        </w:rPr>
      </w:pPr>
    </w:p>
    <w:p w:rsidR="001F2216" w:rsidRPr="0033643E" w:rsidRDefault="001F2216" w:rsidP="001F2216">
      <w:pPr>
        <w:jc w:val="both"/>
        <w:rPr>
          <w:b/>
          <w:sz w:val="26"/>
          <w:szCs w:val="26"/>
        </w:rPr>
      </w:pPr>
      <w:r w:rsidRPr="0033643E">
        <w:rPr>
          <w:b/>
          <w:sz w:val="26"/>
          <w:szCs w:val="26"/>
        </w:rPr>
        <w:t>Статья 44. Места погребения (общественные кладбища)</w:t>
      </w:r>
    </w:p>
    <w:p w:rsidR="001F2216" w:rsidRPr="005F4895" w:rsidRDefault="001F2216" w:rsidP="00FF405C">
      <w:pPr>
        <w:pStyle w:val="af5"/>
        <w:numPr>
          <w:ilvl w:val="0"/>
          <w:numId w:val="28"/>
        </w:numPr>
        <w:spacing w:line="240" w:lineRule="auto"/>
        <w:ind w:left="0" w:firstLine="709"/>
        <w:contextualSpacing w:val="0"/>
        <w:jc w:val="both"/>
        <w:rPr>
          <w:rFonts w:ascii="Times New Roman" w:hAnsi="Times New Roman" w:cs="Times New Roman"/>
          <w:color w:val="000000"/>
          <w:sz w:val="26"/>
          <w:szCs w:val="26"/>
          <w:shd w:val="clear" w:color="auto" w:fill="FFFFFF"/>
        </w:rPr>
      </w:pPr>
      <w:r w:rsidRPr="005F4895">
        <w:rPr>
          <w:rFonts w:ascii="Times New Roman" w:hAnsi="Times New Roman" w:cs="Times New Roman"/>
          <w:color w:val="000000"/>
          <w:sz w:val="26"/>
          <w:szCs w:val="26"/>
          <w:shd w:val="clear" w:color="auto" w:fill="FFFFFF"/>
        </w:rPr>
        <w:lastRenderedPageBreak/>
        <w:t>Общественные кладбища предназначены для погребения умерших с учетом их волеизъявления либо по решению специализированной службы по вопросам похоронного дела. Общественные кладбища находятся в ведении органов местного самоуправления.</w:t>
      </w:r>
    </w:p>
    <w:p w:rsidR="001F2216" w:rsidRPr="0079371E" w:rsidRDefault="001F2216" w:rsidP="001F2216">
      <w:pPr>
        <w:ind w:firstLine="709"/>
        <w:jc w:val="both"/>
        <w:rPr>
          <w:sz w:val="26"/>
          <w:szCs w:val="26"/>
        </w:rPr>
      </w:pPr>
      <w:r>
        <w:rPr>
          <w:color w:val="000000"/>
          <w:sz w:val="26"/>
          <w:szCs w:val="26"/>
          <w:shd w:val="clear" w:color="auto" w:fill="FFFFFF"/>
        </w:rPr>
        <w:t xml:space="preserve">2. </w:t>
      </w:r>
      <w:r w:rsidRPr="0079371E">
        <w:rPr>
          <w:color w:val="000000"/>
          <w:sz w:val="26"/>
          <w:szCs w:val="26"/>
          <w:shd w:val="clear" w:color="auto" w:fill="FFFFFF"/>
        </w:rPr>
        <w:t>Порядок деятельности общественных кладбищ определяется органами местного самоуправления. Деятельность общественных кладбищ на территори</w:t>
      </w:r>
      <w:r>
        <w:rPr>
          <w:color w:val="000000"/>
          <w:sz w:val="26"/>
          <w:szCs w:val="26"/>
          <w:shd w:val="clear" w:color="auto" w:fill="FFFFFF"/>
        </w:rPr>
        <w:t>и муниципального округа</w:t>
      </w:r>
      <w:r w:rsidRPr="0079371E">
        <w:rPr>
          <w:color w:val="000000"/>
          <w:sz w:val="26"/>
          <w:szCs w:val="26"/>
          <w:shd w:val="clear" w:color="auto" w:fill="FFFFFF"/>
        </w:rPr>
        <w:t xml:space="preserve"> может осуществляться гражданами самостоятельно.</w:t>
      </w:r>
    </w:p>
    <w:p w:rsidR="001F2216" w:rsidRPr="00B54497" w:rsidRDefault="001F2216" w:rsidP="001F2216">
      <w:pPr>
        <w:ind w:firstLine="709"/>
        <w:jc w:val="both"/>
        <w:rPr>
          <w:b/>
          <w:sz w:val="26"/>
          <w:szCs w:val="26"/>
        </w:rPr>
      </w:pPr>
      <w:r>
        <w:rPr>
          <w:sz w:val="26"/>
          <w:szCs w:val="26"/>
        </w:rPr>
        <w:t xml:space="preserve">3. </w:t>
      </w:r>
      <w:r w:rsidRPr="00B54497">
        <w:rPr>
          <w:sz w:val="26"/>
          <w:szCs w:val="26"/>
        </w:rPr>
        <w:t xml:space="preserve">Содержание мест погребения (общественных кладбищ) </w:t>
      </w:r>
      <w:r>
        <w:rPr>
          <w:sz w:val="26"/>
          <w:szCs w:val="26"/>
        </w:rPr>
        <w:t>на территории муниципального округа</w:t>
      </w:r>
      <w:r w:rsidRPr="00B54497">
        <w:rPr>
          <w:sz w:val="26"/>
          <w:szCs w:val="26"/>
        </w:rPr>
        <w:t xml:space="preserve">, обеспечивается </w:t>
      </w:r>
      <w:r w:rsidRPr="004E4BA3">
        <w:rPr>
          <w:sz w:val="26"/>
          <w:szCs w:val="26"/>
        </w:rPr>
        <w:t>ор</w:t>
      </w:r>
      <w:r>
        <w:rPr>
          <w:sz w:val="26"/>
          <w:szCs w:val="26"/>
        </w:rPr>
        <w:t xml:space="preserve">ганами местного самоуправления </w:t>
      </w:r>
      <w:r w:rsidRPr="004E4BA3">
        <w:rPr>
          <w:sz w:val="26"/>
          <w:szCs w:val="26"/>
        </w:rPr>
        <w:t xml:space="preserve"> муниципального</w:t>
      </w:r>
      <w:r>
        <w:rPr>
          <w:sz w:val="26"/>
          <w:szCs w:val="26"/>
        </w:rPr>
        <w:t xml:space="preserve"> </w:t>
      </w:r>
      <w:r w:rsidRPr="004E4BA3">
        <w:rPr>
          <w:sz w:val="26"/>
          <w:szCs w:val="26"/>
        </w:rPr>
        <w:t>округа.</w:t>
      </w:r>
    </w:p>
    <w:p w:rsidR="001F2216" w:rsidRPr="00B54497" w:rsidRDefault="001F2216" w:rsidP="001F2216">
      <w:pPr>
        <w:ind w:firstLine="709"/>
        <w:jc w:val="both"/>
        <w:rPr>
          <w:sz w:val="26"/>
          <w:szCs w:val="26"/>
        </w:rPr>
      </w:pPr>
      <w:r>
        <w:rPr>
          <w:sz w:val="26"/>
          <w:szCs w:val="26"/>
        </w:rPr>
        <w:t xml:space="preserve">4. </w:t>
      </w:r>
      <w:r w:rsidRPr="00B54497">
        <w:rPr>
          <w:sz w:val="26"/>
          <w:szCs w:val="26"/>
        </w:rPr>
        <w:t>Содержание мест погребения должно обеспечивать:</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своевременную и систематическую уборку территории кладбища: дорожек общего пользования, проходов, участков хозяйственного назначения, братских могил и захоронений;</w:t>
      </w:r>
    </w:p>
    <w:p w:rsidR="001F2216" w:rsidRPr="00B54497" w:rsidRDefault="001F2216" w:rsidP="001F2216">
      <w:pPr>
        <w:ind w:firstLine="709"/>
        <w:jc w:val="both"/>
        <w:rPr>
          <w:sz w:val="26"/>
          <w:szCs w:val="26"/>
        </w:rPr>
      </w:pPr>
      <w:r>
        <w:rPr>
          <w:sz w:val="26"/>
          <w:szCs w:val="26"/>
        </w:rPr>
        <w:t xml:space="preserve">2) </w:t>
      </w:r>
      <w:r w:rsidRPr="00B54497">
        <w:rPr>
          <w:sz w:val="26"/>
          <w:szCs w:val="26"/>
        </w:rPr>
        <w:t>у</w:t>
      </w:r>
      <w:r>
        <w:rPr>
          <w:sz w:val="26"/>
          <w:szCs w:val="26"/>
        </w:rPr>
        <w:t xml:space="preserve">становку контейнеров для сбора </w:t>
      </w:r>
      <w:r w:rsidRPr="00B54497">
        <w:rPr>
          <w:sz w:val="26"/>
          <w:szCs w:val="26"/>
        </w:rPr>
        <w:t>мусора, его своевременный</w:t>
      </w:r>
      <w:r>
        <w:rPr>
          <w:sz w:val="26"/>
          <w:szCs w:val="26"/>
        </w:rPr>
        <w:t xml:space="preserve"> вывоз и размещение на</w:t>
      </w:r>
      <w:r w:rsidRPr="00B54497">
        <w:rPr>
          <w:sz w:val="26"/>
          <w:szCs w:val="26"/>
        </w:rPr>
        <w:t xml:space="preserve"> свалке.</w:t>
      </w:r>
    </w:p>
    <w:p w:rsidR="001F2216" w:rsidRPr="00B54497" w:rsidRDefault="001F2216" w:rsidP="001F2216">
      <w:pPr>
        <w:ind w:firstLine="709"/>
        <w:jc w:val="both"/>
        <w:rPr>
          <w:sz w:val="26"/>
          <w:szCs w:val="26"/>
        </w:rPr>
      </w:pPr>
      <w:r>
        <w:rPr>
          <w:sz w:val="26"/>
          <w:szCs w:val="26"/>
        </w:rPr>
        <w:t>5.</w:t>
      </w:r>
      <w:r w:rsidRPr="00B54497">
        <w:rPr>
          <w:sz w:val="26"/>
          <w:szCs w:val="26"/>
        </w:rPr>
        <w:t xml:space="preserve"> </w:t>
      </w:r>
      <w:proofErr w:type="gramStart"/>
      <w:r w:rsidRPr="00B54497">
        <w:rPr>
          <w:sz w:val="26"/>
          <w:szCs w:val="26"/>
        </w:rPr>
        <w:t>Граждане, осуществляющие уход за могилами,</w:t>
      </w:r>
      <w:r w:rsidRPr="0033643E">
        <w:rPr>
          <w:sz w:val="26"/>
          <w:szCs w:val="26"/>
        </w:rPr>
        <w:t xml:space="preserve"> обязаны</w:t>
      </w:r>
      <w:r w:rsidRPr="00B54497">
        <w:rPr>
          <w:sz w:val="26"/>
          <w:szCs w:val="26"/>
        </w:rPr>
        <w:t xml:space="preserve"> содержать могилы, надмогильные сооружения (оформленный могильный холм, памятник, цоколь, цветник) и зеленые насаждения в надлежащем санитарном состоянии собственными силами или силами специализированной службы по вопросам похоронного дела на договорной основе, исключая засорение прилегающей к оградке территории и используя при этом только места организованной сборки мусора (контейнеры).</w:t>
      </w:r>
      <w:proofErr w:type="gramEnd"/>
    </w:p>
    <w:p w:rsidR="001F2216" w:rsidRPr="00B54497" w:rsidRDefault="001F2216" w:rsidP="001F2216">
      <w:pPr>
        <w:ind w:firstLine="709"/>
        <w:rPr>
          <w:sz w:val="26"/>
          <w:szCs w:val="26"/>
        </w:rPr>
      </w:pPr>
      <w:r>
        <w:rPr>
          <w:sz w:val="26"/>
          <w:szCs w:val="26"/>
        </w:rPr>
        <w:t>6.</w:t>
      </w:r>
      <w:r w:rsidRPr="00B54497">
        <w:rPr>
          <w:sz w:val="26"/>
          <w:szCs w:val="26"/>
        </w:rPr>
        <w:t xml:space="preserve"> На территории общественных кладбищ </w:t>
      </w:r>
      <w:r w:rsidRPr="0033643E">
        <w:rPr>
          <w:sz w:val="26"/>
          <w:szCs w:val="26"/>
          <w:u w:val="single"/>
        </w:rPr>
        <w:t>запрещается</w:t>
      </w:r>
      <w:r w:rsidRPr="0033643E">
        <w:rPr>
          <w:b/>
          <w:sz w:val="26"/>
          <w:szCs w:val="26"/>
          <w:u w:val="single"/>
        </w:rPr>
        <w:t>:</w:t>
      </w:r>
    </w:p>
    <w:p w:rsidR="001F2216" w:rsidRPr="00B54497" w:rsidRDefault="001F2216" w:rsidP="001F2216">
      <w:pPr>
        <w:ind w:firstLine="709"/>
        <w:jc w:val="both"/>
        <w:rPr>
          <w:sz w:val="26"/>
          <w:szCs w:val="26"/>
        </w:rPr>
      </w:pPr>
      <w:r>
        <w:rPr>
          <w:sz w:val="26"/>
          <w:szCs w:val="26"/>
        </w:rPr>
        <w:t xml:space="preserve">1) </w:t>
      </w:r>
      <w:r w:rsidRPr="00B54497">
        <w:rPr>
          <w:sz w:val="26"/>
          <w:szCs w:val="26"/>
        </w:rPr>
        <w:t>портить надмогильные сооружения, мемориальные доски, кладбищенское оборудование и засорять территорию;</w:t>
      </w:r>
    </w:p>
    <w:p w:rsidR="001F2216" w:rsidRPr="00B54497" w:rsidRDefault="001F2216" w:rsidP="001F2216">
      <w:pPr>
        <w:ind w:firstLine="709"/>
        <w:jc w:val="both"/>
        <w:rPr>
          <w:sz w:val="26"/>
          <w:szCs w:val="26"/>
        </w:rPr>
      </w:pPr>
      <w:r>
        <w:rPr>
          <w:sz w:val="26"/>
          <w:szCs w:val="26"/>
        </w:rPr>
        <w:t xml:space="preserve">2) </w:t>
      </w:r>
      <w:r w:rsidRPr="00B54497">
        <w:rPr>
          <w:sz w:val="26"/>
          <w:szCs w:val="26"/>
        </w:rPr>
        <w:t>производить рытье ям для добывания песка, глины, грунта;</w:t>
      </w:r>
    </w:p>
    <w:p w:rsidR="001F2216" w:rsidRPr="00B54497" w:rsidRDefault="001F2216" w:rsidP="001F2216">
      <w:pPr>
        <w:ind w:firstLine="709"/>
        <w:jc w:val="both"/>
        <w:rPr>
          <w:sz w:val="26"/>
          <w:szCs w:val="26"/>
        </w:rPr>
      </w:pPr>
      <w:r>
        <w:rPr>
          <w:sz w:val="26"/>
          <w:szCs w:val="26"/>
        </w:rPr>
        <w:t xml:space="preserve">3) </w:t>
      </w:r>
      <w:r w:rsidRPr="00B54497">
        <w:rPr>
          <w:sz w:val="26"/>
          <w:szCs w:val="26"/>
        </w:rPr>
        <w:t>осуществлять складирование строительных и других материалов;</w:t>
      </w:r>
    </w:p>
    <w:p w:rsidR="001F2216" w:rsidRPr="00B54497" w:rsidRDefault="001F2216" w:rsidP="001F2216">
      <w:pPr>
        <w:ind w:firstLine="709"/>
        <w:jc w:val="both"/>
        <w:rPr>
          <w:sz w:val="26"/>
          <w:szCs w:val="26"/>
        </w:rPr>
      </w:pPr>
      <w:r>
        <w:rPr>
          <w:sz w:val="26"/>
          <w:szCs w:val="26"/>
        </w:rPr>
        <w:t xml:space="preserve">4) </w:t>
      </w:r>
      <w:r w:rsidRPr="00B54497">
        <w:rPr>
          <w:sz w:val="26"/>
          <w:szCs w:val="26"/>
        </w:rPr>
        <w:t>ломать и выкапывать зеленые насаждения;</w:t>
      </w:r>
    </w:p>
    <w:p w:rsidR="001F2216" w:rsidRPr="00B54497" w:rsidRDefault="001F2216" w:rsidP="001F2216">
      <w:pPr>
        <w:ind w:firstLine="709"/>
        <w:jc w:val="both"/>
        <w:rPr>
          <w:sz w:val="26"/>
          <w:szCs w:val="26"/>
        </w:rPr>
      </w:pPr>
      <w:r>
        <w:rPr>
          <w:sz w:val="26"/>
          <w:szCs w:val="26"/>
        </w:rPr>
        <w:t xml:space="preserve">5) </w:t>
      </w:r>
      <w:r w:rsidRPr="00B54497">
        <w:rPr>
          <w:sz w:val="26"/>
          <w:szCs w:val="26"/>
        </w:rPr>
        <w:t>разводить костры;</w:t>
      </w:r>
    </w:p>
    <w:p w:rsidR="001F2216" w:rsidRDefault="001F2216" w:rsidP="001F2216">
      <w:pPr>
        <w:ind w:firstLine="709"/>
        <w:jc w:val="both"/>
        <w:rPr>
          <w:sz w:val="26"/>
          <w:szCs w:val="26"/>
        </w:rPr>
      </w:pPr>
      <w:r>
        <w:rPr>
          <w:sz w:val="26"/>
          <w:szCs w:val="26"/>
        </w:rPr>
        <w:t xml:space="preserve">6) </w:t>
      </w:r>
      <w:r w:rsidRPr="00B54497">
        <w:rPr>
          <w:sz w:val="26"/>
          <w:szCs w:val="26"/>
        </w:rPr>
        <w:t>срезать дерн.</w:t>
      </w:r>
    </w:p>
    <w:p w:rsidR="001F2216" w:rsidRPr="00B54497" w:rsidRDefault="001F2216" w:rsidP="001F2216">
      <w:pPr>
        <w:ind w:firstLine="709"/>
        <w:jc w:val="both"/>
        <w:rPr>
          <w:sz w:val="26"/>
          <w:szCs w:val="26"/>
        </w:rPr>
      </w:pPr>
    </w:p>
    <w:p w:rsidR="001F2216" w:rsidRPr="0033643E" w:rsidRDefault="001F2216" w:rsidP="001F2216">
      <w:pPr>
        <w:rPr>
          <w:b/>
          <w:sz w:val="26"/>
          <w:szCs w:val="26"/>
        </w:rPr>
      </w:pPr>
      <w:r w:rsidRPr="0033643E">
        <w:rPr>
          <w:b/>
          <w:sz w:val="26"/>
          <w:szCs w:val="26"/>
        </w:rPr>
        <w:t>Статья 45. Территории платных автостоянок и автозаправочных станций</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Собственники и владельцы платных автостоянок и автозаправочных станций на территории</w:t>
      </w:r>
      <w:r>
        <w:rPr>
          <w:sz w:val="26"/>
          <w:szCs w:val="26"/>
        </w:rPr>
        <w:t xml:space="preserve"> муниципального округа </w:t>
      </w:r>
      <w:r w:rsidRPr="00B54497">
        <w:rPr>
          <w:sz w:val="26"/>
          <w:szCs w:val="26"/>
        </w:rPr>
        <w:t>обязаны</w:t>
      </w:r>
      <w:r>
        <w:rPr>
          <w:sz w:val="26"/>
          <w:szCs w:val="26"/>
        </w:rPr>
        <w:t xml:space="preserve"> </w:t>
      </w:r>
      <w:r w:rsidRPr="00B54497">
        <w:rPr>
          <w:sz w:val="26"/>
          <w:szCs w:val="26"/>
        </w:rPr>
        <w:t>обеспечить:</w:t>
      </w:r>
    </w:p>
    <w:p w:rsidR="001F2216" w:rsidRPr="00B54497" w:rsidRDefault="001F2216" w:rsidP="001F2216">
      <w:pPr>
        <w:ind w:firstLine="709"/>
        <w:jc w:val="both"/>
        <w:rPr>
          <w:sz w:val="26"/>
          <w:szCs w:val="26"/>
        </w:rPr>
      </w:pPr>
      <w:r>
        <w:rPr>
          <w:sz w:val="26"/>
          <w:szCs w:val="26"/>
        </w:rPr>
        <w:t>1)</w:t>
      </w:r>
      <w:r w:rsidRPr="00B54497">
        <w:rPr>
          <w:sz w:val="26"/>
          <w:szCs w:val="26"/>
        </w:rPr>
        <w:t xml:space="preserve"> содержание оборудования и ограждений объектов в исправном состоянии, своевременное проведение необходимого ремонта и покраски;</w:t>
      </w:r>
    </w:p>
    <w:p w:rsidR="001F2216" w:rsidRPr="00B54497" w:rsidRDefault="001F2216" w:rsidP="001F2216">
      <w:pPr>
        <w:ind w:firstLine="709"/>
        <w:jc w:val="both"/>
        <w:rPr>
          <w:sz w:val="26"/>
          <w:szCs w:val="26"/>
        </w:rPr>
      </w:pPr>
      <w:r>
        <w:rPr>
          <w:sz w:val="26"/>
          <w:szCs w:val="26"/>
        </w:rPr>
        <w:t xml:space="preserve">2) </w:t>
      </w:r>
      <w:r w:rsidRPr="00B54497">
        <w:rPr>
          <w:sz w:val="26"/>
          <w:szCs w:val="26"/>
        </w:rPr>
        <w:t>ежедневное проведение уборки территории объектов;</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 в летний период - проведение покоса сорной растительности на отведенной территории;</w:t>
      </w:r>
    </w:p>
    <w:p w:rsidR="001F2216" w:rsidRPr="00B54497" w:rsidRDefault="001F2216" w:rsidP="001F2216">
      <w:pPr>
        <w:ind w:firstLine="709"/>
        <w:jc w:val="both"/>
        <w:rPr>
          <w:sz w:val="26"/>
          <w:szCs w:val="26"/>
        </w:rPr>
      </w:pPr>
      <w:r>
        <w:rPr>
          <w:sz w:val="26"/>
          <w:szCs w:val="26"/>
        </w:rPr>
        <w:t xml:space="preserve">4) </w:t>
      </w:r>
      <w:r w:rsidRPr="00B54497">
        <w:rPr>
          <w:sz w:val="26"/>
          <w:szCs w:val="26"/>
        </w:rPr>
        <w:t xml:space="preserve"> в зимний период - очистку отведенной территории, въездов и пешеходных дорожек, обработку их </w:t>
      </w:r>
      <w:proofErr w:type="spellStart"/>
      <w:r w:rsidRPr="00B54497">
        <w:rPr>
          <w:sz w:val="26"/>
          <w:szCs w:val="26"/>
        </w:rPr>
        <w:t>противогололедными</w:t>
      </w:r>
      <w:proofErr w:type="spellEnd"/>
      <w:r w:rsidRPr="00B54497">
        <w:rPr>
          <w:sz w:val="26"/>
          <w:szCs w:val="26"/>
        </w:rPr>
        <w:t xml:space="preserve"> материалами;</w:t>
      </w:r>
    </w:p>
    <w:p w:rsidR="001F2216" w:rsidRDefault="001F2216" w:rsidP="001F2216">
      <w:pPr>
        <w:ind w:firstLine="709"/>
        <w:jc w:val="both"/>
        <w:rPr>
          <w:sz w:val="26"/>
          <w:szCs w:val="26"/>
        </w:rPr>
      </w:pPr>
      <w:r>
        <w:rPr>
          <w:sz w:val="26"/>
          <w:szCs w:val="26"/>
        </w:rPr>
        <w:t>5)</w:t>
      </w:r>
      <w:r w:rsidRPr="00B54497">
        <w:rPr>
          <w:sz w:val="26"/>
          <w:szCs w:val="26"/>
        </w:rPr>
        <w:t xml:space="preserve"> сбор и регулярный вывоз накапливающихся на объектах отходов.</w:t>
      </w:r>
    </w:p>
    <w:p w:rsidR="001F2216" w:rsidRPr="00B54497" w:rsidRDefault="001F2216" w:rsidP="001F2216">
      <w:pPr>
        <w:ind w:firstLine="709"/>
        <w:jc w:val="both"/>
        <w:rPr>
          <w:sz w:val="26"/>
          <w:szCs w:val="26"/>
        </w:rPr>
      </w:pPr>
    </w:p>
    <w:p w:rsidR="001F2216" w:rsidRPr="0033643E" w:rsidRDefault="001F2216" w:rsidP="001F2216">
      <w:pPr>
        <w:rPr>
          <w:b/>
          <w:sz w:val="26"/>
          <w:szCs w:val="26"/>
        </w:rPr>
      </w:pPr>
      <w:r w:rsidRPr="0033643E">
        <w:rPr>
          <w:b/>
          <w:sz w:val="26"/>
          <w:szCs w:val="26"/>
        </w:rPr>
        <w:t>Статья 46. Водные объекты</w:t>
      </w:r>
    </w:p>
    <w:p w:rsidR="001F2216" w:rsidRPr="0033643E" w:rsidRDefault="001F2216" w:rsidP="00FF405C">
      <w:pPr>
        <w:pStyle w:val="af5"/>
        <w:numPr>
          <w:ilvl w:val="0"/>
          <w:numId w:val="29"/>
        </w:numPr>
        <w:spacing w:line="240" w:lineRule="auto"/>
        <w:contextualSpacing w:val="0"/>
        <w:jc w:val="left"/>
        <w:rPr>
          <w:sz w:val="26"/>
          <w:szCs w:val="26"/>
        </w:rPr>
      </w:pPr>
      <w:r w:rsidRPr="0033643E">
        <w:rPr>
          <w:sz w:val="26"/>
          <w:szCs w:val="26"/>
        </w:rPr>
        <w:t>На территории муниципального округа</w:t>
      </w:r>
      <w:r w:rsidRPr="0033643E">
        <w:rPr>
          <w:b/>
          <w:sz w:val="26"/>
          <w:szCs w:val="26"/>
        </w:rPr>
        <w:t xml:space="preserve"> </w:t>
      </w:r>
      <w:r w:rsidRPr="00157E83">
        <w:rPr>
          <w:sz w:val="26"/>
          <w:szCs w:val="26"/>
          <w:u w:val="single"/>
        </w:rPr>
        <w:t>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засорение прилегающей (не менее </w:t>
      </w:r>
      <w:smartTag w:uri="urn:schemas-microsoft-com:office:smarttags" w:element="metricconverter">
        <w:smartTagPr>
          <w:attr w:name="ProductID" w:val="50 метров"/>
        </w:smartTagPr>
        <w:r w:rsidRPr="00B54497">
          <w:rPr>
            <w:sz w:val="26"/>
            <w:szCs w:val="26"/>
          </w:rPr>
          <w:t>50 метров</w:t>
        </w:r>
      </w:smartTag>
      <w:r w:rsidRPr="00B54497">
        <w:rPr>
          <w:sz w:val="26"/>
          <w:szCs w:val="26"/>
        </w:rPr>
        <w:t xml:space="preserve"> от кромки воды) к водоему территории посторонними предметами и материалами;</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сброс в водоемы мусора и бытовых отходов;</w:t>
      </w:r>
    </w:p>
    <w:p w:rsidR="001F2216" w:rsidRPr="00B54497" w:rsidRDefault="001F2216" w:rsidP="001F2216">
      <w:pPr>
        <w:ind w:firstLine="709"/>
        <w:jc w:val="both"/>
        <w:rPr>
          <w:sz w:val="26"/>
          <w:szCs w:val="26"/>
        </w:rPr>
      </w:pPr>
      <w:r>
        <w:rPr>
          <w:sz w:val="26"/>
          <w:szCs w:val="26"/>
        </w:rPr>
        <w:lastRenderedPageBreak/>
        <w:t xml:space="preserve">3) </w:t>
      </w:r>
      <w:r w:rsidRPr="00B54497">
        <w:rPr>
          <w:sz w:val="26"/>
          <w:szCs w:val="26"/>
        </w:rPr>
        <w:t xml:space="preserve">мойка всех видов транспорта (ближе </w:t>
      </w:r>
      <w:smartTag w:uri="urn:schemas-microsoft-com:office:smarttags" w:element="metricconverter">
        <w:smartTagPr>
          <w:attr w:name="ProductID" w:val="100 метров"/>
        </w:smartTagPr>
        <w:r w:rsidRPr="00B54497">
          <w:rPr>
            <w:sz w:val="26"/>
            <w:szCs w:val="26"/>
          </w:rPr>
          <w:t>100 метров</w:t>
        </w:r>
      </w:smartTag>
      <w:r w:rsidRPr="00B54497">
        <w:rPr>
          <w:sz w:val="26"/>
          <w:szCs w:val="26"/>
        </w:rPr>
        <w:t xml:space="preserve"> от кромки воды) в открытых водоемах, у водных источников;</w:t>
      </w:r>
    </w:p>
    <w:p w:rsidR="001F2216" w:rsidRPr="00B54497" w:rsidRDefault="001F2216" w:rsidP="001F2216">
      <w:pPr>
        <w:ind w:firstLine="709"/>
        <w:jc w:val="both"/>
        <w:rPr>
          <w:sz w:val="26"/>
          <w:szCs w:val="26"/>
        </w:rPr>
      </w:pPr>
      <w:r>
        <w:rPr>
          <w:sz w:val="26"/>
          <w:szCs w:val="26"/>
        </w:rPr>
        <w:t xml:space="preserve">4) </w:t>
      </w:r>
      <w:r w:rsidRPr="00B54497">
        <w:rPr>
          <w:sz w:val="26"/>
          <w:szCs w:val="26"/>
        </w:rPr>
        <w:t>слив в водоемы веществ, влияющих на их загрязнение;</w:t>
      </w:r>
    </w:p>
    <w:p w:rsidR="001F2216" w:rsidRDefault="001F2216" w:rsidP="001F2216">
      <w:pPr>
        <w:ind w:firstLine="709"/>
        <w:jc w:val="both"/>
        <w:rPr>
          <w:sz w:val="26"/>
          <w:szCs w:val="26"/>
        </w:rPr>
      </w:pPr>
      <w:r>
        <w:rPr>
          <w:sz w:val="26"/>
          <w:szCs w:val="26"/>
        </w:rPr>
        <w:t xml:space="preserve">5) </w:t>
      </w:r>
      <w:r w:rsidRPr="00B54497">
        <w:rPr>
          <w:sz w:val="26"/>
          <w:szCs w:val="26"/>
        </w:rPr>
        <w:t>мытье посуды, домашних животных в места</w:t>
      </w:r>
      <w:r>
        <w:rPr>
          <w:sz w:val="26"/>
          <w:szCs w:val="26"/>
        </w:rPr>
        <w:t>х, предназначенных для купания.</w:t>
      </w:r>
    </w:p>
    <w:p w:rsidR="001F2216" w:rsidRPr="00B54497" w:rsidRDefault="001F2216" w:rsidP="001F2216">
      <w:pPr>
        <w:ind w:firstLine="709"/>
        <w:jc w:val="both"/>
        <w:rPr>
          <w:sz w:val="26"/>
          <w:szCs w:val="26"/>
        </w:rPr>
      </w:pPr>
    </w:p>
    <w:p w:rsidR="001F2216" w:rsidRPr="0033643E" w:rsidRDefault="001F2216" w:rsidP="001F2216">
      <w:pPr>
        <w:rPr>
          <w:b/>
          <w:sz w:val="26"/>
          <w:szCs w:val="26"/>
        </w:rPr>
      </w:pPr>
      <w:r w:rsidRPr="0033643E">
        <w:rPr>
          <w:b/>
          <w:sz w:val="26"/>
          <w:szCs w:val="26"/>
        </w:rPr>
        <w:t>Статья 47. Строительные объекты</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Застройщик </w:t>
      </w:r>
      <w:r w:rsidRPr="00536A2E">
        <w:rPr>
          <w:sz w:val="26"/>
          <w:szCs w:val="26"/>
        </w:rPr>
        <w:t>обязан:</w:t>
      </w:r>
    </w:p>
    <w:p w:rsidR="001F2216" w:rsidRPr="00B54497" w:rsidRDefault="001F2216" w:rsidP="001F2216">
      <w:pPr>
        <w:ind w:firstLine="709"/>
        <w:jc w:val="both"/>
        <w:rPr>
          <w:sz w:val="26"/>
          <w:szCs w:val="26"/>
        </w:rPr>
      </w:pPr>
      <w:r>
        <w:rPr>
          <w:sz w:val="26"/>
          <w:szCs w:val="26"/>
        </w:rPr>
        <w:t xml:space="preserve">1) </w:t>
      </w:r>
      <w:r w:rsidRPr="00B54497">
        <w:rPr>
          <w:sz w:val="26"/>
          <w:szCs w:val="26"/>
        </w:rPr>
        <w:t>обеспечить сбор, вывоз и размещение строительных отходов в течение всего периода строительства;</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обеспечить обустройство и содержание строительных площадок в зоне жилого массива, восстановление нарушенного благоустройства территории после окончания строительных и ремонтных работ. </w:t>
      </w:r>
    </w:p>
    <w:p w:rsidR="001F2216" w:rsidRPr="00B54497" w:rsidRDefault="001F2216" w:rsidP="001F2216">
      <w:pPr>
        <w:ind w:firstLine="709"/>
        <w:jc w:val="both"/>
        <w:rPr>
          <w:sz w:val="26"/>
          <w:szCs w:val="26"/>
        </w:rPr>
      </w:pPr>
      <w:r>
        <w:rPr>
          <w:sz w:val="26"/>
          <w:szCs w:val="26"/>
        </w:rPr>
        <w:t xml:space="preserve">3) </w:t>
      </w:r>
      <w:r w:rsidRPr="00B54497">
        <w:rPr>
          <w:sz w:val="26"/>
          <w:szCs w:val="26"/>
        </w:rPr>
        <w:t>обеспечить до начала строительства устройство дороги с твердым покрытием в местах въезда и выезда со строительной площадки на улицы и содержать их в чистоте;</w:t>
      </w:r>
    </w:p>
    <w:p w:rsidR="001F2216" w:rsidRPr="00B54497" w:rsidRDefault="001F2216" w:rsidP="001F2216">
      <w:pPr>
        <w:ind w:firstLine="709"/>
        <w:jc w:val="both"/>
        <w:rPr>
          <w:sz w:val="26"/>
          <w:szCs w:val="26"/>
        </w:rPr>
      </w:pPr>
      <w:r>
        <w:rPr>
          <w:sz w:val="26"/>
          <w:szCs w:val="26"/>
        </w:rPr>
        <w:t xml:space="preserve">4) </w:t>
      </w:r>
      <w:r w:rsidRPr="00B54497">
        <w:rPr>
          <w:sz w:val="26"/>
          <w:szCs w:val="26"/>
        </w:rPr>
        <w:t>оборудовать строительные площадки указанным проектом организации строительства ограждением с въездом (выездом), как правило, на второстепенные дороги с оборудованием шлагбаумом или воротами, в местах движения пешеходов ограждение должно быть с переходными мостиками с освещением, с козырьком и перилами;</w:t>
      </w:r>
    </w:p>
    <w:p w:rsidR="001F2216" w:rsidRPr="00B54497" w:rsidRDefault="001F2216" w:rsidP="001F2216">
      <w:pPr>
        <w:ind w:firstLine="709"/>
        <w:jc w:val="both"/>
        <w:rPr>
          <w:sz w:val="26"/>
          <w:szCs w:val="26"/>
        </w:rPr>
      </w:pPr>
      <w:r>
        <w:rPr>
          <w:sz w:val="26"/>
          <w:szCs w:val="26"/>
        </w:rPr>
        <w:t xml:space="preserve">5) </w:t>
      </w:r>
      <w:r w:rsidRPr="00B54497">
        <w:rPr>
          <w:sz w:val="26"/>
          <w:szCs w:val="26"/>
        </w:rPr>
        <w:t>производить периодическую окраску ограждений и содержать их в чистоте;</w:t>
      </w:r>
    </w:p>
    <w:p w:rsidR="001F2216" w:rsidRPr="00B54497" w:rsidRDefault="001F2216" w:rsidP="001F2216">
      <w:pPr>
        <w:ind w:firstLine="709"/>
        <w:jc w:val="both"/>
        <w:rPr>
          <w:sz w:val="26"/>
          <w:szCs w:val="26"/>
        </w:rPr>
      </w:pPr>
      <w:r>
        <w:rPr>
          <w:sz w:val="26"/>
          <w:szCs w:val="26"/>
        </w:rPr>
        <w:t xml:space="preserve">6) </w:t>
      </w:r>
      <w:r w:rsidRPr="00B54497">
        <w:rPr>
          <w:sz w:val="26"/>
          <w:szCs w:val="26"/>
        </w:rPr>
        <w:t>регулярно производить уборку территории строительной площадки и вывозить накапливающиеся отходы;</w:t>
      </w:r>
    </w:p>
    <w:p w:rsidR="001F2216" w:rsidRPr="00B54497" w:rsidRDefault="001F2216" w:rsidP="001F2216">
      <w:pPr>
        <w:ind w:firstLine="709"/>
        <w:jc w:val="both"/>
        <w:rPr>
          <w:sz w:val="26"/>
          <w:szCs w:val="26"/>
        </w:rPr>
      </w:pPr>
      <w:r>
        <w:rPr>
          <w:sz w:val="26"/>
          <w:szCs w:val="26"/>
        </w:rPr>
        <w:t xml:space="preserve">7) </w:t>
      </w:r>
      <w:r w:rsidRPr="00157E83">
        <w:rPr>
          <w:sz w:val="26"/>
          <w:szCs w:val="26"/>
        </w:rPr>
        <w:t>немедленно</w:t>
      </w:r>
      <w:r w:rsidRPr="00B54497">
        <w:rPr>
          <w:sz w:val="26"/>
          <w:szCs w:val="26"/>
        </w:rPr>
        <w:t xml:space="preserve"> восстанавливать в полном объеме нарушенное в ходе строительства благоустройство прилегающей территории;</w:t>
      </w:r>
    </w:p>
    <w:p w:rsidR="001F2216" w:rsidRPr="00B54497" w:rsidRDefault="001F2216" w:rsidP="001F2216">
      <w:pPr>
        <w:ind w:firstLine="709"/>
        <w:jc w:val="both"/>
        <w:rPr>
          <w:sz w:val="26"/>
          <w:szCs w:val="26"/>
        </w:rPr>
      </w:pPr>
      <w:r>
        <w:rPr>
          <w:sz w:val="26"/>
          <w:szCs w:val="26"/>
        </w:rPr>
        <w:t xml:space="preserve">8) </w:t>
      </w:r>
      <w:r w:rsidRPr="00B54497">
        <w:rPr>
          <w:sz w:val="26"/>
          <w:szCs w:val="26"/>
        </w:rPr>
        <w:t>обеспечить выполнение работ, предусмотренных проектом по благоустройству и озеленению территории;</w:t>
      </w:r>
    </w:p>
    <w:p w:rsidR="001F2216" w:rsidRPr="00B54497" w:rsidRDefault="001F2216" w:rsidP="001F2216">
      <w:pPr>
        <w:ind w:firstLine="709"/>
        <w:jc w:val="both"/>
        <w:rPr>
          <w:sz w:val="26"/>
          <w:szCs w:val="26"/>
        </w:rPr>
      </w:pPr>
      <w:r>
        <w:rPr>
          <w:sz w:val="26"/>
          <w:szCs w:val="26"/>
        </w:rPr>
        <w:t xml:space="preserve">9) </w:t>
      </w:r>
      <w:r w:rsidRPr="00B54497">
        <w:rPr>
          <w:sz w:val="26"/>
          <w:szCs w:val="26"/>
        </w:rPr>
        <w:t>обеспечить содержание законсервированного объекта строительства (долгостроя).</w:t>
      </w:r>
    </w:p>
    <w:p w:rsidR="001F2216" w:rsidRPr="00536A2E" w:rsidRDefault="001F2216" w:rsidP="001F2216">
      <w:pPr>
        <w:ind w:firstLine="709"/>
        <w:jc w:val="both"/>
        <w:rPr>
          <w:sz w:val="26"/>
          <w:szCs w:val="26"/>
        </w:rPr>
      </w:pPr>
      <w:r>
        <w:rPr>
          <w:sz w:val="26"/>
          <w:szCs w:val="26"/>
        </w:rPr>
        <w:t>2. З</w:t>
      </w:r>
      <w:r w:rsidRPr="00536A2E">
        <w:rPr>
          <w:sz w:val="26"/>
          <w:szCs w:val="26"/>
        </w:rPr>
        <w:t>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выносить грунт и грязь колесами автотранспорта на городскую улично-дорожную сеть;</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складировать строительные материалы, мусор, грунт, отходы строительного производства и оборудования за пределами территории строительной площадки и вне специально отведенных мест; </w:t>
      </w:r>
    </w:p>
    <w:p w:rsidR="001F2216" w:rsidRPr="00B54497" w:rsidRDefault="001F2216" w:rsidP="001F2216">
      <w:pPr>
        <w:ind w:firstLine="709"/>
        <w:jc w:val="both"/>
        <w:rPr>
          <w:sz w:val="26"/>
          <w:szCs w:val="26"/>
        </w:rPr>
      </w:pPr>
      <w:r>
        <w:rPr>
          <w:sz w:val="26"/>
          <w:szCs w:val="26"/>
        </w:rPr>
        <w:t xml:space="preserve">3) </w:t>
      </w:r>
      <w:r w:rsidRPr="00B54497">
        <w:rPr>
          <w:sz w:val="26"/>
          <w:szCs w:val="26"/>
        </w:rPr>
        <w:t>размещать бытовки, за пределами территории строительной площадки;</w:t>
      </w:r>
    </w:p>
    <w:p w:rsidR="001F2216" w:rsidRPr="00B54497" w:rsidRDefault="001F2216" w:rsidP="001F2216">
      <w:pPr>
        <w:ind w:firstLine="709"/>
        <w:jc w:val="both"/>
        <w:rPr>
          <w:sz w:val="26"/>
          <w:szCs w:val="26"/>
        </w:rPr>
      </w:pPr>
      <w:r>
        <w:rPr>
          <w:sz w:val="26"/>
          <w:szCs w:val="26"/>
        </w:rPr>
        <w:t xml:space="preserve">4) </w:t>
      </w:r>
      <w:r w:rsidRPr="00B54497">
        <w:rPr>
          <w:sz w:val="26"/>
          <w:szCs w:val="26"/>
        </w:rPr>
        <w:t xml:space="preserve">устанавливать ограждения строительных </w:t>
      </w:r>
      <w:proofErr w:type="gramStart"/>
      <w:r w:rsidRPr="00B54497">
        <w:rPr>
          <w:sz w:val="26"/>
          <w:szCs w:val="26"/>
        </w:rPr>
        <w:t>площадок</w:t>
      </w:r>
      <w:proofErr w:type="gramEnd"/>
      <w:r w:rsidRPr="00B54497">
        <w:rPr>
          <w:sz w:val="26"/>
          <w:szCs w:val="26"/>
        </w:rPr>
        <w:t xml:space="preserve"> за пределами отведенного под строительство земельного участка;</w:t>
      </w:r>
    </w:p>
    <w:p w:rsidR="001F2216" w:rsidRPr="00B54497" w:rsidRDefault="001F2216" w:rsidP="001F2216">
      <w:pPr>
        <w:ind w:firstLine="709"/>
        <w:jc w:val="both"/>
        <w:rPr>
          <w:sz w:val="26"/>
          <w:szCs w:val="26"/>
        </w:rPr>
      </w:pPr>
      <w:r>
        <w:rPr>
          <w:sz w:val="26"/>
          <w:szCs w:val="26"/>
        </w:rPr>
        <w:t xml:space="preserve">5) </w:t>
      </w:r>
      <w:r w:rsidRPr="00B54497">
        <w:rPr>
          <w:sz w:val="26"/>
          <w:szCs w:val="26"/>
        </w:rPr>
        <w:t>начинать работы на стройплощадках без соответствующего ограждения и организации въездов и выездов.</w:t>
      </w:r>
    </w:p>
    <w:p w:rsidR="001F2216" w:rsidRPr="00B54497" w:rsidRDefault="001F2216" w:rsidP="001F2216">
      <w:pPr>
        <w:ind w:firstLine="709"/>
        <w:rPr>
          <w:sz w:val="26"/>
          <w:szCs w:val="26"/>
        </w:rPr>
      </w:pPr>
    </w:p>
    <w:p w:rsidR="001F2216" w:rsidRPr="000B5403" w:rsidRDefault="001F2216" w:rsidP="001F2216">
      <w:pPr>
        <w:jc w:val="center"/>
        <w:rPr>
          <w:b/>
          <w:sz w:val="26"/>
          <w:szCs w:val="26"/>
        </w:rPr>
      </w:pPr>
      <w:r>
        <w:rPr>
          <w:b/>
          <w:sz w:val="26"/>
          <w:szCs w:val="26"/>
        </w:rPr>
        <w:t xml:space="preserve">ГЛАВА </w:t>
      </w:r>
      <w:r>
        <w:rPr>
          <w:b/>
          <w:sz w:val="26"/>
          <w:szCs w:val="26"/>
          <w:lang w:val="en-US"/>
        </w:rPr>
        <w:t>V</w:t>
      </w:r>
      <w:r w:rsidRPr="003B5403">
        <w:rPr>
          <w:b/>
          <w:sz w:val="26"/>
          <w:szCs w:val="26"/>
        </w:rPr>
        <w:t xml:space="preserve">. </w:t>
      </w:r>
      <w:r w:rsidRPr="000557F5">
        <w:rPr>
          <w:b/>
          <w:sz w:val="26"/>
          <w:szCs w:val="26"/>
        </w:rPr>
        <w:t>ГРАНИЦЫ ПРИЛЕГАЮЩИХ ТЕРРИТОРИЙ</w:t>
      </w:r>
    </w:p>
    <w:p w:rsidR="001F2216" w:rsidRPr="000B5403" w:rsidRDefault="001F2216" w:rsidP="001F2216">
      <w:pPr>
        <w:jc w:val="center"/>
        <w:rPr>
          <w:b/>
          <w:sz w:val="26"/>
          <w:szCs w:val="26"/>
        </w:rPr>
      </w:pPr>
    </w:p>
    <w:p w:rsidR="001F2216" w:rsidRPr="005F4895" w:rsidRDefault="001F2216" w:rsidP="001F2216">
      <w:pPr>
        <w:jc w:val="both"/>
        <w:rPr>
          <w:b/>
          <w:sz w:val="26"/>
          <w:szCs w:val="26"/>
        </w:rPr>
      </w:pPr>
      <w:r w:rsidRPr="005F4895">
        <w:rPr>
          <w:b/>
          <w:sz w:val="26"/>
          <w:szCs w:val="26"/>
        </w:rPr>
        <w:t>Статья 48. Общие требования к определению границ прилегающих территорий</w:t>
      </w:r>
    </w:p>
    <w:p w:rsidR="001F2216" w:rsidRPr="005F4895" w:rsidRDefault="001F2216" w:rsidP="00FF405C">
      <w:pPr>
        <w:pStyle w:val="af5"/>
        <w:numPr>
          <w:ilvl w:val="0"/>
          <w:numId w:val="30"/>
        </w:numPr>
        <w:spacing w:line="240" w:lineRule="auto"/>
        <w:ind w:left="0" w:firstLine="769"/>
        <w:contextualSpacing w:val="0"/>
        <w:jc w:val="both"/>
        <w:rPr>
          <w:rFonts w:ascii="Times New Roman" w:hAnsi="Times New Roman" w:cs="Times New Roman"/>
          <w:sz w:val="26"/>
          <w:szCs w:val="26"/>
        </w:rPr>
      </w:pPr>
      <w:proofErr w:type="gramStart"/>
      <w:r w:rsidRPr="005F4895">
        <w:rPr>
          <w:rFonts w:ascii="Times New Roman" w:hAnsi="Times New Roman" w:cs="Times New Roman"/>
          <w:sz w:val="26"/>
          <w:szCs w:val="26"/>
        </w:rPr>
        <w:t xml:space="preserve">Границы прилегающих территорий определяются от границ земельных участков, образованных в установленном земельным законодательством порядке, если к таким земельным участкам прилегает территория общего </w:t>
      </w:r>
      <w:r w:rsidRPr="005F4895">
        <w:rPr>
          <w:rFonts w:ascii="Times New Roman" w:hAnsi="Times New Roman" w:cs="Times New Roman"/>
          <w:sz w:val="26"/>
          <w:szCs w:val="26"/>
        </w:rPr>
        <w:lastRenderedPageBreak/>
        <w:t>пользования (далее - земельные участки), либо от периметра зданий, строений, сооружений, расположенных на земельных участках, которые не образованы в установленном земельным законодательством порядке, если к таким зданиям, строениям, сооружениям прилегает территория общего пользования (далее - здания, строения, сооружения).</w:t>
      </w:r>
      <w:proofErr w:type="gramEnd"/>
    </w:p>
    <w:p w:rsidR="001F2216" w:rsidRPr="00B54497" w:rsidRDefault="001F2216" w:rsidP="001F2216">
      <w:pPr>
        <w:ind w:firstLine="709"/>
        <w:jc w:val="both"/>
        <w:rPr>
          <w:sz w:val="26"/>
          <w:szCs w:val="26"/>
        </w:rPr>
      </w:pPr>
      <w:r>
        <w:rPr>
          <w:sz w:val="26"/>
          <w:szCs w:val="26"/>
        </w:rPr>
        <w:t>2. Установленные настоящей статьей</w:t>
      </w:r>
      <w:r w:rsidRPr="00B54497">
        <w:rPr>
          <w:sz w:val="26"/>
          <w:szCs w:val="26"/>
        </w:rPr>
        <w:t xml:space="preserve"> порядок определения границ прилегающих территорий не распространяется на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proofErr w:type="gramStart"/>
      <w:r w:rsidRPr="00B54497">
        <w:rPr>
          <w:rFonts w:ascii="Times New Roman" w:hAnsi="Times New Roman" w:cs="Times New Roman"/>
          <w:sz w:val="26"/>
          <w:szCs w:val="26"/>
        </w:rPr>
        <w:t>Границы прилегающих территорий определяются в пределах не более 3 метров от границ земельных участков на основании сведений о государственном кадастровом учете соответствующих земельных участков либо в пределах не более 15 метров от периметра зданий, строений, сооружений на основании сведений о государственном кадастровом учете соответствующих зданий, строений, сооружений, за исключением сл</w:t>
      </w:r>
      <w:r>
        <w:rPr>
          <w:rFonts w:ascii="Times New Roman" w:hAnsi="Times New Roman" w:cs="Times New Roman"/>
          <w:sz w:val="26"/>
          <w:szCs w:val="26"/>
        </w:rPr>
        <w:t xml:space="preserve">учаев, указанных в пунктах </w:t>
      </w:r>
      <w:r w:rsidRPr="007A1042">
        <w:rPr>
          <w:rFonts w:ascii="Times New Roman" w:hAnsi="Times New Roman" w:cs="Times New Roman"/>
          <w:sz w:val="26"/>
          <w:szCs w:val="26"/>
        </w:rPr>
        <w:t xml:space="preserve"> 4-13 настоящей статьи.</w:t>
      </w:r>
      <w:proofErr w:type="gramEnd"/>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Pr="00B54497">
        <w:rPr>
          <w:rFonts w:ascii="Times New Roman" w:hAnsi="Times New Roman" w:cs="Times New Roman"/>
          <w:sz w:val="26"/>
          <w:szCs w:val="26"/>
        </w:rPr>
        <w:t>Границы территории, прилегающей к границам земельного участка, на котором находится объект индивидуального жилищного строительства, определяются в пределах не более 10 метров от границ данного земельного участка.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Pr="00B54497">
        <w:rPr>
          <w:rFonts w:ascii="Times New Roman" w:hAnsi="Times New Roman" w:cs="Times New Roman"/>
          <w:sz w:val="26"/>
          <w:szCs w:val="26"/>
        </w:rPr>
        <w:t>В случае, если земельный участок, на котором находится объект индивидуального жилищного строительства, не образован в установленном земельным законодательством порядке, границы прилегающей территории определяются в пределах не более:</w:t>
      </w:r>
    </w:p>
    <w:p w:rsidR="001F2216" w:rsidRPr="00B54497" w:rsidRDefault="001F2216" w:rsidP="001F2216">
      <w:pPr>
        <w:pStyle w:val="ConsPlusNormal"/>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20 метров от периметра объекта индивидуального жилищного строительства;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15 метров от ограждения объекта индивидуального жилищного строительства (при наличии такого ограждения).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5. </w:t>
      </w:r>
      <w:r w:rsidRPr="00B54497">
        <w:rPr>
          <w:rFonts w:ascii="Times New Roman" w:hAnsi="Times New Roman" w:cs="Times New Roman"/>
          <w:sz w:val="26"/>
          <w:szCs w:val="26"/>
        </w:rPr>
        <w:t>Если иное не предусмотрено в</w:t>
      </w:r>
      <w:r>
        <w:rPr>
          <w:rFonts w:ascii="Times New Roman" w:hAnsi="Times New Roman" w:cs="Times New Roman"/>
          <w:sz w:val="26"/>
          <w:szCs w:val="26"/>
        </w:rPr>
        <w:t xml:space="preserve"> пунктах 6-9 настоящей статьи</w:t>
      </w:r>
      <w:r w:rsidRPr="00B54497">
        <w:rPr>
          <w:rFonts w:ascii="Times New Roman" w:hAnsi="Times New Roman" w:cs="Times New Roman"/>
          <w:sz w:val="26"/>
          <w:szCs w:val="26"/>
        </w:rPr>
        <w:t>:</w:t>
      </w:r>
    </w:p>
    <w:p w:rsidR="001F2216" w:rsidRPr="00B54497" w:rsidRDefault="001F2216" w:rsidP="001F2216">
      <w:pPr>
        <w:pStyle w:val="ConsPlusNormal"/>
        <w:ind w:firstLine="709"/>
        <w:jc w:val="both"/>
        <w:rPr>
          <w:rFonts w:ascii="Times New Roman" w:hAnsi="Times New Roman" w:cs="Times New Roman"/>
          <w:sz w:val="26"/>
          <w:szCs w:val="26"/>
        </w:rPr>
      </w:pPr>
      <w:proofErr w:type="gramStart"/>
      <w:r>
        <w:rPr>
          <w:rFonts w:ascii="Times New Roman" w:hAnsi="Times New Roman" w:cs="Times New Roman"/>
          <w:sz w:val="26"/>
          <w:szCs w:val="26"/>
        </w:rPr>
        <w:t xml:space="preserve">1) </w:t>
      </w:r>
      <w:r w:rsidRPr="00B54497">
        <w:rPr>
          <w:rFonts w:ascii="Times New Roman" w:hAnsi="Times New Roman" w:cs="Times New Roman"/>
          <w:sz w:val="26"/>
          <w:szCs w:val="26"/>
        </w:rPr>
        <w:t>границы территории, прилегающей к границам земельного участка, на котором находится нежилое здание, строение, сооружение, определяются в пределах не более 20 метров от границ данного земельного участка;</w:t>
      </w:r>
      <w:proofErr w:type="gramEnd"/>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Pr="00B54497">
        <w:rPr>
          <w:rFonts w:ascii="Times New Roman" w:hAnsi="Times New Roman" w:cs="Times New Roman"/>
          <w:sz w:val="26"/>
          <w:szCs w:val="26"/>
        </w:rPr>
        <w:t>границы прилегающей территории, в случае если земельный участок, на котором находится нежилое здание, строение, сооружение, не образован в установленном земельным законодательством порядке, определяются в пределах не более:</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30 метров от периметра нежилого здания, строения, сооружения;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25 метров от ограждения нежилого здания, строения, сооружения (при наличии такого ограждения).</w:t>
      </w:r>
    </w:p>
    <w:p w:rsidR="001F2216" w:rsidRPr="00B54497" w:rsidRDefault="001F2216" w:rsidP="00FF405C">
      <w:pPr>
        <w:pStyle w:val="ConsPlusNormal"/>
        <w:widowControl w:val="0"/>
        <w:numPr>
          <w:ilvl w:val="0"/>
          <w:numId w:val="31"/>
        </w:numPr>
        <w:suppressAutoHyphens/>
        <w:autoSpaceDN/>
        <w:adjustRightInd/>
        <w:ind w:left="0" w:firstLine="720"/>
        <w:jc w:val="both"/>
        <w:rPr>
          <w:rFonts w:ascii="Times New Roman" w:hAnsi="Times New Roman" w:cs="Times New Roman"/>
          <w:sz w:val="26"/>
          <w:szCs w:val="26"/>
        </w:rPr>
      </w:pPr>
      <w:r w:rsidRPr="00B54497">
        <w:rPr>
          <w:rFonts w:ascii="Times New Roman" w:hAnsi="Times New Roman" w:cs="Times New Roman"/>
          <w:sz w:val="26"/>
          <w:szCs w:val="26"/>
        </w:rPr>
        <w:t>Границы территории, прилегающей к границам земельного участка, на котором находится стационарный торговый объект, представляющий собой отдельное здание, определяются в пределах не более 25 метров от границ данного земельного участка.</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стационарный торговый объект, представляющий собой отдельное здание, не образован в установленном земельным законодательством порядке, границы прилегающей территории определяются в пределах не более:</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 </w:t>
      </w:r>
      <w:r w:rsidRPr="00B54497">
        <w:rPr>
          <w:rFonts w:ascii="Times New Roman" w:hAnsi="Times New Roman" w:cs="Times New Roman"/>
          <w:sz w:val="26"/>
          <w:szCs w:val="26"/>
        </w:rPr>
        <w:t>35 метров от периметра стационарного торгового объекта;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 </w:t>
      </w:r>
      <w:r w:rsidRPr="00B54497">
        <w:rPr>
          <w:rFonts w:ascii="Times New Roman" w:hAnsi="Times New Roman" w:cs="Times New Roman"/>
          <w:sz w:val="26"/>
          <w:szCs w:val="26"/>
        </w:rPr>
        <w:t>30 метров от ограждения стационарного торгового объекта (при наличии такого ограждения).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lastRenderedPageBreak/>
        <w:t>7.</w:t>
      </w:r>
      <w:r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спортивное сооружение, определяются в пределах не более 15 метров от границ данного земельного участка.</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спортивное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25 метров от периметра спортивного сооружения;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20 метров от ограждения спортивного сооружения (при наличии такого ограждения).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8.</w:t>
      </w:r>
      <w:r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определяются в пределах не более 15 метров от границ данного земельного участка.</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не образован в установленном земельным законодательством порядке, границы прилегающей территории определяются в пределах не более:</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5 метров от периметра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20 метров от ограждения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 (при наличии такого ограждения).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9.</w:t>
      </w:r>
      <w:r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определяются в пределах не более 3 метров от границ данного земельного участка.</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В случае</w:t>
      </w:r>
      <w:proofErr w:type="gramStart"/>
      <w:r w:rsidRPr="00B54497">
        <w:rPr>
          <w:rFonts w:ascii="Times New Roman" w:hAnsi="Times New Roman" w:cs="Times New Roman"/>
          <w:sz w:val="26"/>
          <w:szCs w:val="26"/>
        </w:rPr>
        <w:t>,</w:t>
      </w:r>
      <w:proofErr w:type="gramEnd"/>
      <w:r w:rsidRPr="00B54497">
        <w:rPr>
          <w:rFonts w:ascii="Times New Roman" w:hAnsi="Times New Roman" w:cs="Times New Roman"/>
          <w:sz w:val="26"/>
          <w:szCs w:val="26"/>
        </w:rPr>
        <w:t xml:space="preserve"> если земельный участок,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8 метров от периметра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 </w:t>
      </w:r>
      <w:r w:rsidRPr="00B54497">
        <w:rPr>
          <w:rFonts w:ascii="Times New Roman" w:hAnsi="Times New Roman" w:cs="Times New Roman"/>
          <w:sz w:val="26"/>
          <w:szCs w:val="26"/>
        </w:rPr>
        <w:t>5 метров от ограждения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 (при наличии такого ограждения).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10</w:t>
      </w:r>
      <w:r w:rsidRPr="00B54497">
        <w:rPr>
          <w:rFonts w:ascii="Times New Roman" w:hAnsi="Times New Roman" w:cs="Times New Roman"/>
          <w:sz w:val="26"/>
          <w:szCs w:val="26"/>
        </w:rPr>
        <w:t xml:space="preserve"> Границы территории, прилегающей к границам земельного участка, на котором оборудована площадка для установки мусоросборника (контейнерная площадка), определяются в пределах не более 7 метров от периметра данной площадки.</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lastRenderedPageBreak/>
        <w:t>В случае наличия ограждения у площадки для установки мусоросборника (контейнерной площадки) границы прилегающей территории определяются в пределах не более 5 метров от такого ограждения.</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11.</w:t>
      </w:r>
      <w:r w:rsidRPr="00B54497">
        <w:rPr>
          <w:rFonts w:ascii="Times New Roman" w:hAnsi="Times New Roman" w:cs="Times New Roman"/>
          <w:sz w:val="26"/>
          <w:szCs w:val="26"/>
        </w:rPr>
        <w:t xml:space="preserve"> Границы территории, прилегающей к границам земельного участка, на котором находится кладбище, определяются в пределах не более 10 метров от границ данного земельного участка.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12.</w:t>
      </w:r>
      <w:r w:rsidRPr="00B54497">
        <w:rPr>
          <w:rFonts w:ascii="Times New Roman" w:hAnsi="Times New Roman" w:cs="Times New Roman"/>
          <w:sz w:val="26"/>
          <w:szCs w:val="26"/>
        </w:rPr>
        <w:t xml:space="preserve"> Границы территории, прилегающей к автомобильной дороге, определяются в границах полосы отвода автомобильной дороги.</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13.</w:t>
      </w:r>
      <w:r w:rsidRPr="00B54497">
        <w:rPr>
          <w:rFonts w:ascii="Times New Roman" w:hAnsi="Times New Roman" w:cs="Times New Roman"/>
          <w:sz w:val="26"/>
          <w:szCs w:val="26"/>
        </w:rPr>
        <w:t xml:space="preserve"> Границы территории, прилегающей к железной дороге, определяются в пределах полосы отвода железной дороги.</w:t>
      </w:r>
    </w:p>
    <w:p w:rsidR="001F2216"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14.</w:t>
      </w:r>
      <w:r w:rsidRPr="00B54497">
        <w:rPr>
          <w:rFonts w:ascii="Times New Roman" w:hAnsi="Times New Roman" w:cs="Times New Roman"/>
          <w:sz w:val="26"/>
          <w:szCs w:val="26"/>
        </w:rPr>
        <w:t xml:space="preserve"> </w:t>
      </w:r>
      <w:proofErr w:type="gramStart"/>
      <w:r w:rsidRPr="00B54497">
        <w:rPr>
          <w:rFonts w:ascii="Times New Roman" w:hAnsi="Times New Roman" w:cs="Times New Roman"/>
          <w:sz w:val="26"/>
          <w:szCs w:val="26"/>
        </w:rPr>
        <w:t xml:space="preserve">Лицо, ответственное за эксплуатацию здания, строения, сооружения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обязано принимать участие, в том числе финансовое, в содержании прилегающих территорий в случаях и порядке, которые определяются правилами благоустройства территории </w:t>
      </w:r>
      <w:r>
        <w:rPr>
          <w:rFonts w:ascii="Times New Roman" w:hAnsi="Times New Roman" w:cs="Times New Roman"/>
          <w:sz w:val="26"/>
          <w:szCs w:val="26"/>
        </w:rPr>
        <w:t>муниципального округа.</w:t>
      </w:r>
      <w:proofErr w:type="gramEnd"/>
    </w:p>
    <w:p w:rsidR="001F2216" w:rsidRDefault="001F2216" w:rsidP="001F2216">
      <w:pPr>
        <w:pStyle w:val="ConsPlusNormal"/>
        <w:ind w:firstLine="709"/>
        <w:jc w:val="both"/>
        <w:rPr>
          <w:rFonts w:ascii="Times New Roman" w:hAnsi="Times New Roman" w:cs="Times New Roman"/>
          <w:sz w:val="26"/>
          <w:szCs w:val="26"/>
        </w:rPr>
      </w:pPr>
    </w:p>
    <w:p w:rsidR="001F2216" w:rsidRPr="00992907" w:rsidRDefault="001F2216" w:rsidP="001F2216">
      <w:pPr>
        <w:jc w:val="both"/>
        <w:rPr>
          <w:b/>
          <w:sz w:val="26"/>
          <w:szCs w:val="26"/>
        </w:rPr>
      </w:pPr>
      <w:r w:rsidRPr="00992907">
        <w:rPr>
          <w:rFonts w:eastAsia="Arial"/>
          <w:b/>
          <w:sz w:val="26"/>
          <w:szCs w:val="26"/>
          <w:lang w:eastAsia="ar-SA"/>
        </w:rPr>
        <w:t xml:space="preserve">Статья 49. </w:t>
      </w:r>
      <w:r w:rsidRPr="00992907">
        <w:rPr>
          <w:b/>
          <w:sz w:val="26"/>
          <w:szCs w:val="26"/>
        </w:rPr>
        <w:t>Закрепление границ прилегающих территорий</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Pr="00B54497">
        <w:rPr>
          <w:rFonts w:ascii="Times New Roman" w:hAnsi="Times New Roman" w:cs="Times New Roman"/>
          <w:sz w:val="26"/>
          <w:szCs w:val="26"/>
        </w:rPr>
        <w:t>Границы прилегающих территорий закрепляются на картах-схемах границ прилегающих территорий, утверждаемых муниципальными правовыми актами администраци</w:t>
      </w:r>
      <w:r>
        <w:rPr>
          <w:rFonts w:ascii="Times New Roman" w:hAnsi="Times New Roman" w:cs="Times New Roman"/>
          <w:sz w:val="26"/>
          <w:szCs w:val="26"/>
        </w:rPr>
        <w:t>и округа</w:t>
      </w:r>
      <w:r w:rsidRPr="00B54497">
        <w:rPr>
          <w:rFonts w:ascii="Times New Roman" w:hAnsi="Times New Roman" w:cs="Times New Roman"/>
          <w:sz w:val="26"/>
          <w:szCs w:val="26"/>
        </w:rPr>
        <w:t xml:space="preserve"> на основании правил благоустройства.</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2</w:t>
      </w:r>
      <w:r>
        <w:rPr>
          <w:rFonts w:ascii="Times New Roman" w:hAnsi="Times New Roman" w:cs="Times New Roman"/>
          <w:sz w:val="26"/>
          <w:szCs w:val="26"/>
        </w:rPr>
        <w:t xml:space="preserve">. </w:t>
      </w:r>
      <w:proofErr w:type="gramStart"/>
      <w:r w:rsidRPr="00B54497">
        <w:rPr>
          <w:rFonts w:ascii="Times New Roman" w:hAnsi="Times New Roman" w:cs="Times New Roman"/>
          <w:sz w:val="26"/>
          <w:szCs w:val="26"/>
        </w:rPr>
        <w:t>При закреплении границ прилегающих территорий в них могут быть включены земли, занятые тротуарами, газонами, водными объектами, пляжами, городскими лесами, скверами, парками, городскими садами, другие земли общего пользования, за исключением земель, занятых проезжей частью автомобильных дорог, элементов улично-дорожной сети (улиц, проспектов, магистралей, площадей, бульваров, трактов, набережных, шоссе, переулков, проездов, тупиков и иных элементов улично-дорожной сети).</w:t>
      </w:r>
      <w:proofErr w:type="gramEnd"/>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3</w:t>
      </w:r>
      <w:r>
        <w:rPr>
          <w:rFonts w:ascii="Times New Roman" w:hAnsi="Times New Roman" w:cs="Times New Roman"/>
          <w:sz w:val="26"/>
          <w:szCs w:val="26"/>
        </w:rPr>
        <w:t xml:space="preserve">. </w:t>
      </w:r>
      <w:r w:rsidRPr="00B54497">
        <w:rPr>
          <w:rFonts w:ascii="Times New Roman" w:hAnsi="Times New Roman" w:cs="Times New Roman"/>
          <w:sz w:val="26"/>
          <w:szCs w:val="26"/>
        </w:rPr>
        <w:t>Если при закреплении границ прилегающих территорий происходит наложение прилегающих территорий зданий, строений, сооружений, земельных участков с прилегающими территориями сопредельных зданий, строений, сооружений, земельных участков, границы прилегающих территорий закрепляются по линии, проходящей на равном удалении от границ соответствующих зданий, строений, сооружений, границ земельных участков.</w:t>
      </w:r>
    </w:p>
    <w:p w:rsidR="001F2216" w:rsidRPr="006B3F7A"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Pr="00B54497">
        <w:rPr>
          <w:rFonts w:ascii="Times New Roman" w:hAnsi="Times New Roman" w:cs="Times New Roman"/>
          <w:sz w:val="26"/>
          <w:szCs w:val="26"/>
        </w:rPr>
        <w:t>Муниципальны</w:t>
      </w:r>
      <w:r>
        <w:rPr>
          <w:rFonts w:ascii="Times New Roman" w:hAnsi="Times New Roman" w:cs="Times New Roman"/>
          <w:sz w:val="26"/>
          <w:szCs w:val="26"/>
        </w:rPr>
        <w:t>е</w:t>
      </w:r>
      <w:r w:rsidRPr="00B54497">
        <w:rPr>
          <w:rFonts w:ascii="Times New Roman" w:hAnsi="Times New Roman" w:cs="Times New Roman"/>
          <w:sz w:val="26"/>
          <w:szCs w:val="26"/>
        </w:rPr>
        <w:t xml:space="preserve"> правов</w:t>
      </w:r>
      <w:r>
        <w:rPr>
          <w:rFonts w:ascii="Times New Roman" w:hAnsi="Times New Roman" w:cs="Times New Roman"/>
          <w:sz w:val="26"/>
          <w:szCs w:val="26"/>
        </w:rPr>
        <w:t>ые</w:t>
      </w:r>
      <w:r w:rsidRPr="00B54497">
        <w:rPr>
          <w:rFonts w:ascii="Times New Roman" w:hAnsi="Times New Roman" w:cs="Times New Roman"/>
          <w:sz w:val="26"/>
          <w:szCs w:val="26"/>
        </w:rPr>
        <w:t xml:space="preserve"> акты администрации </w:t>
      </w:r>
      <w:r>
        <w:rPr>
          <w:rFonts w:ascii="Times New Roman" w:hAnsi="Times New Roman" w:cs="Times New Roman"/>
          <w:sz w:val="26"/>
          <w:szCs w:val="26"/>
        </w:rPr>
        <w:t xml:space="preserve">округа </w:t>
      </w:r>
      <w:r w:rsidRPr="00B54497">
        <w:rPr>
          <w:rFonts w:ascii="Times New Roman" w:hAnsi="Times New Roman" w:cs="Times New Roman"/>
          <w:sz w:val="26"/>
          <w:szCs w:val="26"/>
        </w:rPr>
        <w:t xml:space="preserve">об утверждении карт-схем </w:t>
      </w:r>
      <w:r w:rsidRPr="006B3F7A">
        <w:rPr>
          <w:rFonts w:ascii="Times New Roman" w:hAnsi="Times New Roman" w:cs="Times New Roman"/>
          <w:sz w:val="26"/>
          <w:szCs w:val="26"/>
        </w:rPr>
        <w:t>границ прилегающих территорий вступают в силу не ранее чем по истечении 30 календарных дней со дня их подписания.</w:t>
      </w:r>
    </w:p>
    <w:p w:rsidR="001F2216" w:rsidRDefault="001F2216" w:rsidP="001F2216">
      <w:pPr>
        <w:pStyle w:val="ConsPlusNormal"/>
        <w:ind w:firstLine="709"/>
        <w:jc w:val="both"/>
        <w:rPr>
          <w:rFonts w:ascii="Times New Roman" w:hAnsi="Times New Roman" w:cs="Times New Roman"/>
          <w:sz w:val="26"/>
          <w:szCs w:val="26"/>
        </w:rPr>
      </w:pPr>
    </w:p>
    <w:p w:rsidR="001F2216" w:rsidRPr="00992907" w:rsidRDefault="001F2216" w:rsidP="001F2216">
      <w:pPr>
        <w:pStyle w:val="ConsPlusNormal"/>
        <w:ind w:firstLine="0"/>
        <w:jc w:val="both"/>
        <w:rPr>
          <w:rFonts w:ascii="Times New Roman" w:hAnsi="Times New Roman" w:cs="Times New Roman"/>
          <w:b/>
          <w:sz w:val="26"/>
          <w:szCs w:val="26"/>
        </w:rPr>
      </w:pPr>
      <w:r w:rsidRPr="00992907">
        <w:rPr>
          <w:rFonts w:ascii="Times New Roman" w:hAnsi="Times New Roman" w:cs="Times New Roman"/>
          <w:b/>
          <w:sz w:val="26"/>
          <w:szCs w:val="26"/>
        </w:rPr>
        <w:t>Статья 50. 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1F2216"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proofErr w:type="gramStart"/>
      <w:r w:rsidRPr="00B54497">
        <w:rPr>
          <w:rFonts w:ascii="Times New Roman" w:hAnsi="Times New Roman" w:cs="Times New Roman"/>
          <w:sz w:val="26"/>
          <w:szCs w:val="26"/>
        </w:rPr>
        <w:t xml:space="preserve">Информация о закрепленных границах прилегающих территорий доводится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(далее в настоящей главе - заинтересованные лица), путем размещения утвержденных карт-схем границ прилегающих территорий на официальном сайте муниципального </w:t>
      </w:r>
      <w:r w:rsidRPr="00132200">
        <w:rPr>
          <w:rFonts w:ascii="Times New Roman" w:hAnsi="Times New Roman" w:cs="Times New Roman"/>
          <w:sz w:val="26"/>
          <w:szCs w:val="26"/>
        </w:rPr>
        <w:t>округа</w:t>
      </w:r>
      <w:r w:rsidRPr="00B54497">
        <w:rPr>
          <w:rFonts w:ascii="Times New Roman" w:hAnsi="Times New Roman" w:cs="Times New Roman"/>
          <w:sz w:val="26"/>
          <w:szCs w:val="26"/>
        </w:rPr>
        <w:t xml:space="preserve"> (местной администрации муниципального </w:t>
      </w:r>
      <w:r w:rsidRPr="00132200">
        <w:rPr>
          <w:rFonts w:ascii="Times New Roman" w:hAnsi="Times New Roman" w:cs="Times New Roman"/>
          <w:sz w:val="26"/>
          <w:szCs w:val="26"/>
        </w:rPr>
        <w:t>округа</w:t>
      </w:r>
      <w:r w:rsidRPr="00B54497">
        <w:rPr>
          <w:rFonts w:ascii="Times New Roman" w:hAnsi="Times New Roman" w:cs="Times New Roman"/>
          <w:sz w:val="26"/>
          <w:szCs w:val="26"/>
        </w:rPr>
        <w:t>) в информационно-телекоммуникационной сети "Интернет" или иным способом, определе</w:t>
      </w:r>
      <w:r>
        <w:rPr>
          <w:rFonts w:ascii="Times New Roman" w:hAnsi="Times New Roman" w:cs="Times New Roman"/>
          <w:sz w:val="26"/>
          <w:szCs w:val="26"/>
        </w:rPr>
        <w:t>нным правилами</w:t>
      </w:r>
      <w:proofErr w:type="gramEnd"/>
      <w:r>
        <w:rPr>
          <w:rFonts w:ascii="Times New Roman" w:hAnsi="Times New Roman" w:cs="Times New Roman"/>
          <w:sz w:val="26"/>
          <w:szCs w:val="26"/>
        </w:rPr>
        <w:t xml:space="preserve"> благоустройства.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lastRenderedPageBreak/>
        <w:t xml:space="preserve">2. </w:t>
      </w:r>
      <w:r w:rsidRPr="00B54497">
        <w:rPr>
          <w:rFonts w:ascii="Times New Roman" w:hAnsi="Times New Roman" w:cs="Times New Roman"/>
          <w:sz w:val="26"/>
          <w:szCs w:val="26"/>
        </w:rPr>
        <w:t>Доведение информации о закрепленных границах прилегающих территорий до сведения заинтересованных лиц осуществляется в течение 10 календарных дней со дня подписания соответствующих муниципальных правовых актов об утверждении карт-схем границ прилегающих территорий.</w:t>
      </w:r>
    </w:p>
    <w:p w:rsidR="001F2216" w:rsidRDefault="001F2216" w:rsidP="001F2216">
      <w:pPr>
        <w:pStyle w:val="ConsPlusNormal"/>
        <w:ind w:firstLine="0"/>
        <w:jc w:val="both"/>
        <w:rPr>
          <w:rFonts w:ascii="Times New Roman" w:hAnsi="Times New Roman" w:cs="Times New Roman"/>
          <w:sz w:val="26"/>
          <w:szCs w:val="26"/>
        </w:rPr>
      </w:pPr>
    </w:p>
    <w:p w:rsidR="001F2216" w:rsidRPr="00992907" w:rsidRDefault="001F2216" w:rsidP="001F2216">
      <w:pPr>
        <w:pStyle w:val="ConsPlusNormal"/>
        <w:ind w:firstLine="0"/>
        <w:jc w:val="both"/>
        <w:rPr>
          <w:rFonts w:ascii="Times New Roman" w:hAnsi="Times New Roman" w:cs="Times New Roman"/>
          <w:b/>
          <w:sz w:val="26"/>
          <w:szCs w:val="26"/>
        </w:rPr>
      </w:pPr>
      <w:r w:rsidRPr="00992907">
        <w:rPr>
          <w:rFonts w:ascii="Times New Roman" w:hAnsi="Times New Roman" w:cs="Times New Roman"/>
          <w:b/>
          <w:sz w:val="26"/>
          <w:szCs w:val="26"/>
        </w:rPr>
        <w:t>Статья 51. Изменение ранее закрепленных границ прилегающих территорий</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1</w:t>
      </w:r>
      <w:r>
        <w:rPr>
          <w:rFonts w:ascii="Times New Roman" w:hAnsi="Times New Roman" w:cs="Times New Roman"/>
          <w:sz w:val="26"/>
          <w:szCs w:val="26"/>
        </w:rPr>
        <w:t xml:space="preserve">. </w:t>
      </w:r>
      <w:r w:rsidRPr="00B54497">
        <w:rPr>
          <w:rFonts w:ascii="Times New Roman" w:hAnsi="Times New Roman" w:cs="Times New Roman"/>
          <w:sz w:val="26"/>
          <w:szCs w:val="26"/>
        </w:rPr>
        <w:t>Изменение ранее закрепленных границ прилегающих территорий осуществляется в следующих случаях:</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1) </w:t>
      </w:r>
      <w:r w:rsidRPr="00B54497">
        <w:rPr>
          <w:rFonts w:ascii="Times New Roman" w:hAnsi="Times New Roman" w:cs="Times New Roman"/>
          <w:sz w:val="26"/>
          <w:szCs w:val="26"/>
        </w:rPr>
        <w:t>строительство, реконструкция зданий, строений, сооружений;</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Pr="00B54497">
        <w:rPr>
          <w:rFonts w:ascii="Times New Roman" w:hAnsi="Times New Roman" w:cs="Times New Roman"/>
          <w:sz w:val="26"/>
          <w:szCs w:val="26"/>
        </w:rPr>
        <w:t>изменение границ земельных участков;</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Pr="00B54497">
        <w:rPr>
          <w:rFonts w:ascii="Times New Roman" w:hAnsi="Times New Roman" w:cs="Times New Roman"/>
          <w:sz w:val="26"/>
          <w:szCs w:val="26"/>
        </w:rPr>
        <w:t>образование земельных участков, на которых расположены здания, строения, сооружения, или иных земельных участков;</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Pr="00B54497">
        <w:rPr>
          <w:rFonts w:ascii="Times New Roman" w:hAnsi="Times New Roman" w:cs="Times New Roman"/>
          <w:sz w:val="26"/>
          <w:szCs w:val="26"/>
        </w:rPr>
        <w:t>изменение назначения использования зданий, строений, сооружений, земельных участков;</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5) </w:t>
      </w:r>
      <w:r w:rsidRPr="00B54497">
        <w:rPr>
          <w:rFonts w:ascii="Times New Roman" w:hAnsi="Times New Roman" w:cs="Times New Roman"/>
          <w:sz w:val="26"/>
          <w:szCs w:val="26"/>
        </w:rPr>
        <w:t>изменение пределов границ прилегающих территорий в правилах благоустройства;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6) </w:t>
      </w:r>
      <w:r w:rsidRPr="00B54497">
        <w:rPr>
          <w:rFonts w:ascii="Times New Roman" w:hAnsi="Times New Roman" w:cs="Times New Roman"/>
          <w:sz w:val="26"/>
          <w:szCs w:val="26"/>
        </w:rPr>
        <w:t xml:space="preserve">признание муниципальных правовых актов, утвердивших ранее закрепленные границы прилегающих территорий, </w:t>
      </w:r>
      <w:proofErr w:type="gramStart"/>
      <w:r w:rsidRPr="00B54497">
        <w:rPr>
          <w:rFonts w:ascii="Times New Roman" w:hAnsi="Times New Roman" w:cs="Times New Roman"/>
          <w:sz w:val="26"/>
          <w:szCs w:val="26"/>
        </w:rPr>
        <w:t>недействительными</w:t>
      </w:r>
      <w:proofErr w:type="gramEnd"/>
      <w:r w:rsidRPr="00B54497">
        <w:rPr>
          <w:rFonts w:ascii="Times New Roman" w:hAnsi="Times New Roman" w:cs="Times New Roman"/>
          <w:sz w:val="26"/>
          <w:szCs w:val="26"/>
        </w:rPr>
        <w:t xml:space="preserve"> в судебном порядке.</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Pr="00B54497">
        <w:rPr>
          <w:rFonts w:ascii="Times New Roman" w:hAnsi="Times New Roman" w:cs="Times New Roman"/>
          <w:sz w:val="26"/>
          <w:szCs w:val="26"/>
        </w:rPr>
        <w:t>Изменение ранее закрепленных границ прилегающих территорий осуществляется в порядке, предусмотренном настоящей главой для закрепления границ прилегающих территорий.</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Pr="00B54497">
        <w:rPr>
          <w:rFonts w:ascii="Times New Roman" w:hAnsi="Times New Roman" w:cs="Times New Roman"/>
          <w:sz w:val="26"/>
          <w:szCs w:val="26"/>
        </w:rPr>
        <w:t>Изменение ранее закрепленных границ прилегающих территорий может быть осуществлено по заявлениям заинтересованных лиц.</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Pr="00B54497">
        <w:rPr>
          <w:rFonts w:ascii="Times New Roman" w:hAnsi="Times New Roman" w:cs="Times New Roman"/>
          <w:sz w:val="26"/>
          <w:szCs w:val="26"/>
        </w:rPr>
        <w:t xml:space="preserve">Заявления заинтересованных лиц об изменении ранее закрепленных границ прилегающих территорий рассматриваются администрацией </w:t>
      </w:r>
      <w:r>
        <w:rPr>
          <w:rFonts w:ascii="Times New Roman" w:hAnsi="Times New Roman" w:cs="Times New Roman"/>
          <w:sz w:val="26"/>
          <w:szCs w:val="26"/>
        </w:rPr>
        <w:t xml:space="preserve"> округа</w:t>
      </w:r>
      <w:r w:rsidRPr="00B54497">
        <w:rPr>
          <w:rFonts w:ascii="Times New Roman" w:hAnsi="Times New Roman" w:cs="Times New Roman"/>
          <w:sz w:val="26"/>
          <w:szCs w:val="26"/>
        </w:rPr>
        <w:t xml:space="preserve"> в порядке, установленном законодательством о порядке рассмотрения обращений граждан Российской Федерации.</w:t>
      </w:r>
    </w:p>
    <w:p w:rsidR="001F2216" w:rsidRPr="00B54497" w:rsidRDefault="001F2216" w:rsidP="001F2216">
      <w:pPr>
        <w:ind w:firstLine="709"/>
        <w:jc w:val="both"/>
        <w:rPr>
          <w:color w:val="FF0000"/>
          <w:sz w:val="26"/>
          <w:szCs w:val="26"/>
        </w:rPr>
      </w:pPr>
    </w:p>
    <w:p w:rsidR="001F2216" w:rsidRDefault="001F2216" w:rsidP="001F2216">
      <w:pPr>
        <w:ind w:firstLine="709"/>
        <w:rPr>
          <w:b/>
          <w:sz w:val="26"/>
          <w:szCs w:val="26"/>
        </w:rPr>
      </w:pPr>
    </w:p>
    <w:p w:rsidR="001F2216" w:rsidRPr="000B5403" w:rsidRDefault="001F2216" w:rsidP="001F2216">
      <w:pPr>
        <w:ind w:firstLine="709"/>
        <w:jc w:val="center"/>
        <w:rPr>
          <w:b/>
          <w:sz w:val="26"/>
          <w:szCs w:val="26"/>
        </w:rPr>
      </w:pPr>
      <w:r>
        <w:rPr>
          <w:b/>
          <w:sz w:val="26"/>
          <w:szCs w:val="26"/>
        </w:rPr>
        <w:t xml:space="preserve">ГЛАВА </w:t>
      </w:r>
      <w:r>
        <w:rPr>
          <w:b/>
          <w:sz w:val="26"/>
          <w:szCs w:val="26"/>
          <w:lang w:val="en-US"/>
        </w:rPr>
        <w:t>VI</w:t>
      </w:r>
      <w:r w:rsidRPr="000B5403">
        <w:rPr>
          <w:b/>
          <w:sz w:val="26"/>
          <w:szCs w:val="26"/>
        </w:rPr>
        <w:t xml:space="preserve">. </w:t>
      </w:r>
      <w:r>
        <w:rPr>
          <w:b/>
          <w:sz w:val="26"/>
          <w:szCs w:val="26"/>
        </w:rPr>
        <w:t>ОРГАНИЗАЦИЯ УБОРКИ ТЕРРИТОРИЙ</w:t>
      </w:r>
    </w:p>
    <w:p w:rsidR="001F2216" w:rsidRPr="000B5403" w:rsidRDefault="001F2216" w:rsidP="001F2216">
      <w:pPr>
        <w:ind w:firstLine="709"/>
        <w:jc w:val="center"/>
        <w:rPr>
          <w:b/>
          <w:sz w:val="26"/>
          <w:szCs w:val="26"/>
        </w:rPr>
      </w:pPr>
    </w:p>
    <w:p w:rsidR="001F2216" w:rsidRPr="00992907" w:rsidRDefault="001F2216" w:rsidP="001F2216">
      <w:pPr>
        <w:rPr>
          <w:b/>
          <w:sz w:val="26"/>
          <w:szCs w:val="26"/>
        </w:rPr>
      </w:pPr>
      <w:r w:rsidRPr="00992907">
        <w:rPr>
          <w:b/>
          <w:sz w:val="26"/>
          <w:szCs w:val="26"/>
        </w:rPr>
        <w:t>Статья 52. Общие положения об организации уборки территорий</w:t>
      </w:r>
    </w:p>
    <w:p w:rsidR="001F2216" w:rsidRPr="00B54497" w:rsidRDefault="001F2216" w:rsidP="001F2216">
      <w:pPr>
        <w:ind w:firstLine="709"/>
        <w:jc w:val="both"/>
        <w:rPr>
          <w:sz w:val="26"/>
          <w:szCs w:val="26"/>
        </w:rPr>
      </w:pPr>
      <w:r>
        <w:rPr>
          <w:sz w:val="26"/>
          <w:szCs w:val="26"/>
        </w:rPr>
        <w:t>1.</w:t>
      </w:r>
      <w:r w:rsidRPr="00B54497">
        <w:rPr>
          <w:sz w:val="26"/>
          <w:szCs w:val="26"/>
        </w:rPr>
        <w:t xml:space="preserve"> Физические и юридические лица, независимо от организационно-правовой формы, индивидуальные предприниматели, обязаны самостоятельно или посредством привлече</w:t>
      </w:r>
      <w:r>
        <w:rPr>
          <w:sz w:val="26"/>
          <w:szCs w:val="26"/>
        </w:rPr>
        <w:t>ния за счет собственных сре</w:t>
      </w:r>
      <w:proofErr w:type="gramStart"/>
      <w:r>
        <w:rPr>
          <w:sz w:val="26"/>
          <w:szCs w:val="26"/>
        </w:rPr>
        <w:t xml:space="preserve">дств </w:t>
      </w:r>
      <w:r w:rsidRPr="00B54497">
        <w:rPr>
          <w:sz w:val="26"/>
          <w:szCs w:val="26"/>
        </w:rPr>
        <w:t>с</w:t>
      </w:r>
      <w:r>
        <w:rPr>
          <w:sz w:val="26"/>
          <w:szCs w:val="26"/>
        </w:rPr>
        <w:t>п</w:t>
      </w:r>
      <w:proofErr w:type="gramEnd"/>
      <w:r>
        <w:rPr>
          <w:sz w:val="26"/>
          <w:szCs w:val="26"/>
        </w:rPr>
        <w:t xml:space="preserve">ециализированных организаций, </w:t>
      </w:r>
      <w:r w:rsidRPr="00B54497">
        <w:rPr>
          <w:sz w:val="26"/>
          <w:szCs w:val="26"/>
        </w:rPr>
        <w:t>обеспечить своевременную и качественную очистку и уборку принадлежащих им на праве собственности или ином, предусмотренном законодательством праве, земельных участков, сбор и своевременный вывоз мусора.</w:t>
      </w:r>
    </w:p>
    <w:p w:rsidR="001F2216" w:rsidRPr="00B54497" w:rsidRDefault="001F2216" w:rsidP="001F2216">
      <w:pPr>
        <w:tabs>
          <w:tab w:val="left" w:pos="915"/>
        </w:tabs>
        <w:ind w:firstLine="709"/>
        <w:jc w:val="both"/>
        <w:rPr>
          <w:sz w:val="26"/>
          <w:szCs w:val="26"/>
        </w:rPr>
      </w:pPr>
      <w:r w:rsidRPr="00B54497">
        <w:rPr>
          <w:sz w:val="26"/>
          <w:szCs w:val="26"/>
        </w:rPr>
        <w:t>2</w:t>
      </w:r>
      <w:r>
        <w:rPr>
          <w:sz w:val="26"/>
          <w:szCs w:val="26"/>
        </w:rPr>
        <w:t xml:space="preserve">. </w:t>
      </w:r>
      <w:r w:rsidRPr="00B54497">
        <w:rPr>
          <w:sz w:val="26"/>
          <w:szCs w:val="26"/>
        </w:rPr>
        <w:t>Работы по уборке включают в себя: уборк</w:t>
      </w:r>
      <w:r>
        <w:rPr>
          <w:sz w:val="26"/>
          <w:szCs w:val="26"/>
        </w:rPr>
        <w:t xml:space="preserve">у мусора и грязи, скол наледи, </w:t>
      </w:r>
      <w:r w:rsidRPr="00B54497">
        <w:rPr>
          <w:sz w:val="26"/>
          <w:szCs w:val="26"/>
        </w:rPr>
        <w:t xml:space="preserve">уборку снега, обработку </w:t>
      </w:r>
      <w:proofErr w:type="spellStart"/>
      <w:r w:rsidRPr="00B54497">
        <w:rPr>
          <w:sz w:val="26"/>
          <w:szCs w:val="26"/>
        </w:rPr>
        <w:t>противогололедными</w:t>
      </w:r>
      <w:proofErr w:type="spellEnd"/>
      <w:r w:rsidRPr="00B54497">
        <w:rPr>
          <w:sz w:val="26"/>
          <w:szCs w:val="26"/>
        </w:rPr>
        <w:t xml:space="preserve"> материалами.</w:t>
      </w:r>
    </w:p>
    <w:p w:rsidR="001F2216" w:rsidRPr="00B54497" w:rsidRDefault="001F2216" w:rsidP="001F2216">
      <w:pPr>
        <w:ind w:firstLine="709"/>
        <w:jc w:val="both"/>
        <w:rPr>
          <w:sz w:val="26"/>
          <w:szCs w:val="26"/>
        </w:rPr>
      </w:pPr>
      <w:r w:rsidRPr="00B54497">
        <w:rPr>
          <w:sz w:val="26"/>
          <w:szCs w:val="26"/>
        </w:rPr>
        <w:t>3</w:t>
      </w:r>
      <w:r>
        <w:rPr>
          <w:sz w:val="26"/>
          <w:szCs w:val="26"/>
        </w:rPr>
        <w:t xml:space="preserve">. </w:t>
      </w:r>
      <w:r w:rsidRPr="00B54497">
        <w:rPr>
          <w:sz w:val="26"/>
          <w:szCs w:val="26"/>
        </w:rPr>
        <w:t xml:space="preserve">Территория, подлежащая уборке, определяется в следующем порядке: </w:t>
      </w:r>
    </w:p>
    <w:p w:rsidR="001F2216" w:rsidRPr="00B54497" w:rsidRDefault="001F2216" w:rsidP="001F2216">
      <w:pPr>
        <w:ind w:firstLine="709"/>
        <w:jc w:val="both"/>
        <w:rPr>
          <w:sz w:val="26"/>
          <w:szCs w:val="26"/>
        </w:rPr>
      </w:pPr>
      <w:r>
        <w:rPr>
          <w:sz w:val="26"/>
          <w:szCs w:val="26"/>
        </w:rPr>
        <w:t xml:space="preserve">1) </w:t>
      </w:r>
      <w:r w:rsidRPr="00B54497">
        <w:rPr>
          <w:sz w:val="26"/>
          <w:szCs w:val="26"/>
        </w:rPr>
        <w:t>многоквартирные дома – отведенная, придомовая территории - за ЖК, ПК, ТСЖ и собственниками (балансодержателями) жилищного фонда или организациями, уполномоченными обслуживать жилищный фонд;</w:t>
      </w:r>
    </w:p>
    <w:p w:rsidR="001F2216" w:rsidRPr="00B54497" w:rsidRDefault="001F2216" w:rsidP="001F2216">
      <w:pPr>
        <w:ind w:firstLine="709"/>
        <w:jc w:val="both"/>
        <w:rPr>
          <w:sz w:val="26"/>
          <w:szCs w:val="26"/>
        </w:rPr>
      </w:pPr>
      <w:r>
        <w:rPr>
          <w:sz w:val="26"/>
          <w:szCs w:val="26"/>
        </w:rPr>
        <w:t xml:space="preserve">2) </w:t>
      </w:r>
      <w:r w:rsidRPr="00B54497">
        <w:rPr>
          <w:sz w:val="26"/>
          <w:szCs w:val="26"/>
        </w:rPr>
        <w:t>объекты учреждений социальной сферы (школы, дошкольные учреждения, учреждения культуры, здравоохранения, физкультуры и спорта и т.п.)  - территории в границах отведенного земельного участка - за правообладателями данных объектов;</w:t>
      </w:r>
    </w:p>
    <w:p w:rsidR="001F2216" w:rsidRPr="00B54497" w:rsidRDefault="001F2216" w:rsidP="001F2216">
      <w:pPr>
        <w:ind w:firstLine="709"/>
        <w:jc w:val="both"/>
        <w:rPr>
          <w:sz w:val="26"/>
          <w:szCs w:val="26"/>
        </w:rPr>
      </w:pPr>
      <w:r>
        <w:rPr>
          <w:sz w:val="26"/>
          <w:szCs w:val="26"/>
        </w:rPr>
        <w:lastRenderedPageBreak/>
        <w:t xml:space="preserve">3) </w:t>
      </w:r>
      <w:r w:rsidRPr="00B54497">
        <w:rPr>
          <w:sz w:val="26"/>
          <w:szCs w:val="26"/>
        </w:rPr>
        <w:t>объекты предприятий промышленности, торговли и общественного п</w:t>
      </w:r>
      <w:r>
        <w:rPr>
          <w:sz w:val="26"/>
          <w:szCs w:val="26"/>
        </w:rPr>
        <w:t xml:space="preserve">итания, бытового обслуживания, </w:t>
      </w:r>
      <w:r w:rsidRPr="00B54497">
        <w:rPr>
          <w:sz w:val="26"/>
          <w:szCs w:val="26"/>
        </w:rPr>
        <w:t>транспорта</w:t>
      </w:r>
      <w:r>
        <w:rPr>
          <w:sz w:val="26"/>
          <w:szCs w:val="26"/>
        </w:rPr>
        <w:t xml:space="preserve">, автозаправочными станциями, </w:t>
      </w:r>
      <w:r w:rsidRPr="00B54497">
        <w:rPr>
          <w:sz w:val="26"/>
          <w:szCs w:val="26"/>
        </w:rPr>
        <w:t>- территории в границах отведе</w:t>
      </w:r>
      <w:r>
        <w:rPr>
          <w:sz w:val="26"/>
          <w:szCs w:val="26"/>
        </w:rPr>
        <w:t xml:space="preserve">нного земельного участка, - за </w:t>
      </w:r>
      <w:r w:rsidRPr="00B54497">
        <w:rPr>
          <w:sz w:val="26"/>
          <w:szCs w:val="26"/>
        </w:rPr>
        <w:t>правообладателями данных объектов;</w:t>
      </w:r>
    </w:p>
    <w:p w:rsidR="001F2216" w:rsidRPr="00B54497" w:rsidRDefault="001F2216" w:rsidP="001F2216">
      <w:pPr>
        <w:ind w:firstLine="709"/>
        <w:jc w:val="both"/>
        <w:rPr>
          <w:sz w:val="26"/>
          <w:szCs w:val="26"/>
        </w:rPr>
      </w:pPr>
      <w:r>
        <w:rPr>
          <w:sz w:val="26"/>
          <w:szCs w:val="26"/>
        </w:rPr>
        <w:t xml:space="preserve">4) </w:t>
      </w:r>
      <w:r w:rsidRPr="00B54497">
        <w:rPr>
          <w:sz w:val="26"/>
          <w:szCs w:val="26"/>
        </w:rPr>
        <w:t>садоводческие, о</w:t>
      </w:r>
      <w:r>
        <w:rPr>
          <w:sz w:val="26"/>
          <w:szCs w:val="26"/>
        </w:rPr>
        <w:t xml:space="preserve">городнические и дачные участки </w:t>
      </w:r>
      <w:r w:rsidRPr="00B54497">
        <w:rPr>
          <w:sz w:val="26"/>
          <w:szCs w:val="26"/>
        </w:rPr>
        <w:t>- территории в границах отведенного земельного участка - за правообладателями земельных участков;</w:t>
      </w:r>
    </w:p>
    <w:p w:rsidR="001F2216" w:rsidRPr="00B54497" w:rsidRDefault="001F2216" w:rsidP="001F2216">
      <w:pPr>
        <w:ind w:firstLine="709"/>
        <w:jc w:val="both"/>
        <w:rPr>
          <w:sz w:val="26"/>
          <w:szCs w:val="26"/>
        </w:rPr>
      </w:pPr>
      <w:r>
        <w:rPr>
          <w:sz w:val="26"/>
          <w:szCs w:val="26"/>
        </w:rPr>
        <w:t xml:space="preserve">5) </w:t>
      </w:r>
      <w:r w:rsidRPr="00B54497">
        <w:rPr>
          <w:sz w:val="26"/>
          <w:szCs w:val="26"/>
        </w:rPr>
        <w:t>объекты мелкорозничной торговли, бытового обслуживания (палатки, лотки, ларьки, киоски, павильоны, летние кафе и другие объекты) – территория в границах отведенного земельного участка -  за правообладателями данных объектов;</w:t>
      </w:r>
    </w:p>
    <w:p w:rsidR="001F2216" w:rsidRPr="00B54497" w:rsidRDefault="001F2216" w:rsidP="001F2216">
      <w:pPr>
        <w:ind w:firstLine="709"/>
        <w:jc w:val="both"/>
        <w:rPr>
          <w:sz w:val="26"/>
          <w:szCs w:val="26"/>
        </w:rPr>
      </w:pPr>
      <w:r>
        <w:rPr>
          <w:sz w:val="26"/>
          <w:szCs w:val="26"/>
        </w:rPr>
        <w:t xml:space="preserve">6) </w:t>
      </w:r>
      <w:r w:rsidRPr="00B54497">
        <w:rPr>
          <w:sz w:val="26"/>
          <w:szCs w:val="26"/>
        </w:rPr>
        <w:t xml:space="preserve"> территории рынков и прилегающих к ним </w:t>
      </w:r>
      <w:r>
        <w:rPr>
          <w:sz w:val="26"/>
          <w:szCs w:val="26"/>
        </w:rPr>
        <w:t xml:space="preserve">территорий – за администрацией </w:t>
      </w:r>
      <w:r w:rsidRPr="00B54497">
        <w:rPr>
          <w:sz w:val="26"/>
          <w:szCs w:val="26"/>
        </w:rPr>
        <w:t>рынка, в соответствии с действующими санитарными нормами и правилами торговли на рынках;</w:t>
      </w:r>
    </w:p>
    <w:p w:rsidR="001F2216" w:rsidRPr="00B54497" w:rsidRDefault="001F2216" w:rsidP="001F2216">
      <w:pPr>
        <w:ind w:firstLine="709"/>
        <w:jc w:val="both"/>
        <w:rPr>
          <w:sz w:val="26"/>
          <w:szCs w:val="26"/>
        </w:rPr>
      </w:pPr>
      <w:r>
        <w:rPr>
          <w:sz w:val="26"/>
          <w:szCs w:val="26"/>
        </w:rPr>
        <w:t xml:space="preserve">7) </w:t>
      </w:r>
      <w:r w:rsidRPr="00B54497">
        <w:rPr>
          <w:sz w:val="26"/>
          <w:szCs w:val="26"/>
        </w:rPr>
        <w:t>гаражные комплексы - территории в границах отведенного земельного участка - за гаражными кооперативами, собстве</w:t>
      </w:r>
      <w:r>
        <w:rPr>
          <w:sz w:val="26"/>
          <w:szCs w:val="26"/>
        </w:rPr>
        <w:t xml:space="preserve">нниками гаражей при отсутствии </w:t>
      </w:r>
      <w:r w:rsidRPr="00B54497">
        <w:rPr>
          <w:sz w:val="26"/>
          <w:szCs w:val="26"/>
        </w:rPr>
        <w:t>гаражного кооператива;</w:t>
      </w:r>
    </w:p>
    <w:p w:rsidR="001F2216" w:rsidRPr="00B54497" w:rsidRDefault="001F2216" w:rsidP="001F2216">
      <w:pPr>
        <w:ind w:firstLine="709"/>
        <w:jc w:val="both"/>
        <w:rPr>
          <w:sz w:val="26"/>
          <w:szCs w:val="26"/>
        </w:rPr>
      </w:pPr>
      <w:r>
        <w:rPr>
          <w:sz w:val="26"/>
          <w:szCs w:val="26"/>
        </w:rPr>
        <w:t xml:space="preserve">8) </w:t>
      </w:r>
      <w:r w:rsidRPr="00B54497">
        <w:rPr>
          <w:sz w:val="26"/>
          <w:szCs w:val="26"/>
        </w:rPr>
        <w:t>сооружения коммунального назначения (ЦТП, ТП, ВЗУ, КНС и т.п.) – территория в границах отведенного земельного участка - за организациями, в ведении которых находятся данные сооружения;</w:t>
      </w:r>
    </w:p>
    <w:p w:rsidR="001F2216" w:rsidRPr="00B54497" w:rsidRDefault="001F2216" w:rsidP="001F2216">
      <w:pPr>
        <w:ind w:firstLine="709"/>
        <w:jc w:val="both"/>
        <w:rPr>
          <w:sz w:val="26"/>
          <w:szCs w:val="26"/>
        </w:rPr>
      </w:pPr>
      <w:r>
        <w:rPr>
          <w:sz w:val="26"/>
          <w:szCs w:val="26"/>
        </w:rPr>
        <w:t xml:space="preserve">9) </w:t>
      </w:r>
      <w:r w:rsidRPr="00B54497">
        <w:rPr>
          <w:sz w:val="26"/>
          <w:szCs w:val="26"/>
        </w:rPr>
        <w:t>кладбища – территория в границах отведенного земельного участка - за организациями, осуществляющими содержание кладбищ;</w:t>
      </w:r>
    </w:p>
    <w:p w:rsidR="001F2216" w:rsidRPr="00B54497" w:rsidRDefault="001F2216" w:rsidP="001F2216">
      <w:pPr>
        <w:ind w:firstLine="709"/>
        <w:jc w:val="both"/>
        <w:rPr>
          <w:sz w:val="26"/>
          <w:szCs w:val="26"/>
        </w:rPr>
      </w:pPr>
      <w:r>
        <w:rPr>
          <w:sz w:val="26"/>
          <w:szCs w:val="26"/>
        </w:rPr>
        <w:t xml:space="preserve">10) </w:t>
      </w:r>
      <w:r w:rsidRPr="00B54497">
        <w:rPr>
          <w:sz w:val="26"/>
          <w:szCs w:val="26"/>
        </w:rPr>
        <w:t>строительные объекты - территория в границах отведенного земельного участка - за застройщиками;</w:t>
      </w:r>
    </w:p>
    <w:p w:rsidR="001F2216" w:rsidRPr="00B54497" w:rsidRDefault="001F2216" w:rsidP="001F2216">
      <w:pPr>
        <w:ind w:firstLine="709"/>
        <w:jc w:val="both"/>
        <w:rPr>
          <w:sz w:val="26"/>
          <w:szCs w:val="26"/>
        </w:rPr>
      </w:pPr>
      <w:r>
        <w:rPr>
          <w:sz w:val="26"/>
          <w:szCs w:val="26"/>
        </w:rPr>
        <w:t xml:space="preserve">11) индивидуальные домовладения </w:t>
      </w:r>
      <w:r w:rsidRPr="00B54497">
        <w:rPr>
          <w:sz w:val="26"/>
          <w:szCs w:val="26"/>
        </w:rPr>
        <w:t>- территория в границах отведенного земельного участка - за собственниками либо нанимателями индивидуального домовладения (помещения);</w:t>
      </w:r>
    </w:p>
    <w:p w:rsidR="001F2216" w:rsidRPr="00B54497" w:rsidRDefault="001F2216" w:rsidP="001F2216">
      <w:pPr>
        <w:ind w:firstLine="709"/>
        <w:jc w:val="both"/>
        <w:rPr>
          <w:sz w:val="26"/>
          <w:szCs w:val="26"/>
        </w:rPr>
      </w:pPr>
      <w:r>
        <w:rPr>
          <w:sz w:val="26"/>
          <w:szCs w:val="26"/>
        </w:rPr>
        <w:t xml:space="preserve">12) </w:t>
      </w:r>
      <w:r w:rsidRPr="00B54497">
        <w:rPr>
          <w:sz w:val="26"/>
          <w:szCs w:val="26"/>
        </w:rPr>
        <w:t xml:space="preserve">территория проезжих частей по всей ширине дорог, площадей, улиц и проездов в границах красных линий, включая </w:t>
      </w:r>
      <w:proofErr w:type="spellStart"/>
      <w:r w:rsidRPr="00B54497">
        <w:rPr>
          <w:sz w:val="26"/>
          <w:szCs w:val="26"/>
        </w:rPr>
        <w:t>прилотковую</w:t>
      </w:r>
      <w:proofErr w:type="spellEnd"/>
      <w:r w:rsidRPr="00B54497">
        <w:rPr>
          <w:sz w:val="26"/>
          <w:szCs w:val="26"/>
        </w:rPr>
        <w:t xml:space="preserve"> зону, а также мостов, путепроводов, эстакад - за организациями, в ведении которых находятся указанные объекты, либо иные организации, осуществляющие данные функции в соответствии с нормами действующего законодательства и настоящих Правил;</w:t>
      </w:r>
    </w:p>
    <w:p w:rsidR="001F2216" w:rsidRPr="00B54497" w:rsidRDefault="001F2216" w:rsidP="001F2216">
      <w:pPr>
        <w:ind w:firstLine="709"/>
        <w:jc w:val="both"/>
        <w:rPr>
          <w:sz w:val="26"/>
          <w:szCs w:val="26"/>
        </w:rPr>
      </w:pPr>
      <w:r>
        <w:rPr>
          <w:sz w:val="26"/>
          <w:szCs w:val="26"/>
        </w:rPr>
        <w:t xml:space="preserve">13) </w:t>
      </w:r>
      <w:r w:rsidRPr="00B54497">
        <w:rPr>
          <w:sz w:val="26"/>
          <w:szCs w:val="26"/>
        </w:rPr>
        <w:t>тротуары:</w:t>
      </w:r>
    </w:p>
    <w:p w:rsidR="001F2216" w:rsidRPr="00B54497" w:rsidRDefault="001F2216" w:rsidP="001F2216">
      <w:pPr>
        <w:ind w:firstLine="709"/>
        <w:jc w:val="both"/>
        <w:rPr>
          <w:sz w:val="26"/>
          <w:szCs w:val="26"/>
        </w:rPr>
      </w:pPr>
      <w:r>
        <w:rPr>
          <w:sz w:val="26"/>
          <w:szCs w:val="26"/>
        </w:rPr>
        <w:t xml:space="preserve">- </w:t>
      </w:r>
      <w:r w:rsidRPr="00B54497">
        <w:rPr>
          <w:sz w:val="26"/>
          <w:szCs w:val="26"/>
        </w:rPr>
        <w:t>на улицах, дорогах, проездах в границах красных линий, а также на мостах, путепроводах и эстакадах – за дорожно-эксплуатационными организациями, осуществляющими уборку проезжей части улично-дорожной сети;</w:t>
      </w:r>
    </w:p>
    <w:p w:rsidR="001F2216" w:rsidRPr="00B54497" w:rsidRDefault="001F2216" w:rsidP="001F2216">
      <w:pPr>
        <w:ind w:firstLine="709"/>
        <w:jc w:val="both"/>
        <w:rPr>
          <w:sz w:val="26"/>
          <w:szCs w:val="26"/>
        </w:rPr>
      </w:pPr>
      <w:r>
        <w:rPr>
          <w:sz w:val="26"/>
          <w:szCs w:val="26"/>
        </w:rPr>
        <w:t xml:space="preserve">- </w:t>
      </w:r>
      <w:r w:rsidRPr="00B54497">
        <w:rPr>
          <w:sz w:val="26"/>
          <w:szCs w:val="26"/>
        </w:rPr>
        <w:t>на мостах и путепроводах – за организациями, в ведении которых находятся указанные объекты или подрядными организациями на основании заключенных договоров;</w:t>
      </w:r>
    </w:p>
    <w:p w:rsidR="001F2216" w:rsidRPr="00B54497" w:rsidRDefault="001F2216" w:rsidP="001F2216">
      <w:pPr>
        <w:ind w:firstLine="709"/>
        <w:jc w:val="both"/>
        <w:rPr>
          <w:sz w:val="26"/>
          <w:szCs w:val="26"/>
        </w:rPr>
      </w:pPr>
      <w:r>
        <w:rPr>
          <w:sz w:val="26"/>
          <w:szCs w:val="26"/>
        </w:rPr>
        <w:t xml:space="preserve"> -  </w:t>
      </w:r>
      <w:r w:rsidRPr="00B54497">
        <w:rPr>
          <w:sz w:val="26"/>
          <w:szCs w:val="26"/>
        </w:rPr>
        <w:t xml:space="preserve">въезды во дворы, пешеходные дорожки, расположенные на отведенных территориях зданий, строений, сооружений -  за собственниками помещений и </w:t>
      </w:r>
      <w:r w:rsidRPr="00B54497">
        <w:rPr>
          <w:bCs/>
          <w:sz w:val="26"/>
          <w:szCs w:val="26"/>
        </w:rPr>
        <w:t xml:space="preserve">организациями, </w:t>
      </w:r>
      <w:r w:rsidRPr="00B54497">
        <w:rPr>
          <w:sz w:val="26"/>
          <w:szCs w:val="26"/>
        </w:rPr>
        <w:t>уполномоченными обслуживать жилищный фонд</w:t>
      </w:r>
      <w:r w:rsidRPr="00B54497">
        <w:rPr>
          <w:bCs/>
          <w:sz w:val="26"/>
          <w:szCs w:val="26"/>
        </w:rPr>
        <w:t>;</w:t>
      </w:r>
    </w:p>
    <w:p w:rsidR="001F2216" w:rsidRPr="00B54497" w:rsidRDefault="001F2216" w:rsidP="001F2216">
      <w:pPr>
        <w:ind w:firstLine="709"/>
        <w:jc w:val="both"/>
        <w:rPr>
          <w:sz w:val="26"/>
          <w:szCs w:val="26"/>
        </w:rPr>
      </w:pPr>
      <w:r>
        <w:rPr>
          <w:sz w:val="26"/>
          <w:szCs w:val="26"/>
        </w:rPr>
        <w:t xml:space="preserve"> 14) </w:t>
      </w:r>
      <w:r w:rsidRPr="00B54497">
        <w:rPr>
          <w:sz w:val="26"/>
          <w:szCs w:val="26"/>
        </w:rPr>
        <w:t>территории с зелеными насаждениями - за правообладателями соответствующих земельных участков или организациями, в ведении или на обслуживании которых они находятся;</w:t>
      </w:r>
    </w:p>
    <w:p w:rsidR="001F2216" w:rsidRPr="00B54497" w:rsidRDefault="001F2216" w:rsidP="001F2216">
      <w:pPr>
        <w:ind w:firstLine="709"/>
        <w:jc w:val="both"/>
        <w:rPr>
          <w:sz w:val="26"/>
          <w:szCs w:val="26"/>
        </w:rPr>
      </w:pPr>
      <w:r>
        <w:rPr>
          <w:sz w:val="26"/>
          <w:szCs w:val="26"/>
        </w:rPr>
        <w:t xml:space="preserve"> 15) </w:t>
      </w:r>
      <w:r w:rsidRPr="00B54497">
        <w:rPr>
          <w:sz w:val="26"/>
          <w:szCs w:val="26"/>
        </w:rPr>
        <w:t>отдельно ст</w:t>
      </w:r>
      <w:r>
        <w:rPr>
          <w:sz w:val="26"/>
          <w:szCs w:val="26"/>
        </w:rPr>
        <w:t>оящие объекты рекламы</w:t>
      </w:r>
      <w:r w:rsidRPr="00B54497">
        <w:rPr>
          <w:sz w:val="26"/>
          <w:szCs w:val="26"/>
        </w:rPr>
        <w:t xml:space="preserve"> - территория в границах отведенного земельного участка - за собственниками рекламных конструкций или организациями, на обслуживании которых они находятся;</w:t>
      </w:r>
    </w:p>
    <w:p w:rsidR="001F2216" w:rsidRPr="00B54497" w:rsidRDefault="001F2216" w:rsidP="001F2216">
      <w:pPr>
        <w:ind w:firstLine="709"/>
        <w:jc w:val="both"/>
        <w:rPr>
          <w:sz w:val="26"/>
          <w:szCs w:val="26"/>
        </w:rPr>
      </w:pPr>
      <w:r>
        <w:rPr>
          <w:sz w:val="26"/>
          <w:szCs w:val="26"/>
        </w:rPr>
        <w:t xml:space="preserve"> 16) </w:t>
      </w:r>
      <w:r w:rsidRPr="00B54497">
        <w:rPr>
          <w:sz w:val="26"/>
          <w:szCs w:val="26"/>
        </w:rPr>
        <w:t xml:space="preserve">объекты автосервиса, автостоянки -  территория в границах отведенного земельного </w:t>
      </w:r>
      <w:r>
        <w:rPr>
          <w:sz w:val="26"/>
          <w:szCs w:val="26"/>
        </w:rPr>
        <w:t xml:space="preserve">участка - за правообладателями </w:t>
      </w:r>
      <w:r w:rsidRPr="00B54497">
        <w:rPr>
          <w:sz w:val="26"/>
          <w:szCs w:val="26"/>
        </w:rPr>
        <w:t>этих объектов;</w:t>
      </w:r>
    </w:p>
    <w:p w:rsidR="001F2216" w:rsidRPr="00B54497" w:rsidRDefault="001F2216" w:rsidP="001F2216">
      <w:pPr>
        <w:ind w:firstLine="709"/>
        <w:jc w:val="both"/>
        <w:rPr>
          <w:sz w:val="26"/>
          <w:szCs w:val="26"/>
        </w:rPr>
      </w:pPr>
      <w:r>
        <w:rPr>
          <w:sz w:val="26"/>
          <w:szCs w:val="26"/>
        </w:rPr>
        <w:lastRenderedPageBreak/>
        <w:t xml:space="preserve"> 17) </w:t>
      </w:r>
      <w:r w:rsidRPr="00B54497">
        <w:rPr>
          <w:sz w:val="26"/>
          <w:szCs w:val="26"/>
        </w:rPr>
        <w:t>стоянки транспортных средств, находящиеся на земельном участке, на котором расположен объект общественног</w:t>
      </w:r>
      <w:r>
        <w:rPr>
          <w:sz w:val="26"/>
          <w:szCs w:val="26"/>
        </w:rPr>
        <w:t>о назначения, и предназначенные</w:t>
      </w:r>
      <w:r w:rsidRPr="00B54497">
        <w:rPr>
          <w:sz w:val="26"/>
          <w:szCs w:val="26"/>
        </w:rPr>
        <w:t xml:space="preserve"> для стоянки автотранспортных средств посетителей указанных объектов - за правообладателями объектов общественного назначения;</w:t>
      </w:r>
    </w:p>
    <w:p w:rsidR="001F2216" w:rsidRPr="00B54497" w:rsidRDefault="001F2216" w:rsidP="001F2216">
      <w:pPr>
        <w:ind w:firstLine="709"/>
        <w:jc w:val="both"/>
        <w:rPr>
          <w:sz w:val="26"/>
          <w:szCs w:val="26"/>
        </w:rPr>
      </w:pPr>
      <w:r>
        <w:rPr>
          <w:sz w:val="26"/>
          <w:szCs w:val="26"/>
        </w:rPr>
        <w:t xml:space="preserve"> 18) </w:t>
      </w:r>
      <w:r w:rsidRPr="00B54497">
        <w:rPr>
          <w:sz w:val="26"/>
          <w:szCs w:val="26"/>
        </w:rPr>
        <w:t xml:space="preserve">посадочные площадки пассажирского транспорта: </w:t>
      </w:r>
    </w:p>
    <w:p w:rsidR="001F2216" w:rsidRPr="00B54497" w:rsidRDefault="001F2216" w:rsidP="001F2216">
      <w:pPr>
        <w:ind w:firstLine="709"/>
        <w:jc w:val="both"/>
        <w:rPr>
          <w:sz w:val="26"/>
          <w:szCs w:val="26"/>
        </w:rPr>
      </w:pPr>
      <w:r>
        <w:rPr>
          <w:sz w:val="26"/>
          <w:szCs w:val="26"/>
        </w:rPr>
        <w:t xml:space="preserve">- </w:t>
      </w:r>
      <w:proofErr w:type="gramStart"/>
      <w:r w:rsidRPr="00B54497">
        <w:rPr>
          <w:sz w:val="26"/>
          <w:szCs w:val="26"/>
        </w:rPr>
        <w:t>совмещенные</w:t>
      </w:r>
      <w:proofErr w:type="gramEnd"/>
      <w:r w:rsidRPr="00B54497">
        <w:rPr>
          <w:sz w:val="26"/>
          <w:szCs w:val="26"/>
        </w:rPr>
        <w:t xml:space="preserve"> с торговыми павильонами, </w:t>
      </w:r>
      <w:proofErr w:type="spellStart"/>
      <w:r w:rsidRPr="00B54497">
        <w:rPr>
          <w:sz w:val="26"/>
          <w:szCs w:val="26"/>
        </w:rPr>
        <w:t>рекламоносителями</w:t>
      </w:r>
      <w:proofErr w:type="spellEnd"/>
      <w:r w:rsidRPr="00B54497">
        <w:rPr>
          <w:sz w:val="26"/>
          <w:szCs w:val="26"/>
        </w:rPr>
        <w:t xml:space="preserve"> и другими временными сооружениями – за владельцами указанных сооружений;</w:t>
      </w:r>
    </w:p>
    <w:p w:rsidR="001F2216" w:rsidRPr="00B54497" w:rsidRDefault="001F2216" w:rsidP="001F2216">
      <w:pPr>
        <w:ind w:firstLine="709"/>
        <w:jc w:val="both"/>
        <w:rPr>
          <w:sz w:val="26"/>
          <w:szCs w:val="26"/>
        </w:rPr>
      </w:pPr>
      <w:r>
        <w:rPr>
          <w:sz w:val="26"/>
          <w:szCs w:val="26"/>
        </w:rPr>
        <w:t xml:space="preserve">- </w:t>
      </w:r>
      <w:r w:rsidRPr="00B54497">
        <w:rPr>
          <w:sz w:val="26"/>
          <w:szCs w:val="26"/>
        </w:rPr>
        <w:t xml:space="preserve">не имеющие торговых павильонов, </w:t>
      </w:r>
      <w:proofErr w:type="spellStart"/>
      <w:r w:rsidRPr="00B54497">
        <w:rPr>
          <w:sz w:val="26"/>
          <w:szCs w:val="26"/>
        </w:rPr>
        <w:t>рекламоносителей</w:t>
      </w:r>
      <w:proofErr w:type="spellEnd"/>
      <w:r w:rsidRPr="00B54497">
        <w:rPr>
          <w:sz w:val="26"/>
          <w:szCs w:val="26"/>
        </w:rPr>
        <w:t xml:space="preserve"> и других временных сооружений – за дорожно-эксплуатационными организациями, осуществляющими уборку проезжей части улично-дорожной сети;</w:t>
      </w:r>
    </w:p>
    <w:p w:rsidR="001F2216" w:rsidRPr="00B54497" w:rsidRDefault="001F2216" w:rsidP="001F2216">
      <w:pPr>
        <w:tabs>
          <w:tab w:val="left" w:pos="915"/>
        </w:tabs>
        <w:ind w:firstLine="709"/>
        <w:rPr>
          <w:sz w:val="26"/>
          <w:szCs w:val="26"/>
        </w:rPr>
      </w:pPr>
      <w:r>
        <w:rPr>
          <w:sz w:val="26"/>
          <w:szCs w:val="26"/>
        </w:rPr>
        <w:t xml:space="preserve">19) </w:t>
      </w:r>
      <w:r w:rsidRPr="00B54497">
        <w:rPr>
          <w:sz w:val="26"/>
          <w:szCs w:val="26"/>
        </w:rPr>
        <w:t>отдельно стоящие гаражи различной конструкции - территория в границах</w:t>
      </w:r>
      <w:r>
        <w:rPr>
          <w:sz w:val="26"/>
          <w:szCs w:val="26"/>
        </w:rPr>
        <w:t xml:space="preserve"> </w:t>
      </w:r>
      <w:r w:rsidRPr="00B54497">
        <w:rPr>
          <w:sz w:val="26"/>
          <w:szCs w:val="26"/>
        </w:rPr>
        <w:t>отведенного земельного участка - за владельцем гаража;</w:t>
      </w:r>
    </w:p>
    <w:p w:rsidR="001F2216" w:rsidRPr="00B54497" w:rsidRDefault="001F2216" w:rsidP="001F2216">
      <w:pPr>
        <w:ind w:firstLine="709"/>
        <w:jc w:val="both"/>
        <w:rPr>
          <w:sz w:val="26"/>
          <w:szCs w:val="26"/>
        </w:rPr>
      </w:pPr>
      <w:r>
        <w:rPr>
          <w:sz w:val="26"/>
          <w:szCs w:val="26"/>
        </w:rPr>
        <w:t xml:space="preserve">20) </w:t>
      </w:r>
      <w:r w:rsidRPr="00B54497">
        <w:rPr>
          <w:sz w:val="26"/>
          <w:szCs w:val="26"/>
        </w:rPr>
        <w:t>территории, на которых производятся работы по обрезке д</w:t>
      </w:r>
      <w:r>
        <w:rPr>
          <w:sz w:val="26"/>
          <w:szCs w:val="26"/>
        </w:rPr>
        <w:t xml:space="preserve">еревьев и кустарников, ремонту </w:t>
      </w:r>
      <w:r w:rsidRPr="00B54497">
        <w:rPr>
          <w:sz w:val="26"/>
          <w:szCs w:val="26"/>
        </w:rPr>
        <w:t>газонов и др. в период производства работ – за организациями, производящими работы;</w:t>
      </w:r>
    </w:p>
    <w:p w:rsidR="001F2216" w:rsidRPr="00B54497" w:rsidRDefault="001F2216" w:rsidP="001F2216">
      <w:pPr>
        <w:ind w:firstLine="709"/>
        <w:jc w:val="both"/>
        <w:rPr>
          <w:sz w:val="26"/>
          <w:szCs w:val="26"/>
        </w:rPr>
      </w:pPr>
      <w:r>
        <w:rPr>
          <w:sz w:val="26"/>
          <w:szCs w:val="26"/>
        </w:rPr>
        <w:t xml:space="preserve">21) </w:t>
      </w:r>
      <w:r w:rsidRPr="00B54497">
        <w:rPr>
          <w:sz w:val="26"/>
          <w:szCs w:val="26"/>
        </w:rPr>
        <w:t>территории на конечных остановках общественного транспорта, разворотных площадках, диспетчерских пунктов – за дорожно-эксплуатационными организациями, осуществляющими уборку проезжей части улично-дорожной сети;</w:t>
      </w:r>
    </w:p>
    <w:p w:rsidR="001F2216" w:rsidRPr="00B54497" w:rsidRDefault="001F2216" w:rsidP="001F2216">
      <w:pPr>
        <w:ind w:firstLine="709"/>
        <w:jc w:val="both"/>
        <w:rPr>
          <w:sz w:val="26"/>
          <w:szCs w:val="26"/>
        </w:rPr>
      </w:pPr>
      <w:r>
        <w:rPr>
          <w:sz w:val="26"/>
          <w:szCs w:val="26"/>
        </w:rPr>
        <w:t xml:space="preserve">22) </w:t>
      </w:r>
      <w:r w:rsidRPr="00B54497">
        <w:rPr>
          <w:sz w:val="26"/>
          <w:szCs w:val="26"/>
        </w:rPr>
        <w:t>территории официальных пляжей - за их правообладателями или организациями, на обслуживании которых они находятся;</w:t>
      </w:r>
    </w:p>
    <w:p w:rsidR="001F2216" w:rsidRPr="00B54497" w:rsidRDefault="001F2216" w:rsidP="001F2216">
      <w:pPr>
        <w:ind w:firstLine="709"/>
        <w:jc w:val="both"/>
        <w:rPr>
          <w:sz w:val="26"/>
          <w:szCs w:val="26"/>
        </w:rPr>
      </w:pPr>
      <w:r>
        <w:rPr>
          <w:sz w:val="26"/>
          <w:szCs w:val="26"/>
        </w:rPr>
        <w:t xml:space="preserve">23) </w:t>
      </w:r>
      <w:r w:rsidRPr="00B54497">
        <w:rPr>
          <w:sz w:val="26"/>
          <w:szCs w:val="26"/>
        </w:rPr>
        <w:t>территории после сноса строений – за физическими и юридическими лицами, индивидуальными предпринимателями - правообладателями данных территорий;</w:t>
      </w:r>
    </w:p>
    <w:p w:rsidR="001F2216" w:rsidRPr="00B54497" w:rsidRDefault="001F2216" w:rsidP="001F2216">
      <w:pPr>
        <w:ind w:firstLine="709"/>
        <w:jc w:val="both"/>
        <w:rPr>
          <w:sz w:val="26"/>
          <w:szCs w:val="26"/>
        </w:rPr>
      </w:pPr>
      <w:r>
        <w:rPr>
          <w:sz w:val="26"/>
          <w:szCs w:val="26"/>
        </w:rPr>
        <w:t xml:space="preserve">24) </w:t>
      </w:r>
      <w:r w:rsidRPr="00B54497">
        <w:rPr>
          <w:sz w:val="26"/>
          <w:szCs w:val="26"/>
        </w:rPr>
        <w:t>территория в границах отведенного земельного участка под трансформаторные и распределительные подстанции, другие инженерные сооружения, рабо</w:t>
      </w:r>
      <w:r>
        <w:rPr>
          <w:sz w:val="26"/>
          <w:szCs w:val="26"/>
        </w:rPr>
        <w:t xml:space="preserve">тающие в автоматическом режиме </w:t>
      </w:r>
      <w:r w:rsidRPr="00B54497">
        <w:rPr>
          <w:sz w:val="26"/>
          <w:szCs w:val="26"/>
        </w:rPr>
        <w:t>(без обслуживающего персонала), а также под опоры ЛЭП - за землепользователями участков, на которых находятся данные объекты;</w:t>
      </w:r>
    </w:p>
    <w:p w:rsidR="001F2216" w:rsidRPr="00B54497" w:rsidRDefault="001F2216" w:rsidP="001F2216">
      <w:pPr>
        <w:ind w:firstLine="709"/>
        <w:jc w:val="both"/>
        <w:rPr>
          <w:sz w:val="26"/>
          <w:szCs w:val="26"/>
        </w:rPr>
      </w:pPr>
      <w:r>
        <w:rPr>
          <w:sz w:val="26"/>
          <w:szCs w:val="26"/>
        </w:rPr>
        <w:t xml:space="preserve">25) </w:t>
      </w:r>
      <w:r w:rsidRPr="00B54497">
        <w:rPr>
          <w:sz w:val="26"/>
          <w:szCs w:val="26"/>
        </w:rPr>
        <w:t>территории, отведенные для размещения и эксплуатации линий электропередач, газовых, водопроводных и тепловых сетей – за организациями, эксплуатирующими указанные сети и линии электропередач, в случае, если указанные в данном пункте сети являются бесхозными – за организацией, с которой заключен договор об обеспечении сохранности и эксплуатации бесхозного имущества;</w:t>
      </w:r>
    </w:p>
    <w:p w:rsidR="001F2216" w:rsidRPr="00B54497" w:rsidRDefault="001F2216" w:rsidP="001F2216">
      <w:pPr>
        <w:ind w:firstLine="709"/>
        <w:jc w:val="both"/>
        <w:rPr>
          <w:color w:val="008000"/>
          <w:sz w:val="26"/>
          <w:szCs w:val="26"/>
        </w:rPr>
      </w:pPr>
      <w:r>
        <w:rPr>
          <w:sz w:val="26"/>
          <w:szCs w:val="26"/>
        </w:rPr>
        <w:t xml:space="preserve">26) </w:t>
      </w:r>
      <w:r w:rsidRPr="00B54497">
        <w:rPr>
          <w:sz w:val="26"/>
          <w:szCs w:val="26"/>
        </w:rPr>
        <w:t>тротуары, дворовые территории, внутриквартальные проезды, предназначенные для обслуживания реконструируемых и (или) ремонтируемых домов, до момента сдачи заказчику построенного или отремонтированного объекта - за застройщиками.</w:t>
      </w:r>
    </w:p>
    <w:p w:rsidR="001F2216" w:rsidRPr="00B54497" w:rsidRDefault="001F2216" w:rsidP="001F2216">
      <w:pPr>
        <w:ind w:firstLine="709"/>
        <w:jc w:val="both"/>
        <w:rPr>
          <w:sz w:val="26"/>
          <w:szCs w:val="26"/>
        </w:rPr>
      </w:pPr>
      <w:r>
        <w:rPr>
          <w:sz w:val="26"/>
          <w:szCs w:val="26"/>
        </w:rPr>
        <w:t xml:space="preserve">В случае </w:t>
      </w:r>
      <w:r w:rsidRPr="00B54497">
        <w:rPr>
          <w:sz w:val="26"/>
          <w:szCs w:val="26"/>
        </w:rPr>
        <w:t>пересечения границ территорий, подлежащих уборке, и иных случаях, не урегулированных настоящими Правилами, границы содержания и уборки</w:t>
      </w:r>
      <w:r>
        <w:rPr>
          <w:sz w:val="26"/>
          <w:szCs w:val="26"/>
        </w:rPr>
        <w:t xml:space="preserve"> территорий могут определяться </w:t>
      </w:r>
      <w:r w:rsidRPr="00B54497">
        <w:rPr>
          <w:sz w:val="26"/>
          <w:szCs w:val="26"/>
        </w:rPr>
        <w:t>по соглашению сторон или определяться пропорционально площадям.</w:t>
      </w:r>
    </w:p>
    <w:p w:rsidR="001F2216" w:rsidRPr="00B54497" w:rsidRDefault="001F2216" w:rsidP="001F2216">
      <w:pPr>
        <w:ind w:firstLine="709"/>
        <w:jc w:val="both"/>
        <w:rPr>
          <w:sz w:val="26"/>
          <w:szCs w:val="26"/>
        </w:rPr>
      </w:pPr>
      <w:r w:rsidRPr="00B54497">
        <w:rPr>
          <w:sz w:val="26"/>
          <w:szCs w:val="26"/>
        </w:rPr>
        <w:t>4</w:t>
      </w:r>
      <w:r>
        <w:rPr>
          <w:sz w:val="26"/>
          <w:szCs w:val="26"/>
        </w:rPr>
        <w:t>.</w:t>
      </w:r>
      <w:r w:rsidRPr="00B54497">
        <w:rPr>
          <w:sz w:val="26"/>
          <w:szCs w:val="26"/>
        </w:rPr>
        <w:t xml:space="preserve"> Уборка территории </w:t>
      </w:r>
      <w:r>
        <w:rPr>
          <w:sz w:val="26"/>
          <w:szCs w:val="26"/>
        </w:rPr>
        <w:t>муниципального округа</w:t>
      </w:r>
      <w:r w:rsidRPr="00B54497">
        <w:rPr>
          <w:sz w:val="26"/>
          <w:szCs w:val="26"/>
        </w:rPr>
        <w:t xml:space="preserve"> делится на следующие виды:</w:t>
      </w:r>
    </w:p>
    <w:p w:rsidR="001F2216" w:rsidRPr="00B54497" w:rsidRDefault="001F2216" w:rsidP="001F2216">
      <w:pPr>
        <w:ind w:firstLine="709"/>
        <w:jc w:val="both"/>
        <w:rPr>
          <w:sz w:val="26"/>
          <w:szCs w:val="26"/>
        </w:rPr>
      </w:pPr>
      <w:r>
        <w:rPr>
          <w:sz w:val="26"/>
          <w:szCs w:val="26"/>
        </w:rPr>
        <w:t xml:space="preserve">1) </w:t>
      </w:r>
      <w:r w:rsidRPr="00B54497">
        <w:rPr>
          <w:sz w:val="26"/>
          <w:szCs w:val="26"/>
        </w:rPr>
        <w:t>летняя уборка - в летний период (с30 апреля по 31 октября);</w:t>
      </w:r>
    </w:p>
    <w:p w:rsidR="001F2216" w:rsidRPr="00B54497" w:rsidRDefault="001F2216" w:rsidP="001F2216">
      <w:pPr>
        <w:ind w:firstLine="709"/>
        <w:jc w:val="both"/>
        <w:rPr>
          <w:sz w:val="26"/>
          <w:szCs w:val="26"/>
        </w:rPr>
      </w:pPr>
      <w:r>
        <w:rPr>
          <w:sz w:val="26"/>
          <w:szCs w:val="26"/>
        </w:rPr>
        <w:t xml:space="preserve">2) </w:t>
      </w:r>
      <w:r w:rsidRPr="00B54497">
        <w:rPr>
          <w:sz w:val="26"/>
          <w:szCs w:val="26"/>
        </w:rPr>
        <w:t>зимняя уборка - в зимний период (с 1 ноября по 29 апреля).</w:t>
      </w:r>
    </w:p>
    <w:p w:rsidR="001F2216" w:rsidRPr="00B54497" w:rsidRDefault="001F2216" w:rsidP="001F2216">
      <w:pPr>
        <w:ind w:firstLine="709"/>
        <w:jc w:val="both"/>
        <w:rPr>
          <w:sz w:val="26"/>
          <w:szCs w:val="26"/>
        </w:rPr>
      </w:pPr>
      <w:r w:rsidRPr="00B54497">
        <w:rPr>
          <w:sz w:val="26"/>
          <w:szCs w:val="26"/>
        </w:rPr>
        <w:t>5</w:t>
      </w:r>
      <w:r>
        <w:rPr>
          <w:sz w:val="26"/>
          <w:szCs w:val="26"/>
        </w:rPr>
        <w:t xml:space="preserve">. </w:t>
      </w:r>
      <w:r w:rsidRPr="00B54497">
        <w:rPr>
          <w:sz w:val="26"/>
          <w:szCs w:val="26"/>
        </w:rPr>
        <w:t xml:space="preserve">Уборка территории </w:t>
      </w:r>
      <w:r>
        <w:rPr>
          <w:sz w:val="26"/>
          <w:szCs w:val="26"/>
        </w:rPr>
        <w:t>муниципального округа</w:t>
      </w:r>
      <w:r w:rsidRPr="00B54497">
        <w:rPr>
          <w:sz w:val="26"/>
          <w:szCs w:val="26"/>
        </w:rPr>
        <w:t xml:space="preserve"> обеспечивается путем проведения:</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систематических работ по уборке территории в соответствии с настоящими Правилами;</w:t>
      </w:r>
    </w:p>
    <w:p w:rsidR="001F2216" w:rsidRPr="00B54497" w:rsidRDefault="001F2216" w:rsidP="001F2216">
      <w:pPr>
        <w:ind w:firstLine="709"/>
        <w:jc w:val="both"/>
        <w:rPr>
          <w:sz w:val="26"/>
          <w:szCs w:val="26"/>
        </w:rPr>
      </w:pPr>
      <w:r>
        <w:rPr>
          <w:sz w:val="26"/>
          <w:szCs w:val="26"/>
        </w:rPr>
        <w:lastRenderedPageBreak/>
        <w:t xml:space="preserve">2) </w:t>
      </w:r>
      <w:r w:rsidRPr="00B54497">
        <w:rPr>
          <w:sz w:val="26"/>
          <w:szCs w:val="26"/>
        </w:rPr>
        <w:t>отдельных мероприятий по уборке территории (акции, субботники, месячники по благоустройству, подготовка к проведению праздничных мероприятий</w:t>
      </w:r>
      <w:r>
        <w:rPr>
          <w:sz w:val="26"/>
          <w:szCs w:val="26"/>
        </w:rPr>
        <w:t xml:space="preserve">), проводимых в соответствии с </w:t>
      </w:r>
      <w:r w:rsidRPr="00B54497">
        <w:rPr>
          <w:sz w:val="26"/>
          <w:szCs w:val="26"/>
        </w:rPr>
        <w:t>правовыми актами органов местного самоуправления или по волеизъявлению граждан и организаций.</w:t>
      </w:r>
    </w:p>
    <w:p w:rsidR="001F2216" w:rsidRPr="00B54497" w:rsidRDefault="001F2216" w:rsidP="001F2216">
      <w:pPr>
        <w:ind w:firstLine="709"/>
        <w:jc w:val="both"/>
        <w:rPr>
          <w:sz w:val="26"/>
          <w:szCs w:val="26"/>
        </w:rPr>
      </w:pPr>
      <w:r>
        <w:rPr>
          <w:sz w:val="26"/>
          <w:szCs w:val="26"/>
        </w:rPr>
        <w:t xml:space="preserve">6. </w:t>
      </w:r>
      <w:r w:rsidRPr="00B54497">
        <w:rPr>
          <w:sz w:val="26"/>
          <w:szCs w:val="26"/>
        </w:rPr>
        <w:t xml:space="preserve">Привлечение граждан к выполнению работ по уборке, благоустройству и озеленению территории муниципального </w:t>
      </w:r>
      <w:r w:rsidRPr="00132200">
        <w:rPr>
          <w:sz w:val="26"/>
          <w:szCs w:val="26"/>
        </w:rPr>
        <w:t>округа</w:t>
      </w:r>
      <w:r w:rsidRPr="00B54497">
        <w:rPr>
          <w:sz w:val="26"/>
          <w:szCs w:val="26"/>
        </w:rPr>
        <w:t xml:space="preserve"> следует осуществлять на основании распоряжения администрации муниципального </w:t>
      </w:r>
      <w:r w:rsidRPr="00132200">
        <w:rPr>
          <w:sz w:val="26"/>
          <w:szCs w:val="26"/>
        </w:rPr>
        <w:t>округа</w:t>
      </w:r>
      <w:r w:rsidRPr="00B54497">
        <w:rPr>
          <w:sz w:val="26"/>
          <w:szCs w:val="26"/>
        </w:rPr>
        <w:t>.</w:t>
      </w:r>
    </w:p>
    <w:p w:rsidR="001F2216" w:rsidRPr="00B54497" w:rsidRDefault="001F2216" w:rsidP="001F2216">
      <w:pPr>
        <w:ind w:firstLine="709"/>
        <w:jc w:val="both"/>
        <w:rPr>
          <w:sz w:val="26"/>
          <w:szCs w:val="26"/>
        </w:rPr>
      </w:pPr>
      <w:r>
        <w:rPr>
          <w:sz w:val="26"/>
          <w:szCs w:val="26"/>
        </w:rPr>
        <w:t>7.</w:t>
      </w:r>
      <w:r w:rsidRPr="00B54497">
        <w:rPr>
          <w:sz w:val="26"/>
          <w:szCs w:val="26"/>
        </w:rPr>
        <w:t xml:space="preserve"> Уборка территорий общего пользования производится до 8 часов утра с поддержанием чистоты и порядка в течение дня.</w:t>
      </w:r>
    </w:p>
    <w:p w:rsidR="001F2216" w:rsidRPr="00B54497" w:rsidRDefault="001F2216" w:rsidP="001F2216">
      <w:pPr>
        <w:ind w:firstLine="709"/>
        <w:jc w:val="both"/>
        <w:rPr>
          <w:sz w:val="26"/>
          <w:szCs w:val="26"/>
        </w:rPr>
      </w:pPr>
      <w:r w:rsidRPr="00B54497">
        <w:rPr>
          <w:sz w:val="26"/>
          <w:szCs w:val="26"/>
        </w:rPr>
        <w:t>Уборка проезжей части автомобильных дорог производится до начала движения транспорта.</w:t>
      </w:r>
    </w:p>
    <w:p w:rsidR="001F2216" w:rsidRPr="00B54497" w:rsidRDefault="001F2216" w:rsidP="001F2216">
      <w:pPr>
        <w:ind w:firstLine="709"/>
        <w:jc w:val="both"/>
        <w:rPr>
          <w:sz w:val="26"/>
          <w:szCs w:val="26"/>
        </w:rPr>
      </w:pPr>
      <w:r>
        <w:rPr>
          <w:sz w:val="26"/>
          <w:szCs w:val="26"/>
        </w:rPr>
        <w:t>8.</w:t>
      </w:r>
      <w:r w:rsidRPr="00B54497">
        <w:rPr>
          <w:sz w:val="26"/>
          <w:szCs w:val="26"/>
        </w:rPr>
        <w:t xml:space="preserve"> Общая очистка территории </w:t>
      </w:r>
      <w:r>
        <w:rPr>
          <w:sz w:val="26"/>
          <w:szCs w:val="26"/>
        </w:rPr>
        <w:t>муниципального округа</w:t>
      </w:r>
      <w:r w:rsidRPr="00B54497">
        <w:rPr>
          <w:sz w:val="26"/>
          <w:szCs w:val="26"/>
        </w:rPr>
        <w:t xml:space="preserve"> от мусора, накопившегося за зимний период, производится с начала периода таяния снега.</w:t>
      </w:r>
    </w:p>
    <w:p w:rsidR="001F2216" w:rsidRPr="00B54497" w:rsidRDefault="001F2216" w:rsidP="001F2216">
      <w:pPr>
        <w:tabs>
          <w:tab w:val="left" w:pos="960"/>
        </w:tabs>
        <w:ind w:firstLine="709"/>
        <w:jc w:val="both"/>
        <w:rPr>
          <w:sz w:val="26"/>
          <w:szCs w:val="26"/>
        </w:rPr>
      </w:pPr>
      <w:r>
        <w:rPr>
          <w:sz w:val="26"/>
          <w:szCs w:val="26"/>
        </w:rPr>
        <w:t>9.</w:t>
      </w:r>
      <w:r w:rsidRPr="00B54497">
        <w:rPr>
          <w:sz w:val="26"/>
          <w:szCs w:val="26"/>
        </w:rPr>
        <w:t xml:space="preserve"> Уборка территорий, которые невозможно убирать механизированным способом (из-за недостаточной ширины ил</w:t>
      </w:r>
      <w:r>
        <w:rPr>
          <w:sz w:val="26"/>
          <w:szCs w:val="26"/>
        </w:rPr>
        <w:t xml:space="preserve">и сложной конфигурации), должна </w:t>
      </w:r>
      <w:r w:rsidRPr="00B54497">
        <w:rPr>
          <w:sz w:val="26"/>
          <w:szCs w:val="26"/>
        </w:rPr>
        <w:t>производиться вручную.</w:t>
      </w:r>
    </w:p>
    <w:p w:rsidR="001F2216" w:rsidRDefault="001F2216" w:rsidP="001F2216">
      <w:pPr>
        <w:ind w:firstLine="709"/>
        <w:jc w:val="both"/>
        <w:rPr>
          <w:sz w:val="26"/>
          <w:szCs w:val="26"/>
        </w:rPr>
      </w:pPr>
      <w:r>
        <w:rPr>
          <w:sz w:val="26"/>
          <w:szCs w:val="26"/>
        </w:rPr>
        <w:t>10.</w:t>
      </w:r>
      <w:r w:rsidRPr="00B54497">
        <w:rPr>
          <w:sz w:val="26"/>
          <w:szCs w:val="26"/>
        </w:rPr>
        <w:t xml:space="preserve"> Уборка дорожных покрытий, а также очередность их уборки производится на основании списка улиц, площадей и проездов. Перечень дорог местного значения подлежащих </w:t>
      </w:r>
      <w:r>
        <w:rPr>
          <w:sz w:val="26"/>
          <w:szCs w:val="26"/>
        </w:rPr>
        <w:t>уборке за счет средств местного</w:t>
      </w:r>
      <w:r w:rsidRPr="00B54497">
        <w:rPr>
          <w:sz w:val="26"/>
          <w:szCs w:val="26"/>
        </w:rPr>
        <w:t xml:space="preserve"> бюджета определен</w:t>
      </w:r>
      <w:r>
        <w:rPr>
          <w:sz w:val="26"/>
          <w:szCs w:val="26"/>
        </w:rPr>
        <w:t xml:space="preserve"> </w:t>
      </w:r>
      <w:r w:rsidRPr="00B54497">
        <w:rPr>
          <w:sz w:val="26"/>
          <w:szCs w:val="26"/>
        </w:rPr>
        <w:t xml:space="preserve">реестром объектов муниципальной собственности </w:t>
      </w:r>
      <w:r>
        <w:rPr>
          <w:sz w:val="26"/>
          <w:szCs w:val="26"/>
        </w:rPr>
        <w:t>муниципального округа.</w:t>
      </w:r>
    </w:p>
    <w:p w:rsidR="001F2216" w:rsidRPr="00B54497" w:rsidRDefault="001F2216" w:rsidP="001F2216">
      <w:pPr>
        <w:ind w:firstLine="709"/>
        <w:jc w:val="both"/>
        <w:rPr>
          <w:sz w:val="26"/>
          <w:szCs w:val="26"/>
        </w:rPr>
      </w:pPr>
      <w:r w:rsidRPr="00B54497">
        <w:rPr>
          <w:sz w:val="26"/>
          <w:szCs w:val="26"/>
        </w:rPr>
        <w:t>1</w:t>
      </w:r>
      <w:r>
        <w:rPr>
          <w:sz w:val="26"/>
          <w:szCs w:val="26"/>
        </w:rPr>
        <w:t>1.</w:t>
      </w:r>
      <w:r w:rsidRPr="00B54497">
        <w:rPr>
          <w:b/>
          <w:sz w:val="26"/>
          <w:szCs w:val="26"/>
        </w:rPr>
        <w:t xml:space="preserve"> </w:t>
      </w:r>
      <w:r w:rsidRPr="00292553">
        <w:rPr>
          <w:sz w:val="26"/>
          <w:szCs w:val="26"/>
        </w:rPr>
        <w:t>Запрещается</w:t>
      </w:r>
      <w:r w:rsidRPr="00B54497">
        <w:rPr>
          <w:sz w:val="26"/>
          <w:szCs w:val="26"/>
        </w:rPr>
        <w:t xml:space="preserve"> заваливать тротуары и проезды при проведении очистки дорог.</w:t>
      </w:r>
    </w:p>
    <w:p w:rsidR="001F2216" w:rsidRPr="00B54497" w:rsidRDefault="001F2216" w:rsidP="001F2216">
      <w:pPr>
        <w:ind w:firstLine="709"/>
        <w:jc w:val="both"/>
        <w:rPr>
          <w:sz w:val="26"/>
          <w:szCs w:val="26"/>
        </w:rPr>
      </w:pPr>
      <w:r>
        <w:rPr>
          <w:sz w:val="26"/>
          <w:szCs w:val="26"/>
        </w:rPr>
        <w:t xml:space="preserve">12. </w:t>
      </w:r>
      <w:r w:rsidRPr="00B54497">
        <w:rPr>
          <w:sz w:val="26"/>
          <w:szCs w:val="26"/>
        </w:rPr>
        <w:t>Организациям, в ведении которых находятся подземные сети, необходимо регулярно следить за тем, чтобы крышки люков коммуникаций всегда находились на уровне дорожного покрытия, содержались постоянно в исправном состоянии и закрытыми.</w:t>
      </w:r>
    </w:p>
    <w:p w:rsidR="001F2216" w:rsidRPr="00B54497" w:rsidRDefault="001F2216" w:rsidP="001F2216">
      <w:pPr>
        <w:ind w:firstLine="709"/>
        <w:jc w:val="both"/>
        <w:rPr>
          <w:sz w:val="26"/>
          <w:szCs w:val="26"/>
        </w:rPr>
      </w:pPr>
      <w:r w:rsidRPr="00B54497">
        <w:rPr>
          <w:sz w:val="26"/>
          <w:szCs w:val="26"/>
        </w:rPr>
        <w:t>Крышки люков, колодцев, расположенных на проезжей части улиц и тротуаров, в случае их повреждения или разрушения следует немедленно огородить и течение 6 часов восстановить организациям, в ведении которых находятся коммуникации.</w:t>
      </w:r>
    </w:p>
    <w:p w:rsidR="001F2216" w:rsidRPr="00B54497" w:rsidRDefault="001F2216" w:rsidP="001F2216">
      <w:pPr>
        <w:ind w:firstLine="709"/>
        <w:jc w:val="both"/>
        <w:rPr>
          <w:sz w:val="26"/>
          <w:szCs w:val="26"/>
        </w:rPr>
      </w:pPr>
      <w:r>
        <w:rPr>
          <w:sz w:val="26"/>
          <w:szCs w:val="26"/>
        </w:rPr>
        <w:t>13.</w:t>
      </w:r>
      <w:r w:rsidRPr="00B54497">
        <w:rPr>
          <w:sz w:val="26"/>
          <w:szCs w:val="26"/>
        </w:rPr>
        <w:t xml:space="preserve"> При уборке в ночное время следует принимать меры, предупреждающие шум.</w:t>
      </w:r>
    </w:p>
    <w:p w:rsidR="001F2216" w:rsidRPr="00B54497" w:rsidRDefault="001F2216" w:rsidP="001F2216">
      <w:pPr>
        <w:ind w:firstLine="709"/>
        <w:jc w:val="both"/>
        <w:rPr>
          <w:sz w:val="26"/>
          <w:szCs w:val="26"/>
        </w:rPr>
      </w:pPr>
      <w:r>
        <w:rPr>
          <w:sz w:val="26"/>
          <w:szCs w:val="26"/>
        </w:rPr>
        <w:t xml:space="preserve">14. </w:t>
      </w:r>
      <w:r w:rsidRPr="00B54497">
        <w:rPr>
          <w:sz w:val="26"/>
          <w:szCs w:val="26"/>
        </w:rPr>
        <w:t xml:space="preserve">Брошенные или оставленные материалы (древесина, железобетонные изделия, металлические конструкции, брошенные кузова и части автотранспорта и агрегатов (лом металлов) и иные движимые вещи) убираются </w:t>
      </w:r>
      <w:r w:rsidRPr="00B54497">
        <w:rPr>
          <w:bCs/>
          <w:sz w:val="26"/>
          <w:szCs w:val="26"/>
        </w:rPr>
        <w:t xml:space="preserve">организациями, </w:t>
      </w:r>
      <w:r w:rsidRPr="00B54497">
        <w:rPr>
          <w:sz w:val="26"/>
          <w:szCs w:val="26"/>
        </w:rPr>
        <w:t>уполномоченными обслуживать жилищный фонд</w:t>
      </w:r>
      <w:r w:rsidRPr="00B54497">
        <w:rPr>
          <w:bCs/>
          <w:sz w:val="26"/>
          <w:szCs w:val="26"/>
        </w:rPr>
        <w:t>, лицами, являющимися собственниками, владельцами или арендаторами зданий, строений и сооружений на</w:t>
      </w:r>
      <w:r w:rsidRPr="00B54497">
        <w:rPr>
          <w:sz w:val="26"/>
          <w:szCs w:val="26"/>
        </w:rPr>
        <w:t xml:space="preserve"> соответствующей территории.</w:t>
      </w:r>
    </w:p>
    <w:p w:rsidR="001F2216" w:rsidRDefault="001F2216" w:rsidP="001F2216">
      <w:pPr>
        <w:ind w:firstLine="709"/>
        <w:jc w:val="both"/>
        <w:rPr>
          <w:sz w:val="26"/>
          <w:szCs w:val="26"/>
        </w:rPr>
      </w:pPr>
      <w:r>
        <w:rPr>
          <w:sz w:val="26"/>
          <w:szCs w:val="26"/>
        </w:rPr>
        <w:t xml:space="preserve">15. </w:t>
      </w:r>
      <w:r w:rsidRPr="00B54497">
        <w:rPr>
          <w:sz w:val="26"/>
          <w:szCs w:val="26"/>
        </w:rPr>
        <w:t xml:space="preserve">До начала сезонной уборки производителями работ должны быть проведены в полную готовность все уборочные машины и механизмы для зимней или летней уборки, заготовлен и отремонтирован в необходимом количестве соответствующий инвентарь для дворников, завезен песок и </w:t>
      </w:r>
      <w:proofErr w:type="spellStart"/>
      <w:r w:rsidRPr="00B54497">
        <w:rPr>
          <w:sz w:val="26"/>
          <w:szCs w:val="26"/>
        </w:rPr>
        <w:t>противогололедные</w:t>
      </w:r>
      <w:proofErr w:type="spellEnd"/>
      <w:r w:rsidRPr="00B54497">
        <w:rPr>
          <w:sz w:val="26"/>
          <w:szCs w:val="26"/>
        </w:rPr>
        <w:t xml:space="preserve"> материалы.</w:t>
      </w:r>
    </w:p>
    <w:p w:rsidR="001F2216" w:rsidRPr="00B54497" w:rsidRDefault="001F2216" w:rsidP="001F2216">
      <w:pPr>
        <w:ind w:firstLine="709"/>
        <w:jc w:val="both"/>
        <w:rPr>
          <w:sz w:val="26"/>
          <w:szCs w:val="26"/>
        </w:rPr>
      </w:pPr>
    </w:p>
    <w:p w:rsidR="001F2216" w:rsidRPr="00292553" w:rsidRDefault="001F2216" w:rsidP="001F2216">
      <w:pPr>
        <w:rPr>
          <w:b/>
          <w:sz w:val="26"/>
          <w:szCs w:val="26"/>
        </w:rPr>
      </w:pPr>
      <w:r w:rsidRPr="00292553">
        <w:rPr>
          <w:b/>
          <w:sz w:val="26"/>
          <w:szCs w:val="26"/>
        </w:rPr>
        <w:t>Статья 53. Зимняя уборка территорий</w:t>
      </w:r>
    </w:p>
    <w:p w:rsidR="001F2216" w:rsidRPr="00B54497" w:rsidRDefault="001F2216" w:rsidP="001F2216">
      <w:pPr>
        <w:tabs>
          <w:tab w:val="left" w:pos="930"/>
        </w:tabs>
        <w:ind w:firstLine="709"/>
        <w:jc w:val="both"/>
        <w:rPr>
          <w:sz w:val="26"/>
          <w:szCs w:val="26"/>
        </w:rPr>
      </w:pPr>
      <w:r w:rsidRPr="00B54497">
        <w:rPr>
          <w:sz w:val="26"/>
          <w:szCs w:val="26"/>
        </w:rPr>
        <w:t>1</w:t>
      </w:r>
      <w:r>
        <w:rPr>
          <w:sz w:val="26"/>
          <w:szCs w:val="26"/>
        </w:rPr>
        <w:t xml:space="preserve">. </w:t>
      </w:r>
      <w:proofErr w:type="gramStart"/>
      <w:r w:rsidRPr="00B54497">
        <w:rPr>
          <w:sz w:val="26"/>
          <w:szCs w:val="26"/>
        </w:rPr>
        <w:t xml:space="preserve">Уборка снега и снежно-ледяных образований с улиц, путепроводов, площадей, тротуаров, остановок общественного транспорта, пешеходных переходов, подходов к школам, детским дошкольным и медицинским учреждениям, в скверах, на бульварах должна производиться в любое время суток </w:t>
      </w:r>
      <w:r w:rsidRPr="00B54497">
        <w:rPr>
          <w:sz w:val="26"/>
          <w:szCs w:val="26"/>
        </w:rPr>
        <w:lastRenderedPageBreak/>
        <w:t>после начала снегопада и возникновения скольжения, а также непосредственно перед образованием гололеда и обеспечивать нормальное и безопасное движение транспорта и пешеходов при любых погодных условиях.</w:t>
      </w:r>
      <w:proofErr w:type="gramEnd"/>
    </w:p>
    <w:p w:rsidR="001F2216" w:rsidRPr="00B54497" w:rsidRDefault="001F2216" w:rsidP="001F2216">
      <w:pPr>
        <w:ind w:firstLine="709"/>
        <w:jc w:val="both"/>
        <w:rPr>
          <w:sz w:val="26"/>
          <w:szCs w:val="26"/>
        </w:rPr>
      </w:pPr>
      <w:r w:rsidRPr="00B54497">
        <w:rPr>
          <w:sz w:val="26"/>
          <w:szCs w:val="26"/>
        </w:rPr>
        <w:t>2</w:t>
      </w:r>
      <w:r>
        <w:rPr>
          <w:sz w:val="26"/>
          <w:szCs w:val="26"/>
        </w:rPr>
        <w:t xml:space="preserve">. </w:t>
      </w:r>
      <w:r w:rsidRPr="00B54497">
        <w:rPr>
          <w:sz w:val="26"/>
          <w:szCs w:val="26"/>
        </w:rPr>
        <w:t>Уборочные работы, в первую очередь, должны производиться на дорогах и улицах с интенсивным движением общественного транспорта, в местах возможного скольжения транспорта, на крутых поворотах, подъемах и спусках, в местах торможения, у перекрестков, на мостах, путепроводах, остановках общественного транспорта, у пешеходных переходов.</w:t>
      </w:r>
    </w:p>
    <w:p w:rsidR="001F2216" w:rsidRPr="00B54497" w:rsidRDefault="001F2216" w:rsidP="001F2216">
      <w:pPr>
        <w:ind w:firstLine="709"/>
        <w:jc w:val="both"/>
        <w:rPr>
          <w:sz w:val="26"/>
          <w:szCs w:val="26"/>
        </w:rPr>
      </w:pPr>
      <w:r w:rsidRPr="00B54497">
        <w:rPr>
          <w:sz w:val="26"/>
          <w:szCs w:val="26"/>
        </w:rPr>
        <w:t>3</w:t>
      </w:r>
      <w:r>
        <w:rPr>
          <w:sz w:val="26"/>
          <w:szCs w:val="26"/>
        </w:rPr>
        <w:t xml:space="preserve">. </w:t>
      </w:r>
      <w:r w:rsidRPr="00B54497">
        <w:rPr>
          <w:sz w:val="26"/>
          <w:szCs w:val="26"/>
        </w:rPr>
        <w:t xml:space="preserve">Снег, счищаемый с проезжей части дорог, сдвигается в </w:t>
      </w:r>
      <w:proofErr w:type="spellStart"/>
      <w:r w:rsidRPr="00B54497">
        <w:rPr>
          <w:sz w:val="26"/>
          <w:szCs w:val="26"/>
        </w:rPr>
        <w:t>прилотковую</w:t>
      </w:r>
      <w:proofErr w:type="spellEnd"/>
      <w:r w:rsidRPr="00B54497">
        <w:rPr>
          <w:sz w:val="26"/>
          <w:szCs w:val="26"/>
        </w:rPr>
        <w:t xml:space="preserve"> часть дороги и одновременно формируется в валы</w:t>
      </w:r>
      <w:r>
        <w:rPr>
          <w:sz w:val="26"/>
          <w:szCs w:val="26"/>
        </w:rPr>
        <w:t xml:space="preserve"> (кучи) для последующего вывоза.</w:t>
      </w:r>
    </w:p>
    <w:p w:rsidR="001F2216" w:rsidRPr="00B54497" w:rsidRDefault="001F2216" w:rsidP="001F2216">
      <w:pPr>
        <w:ind w:firstLine="709"/>
        <w:jc w:val="both"/>
        <w:rPr>
          <w:sz w:val="26"/>
          <w:szCs w:val="26"/>
        </w:rPr>
      </w:pPr>
      <w:r>
        <w:rPr>
          <w:sz w:val="26"/>
          <w:szCs w:val="26"/>
        </w:rPr>
        <w:t>В</w:t>
      </w:r>
      <w:r w:rsidRPr="00B54497">
        <w:rPr>
          <w:sz w:val="26"/>
          <w:szCs w:val="26"/>
        </w:rPr>
        <w:t>алы формируются с разрывами, обеспечивающими беспрепятственный подъезд к остановкам общественного транспорта, въезды во дворы, в</w:t>
      </w:r>
      <w:r>
        <w:rPr>
          <w:sz w:val="26"/>
          <w:szCs w:val="26"/>
        </w:rPr>
        <w:t xml:space="preserve">нутриквартальные проезды и для </w:t>
      </w:r>
      <w:r w:rsidRPr="00B54497">
        <w:rPr>
          <w:sz w:val="26"/>
          <w:szCs w:val="26"/>
        </w:rPr>
        <w:t>движения людей к местам расположения пешеходных переходов.</w:t>
      </w:r>
    </w:p>
    <w:p w:rsidR="001F2216" w:rsidRPr="00B54497" w:rsidRDefault="001F2216" w:rsidP="001F2216">
      <w:pPr>
        <w:ind w:firstLine="709"/>
        <w:jc w:val="both"/>
        <w:rPr>
          <w:sz w:val="26"/>
          <w:szCs w:val="26"/>
        </w:rPr>
      </w:pPr>
      <w:r>
        <w:rPr>
          <w:sz w:val="26"/>
          <w:szCs w:val="26"/>
        </w:rPr>
        <w:t>С</w:t>
      </w:r>
      <w:r w:rsidRPr="00B54497">
        <w:rPr>
          <w:sz w:val="26"/>
          <w:szCs w:val="26"/>
        </w:rPr>
        <w:t>нежный вал в первую очередь должен расчищаться на перекрестках дорог, остановках общественного транспорта, в местах расположения пешеходных переходов, а также на подходах к школам и медицинским учреждениям.</w:t>
      </w:r>
    </w:p>
    <w:p w:rsidR="001F2216" w:rsidRPr="00B54497" w:rsidRDefault="001F2216" w:rsidP="001F2216">
      <w:pPr>
        <w:ind w:firstLine="709"/>
        <w:jc w:val="both"/>
        <w:rPr>
          <w:sz w:val="26"/>
          <w:szCs w:val="26"/>
        </w:rPr>
      </w:pPr>
      <w:r w:rsidRPr="00B54497">
        <w:rPr>
          <w:sz w:val="26"/>
          <w:szCs w:val="26"/>
        </w:rPr>
        <w:t>4</w:t>
      </w:r>
      <w:r>
        <w:rPr>
          <w:sz w:val="26"/>
          <w:szCs w:val="26"/>
        </w:rPr>
        <w:t>.</w:t>
      </w:r>
      <w:r w:rsidRPr="00B54497">
        <w:rPr>
          <w:sz w:val="26"/>
          <w:szCs w:val="26"/>
        </w:rPr>
        <w:t xml:space="preserve"> Снег, счищаемый с остановочных площадок общественного транспорта, складируется в кучи на краю посадочной площадки, а если не позволяет размер посадочной площадки - на прилегающей к площадке территории с последующим вывозом, исключая загромождение и сужение проезжей </w:t>
      </w:r>
      <w:proofErr w:type="gramStart"/>
      <w:r w:rsidRPr="00B54497">
        <w:rPr>
          <w:sz w:val="26"/>
          <w:szCs w:val="26"/>
        </w:rPr>
        <w:t>части</w:t>
      </w:r>
      <w:proofErr w:type="gramEnd"/>
      <w:r w:rsidRPr="00B54497">
        <w:rPr>
          <w:sz w:val="26"/>
          <w:szCs w:val="26"/>
        </w:rPr>
        <w:t xml:space="preserve"> дороги и тротуаров.</w:t>
      </w:r>
    </w:p>
    <w:p w:rsidR="001F2216" w:rsidRPr="00B54497" w:rsidRDefault="001F2216" w:rsidP="001F2216">
      <w:pPr>
        <w:ind w:firstLine="709"/>
        <w:jc w:val="both"/>
        <w:rPr>
          <w:sz w:val="26"/>
          <w:szCs w:val="26"/>
        </w:rPr>
      </w:pPr>
      <w:r w:rsidRPr="00B54497">
        <w:rPr>
          <w:sz w:val="26"/>
          <w:szCs w:val="26"/>
        </w:rPr>
        <w:t>5</w:t>
      </w:r>
      <w:r>
        <w:rPr>
          <w:sz w:val="26"/>
          <w:szCs w:val="26"/>
        </w:rPr>
        <w:t xml:space="preserve">. </w:t>
      </w:r>
      <w:r w:rsidRPr="00B54497">
        <w:rPr>
          <w:sz w:val="26"/>
          <w:szCs w:val="26"/>
        </w:rPr>
        <w:t xml:space="preserve">При уборке мостов и путепроводов </w:t>
      </w:r>
      <w:r w:rsidRPr="00292553">
        <w:rPr>
          <w:sz w:val="26"/>
          <w:szCs w:val="26"/>
        </w:rPr>
        <w:t>запрещается</w:t>
      </w:r>
      <w:r w:rsidRPr="00B54497">
        <w:rPr>
          <w:sz w:val="26"/>
          <w:szCs w:val="26"/>
        </w:rPr>
        <w:t xml:space="preserve"> сбрасывать снег, лед, грязь и мусор на тротуары или под мосты и путепроводы.</w:t>
      </w:r>
    </w:p>
    <w:p w:rsidR="001F2216" w:rsidRPr="00B54497" w:rsidRDefault="001F2216" w:rsidP="001F2216">
      <w:pPr>
        <w:ind w:firstLine="709"/>
        <w:jc w:val="both"/>
        <w:rPr>
          <w:sz w:val="26"/>
          <w:szCs w:val="26"/>
        </w:rPr>
      </w:pPr>
      <w:r w:rsidRPr="00B54497">
        <w:rPr>
          <w:sz w:val="26"/>
          <w:szCs w:val="26"/>
        </w:rPr>
        <w:t>6</w:t>
      </w:r>
      <w:r>
        <w:rPr>
          <w:sz w:val="26"/>
          <w:szCs w:val="26"/>
        </w:rPr>
        <w:t xml:space="preserve">. </w:t>
      </w:r>
      <w:r w:rsidRPr="00B54497">
        <w:rPr>
          <w:sz w:val="26"/>
          <w:szCs w:val="26"/>
        </w:rPr>
        <w:t>Вывоз сформированных валов (куч) снега с проезжей части с проспектов, улиц и проездов, имеющих</w:t>
      </w:r>
      <w:r>
        <w:rPr>
          <w:sz w:val="26"/>
          <w:szCs w:val="26"/>
        </w:rPr>
        <w:t xml:space="preserve"> интенсивное движение</w:t>
      </w:r>
      <w:r w:rsidRPr="00B54497">
        <w:rPr>
          <w:sz w:val="26"/>
          <w:szCs w:val="26"/>
        </w:rPr>
        <w:t xml:space="preserve"> транспорта, должен производиться в сроки, обеспечивающие нормальные и безопасные условия для всех видов транспорта и пешеходов.</w:t>
      </w:r>
    </w:p>
    <w:p w:rsidR="001F2216" w:rsidRPr="00B54497" w:rsidRDefault="001F2216" w:rsidP="001F2216">
      <w:pPr>
        <w:ind w:firstLine="709"/>
        <w:jc w:val="both"/>
        <w:rPr>
          <w:sz w:val="26"/>
          <w:szCs w:val="26"/>
        </w:rPr>
      </w:pPr>
      <w:r w:rsidRPr="00B54497">
        <w:rPr>
          <w:sz w:val="26"/>
          <w:szCs w:val="26"/>
        </w:rPr>
        <w:t>7</w:t>
      </w:r>
      <w:r>
        <w:rPr>
          <w:sz w:val="26"/>
          <w:szCs w:val="26"/>
        </w:rPr>
        <w:t xml:space="preserve">. </w:t>
      </w:r>
      <w:r w:rsidRPr="00B54497">
        <w:rPr>
          <w:sz w:val="26"/>
          <w:szCs w:val="26"/>
        </w:rPr>
        <w:t>Очистка и вывоз снега с территории площадок, предназначенных для остановки и стоянки гостевого автотранспорта, производится владельцами объектов самостоятельно, либо путем заключения договора со специализированными организациями независимо от проведения работ по очистке проезжей части улиц.</w:t>
      </w:r>
    </w:p>
    <w:p w:rsidR="001F2216" w:rsidRPr="00B54497" w:rsidRDefault="001F2216" w:rsidP="001F2216">
      <w:pPr>
        <w:ind w:firstLine="709"/>
        <w:jc w:val="both"/>
        <w:rPr>
          <w:sz w:val="26"/>
          <w:szCs w:val="26"/>
        </w:rPr>
      </w:pPr>
      <w:r w:rsidRPr="00B54497">
        <w:rPr>
          <w:sz w:val="26"/>
          <w:szCs w:val="26"/>
        </w:rPr>
        <w:t>8</w:t>
      </w:r>
      <w:r>
        <w:rPr>
          <w:sz w:val="26"/>
          <w:szCs w:val="26"/>
        </w:rPr>
        <w:t xml:space="preserve">. </w:t>
      </w:r>
      <w:r w:rsidRPr="00B54497">
        <w:rPr>
          <w:sz w:val="26"/>
          <w:szCs w:val="26"/>
        </w:rPr>
        <w:t xml:space="preserve">Тротуары, пешеходные зоны, расположенные вдоль проезжей части, площадей, проспектов, улиц, переулков, проездов, посадочные площадки остановок общественного транспорта ежедневно должны очищаться от снега и снежно-ледяных образований по возможности до твердого покрытия, по всей ширине, в течение всего зимнего периода. При возникновении снежно-ледяных образований, тротуары обрабатываются </w:t>
      </w:r>
      <w:proofErr w:type="spellStart"/>
      <w:r w:rsidRPr="00B54497">
        <w:rPr>
          <w:sz w:val="26"/>
          <w:szCs w:val="26"/>
        </w:rPr>
        <w:t>противогололедными</w:t>
      </w:r>
      <w:proofErr w:type="spellEnd"/>
      <w:r w:rsidRPr="00B54497">
        <w:rPr>
          <w:sz w:val="26"/>
          <w:szCs w:val="26"/>
        </w:rPr>
        <w:t xml:space="preserve"> материалами (чистый песок), с последующим сколом снежно-ледяных образований.</w:t>
      </w:r>
    </w:p>
    <w:p w:rsidR="001F2216" w:rsidRPr="00B54497" w:rsidRDefault="001F2216" w:rsidP="001F2216">
      <w:pPr>
        <w:tabs>
          <w:tab w:val="left" w:pos="-180"/>
        </w:tabs>
        <w:ind w:firstLine="709"/>
        <w:jc w:val="both"/>
        <w:rPr>
          <w:sz w:val="26"/>
          <w:szCs w:val="26"/>
        </w:rPr>
      </w:pPr>
      <w:r w:rsidRPr="00B54497">
        <w:rPr>
          <w:sz w:val="26"/>
          <w:szCs w:val="26"/>
        </w:rPr>
        <w:t>9</w:t>
      </w:r>
      <w:r>
        <w:rPr>
          <w:sz w:val="26"/>
          <w:szCs w:val="26"/>
        </w:rPr>
        <w:t xml:space="preserve">. </w:t>
      </w:r>
      <w:r w:rsidRPr="00B54497">
        <w:rPr>
          <w:sz w:val="26"/>
          <w:szCs w:val="26"/>
        </w:rPr>
        <w:t>В   период   интен</w:t>
      </w:r>
      <w:r>
        <w:rPr>
          <w:sz w:val="26"/>
          <w:szCs w:val="26"/>
        </w:rPr>
        <w:t xml:space="preserve">сивного   снегопада   тротуары и лестничные   сходы </w:t>
      </w:r>
      <w:r w:rsidRPr="00B54497">
        <w:rPr>
          <w:sz w:val="26"/>
          <w:szCs w:val="26"/>
        </w:rPr>
        <w:t xml:space="preserve">мостовых сооружений должны постоянно обрабатываться </w:t>
      </w:r>
      <w:proofErr w:type="spellStart"/>
      <w:r w:rsidRPr="00B54497">
        <w:rPr>
          <w:sz w:val="26"/>
          <w:szCs w:val="26"/>
        </w:rPr>
        <w:t>противогололедными</w:t>
      </w:r>
      <w:proofErr w:type="spellEnd"/>
      <w:r w:rsidRPr="00B54497">
        <w:rPr>
          <w:sz w:val="26"/>
          <w:szCs w:val="26"/>
        </w:rPr>
        <w:t xml:space="preserve"> материалами и расчищаться для движения пешеходов.</w:t>
      </w:r>
    </w:p>
    <w:p w:rsidR="001F2216" w:rsidRPr="00B54497" w:rsidRDefault="001F2216" w:rsidP="001F2216">
      <w:pPr>
        <w:ind w:firstLine="709"/>
        <w:jc w:val="both"/>
        <w:rPr>
          <w:sz w:val="26"/>
          <w:szCs w:val="26"/>
        </w:rPr>
      </w:pPr>
      <w:r w:rsidRPr="00B54497">
        <w:rPr>
          <w:sz w:val="26"/>
          <w:szCs w:val="26"/>
        </w:rPr>
        <w:t>10</w:t>
      </w:r>
      <w:r>
        <w:rPr>
          <w:sz w:val="26"/>
          <w:szCs w:val="26"/>
        </w:rPr>
        <w:t xml:space="preserve">. </w:t>
      </w:r>
      <w:r w:rsidRPr="00B54497">
        <w:rPr>
          <w:sz w:val="26"/>
          <w:szCs w:val="26"/>
        </w:rPr>
        <w:t xml:space="preserve">Снег (не содержащий твердые бытовые отходы и иной мусор), собираемый на улицах и проездах, на территориях организаций и предприятий, должен вывозиться на </w:t>
      </w:r>
      <w:proofErr w:type="spellStart"/>
      <w:r w:rsidRPr="00B54497">
        <w:rPr>
          <w:sz w:val="26"/>
          <w:szCs w:val="26"/>
        </w:rPr>
        <w:t>снегосвалки</w:t>
      </w:r>
      <w:proofErr w:type="spellEnd"/>
      <w:r w:rsidRPr="00B54497">
        <w:rPr>
          <w:sz w:val="26"/>
          <w:szCs w:val="26"/>
        </w:rPr>
        <w:t xml:space="preserve">, места расположений которых определяются администрацией </w:t>
      </w:r>
      <w:r>
        <w:rPr>
          <w:sz w:val="26"/>
          <w:szCs w:val="26"/>
        </w:rPr>
        <w:t>округа</w:t>
      </w:r>
      <w:r w:rsidRPr="00B54497">
        <w:rPr>
          <w:sz w:val="26"/>
          <w:szCs w:val="26"/>
        </w:rPr>
        <w:t>.</w:t>
      </w:r>
    </w:p>
    <w:p w:rsidR="001F2216" w:rsidRPr="00B54497" w:rsidRDefault="001F2216" w:rsidP="001F2216">
      <w:pPr>
        <w:ind w:firstLine="709"/>
        <w:jc w:val="both"/>
        <w:rPr>
          <w:sz w:val="26"/>
          <w:szCs w:val="26"/>
        </w:rPr>
      </w:pPr>
      <w:r w:rsidRPr="00B54497">
        <w:rPr>
          <w:sz w:val="26"/>
          <w:szCs w:val="26"/>
        </w:rPr>
        <w:t>11</w:t>
      </w:r>
      <w:r>
        <w:rPr>
          <w:sz w:val="26"/>
          <w:szCs w:val="26"/>
        </w:rPr>
        <w:t>.</w:t>
      </w:r>
      <w:r w:rsidRPr="00B54497">
        <w:rPr>
          <w:sz w:val="26"/>
          <w:szCs w:val="26"/>
        </w:rPr>
        <w:t xml:space="preserve"> Уборка территорий, используемых под временное складирование снега, организуется их владельцами.</w:t>
      </w:r>
    </w:p>
    <w:p w:rsidR="001F2216" w:rsidRPr="00B54497" w:rsidRDefault="001F2216" w:rsidP="001F2216">
      <w:pPr>
        <w:ind w:firstLine="709"/>
        <w:jc w:val="both"/>
        <w:rPr>
          <w:sz w:val="26"/>
          <w:szCs w:val="26"/>
        </w:rPr>
      </w:pPr>
      <w:r w:rsidRPr="00B54497">
        <w:rPr>
          <w:sz w:val="26"/>
          <w:szCs w:val="26"/>
        </w:rPr>
        <w:lastRenderedPageBreak/>
        <w:t>12</w:t>
      </w:r>
      <w:r>
        <w:rPr>
          <w:sz w:val="26"/>
          <w:szCs w:val="26"/>
        </w:rPr>
        <w:t>.</w:t>
      </w:r>
      <w:r w:rsidRPr="00B54497">
        <w:rPr>
          <w:sz w:val="26"/>
          <w:szCs w:val="26"/>
        </w:rPr>
        <w:t xml:space="preserve"> Счищаемый с дворовых территорий и внутриквартальных проездов снег разрешается временно складировать на территории дворов таким образом, чтобы оставались свободные места для проезда автотранспорта, прохода пешеходов.</w:t>
      </w:r>
    </w:p>
    <w:p w:rsidR="001F2216" w:rsidRPr="00B54497" w:rsidRDefault="001F2216" w:rsidP="001F2216">
      <w:pPr>
        <w:ind w:firstLine="709"/>
        <w:jc w:val="both"/>
        <w:rPr>
          <w:sz w:val="26"/>
          <w:szCs w:val="26"/>
        </w:rPr>
      </w:pPr>
      <w:r w:rsidRPr="00B54497">
        <w:rPr>
          <w:sz w:val="26"/>
          <w:szCs w:val="26"/>
        </w:rPr>
        <w:t>13</w:t>
      </w:r>
      <w:r>
        <w:rPr>
          <w:sz w:val="26"/>
          <w:szCs w:val="26"/>
        </w:rPr>
        <w:t>.</w:t>
      </w:r>
      <w:r w:rsidRPr="00B54497">
        <w:rPr>
          <w:sz w:val="26"/>
          <w:szCs w:val="26"/>
        </w:rPr>
        <w:t xml:space="preserve"> </w:t>
      </w:r>
      <w:proofErr w:type="gramStart"/>
      <w:r w:rsidRPr="00B54497">
        <w:rPr>
          <w:sz w:val="26"/>
          <w:szCs w:val="26"/>
        </w:rPr>
        <w:t>Очистка крыш (иных конструктивных элементов зданий и сооружений) от снега, снежных наростов и образований, ледяных сосулек должна производиться в зависимости от погодных условий с обязательным осуществлением комплекса охранных мероприятий, обеспечивающих полную безопасность движения пешеходов, транспорта и эксплуатационного персонала, выполняющего эти работы, а также полную сохранность деревьев, кустарников, воздушных линий освещения, растяжек, стендов рекламы, светофорных объектов, дорожных знаков, линий связи и</w:t>
      </w:r>
      <w:proofErr w:type="gramEnd"/>
      <w:r w:rsidRPr="00B54497">
        <w:rPr>
          <w:sz w:val="26"/>
          <w:szCs w:val="26"/>
        </w:rPr>
        <w:t xml:space="preserve"> др.</w:t>
      </w:r>
    </w:p>
    <w:p w:rsidR="001F2216" w:rsidRPr="00292553" w:rsidRDefault="001F2216" w:rsidP="001F2216">
      <w:pPr>
        <w:ind w:firstLine="709"/>
        <w:jc w:val="both"/>
        <w:rPr>
          <w:sz w:val="26"/>
          <w:szCs w:val="26"/>
        </w:rPr>
      </w:pPr>
      <w:r w:rsidRPr="00B54497">
        <w:rPr>
          <w:sz w:val="26"/>
          <w:szCs w:val="26"/>
        </w:rPr>
        <w:t>14</w:t>
      </w:r>
      <w:r>
        <w:rPr>
          <w:sz w:val="26"/>
          <w:szCs w:val="26"/>
        </w:rPr>
        <w:t>.</w:t>
      </w:r>
      <w:r w:rsidRPr="00B54497">
        <w:rPr>
          <w:sz w:val="26"/>
          <w:szCs w:val="26"/>
        </w:rPr>
        <w:t xml:space="preserve"> На территории </w:t>
      </w:r>
      <w:r>
        <w:rPr>
          <w:sz w:val="26"/>
          <w:szCs w:val="26"/>
        </w:rPr>
        <w:t xml:space="preserve">муниципального округа </w:t>
      </w:r>
      <w:r w:rsidRPr="00292553">
        <w:rPr>
          <w:sz w:val="26"/>
          <w:szCs w:val="26"/>
        </w:rPr>
        <w:t>запрещается:</w:t>
      </w:r>
    </w:p>
    <w:p w:rsidR="001F2216" w:rsidRPr="00B54497" w:rsidRDefault="001F2216" w:rsidP="001F2216">
      <w:pPr>
        <w:ind w:firstLine="709"/>
        <w:jc w:val="both"/>
        <w:rPr>
          <w:sz w:val="26"/>
          <w:szCs w:val="26"/>
        </w:rPr>
      </w:pPr>
      <w:r w:rsidRPr="00292553">
        <w:rPr>
          <w:sz w:val="26"/>
          <w:szCs w:val="26"/>
        </w:rPr>
        <w:t>1)</w:t>
      </w:r>
      <w:r>
        <w:rPr>
          <w:b/>
          <w:sz w:val="26"/>
          <w:szCs w:val="26"/>
        </w:rPr>
        <w:t xml:space="preserve"> </w:t>
      </w:r>
      <w:r w:rsidRPr="00B54497">
        <w:rPr>
          <w:sz w:val="26"/>
          <w:szCs w:val="26"/>
        </w:rPr>
        <w:t>вывозить или переме</w:t>
      </w:r>
      <w:r>
        <w:rPr>
          <w:sz w:val="26"/>
          <w:szCs w:val="26"/>
        </w:rPr>
        <w:t>щать на проезжую часть</w:t>
      </w:r>
      <w:r w:rsidRPr="00B54497">
        <w:rPr>
          <w:sz w:val="26"/>
          <w:szCs w:val="26"/>
        </w:rPr>
        <w:t xml:space="preserve"> улиц и проездов снег, собираемый на внутриквартальных проездах, придомовых территориях, территориях предприятий, организаций, строек, территорий индивидуальных жилых домов;</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сдвигать снег с убираемой территории на очищенную;</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применение технической соли и жидких реагентов в качестве </w:t>
      </w:r>
      <w:proofErr w:type="spellStart"/>
      <w:r w:rsidRPr="00B54497">
        <w:rPr>
          <w:sz w:val="26"/>
          <w:szCs w:val="26"/>
        </w:rPr>
        <w:t>противогололедных</w:t>
      </w:r>
      <w:proofErr w:type="spellEnd"/>
      <w:r w:rsidRPr="00B54497">
        <w:rPr>
          <w:sz w:val="26"/>
          <w:szCs w:val="26"/>
        </w:rPr>
        <w:t xml:space="preserve"> материалов на тротуарах, посадочных площадках остановок общественного транспорта, в парках, скверах, дворах и прочих пешеходных и озелененных зонах;</w:t>
      </w:r>
    </w:p>
    <w:p w:rsidR="001F2216" w:rsidRPr="00B54497" w:rsidRDefault="001F2216" w:rsidP="001F2216">
      <w:pPr>
        <w:ind w:firstLine="709"/>
        <w:jc w:val="both"/>
        <w:rPr>
          <w:sz w:val="26"/>
          <w:szCs w:val="26"/>
        </w:rPr>
      </w:pPr>
      <w:r>
        <w:rPr>
          <w:sz w:val="26"/>
          <w:szCs w:val="26"/>
        </w:rPr>
        <w:t xml:space="preserve">4) </w:t>
      </w:r>
      <w:r w:rsidRPr="00B54497">
        <w:rPr>
          <w:sz w:val="26"/>
          <w:szCs w:val="26"/>
        </w:rPr>
        <w:t>переброска и перемещение загрязненного и засоленного снега, а также скола льда на газоны, цветники, кустарники и другие зеленые насаждения;</w:t>
      </w:r>
    </w:p>
    <w:p w:rsidR="001F2216" w:rsidRPr="00B54497" w:rsidRDefault="001F2216" w:rsidP="001F2216">
      <w:pPr>
        <w:ind w:firstLine="709"/>
        <w:jc w:val="both"/>
        <w:rPr>
          <w:sz w:val="26"/>
          <w:szCs w:val="26"/>
        </w:rPr>
      </w:pPr>
      <w:r>
        <w:rPr>
          <w:sz w:val="26"/>
          <w:szCs w:val="26"/>
        </w:rPr>
        <w:t xml:space="preserve">5) </w:t>
      </w:r>
      <w:r w:rsidRPr="00B54497">
        <w:rPr>
          <w:sz w:val="26"/>
          <w:szCs w:val="26"/>
        </w:rPr>
        <w:t>размещение снега в неустановленных для это</w:t>
      </w:r>
      <w:r>
        <w:rPr>
          <w:sz w:val="26"/>
          <w:szCs w:val="26"/>
        </w:rPr>
        <w:t xml:space="preserve">го местах, в т.ч. в </w:t>
      </w:r>
      <w:proofErr w:type="spellStart"/>
      <w:r>
        <w:rPr>
          <w:sz w:val="26"/>
          <w:szCs w:val="26"/>
        </w:rPr>
        <w:t>водоохраной</w:t>
      </w:r>
      <w:r w:rsidRPr="00B54497">
        <w:rPr>
          <w:sz w:val="26"/>
          <w:szCs w:val="26"/>
        </w:rPr>
        <w:t>зоне</w:t>
      </w:r>
      <w:proofErr w:type="spellEnd"/>
      <w:r w:rsidRPr="00B54497">
        <w:rPr>
          <w:sz w:val="26"/>
          <w:szCs w:val="26"/>
        </w:rPr>
        <w:t>;</w:t>
      </w:r>
    </w:p>
    <w:p w:rsidR="001F2216" w:rsidRPr="00B54497" w:rsidRDefault="001F2216" w:rsidP="001F2216">
      <w:pPr>
        <w:ind w:firstLine="709"/>
        <w:jc w:val="both"/>
        <w:rPr>
          <w:sz w:val="26"/>
          <w:szCs w:val="26"/>
        </w:rPr>
      </w:pPr>
      <w:r>
        <w:rPr>
          <w:sz w:val="26"/>
          <w:szCs w:val="26"/>
        </w:rPr>
        <w:t xml:space="preserve">6) </w:t>
      </w:r>
      <w:r w:rsidRPr="00B54497">
        <w:rPr>
          <w:sz w:val="26"/>
          <w:szCs w:val="26"/>
        </w:rPr>
        <w:t xml:space="preserve">вывозить на </w:t>
      </w:r>
      <w:proofErr w:type="spellStart"/>
      <w:r w:rsidRPr="00B54497">
        <w:rPr>
          <w:sz w:val="26"/>
          <w:szCs w:val="26"/>
        </w:rPr>
        <w:t>снегосвалки</w:t>
      </w:r>
      <w:proofErr w:type="spellEnd"/>
      <w:r w:rsidRPr="00B54497">
        <w:rPr>
          <w:sz w:val="26"/>
          <w:szCs w:val="26"/>
        </w:rPr>
        <w:t xml:space="preserve"> бытовой мусор.</w:t>
      </w:r>
    </w:p>
    <w:p w:rsidR="001F2216" w:rsidRDefault="001F2216" w:rsidP="001F2216">
      <w:pPr>
        <w:ind w:firstLine="709"/>
        <w:jc w:val="both"/>
        <w:rPr>
          <w:sz w:val="26"/>
          <w:szCs w:val="26"/>
        </w:rPr>
      </w:pPr>
      <w:r w:rsidRPr="00B54497">
        <w:rPr>
          <w:sz w:val="26"/>
          <w:szCs w:val="26"/>
        </w:rPr>
        <w:t>15</w:t>
      </w:r>
      <w:r>
        <w:rPr>
          <w:sz w:val="26"/>
          <w:szCs w:val="26"/>
        </w:rPr>
        <w:t>.</w:t>
      </w:r>
      <w:r w:rsidRPr="00B54497">
        <w:rPr>
          <w:sz w:val="26"/>
          <w:szCs w:val="26"/>
        </w:rPr>
        <w:t xml:space="preserve"> Вывоз снега должен осуществляться собственными силами или силами подрядных организаций согласно заключенным договорам.</w:t>
      </w:r>
    </w:p>
    <w:p w:rsidR="001F2216" w:rsidRPr="00B54497" w:rsidRDefault="001F2216" w:rsidP="001F2216">
      <w:pPr>
        <w:ind w:firstLine="709"/>
        <w:jc w:val="both"/>
        <w:rPr>
          <w:sz w:val="26"/>
          <w:szCs w:val="26"/>
        </w:rPr>
      </w:pPr>
    </w:p>
    <w:p w:rsidR="001F2216" w:rsidRPr="00F37E46" w:rsidRDefault="001F2216" w:rsidP="001F2216">
      <w:pPr>
        <w:rPr>
          <w:b/>
          <w:sz w:val="26"/>
          <w:szCs w:val="26"/>
        </w:rPr>
      </w:pPr>
      <w:r w:rsidRPr="00F37E46">
        <w:rPr>
          <w:b/>
          <w:sz w:val="26"/>
          <w:szCs w:val="26"/>
        </w:rPr>
        <w:t>Статья 54. Летняя уборка территорий</w:t>
      </w:r>
    </w:p>
    <w:p w:rsidR="001F2216" w:rsidRPr="00B54497" w:rsidRDefault="001F2216" w:rsidP="001F2216">
      <w:pPr>
        <w:ind w:firstLine="709"/>
        <w:jc w:val="both"/>
        <w:rPr>
          <w:sz w:val="26"/>
          <w:szCs w:val="26"/>
        </w:rPr>
      </w:pPr>
      <w:r w:rsidRPr="00B54497">
        <w:rPr>
          <w:sz w:val="26"/>
          <w:szCs w:val="26"/>
        </w:rPr>
        <w:t>1</w:t>
      </w:r>
      <w:r>
        <w:rPr>
          <w:sz w:val="26"/>
          <w:szCs w:val="26"/>
        </w:rPr>
        <w:t xml:space="preserve">. </w:t>
      </w:r>
      <w:r w:rsidRPr="00B54497">
        <w:rPr>
          <w:sz w:val="26"/>
          <w:szCs w:val="26"/>
        </w:rPr>
        <w:t xml:space="preserve">Основная задача летней уборки улиц заключается в удалении загрязнений, скапливающихся на их покрытии.          </w:t>
      </w:r>
    </w:p>
    <w:p w:rsidR="001F2216" w:rsidRPr="00B54497" w:rsidRDefault="001F2216" w:rsidP="001F2216">
      <w:pPr>
        <w:tabs>
          <w:tab w:val="left" w:pos="465"/>
          <w:tab w:val="left" w:pos="900"/>
          <w:tab w:val="left" w:pos="960"/>
        </w:tabs>
        <w:ind w:firstLine="709"/>
        <w:jc w:val="both"/>
        <w:rPr>
          <w:sz w:val="26"/>
          <w:szCs w:val="26"/>
        </w:rPr>
      </w:pPr>
      <w:r w:rsidRPr="00B54497">
        <w:rPr>
          <w:sz w:val="26"/>
          <w:szCs w:val="26"/>
        </w:rPr>
        <w:t>2</w:t>
      </w:r>
      <w:r>
        <w:rPr>
          <w:sz w:val="26"/>
          <w:szCs w:val="26"/>
        </w:rPr>
        <w:t xml:space="preserve">. </w:t>
      </w:r>
      <w:r w:rsidRPr="00B54497">
        <w:rPr>
          <w:sz w:val="26"/>
          <w:szCs w:val="26"/>
        </w:rPr>
        <w:t xml:space="preserve"> Основными операциями летней уборки являются подметание лотков, тротуаров, очистка водоотводных сооружений и мойка проезжей части дорог. Мойка допускается на улицах, имеющих ливневую канализацию, хорошо спрофилированные лотки и уклоны. Мойке следует подвергать всю ширину проезжей части улиц и площадей.</w:t>
      </w:r>
    </w:p>
    <w:p w:rsidR="001F2216" w:rsidRPr="00B54497" w:rsidRDefault="001F2216" w:rsidP="001F2216">
      <w:pPr>
        <w:ind w:firstLine="709"/>
        <w:jc w:val="both"/>
        <w:rPr>
          <w:sz w:val="26"/>
          <w:szCs w:val="26"/>
        </w:rPr>
      </w:pPr>
      <w:r w:rsidRPr="00B54497">
        <w:rPr>
          <w:sz w:val="26"/>
          <w:szCs w:val="26"/>
        </w:rPr>
        <w:t>3</w:t>
      </w:r>
      <w:r>
        <w:rPr>
          <w:sz w:val="26"/>
          <w:szCs w:val="26"/>
        </w:rPr>
        <w:t xml:space="preserve">. </w:t>
      </w:r>
      <w:r w:rsidRPr="00B54497">
        <w:rPr>
          <w:sz w:val="26"/>
          <w:szCs w:val="26"/>
        </w:rPr>
        <w:t xml:space="preserve">При мойке проезжей части улиц не допускается выбивание струей воды загрязнений на тротуары, прилегающие зеленые насаждения, близко расположенные стены зданий и сооружений. Подметание и мойка дорожных покрытий должны производиться в соответствии с рекомендациями </w:t>
      </w:r>
      <w:r w:rsidRPr="00B54497">
        <w:rPr>
          <w:color w:val="000000"/>
          <w:sz w:val="26"/>
          <w:szCs w:val="26"/>
        </w:rPr>
        <w:t xml:space="preserve">Инструкции по организации и технологии механизированной </w:t>
      </w:r>
      <w:proofErr w:type="gramStart"/>
      <w:r w:rsidRPr="00B54497">
        <w:rPr>
          <w:color w:val="000000"/>
          <w:sz w:val="26"/>
          <w:szCs w:val="26"/>
        </w:rPr>
        <w:t>уборки</w:t>
      </w:r>
      <w:proofErr w:type="gramEnd"/>
      <w:r w:rsidRPr="00B54497">
        <w:rPr>
          <w:color w:val="000000"/>
          <w:sz w:val="26"/>
          <w:szCs w:val="26"/>
        </w:rPr>
        <w:t xml:space="preserve"> населенных мест с 23 часов до 7 часов утра, а влажное подметание проезжей части улиц следует производить по мере необходи</w:t>
      </w:r>
      <w:r>
        <w:rPr>
          <w:color w:val="000000"/>
          <w:sz w:val="26"/>
          <w:szCs w:val="26"/>
        </w:rPr>
        <w:t>мости с 9 часов утра до 21 часа</w:t>
      </w:r>
      <w:r w:rsidRPr="00B54497">
        <w:rPr>
          <w:sz w:val="26"/>
          <w:szCs w:val="26"/>
        </w:rPr>
        <w:t>.</w:t>
      </w:r>
    </w:p>
    <w:p w:rsidR="001F2216" w:rsidRPr="00B54497" w:rsidRDefault="001F2216" w:rsidP="001F2216">
      <w:pPr>
        <w:ind w:firstLine="709"/>
        <w:jc w:val="both"/>
        <w:rPr>
          <w:sz w:val="26"/>
          <w:szCs w:val="26"/>
        </w:rPr>
      </w:pPr>
      <w:r w:rsidRPr="00B54497">
        <w:rPr>
          <w:sz w:val="26"/>
          <w:szCs w:val="26"/>
        </w:rPr>
        <w:t>4</w:t>
      </w:r>
      <w:r>
        <w:rPr>
          <w:sz w:val="26"/>
          <w:szCs w:val="26"/>
        </w:rPr>
        <w:t xml:space="preserve">. </w:t>
      </w:r>
      <w:r w:rsidRPr="00B54497">
        <w:rPr>
          <w:sz w:val="26"/>
          <w:szCs w:val="26"/>
        </w:rPr>
        <w:t xml:space="preserve">Мойка проезжей части улиц, проспектов, мостов, путепроводов и тротуаров должна производиться в соответствии с рекомендациями </w:t>
      </w:r>
      <w:r w:rsidRPr="00B54497">
        <w:rPr>
          <w:color w:val="000000"/>
          <w:sz w:val="26"/>
          <w:szCs w:val="26"/>
        </w:rPr>
        <w:t>Инструкции по организации и технологии механизированной уборки населенных мест</w:t>
      </w:r>
      <w:r w:rsidRPr="00B54497">
        <w:rPr>
          <w:sz w:val="26"/>
          <w:szCs w:val="26"/>
        </w:rPr>
        <w:t xml:space="preserve"> (после уборки смета и мусора в </w:t>
      </w:r>
      <w:proofErr w:type="spellStart"/>
      <w:r w:rsidRPr="00B54497">
        <w:rPr>
          <w:sz w:val="26"/>
          <w:szCs w:val="26"/>
        </w:rPr>
        <w:t>прилотковой</w:t>
      </w:r>
      <w:proofErr w:type="spellEnd"/>
      <w:r w:rsidRPr="00B54497">
        <w:rPr>
          <w:sz w:val="26"/>
          <w:szCs w:val="26"/>
        </w:rPr>
        <w:t xml:space="preserve"> зоне) с 23.00 час</w:t>
      </w:r>
      <w:proofErr w:type="gramStart"/>
      <w:r w:rsidRPr="00B54497">
        <w:rPr>
          <w:sz w:val="26"/>
          <w:szCs w:val="26"/>
        </w:rPr>
        <w:t>.</w:t>
      </w:r>
      <w:proofErr w:type="gramEnd"/>
      <w:r w:rsidRPr="00B54497">
        <w:rPr>
          <w:sz w:val="26"/>
          <w:szCs w:val="26"/>
        </w:rPr>
        <w:t xml:space="preserve"> </w:t>
      </w:r>
      <w:proofErr w:type="gramStart"/>
      <w:r w:rsidRPr="00B54497">
        <w:rPr>
          <w:sz w:val="26"/>
          <w:szCs w:val="26"/>
        </w:rPr>
        <w:t>д</w:t>
      </w:r>
      <w:proofErr w:type="gramEnd"/>
      <w:r w:rsidRPr="00B54497">
        <w:rPr>
          <w:sz w:val="26"/>
          <w:szCs w:val="26"/>
        </w:rPr>
        <w:t>о 7.00 час.</w:t>
      </w:r>
    </w:p>
    <w:p w:rsidR="001F2216" w:rsidRPr="00B54497" w:rsidRDefault="001F2216" w:rsidP="001F2216">
      <w:pPr>
        <w:ind w:firstLine="709"/>
        <w:jc w:val="both"/>
        <w:rPr>
          <w:sz w:val="26"/>
          <w:szCs w:val="26"/>
        </w:rPr>
      </w:pPr>
      <w:r w:rsidRPr="00B54497">
        <w:rPr>
          <w:sz w:val="26"/>
          <w:szCs w:val="26"/>
        </w:rPr>
        <w:t>5</w:t>
      </w:r>
      <w:r>
        <w:rPr>
          <w:sz w:val="26"/>
          <w:szCs w:val="26"/>
        </w:rPr>
        <w:t xml:space="preserve">. </w:t>
      </w:r>
      <w:r w:rsidRPr="00B54497">
        <w:rPr>
          <w:sz w:val="26"/>
          <w:szCs w:val="26"/>
        </w:rPr>
        <w:t>В жаркое время суток при температуре выше +25 град. С дополнительно в период с 12.00 час</w:t>
      </w:r>
      <w:proofErr w:type="gramStart"/>
      <w:r w:rsidRPr="00B54497">
        <w:rPr>
          <w:sz w:val="26"/>
          <w:szCs w:val="26"/>
        </w:rPr>
        <w:t>.</w:t>
      </w:r>
      <w:proofErr w:type="gramEnd"/>
      <w:r w:rsidRPr="00B54497">
        <w:rPr>
          <w:sz w:val="26"/>
          <w:szCs w:val="26"/>
        </w:rPr>
        <w:t xml:space="preserve"> </w:t>
      </w:r>
      <w:proofErr w:type="gramStart"/>
      <w:r w:rsidRPr="00B54497">
        <w:rPr>
          <w:sz w:val="26"/>
          <w:szCs w:val="26"/>
        </w:rPr>
        <w:t>д</w:t>
      </w:r>
      <w:proofErr w:type="gramEnd"/>
      <w:r w:rsidRPr="00B54497">
        <w:rPr>
          <w:sz w:val="26"/>
          <w:szCs w:val="26"/>
        </w:rPr>
        <w:t xml:space="preserve">о 15.00 час. должна производиться поливка тротуаров и </w:t>
      </w:r>
      <w:r w:rsidRPr="00B54497">
        <w:rPr>
          <w:sz w:val="26"/>
          <w:szCs w:val="26"/>
        </w:rPr>
        <w:lastRenderedPageBreak/>
        <w:t>проезжей части улиц, тротуаров и проездов на внутриквартальных и придомовых территориях.</w:t>
      </w:r>
    </w:p>
    <w:p w:rsidR="001F2216" w:rsidRPr="00B54497" w:rsidRDefault="001F2216" w:rsidP="001F2216">
      <w:pPr>
        <w:ind w:firstLine="709"/>
        <w:jc w:val="both"/>
        <w:rPr>
          <w:sz w:val="26"/>
          <w:szCs w:val="26"/>
        </w:rPr>
      </w:pPr>
      <w:r w:rsidRPr="00B54497">
        <w:rPr>
          <w:sz w:val="26"/>
          <w:szCs w:val="26"/>
        </w:rPr>
        <w:t>6</w:t>
      </w:r>
      <w:r>
        <w:rPr>
          <w:sz w:val="26"/>
          <w:szCs w:val="26"/>
        </w:rPr>
        <w:t xml:space="preserve">. </w:t>
      </w:r>
      <w:r w:rsidRPr="00B54497">
        <w:rPr>
          <w:sz w:val="26"/>
          <w:szCs w:val="26"/>
        </w:rPr>
        <w:t>Уборка парков, скверов, бульваров, газонов и прилегающих к ним тротуаров должна производиться в утренние часы до 8.00 час. Дополнительная уборка, в случае необходимости, производится несколько раз в сутки.</w:t>
      </w:r>
    </w:p>
    <w:p w:rsidR="001F2216" w:rsidRPr="00B54497" w:rsidRDefault="001F2216" w:rsidP="001F2216">
      <w:pPr>
        <w:ind w:firstLine="709"/>
        <w:jc w:val="both"/>
        <w:rPr>
          <w:sz w:val="26"/>
          <w:szCs w:val="26"/>
        </w:rPr>
      </w:pPr>
      <w:r w:rsidRPr="00B54497">
        <w:rPr>
          <w:sz w:val="26"/>
          <w:szCs w:val="26"/>
        </w:rPr>
        <w:t>7</w:t>
      </w:r>
      <w:r>
        <w:rPr>
          <w:sz w:val="26"/>
          <w:szCs w:val="26"/>
        </w:rPr>
        <w:t xml:space="preserve">. </w:t>
      </w:r>
      <w:r w:rsidRPr="00B54497">
        <w:rPr>
          <w:sz w:val="26"/>
          <w:szCs w:val="26"/>
        </w:rPr>
        <w:t>Поливка зеленых насаждений, парковых пешеходных дорожек, тротуаров, прилегающих к паркам, скверам, бульварам, производится одновременно с их уборкой.</w:t>
      </w:r>
    </w:p>
    <w:p w:rsidR="001F2216" w:rsidRPr="00B54497" w:rsidRDefault="001F2216" w:rsidP="001F2216">
      <w:pPr>
        <w:ind w:firstLine="709"/>
        <w:jc w:val="both"/>
        <w:rPr>
          <w:sz w:val="26"/>
          <w:szCs w:val="26"/>
        </w:rPr>
      </w:pPr>
      <w:r w:rsidRPr="00B54497">
        <w:rPr>
          <w:sz w:val="26"/>
          <w:szCs w:val="26"/>
        </w:rPr>
        <w:t>8</w:t>
      </w:r>
      <w:r>
        <w:rPr>
          <w:sz w:val="26"/>
          <w:szCs w:val="26"/>
        </w:rPr>
        <w:t xml:space="preserve">. </w:t>
      </w:r>
      <w:r w:rsidRPr="00B54497">
        <w:rPr>
          <w:sz w:val="26"/>
          <w:szCs w:val="26"/>
        </w:rPr>
        <w:t>Проезжая часть должна быть полностью очищена от всякого вида загрязнений и промыта. Обочины дорог должны быть очищены от отходов.</w:t>
      </w:r>
    </w:p>
    <w:p w:rsidR="001F2216" w:rsidRPr="00B54497" w:rsidRDefault="001F2216" w:rsidP="001F2216">
      <w:pPr>
        <w:ind w:firstLine="709"/>
        <w:jc w:val="both"/>
        <w:rPr>
          <w:sz w:val="26"/>
          <w:szCs w:val="26"/>
        </w:rPr>
      </w:pPr>
      <w:r w:rsidRPr="00B54497">
        <w:rPr>
          <w:sz w:val="26"/>
          <w:szCs w:val="26"/>
        </w:rPr>
        <w:t>9</w:t>
      </w:r>
      <w:r>
        <w:rPr>
          <w:sz w:val="26"/>
          <w:szCs w:val="26"/>
        </w:rPr>
        <w:t xml:space="preserve">. </w:t>
      </w:r>
      <w:r w:rsidRPr="00B54497">
        <w:rPr>
          <w:sz w:val="26"/>
          <w:szCs w:val="26"/>
        </w:rPr>
        <w:t>Территории тротуаров, пешеходных зон, зеленых насаждений, расположенные вдоль проезжей части площадей, проспектов, улиц, переулков, проездов, посадочные площадки остановок общественного транспорта должны быть полностью очищены от грунтово-песчаных наносов, отходов, листвы и т.п.</w:t>
      </w:r>
    </w:p>
    <w:p w:rsidR="001F2216" w:rsidRPr="00B54497" w:rsidRDefault="001F2216" w:rsidP="001F2216">
      <w:pPr>
        <w:ind w:firstLine="709"/>
        <w:jc w:val="both"/>
        <w:rPr>
          <w:sz w:val="26"/>
          <w:szCs w:val="26"/>
        </w:rPr>
      </w:pPr>
      <w:r w:rsidRPr="00B54497">
        <w:rPr>
          <w:sz w:val="26"/>
          <w:szCs w:val="26"/>
        </w:rPr>
        <w:t>10</w:t>
      </w:r>
      <w:r>
        <w:rPr>
          <w:sz w:val="26"/>
          <w:szCs w:val="26"/>
        </w:rPr>
        <w:t xml:space="preserve">. </w:t>
      </w:r>
      <w:r w:rsidRPr="00B54497">
        <w:rPr>
          <w:sz w:val="26"/>
          <w:szCs w:val="26"/>
        </w:rPr>
        <w:t>Уборку грунтовых наносов в зависимости от толщины их слоя производят преимущественно автогрейдером либо поливомоечной машиной, снабженной плугом и зимней щеткой. Образующиеся грунтовые наносы перед уборкой должны быть увлажнены поливомоечной машиной.</w:t>
      </w:r>
    </w:p>
    <w:p w:rsidR="001F2216" w:rsidRPr="00B54497" w:rsidRDefault="001F2216" w:rsidP="001F2216">
      <w:pPr>
        <w:ind w:firstLine="709"/>
        <w:jc w:val="both"/>
        <w:rPr>
          <w:sz w:val="26"/>
          <w:szCs w:val="26"/>
        </w:rPr>
      </w:pPr>
      <w:r w:rsidRPr="00B54497">
        <w:rPr>
          <w:sz w:val="26"/>
          <w:szCs w:val="26"/>
        </w:rPr>
        <w:t>11</w:t>
      </w:r>
      <w:r>
        <w:rPr>
          <w:sz w:val="26"/>
          <w:szCs w:val="26"/>
        </w:rPr>
        <w:t xml:space="preserve">. </w:t>
      </w:r>
      <w:proofErr w:type="spellStart"/>
      <w:r w:rsidRPr="00B54497">
        <w:rPr>
          <w:sz w:val="26"/>
          <w:szCs w:val="26"/>
        </w:rPr>
        <w:t>Грейдирование</w:t>
      </w:r>
      <w:proofErr w:type="spellEnd"/>
      <w:r w:rsidRPr="00B54497">
        <w:rPr>
          <w:sz w:val="26"/>
          <w:szCs w:val="26"/>
        </w:rPr>
        <w:t xml:space="preserve"> обочин, не отделенных от проезжей части бордюром, производят два раза в год - весной после таяния снега и осенью до наступления заморозков. </w:t>
      </w:r>
      <w:proofErr w:type="spellStart"/>
      <w:r w:rsidRPr="00B54497">
        <w:rPr>
          <w:sz w:val="26"/>
          <w:szCs w:val="26"/>
        </w:rPr>
        <w:t>Грейдирование</w:t>
      </w:r>
      <w:proofErr w:type="spellEnd"/>
      <w:r w:rsidRPr="00B54497">
        <w:rPr>
          <w:sz w:val="26"/>
          <w:szCs w:val="26"/>
        </w:rPr>
        <w:t xml:space="preserve"> обочин летом производят с целью планировки профиля дороги.</w:t>
      </w:r>
    </w:p>
    <w:p w:rsidR="001F2216" w:rsidRPr="00B54497" w:rsidRDefault="001F2216" w:rsidP="001F2216">
      <w:pPr>
        <w:ind w:firstLine="709"/>
        <w:jc w:val="both"/>
        <w:rPr>
          <w:b/>
          <w:sz w:val="26"/>
          <w:szCs w:val="26"/>
        </w:rPr>
      </w:pPr>
      <w:r w:rsidRPr="00B54497">
        <w:rPr>
          <w:sz w:val="26"/>
          <w:szCs w:val="26"/>
        </w:rPr>
        <w:t>1</w:t>
      </w:r>
      <w:r>
        <w:rPr>
          <w:sz w:val="26"/>
          <w:szCs w:val="26"/>
        </w:rPr>
        <w:t xml:space="preserve">2. </w:t>
      </w:r>
      <w:r w:rsidRPr="00B54497">
        <w:rPr>
          <w:sz w:val="26"/>
          <w:szCs w:val="26"/>
        </w:rPr>
        <w:t xml:space="preserve"> На территории </w:t>
      </w:r>
      <w:r>
        <w:rPr>
          <w:sz w:val="26"/>
          <w:szCs w:val="26"/>
        </w:rPr>
        <w:t xml:space="preserve">муниципального округа </w:t>
      </w:r>
      <w:r w:rsidRPr="0016684A">
        <w:rPr>
          <w:sz w:val="26"/>
          <w:szCs w:val="26"/>
        </w:rPr>
        <w:t>запрещается:</w:t>
      </w:r>
    </w:p>
    <w:p w:rsidR="001F2216" w:rsidRPr="00B54497" w:rsidRDefault="001F2216" w:rsidP="001F2216">
      <w:pPr>
        <w:ind w:firstLine="709"/>
        <w:jc w:val="both"/>
        <w:rPr>
          <w:sz w:val="26"/>
          <w:szCs w:val="26"/>
        </w:rPr>
      </w:pPr>
      <w:r w:rsidRPr="0016684A">
        <w:rPr>
          <w:sz w:val="26"/>
          <w:szCs w:val="26"/>
        </w:rPr>
        <w:t>1)</w:t>
      </w:r>
      <w:r>
        <w:rPr>
          <w:b/>
          <w:sz w:val="26"/>
          <w:szCs w:val="26"/>
        </w:rPr>
        <w:t xml:space="preserve"> </w:t>
      </w:r>
      <w:r w:rsidRPr="00B54497">
        <w:rPr>
          <w:sz w:val="26"/>
          <w:szCs w:val="26"/>
        </w:rPr>
        <w:t xml:space="preserve">сбрасывать смет и другие загрязнения на газоны, в смотровые и </w:t>
      </w:r>
      <w:proofErr w:type="spellStart"/>
      <w:r w:rsidRPr="00B54497">
        <w:rPr>
          <w:sz w:val="26"/>
          <w:szCs w:val="26"/>
        </w:rPr>
        <w:t>дождеприемные</w:t>
      </w:r>
      <w:proofErr w:type="spellEnd"/>
      <w:r w:rsidRPr="00B54497">
        <w:rPr>
          <w:sz w:val="26"/>
          <w:szCs w:val="26"/>
        </w:rPr>
        <w:t xml:space="preserve"> колодцы, канализационную сеть, водоемы, контейнеры для бытовых отходов;</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в период массового листопада сметать листья в </w:t>
      </w:r>
      <w:proofErr w:type="spellStart"/>
      <w:r w:rsidRPr="00B54497">
        <w:rPr>
          <w:sz w:val="26"/>
          <w:szCs w:val="26"/>
        </w:rPr>
        <w:t>прилотковую</w:t>
      </w:r>
      <w:proofErr w:type="spellEnd"/>
      <w:r w:rsidRPr="00B54497">
        <w:rPr>
          <w:sz w:val="26"/>
          <w:szCs w:val="26"/>
        </w:rPr>
        <w:t xml:space="preserve"> зону (их необходимо собирать в кучи, не допуская разноса по улицам, и удалять в специально отведенные места).</w:t>
      </w:r>
    </w:p>
    <w:p w:rsidR="001F2216" w:rsidRDefault="001F2216" w:rsidP="001F2216">
      <w:pPr>
        <w:ind w:firstLine="709"/>
        <w:jc w:val="both"/>
        <w:rPr>
          <w:sz w:val="26"/>
          <w:szCs w:val="26"/>
        </w:rPr>
      </w:pPr>
      <w:r w:rsidRPr="00B54497">
        <w:rPr>
          <w:sz w:val="26"/>
          <w:szCs w:val="26"/>
        </w:rPr>
        <w:t>1</w:t>
      </w:r>
      <w:r>
        <w:rPr>
          <w:sz w:val="26"/>
          <w:szCs w:val="26"/>
        </w:rPr>
        <w:t>3.</w:t>
      </w:r>
      <w:r w:rsidRPr="00B54497">
        <w:rPr>
          <w:sz w:val="26"/>
          <w:szCs w:val="26"/>
        </w:rPr>
        <w:t xml:space="preserve"> Уборка опавших листьев производится подметально-уборочными машинами или вручную.</w:t>
      </w:r>
    </w:p>
    <w:p w:rsidR="001F2216" w:rsidRPr="00B54497" w:rsidRDefault="001F2216" w:rsidP="001F2216">
      <w:pPr>
        <w:ind w:firstLine="709"/>
        <w:jc w:val="both"/>
        <w:rPr>
          <w:sz w:val="26"/>
          <w:szCs w:val="26"/>
        </w:rPr>
      </w:pPr>
    </w:p>
    <w:p w:rsidR="001F2216" w:rsidRPr="000B5403" w:rsidRDefault="001F2216" w:rsidP="001F2216">
      <w:pPr>
        <w:jc w:val="center"/>
        <w:rPr>
          <w:b/>
          <w:sz w:val="26"/>
          <w:szCs w:val="26"/>
        </w:rPr>
      </w:pPr>
      <w:r>
        <w:rPr>
          <w:b/>
          <w:sz w:val="26"/>
          <w:szCs w:val="26"/>
        </w:rPr>
        <w:t xml:space="preserve">ГЛАВА </w:t>
      </w:r>
      <w:r>
        <w:rPr>
          <w:b/>
          <w:sz w:val="26"/>
          <w:szCs w:val="26"/>
          <w:lang w:val="en-US"/>
        </w:rPr>
        <w:t>VII</w:t>
      </w:r>
      <w:r w:rsidRPr="0016684A">
        <w:rPr>
          <w:b/>
          <w:sz w:val="26"/>
          <w:szCs w:val="26"/>
        </w:rPr>
        <w:t xml:space="preserve">. </w:t>
      </w:r>
      <w:r w:rsidRPr="00B54497">
        <w:rPr>
          <w:b/>
          <w:sz w:val="26"/>
          <w:szCs w:val="26"/>
        </w:rPr>
        <w:t>О</w:t>
      </w:r>
      <w:r>
        <w:rPr>
          <w:b/>
          <w:sz w:val="26"/>
          <w:szCs w:val="26"/>
        </w:rPr>
        <w:t>РГАНИЗАЦИЯ СБОРА, ВРЕМЕННОГО ХРАНЕНИЯ И ВЫВОЗА КОММУНАЛЬНЫХ ОТХОДОВ</w:t>
      </w:r>
    </w:p>
    <w:p w:rsidR="001F2216" w:rsidRPr="000B5403" w:rsidRDefault="001F2216" w:rsidP="001F2216">
      <w:pPr>
        <w:jc w:val="center"/>
        <w:rPr>
          <w:b/>
          <w:sz w:val="26"/>
          <w:szCs w:val="26"/>
        </w:rPr>
      </w:pPr>
    </w:p>
    <w:p w:rsidR="001F2216" w:rsidRPr="0016684A" w:rsidRDefault="001F2216" w:rsidP="001F2216">
      <w:pPr>
        <w:jc w:val="both"/>
        <w:rPr>
          <w:b/>
          <w:sz w:val="26"/>
          <w:szCs w:val="26"/>
        </w:rPr>
      </w:pPr>
      <w:r w:rsidRPr="0016684A">
        <w:rPr>
          <w:b/>
          <w:sz w:val="26"/>
          <w:szCs w:val="26"/>
        </w:rPr>
        <w:t xml:space="preserve">Статья 55. Сбор твердых коммунальных отходов </w:t>
      </w:r>
    </w:p>
    <w:p w:rsidR="001F2216" w:rsidRPr="0016684A" w:rsidRDefault="001F2216" w:rsidP="001F2216">
      <w:pPr>
        <w:ind w:firstLine="708"/>
        <w:jc w:val="both"/>
        <w:rPr>
          <w:sz w:val="26"/>
          <w:szCs w:val="26"/>
        </w:rPr>
      </w:pPr>
      <w:r>
        <w:rPr>
          <w:sz w:val="26"/>
          <w:szCs w:val="26"/>
        </w:rPr>
        <w:t xml:space="preserve">1. </w:t>
      </w:r>
      <w:proofErr w:type="gramStart"/>
      <w:r w:rsidRPr="00B54497">
        <w:rPr>
          <w:sz w:val="26"/>
          <w:szCs w:val="26"/>
        </w:rPr>
        <w:t xml:space="preserve">Сбор твердых </w:t>
      </w:r>
      <w:r>
        <w:rPr>
          <w:sz w:val="26"/>
          <w:szCs w:val="26"/>
        </w:rPr>
        <w:t>коммунальных</w:t>
      </w:r>
      <w:r w:rsidRPr="00B54497">
        <w:rPr>
          <w:sz w:val="26"/>
          <w:szCs w:val="26"/>
        </w:rPr>
        <w:t xml:space="preserve"> отходов (далее -  ТКО) </w:t>
      </w:r>
      <w:r>
        <w:rPr>
          <w:sz w:val="26"/>
          <w:szCs w:val="26"/>
        </w:rPr>
        <w:t xml:space="preserve">на </w:t>
      </w:r>
      <w:r w:rsidRPr="00B54497">
        <w:rPr>
          <w:sz w:val="26"/>
          <w:szCs w:val="26"/>
        </w:rPr>
        <w:t xml:space="preserve">территории  </w:t>
      </w:r>
      <w:r>
        <w:rPr>
          <w:sz w:val="26"/>
          <w:szCs w:val="26"/>
        </w:rPr>
        <w:t>муниципального округа</w:t>
      </w:r>
      <w:r w:rsidRPr="00B54497">
        <w:rPr>
          <w:sz w:val="26"/>
          <w:szCs w:val="26"/>
        </w:rPr>
        <w:t xml:space="preserve"> обеспечивает региональный оператор по </w:t>
      </w:r>
      <w:r>
        <w:rPr>
          <w:sz w:val="26"/>
          <w:szCs w:val="26"/>
        </w:rPr>
        <w:t>обращению</w:t>
      </w:r>
      <w:r w:rsidRPr="00B54497">
        <w:rPr>
          <w:sz w:val="26"/>
          <w:szCs w:val="26"/>
        </w:rPr>
        <w:t xml:space="preserve"> с твердыми коммунальными отходами, в зоне деятельности которого образуются ТКО и находятся места их сбора и накопления (далее - Региональный оператор), в соответствии с региональной программой в области обращения с отходами, территориальной схемой обращения с отходами, в том числе с твердыми коммунальными отходами Архангельской области, утвержденной</w:t>
      </w:r>
      <w:proofErr w:type="gramEnd"/>
      <w:r w:rsidRPr="00B54497">
        <w:rPr>
          <w:sz w:val="26"/>
          <w:szCs w:val="26"/>
        </w:rPr>
        <w:t xml:space="preserve"> Постановлением Правительства Архангельской области от 14.11.2017 № 474-пп «Об утверждении правил осуществления деятельности регионального оператора по обращению с твердыми коммунальными отходами»</w:t>
      </w:r>
    </w:p>
    <w:p w:rsidR="001F2216" w:rsidRPr="00B54497" w:rsidRDefault="001F2216" w:rsidP="001F2216">
      <w:pPr>
        <w:tabs>
          <w:tab w:val="left" w:pos="2346"/>
        </w:tabs>
        <w:spacing w:before="1"/>
        <w:ind w:firstLine="709"/>
        <w:jc w:val="both"/>
        <w:rPr>
          <w:sz w:val="26"/>
          <w:szCs w:val="26"/>
        </w:rPr>
      </w:pPr>
      <w:r>
        <w:rPr>
          <w:sz w:val="26"/>
          <w:szCs w:val="26"/>
        </w:rPr>
        <w:t xml:space="preserve">2. </w:t>
      </w:r>
      <w:r w:rsidRPr="00B54497">
        <w:rPr>
          <w:sz w:val="26"/>
          <w:szCs w:val="26"/>
        </w:rPr>
        <w:t xml:space="preserve">Накопление ТКО, образующихся в процессе деятельности юридических лиц, индивидуальных предпринимателей, и подобных по составу отходов, образующихся в жилых помещениях в процессе потребления физическими лицами, осуществляется в местах (площадках) для сбора ТКО, соответствующих </w:t>
      </w:r>
      <w:r w:rsidRPr="00B54497">
        <w:rPr>
          <w:sz w:val="26"/>
          <w:szCs w:val="26"/>
        </w:rPr>
        <w:lastRenderedPageBreak/>
        <w:t>требованиям законодательства Российской Федерации в области санитарно – эпидемиологического благополучия населения и иного законодательства Российской Федерации.</w:t>
      </w:r>
    </w:p>
    <w:p w:rsidR="001F2216" w:rsidRPr="00B54497" w:rsidRDefault="001F2216" w:rsidP="001F2216">
      <w:pPr>
        <w:tabs>
          <w:tab w:val="left" w:pos="2346"/>
        </w:tabs>
        <w:spacing w:before="1"/>
        <w:ind w:firstLine="709"/>
        <w:jc w:val="both"/>
        <w:rPr>
          <w:sz w:val="26"/>
          <w:szCs w:val="26"/>
        </w:rPr>
      </w:pPr>
      <w:r>
        <w:rPr>
          <w:sz w:val="26"/>
          <w:szCs w:val="26"/>
        </w:rPr>
        <w:t xml:space="preserve">3. </w:t>
      </w:r>
      <w:proofErr w:type="gramStart"/>
      <w:r w:rsidRPr="00B54497">
        <w:rPr>
          <w:sz w:val="26"/>
          <w:szCs w:val="26"/>
        </w:rPr>
        <w:t>Складирование ТКО, в том числе крупногабаритных отходов (далее – КГО), осуществляется в местах (площадках) сбора и накопления ТКО, включённых в реестр мест (площадок) накопления ТКО, утверждённый постановлением администрации муниципального образования «Пинежский муниципальный район» от 30.12.2020 № 1149-па, и указанных в договоре на оказание услуг по обращению с твёрдыми коммунальными отходами, заключённым с собственником твёрдых коммунальных отходов (далее – Договор).</w:t>
      </w:r>
      <w:proofErr w:type="gramEnd"/>
    </w:p>
    <w:p w:rsidR="001F2216" w:rsidRPr="00B54497" w:rsidRDefault="001F2216" w:rsidP="001F2216">
      <w:pPr>
        <w:tabs>
          <w:tab w:val="left" w:pos="2346"/>
        </w:tabs>
        <w:spacing w:before="1"/>
        <w:ind w:firstLine="709"/>
        <w:jc w:val="both"/>
        <w:rPr>
          <w:sz w:val="26"/>
          <w:szCs w:val="26"/>
        </w:rPr>
      </w:pPr>
      <w:r>
        <w:rPr>
          <w:sz w:val="26"/>
          <w:szCs w:val="26"/>
        </w:rPr>
        <w:t xml:space="preserve">4. </w:t>
      </w:r>
      <w:r w:rsidRPr="00B54497">
        <w:rPr>
          <w:sz w:val="26"/>
          <w:szCs w:val="26"/>
        </w:rPr>
        <w:t>Места (площадки) накопления ТКО создаются ОМС, за исключением</w:t>
      </w:r>
      <w:r>
        <w:rPr>
          <w:sz w:val="26"/>
          <w:szCs w:val="26"/>
        </w:rPr>
        <w:t xml:space="preserve"> установленных законодательством </w:t>
      </w:r>
      <w:r w:rsidRPr="00B54497">
        <w:rPr>
          <w:sz w:val="26"/>
          <w:szCs w:val="26"/>
        </w:rPr>
        <w:t>Российской</w:t>
      </w:r>
      <w:r>
        <w:rPr>
          <w:sz w:val="26"/>
          <w:szCs w:val="26"/>
        </w:rPr>
        <w:t xml:space="preserve"> </w:t>
      </w:r>
      <w:r w:rsidRPr="00B54497">
        <w:rPr>
          <w:sz w:val="26"/>
          <w:szCs w:val="26"/>
        </w:rPr>
        <w:t>Федерации</w:t>
      </w:r>
      <w:r>
        <w:rPr>
          <w:sz w:val="26"/>
          <w:szCs w:val="26"/>
        </w:rPr>
        <w:t xml:space="preserve"> </w:t>
      </w:r>
      <w:r w:rsidRPr="00B54497">
        <w:rPr>
          <w:sz w:val="26"/>
          <w:szCs w:val="26"/>
        </w:rPr>
        <w:t>случаев</w:t>
      </w:r>
      <w:proofErr w:type="gramStart"/>
      <w:r>
        <w:rPr>
          <w:sz w:val="26"/>
          <w:szCs w:val="26"/>
        </w:rPr>
        <w:t xml:space="preserve"> </w:t>
      </w:r>
      <w:r w:rsidRPr="00B54497">
        <w:rPr>
          <w:sz w:val="26"/>
          <w:szCs w:val="26"/>
        </w:rPr>
        <w:t>,</w:t>
      </w:r>
      <w:proofErr w:type="gramEnd"/>
      <w:r w:rsidRPr="00B54497">
        <w:rPr>
          <w:sz w:val="26"/>
          <w:szCs w:val="26"/>
        </w:rPr>
        <w:t>когда</w:t>
      </w:r>
      <w:r>
        <w:rPr>
          <w:sz w:val="26"/>
          <w:szCs w:val="26"/>
        </w:rPr>
        <w:t xml:space="preserve"> </w:t>
      </w:r>
      <w:r w:rsidRPr="00B54497">
        <w:rPr>
          <w:sz w:val="26"/>
          <w:szCs w:val="26"/>
        </w:rPr>
        <w:t>такая</w:t>
      </w:r>
      <w:r>
        <w:rPr>
          <w:sz w:val="26"/>
          <w:szCs w:val="26"/>
        </w:rPr>
        <w:t xml:space="preserve"> </w:t>
      </w:r>
      <w:r w:rsidRPr="00B54497">
        <w:rPr>
          <w:sz w:val="26"/>
          <w:szCs w:val="26"/>
        </w:rPr>
        <w:t>обязанно</w:t>
      </w:r>
      <w:r>
        <w:rPr>
          <w:sz w:val="26"/>
          <w:szCs w:val="26"/>
        </w:rPr>
        <w:t xml:space="preserve">сть лежит на других лицах в </w:t>
      </w:r>
      <w:r w:rsidRPr="00B54497">
        <w:rPr>
          <w:sz w:val="26"/>
          <w:szCs w:val="26"/>
        </w:rPr>
        <w:t>порядке, предусмотренном Правилами обустройства мест (площадок) накопления ТКО и ведения их реестра.</w:t>
      </w:r>
    </w:p>
    <w:p w:rsidR="001F2216" w:rsidRPr="00B54497" w:rsidRDefault="001F2216" w:rsidP="001F2216">
      <w:pPr>
        <w:tabs>
          <w:tab w:val="left" w:pos="2346"/>
        </w:tabs>
        <w:spacing w:before="1"/>
        <w:ind w:firstLine="709"/>
        <w:jc w:val="both"/>
        <w:rPr>
          <w:sz w:val="26"/>
          <w:szCs w:val="26"/>
        </w:rPr>
      </w:pPr>
      <w:r>
        <w:rPr>
          <w:sz w:val="26"/>
          <w:szCs w:val="26"/>
        </w:rPr>
        <w:t xml:space="preserve">5. </w:t>
      </w:r>
      <w:proofErr w:type="gramStart"/>
      <w:r w:rsidRPr="00B54497">
        <w:rPr>
          <w:sz w:val="26"/>
          <w:szCs w:val="26"/>
        </w:rPr>
        <w:t xml:space="preserve">Площадки для сбора ТКО должны размещаться и быть оборудованы в соответствии с законодательством Российской Федерации и законодательством Архангельской области, а также санитарными правилами и нормами </w:t>
      </w:r>
      <w:proofErr w:type="spellStart"/>
      <w:r w:rsidRPr="00B54497">
        <w:rPr>
          <w:sz w:val="26"/>
          <w:szCs w:val="26"/>
        </w:rPr>
        <w:t>СанПиН</w:t>
      </w:r>
      <w:proofErr w:type="spellEnd"/>
      <w:r w:rsidRPr="00B54497">
        <w:rPr>
          <w:sz w:val="26"/>
          <w:szCs w:val="26"/>
        </w:rPr>
        <w:t xml:space="preserve">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w:t>
      </w:r>
      <w:proofErr w:type="gramEnd"/>
      <w:r w:rsidRPr="00B54497">
        <w:rPr>
          <w:sz w:val="26"/>
          <w:szCs w:val="26"/>
        </w:rPr>
        <w:t>) мероприятий», утвержденные постановлением Главного государственного санитарного врача РФ  от  28.01.2021 № 3.</w:t>
      </w:r>
    </w:p>
    <w:p w:rsidR="001F2216" w:rsidRPr="00B54497" w:rsidRDefault="001F2216" w:rsidP="001F2216">
      <w:pPr>
        <w:tabs>
          <w:tab w:val="left" w:pos="2346"/>
        </w:tabs>
        <w:spacing w:before="1"/>
        <w:ind w:firstLine="709"/>
        <w:jc w:val="both"/>
        <w:rPr>
          <w:sz w:val="26"/>
          <w:szCs w:val="26"/>
        </w:rPr>
      </w:pPr>
      <w:r>
        <w:rPr>
          <w:sz w:val="26"/>
          <w:szCs w:val="26"/>
        </w:rPr>
        <w:t xml:space="preserve">6. </w:t>
      </w:r>
      <w:proofErr w:type="gramStart"/>
      <w:r w:rsidRPr="00B54497">
        <w:rPr>
          <w:sz w:val="26"/>
          <w:szCs w:val="26"/>
        </w:rPr>
        <w:t>Лица, ответственное за содержание контейнерных площадок, специальных площадок для складирования КГО,</w:t>
      </w:r>
      <w:r>
        <w:rPr>
          <w:sz w:val="26"/>
          <w:szCs w:val="26"/>
        </w:rPr>
        <w:t xml:space="preserve"> </w:t>
      </w:r>
      <w:r w:rsidRPr="00B54497">
        <w:rPr>
          <w:sz w:val="26"/>
          <w:szCs w:val="26"/>
        </w:rPr>
        <w:t>обязаны обеспечить на таких площадках размещение информации об обслуживаемых объектах</w:t>
      </w:r>
      <w:r>
        <w:rPr>
          <w:sz w:val="26"/>
          <w:szCs w:val="26"/>
        </w:rPr>
        <w:t xml:space="preserve"> </w:t>
      </w:r>
      <w:r w:rsidRPr="00B54497">
        <w:rPr>
          <w:sz w:val="26"/>
          <w:szCs w:val="26"/>
        </w:rPr>
        <w:t>потребителей, о собственнике площадок, графике вывоза твердых коммунальных отходов, а также контактной информации о Региональном операторе и операторе по обращению с твердыми коммунальными отходами.</w:t>
      </w:r>
      <w:proofErr w:type="gramEnd"/>
    </w:p>
    <w:p w:rsidR="001F2216" w:rsidRPr="00B54497" w:rsidRDefault="001F2216" w:rsidP="001F2216">
      <w:pPr>
        <w:tabs>
          <w:tab w:val="left" w:pos="2346"/>
        </w:tabs>
        <w:spacing w:before="1"/>
        <w:ind w:firstLine="709"/>
        <w:jc w:val="both"/>
        <w:rPr>
          <w:sz w:val="26"/>
          <w:szCs w:val="26"/>
        </w:rPr>
      </w:pPr>
      <w:r>
        <w:rPr>
          <w:sz w:val="26"/>
          <w:szCs w:val="26"/>
        </w:rPr>
        <w:t xml:space="preserve">7. </w:t>
      </w:r>
      <w:r w:rsidRPr="00B54497">
        <w:rPr>
          <w:sz w:val="26"/>
          <w:szCs w:val="26"/>
        </w:rPr>
        <w:t>Бремя</w:t>
      </w:r>
      <w:r>
        <w:rPr>
          <w:sz w:val="26"/>
          <w:szCs w:val="26"/>
        </w:rPr>
        <w:t xml:space="preserve"> </w:t>
      </w:r>
      <w:r w:rsidRPr="00B54497">
        <w:rPr>
          <w:sz w:val="26"/>
          <w:szCs w:val="26"/>
        </w:rPr>
        <w:t>содержания</w:t>
      </w:r>
      <w:r>
        <w:rPr>
          <w:sz w:val="26"/>
          <w:szCs w:val="26"/>
        </w:rPr>
        <w:t xml:space="preserve"> </w:t>
      </w:r>
      <w:r w:rsidRPr="00B54497">
        <w:rPr>
          <w:sz w:val="26"/>
          <w:szCs w:val="26"/>
        </w:rPr>
        <w:t>контейнерных</w:t>
      </w:r>
      <w:r>
        <w:rPr>
          <w:sz w:val="26"/>
          <w:szCs w:val="26"/>
        </w:rPr>
        <w:t xml:space="preserve"> </w:t>
      </w:r>
      <w:r w:rsidRPr="00B54497">
        <w:rPr>
          <w:sz w:val="26"/>
          <w:szCs w:val="26"/>
        </w:rPr>
        <w:t>площадок,</w:t>
      </w:r>
      <w:r>
        <w:rPr>
          <w:sz w:val="26"/>
          <w:szCs w:val="26"/>
        </w:rPr>
        <w:t xml:space="preserve"> </w:t>
      </w:r>
      <w:r w:rsidRPr="00B54497">
        <w:rPr>
          <w:sz w:val="26"/>
          <w:szCs w:val="26"/>
        </w:rPr>
        <w:t>специальных</w:t>
      </w:r>
      <w:r>
        <w:rPr>
          <w:sz w:val="26"/>
          <w:szCs w:val="26"/>
        </w:rPr>
        <w:t xml:space="preserve"> </w:t>
      </w:r>
      <w:r w:rsidRPr="00B54497">
        <w:rPr>
          <w:sz w:val="26"/>
          <w:szCs w:val="26"/>
        </w:rPr>
        <w:t>площадок</w:t>
      </w:r>
      <w:r>
        <w:rPr>
          <w:sz w:val="26"/>
          <w:szCs w:val="26"/>
        </w:rPr>
        <w:t xml:space="preserve"> </w:t>
      </w:r>
      <w:r w:rsidRPr="00B54497">
        <w:rPr>
          <w:spacing w:val="-5"/>
          <w:sz w:val="26"/>
          <w:szCs w:val="26"/>
        </w:rPr>
        <w:t>для</w:t>
      </w:r>
      <w:r w:rsidRPr="00B54497">
        <w:rPr>
          <w:sz w:val="26"/>
          <w:szCs w:val="26"/>
        </w:rPr>
        <w:t xml:space="preserve"> складирования КГО и территорий, прилегающих к месту погрузки ТКО, расположенных на придомовой территории, входящей в состав общего имущества собственников помещений в многоквартирном доме, несут собственники помещений в многоквартирном доме. Ответственность за надлежащее содержание контейнерных площадок несут организации, управляющие общим имуще</w:t>
      </w:r>
      <w:r>
        <w:rPr>
          <w:sz w:val="26"/>
          <w:szCs w:val="26"/>
        </w:rPr>
        <w:t xml:space="preserve">ством собственников помещений в </w:t>
      </w:r>
      <w:r w:rsidRPr="00B54497">
        <w:rPr>
          <w:sz w:val="26"/>
          <w:szCs w:val="26"/>
        </w:rPr>
        <w:t>многоквартирных</w:t>
      </w:r>
      <w:r>
        <w:rPr>
          <w:sz w:val="26"/>
          <w:szCs w:val="26"/>
        </w:rPr>
        <w:t xml:space="preserve"> </w:t>
      </w:r>
      <w:r w:rsidRPr="00B54497">
        <w:rPr>
          <w:sz w:val="26"/>
          <w:szCs w:val="26"/>
        </w:rPr>
        <w:t>домах,</w:t>
      </w:r>
      <w:r>
        <w:rPr>
          <w:sz w:val="26"/>
          <w:szCs w:val="26"/>
        </w:rPr>
        <w:t xml:space="preserve"> </w:t>
      </w:r>
      <w:r w:rsidRPr="00B54497">
        <w:rPr>
          <w:sz w:val="26"/>
          <w:szCs w:val="26"/>
        </w:rPr>
        <w:t>в</w:t>
      </w:r>
      <w:r>
        <w:rPr>
          <w:sz w:val="26"/>
          <w:szCs w:val="26"/>
        </w:rPr>
        <w:t xml:space="preserve"> </w:t>
      </w:r>
      <w:r w:rsidRPr="00B54497">
        <w:rPr>
          <w:sz w:val="26"/>
          <w:szCs w:val="26"/>
        </w:rPr>
        <w:t>соответствии</w:t>
      </w:r>
      <w:r>
        <w:rPr>
          <w:sz w:val="26"/>
          <w:szCs w:val="26"/>
        </w:rPr>
        <w:t xml:space="preserve"> </w:t>
      </w:r>
      <w:r w:rsidRPr="00B54497">
        <w:rPr>
          <w:sz w:val="26"/>
          <w:szCs w:val="26"/>
        </w:rPr>
        <w:t>с</w:t>
      </w:r>
      <w:r>
        <w:rPr>
          <w:sz w:val="26"/>
          <w:szCs w:val="26"/>
        </w:rPr>
        <w:t xml:space="preserve"> </w:t>
      </w:r>
      <w:r w:rsidRPr="00B54497">
        <w:rPr>
          <w:sz w:val="26"/>
          <w:szCs w:val="26"/>
        </w:rPr>
        <w:t>договором</w:t>
      </w:r>
      <w:r>
        <w:rPr>
          <w:sz w:val="26"/>
          <w:szCs w:val="26"/>
        </w:rPr>
        <w:t xml:space="preserve"> </w:t>
      </w:r>
      <w:r w:rsidRPr="00B54497">
        <w:rPr>
          <w:sz w:val="26"/>
          <w:szCs w:val="26"/>
        </w:rPr>
        <w:t>управления,</w:t>
      </w:r>
      <w:r>
        <w:rPr>
          <w:sz w:val="26"/>
          <w:szCs w:val="26"/>
        </w:rPr>
        <w:t xml:space="preserve"> </w:t>
      </w:r>
      <w:r w:rsidRPr="00B54497">
        <w:rPr>
          <w:sz w:val="26"/>
          <w:szCs w:val="26"/>
        </w:rPr>
        <w:t>заключенным в соответствии со статьей 162 Жилищного кодекса Российской Федерации.</w:t>
      </w:r>
    </w:p>
    <w:p w:rsidR="001F2216" w:rsidRPr="00B54497" w:rsidRDefault="001F2216" w:rsidP="001F2216">
      <w:pPr>
        <w:ind w:firstLine="709"/>
        <w:jc w:val="both"/>
        <w:rPr>
          <w:sz w:val="26"/>
          <w:szCs w:val="26"/>
        </w:rPr>
      </w:pPr>
      <w:r>
        <w:rPr>
          <w:sz w:val="26"/>
          <w:szCs w:val="26"/>
        </w:rPr>
        <w:t xml:space="preserve">7. </w:t>
      </w:r>
      <w:proofErr w:type="gramStart"/>
      <w:r w:rsidRPr="00B54497">
        <w:rPr>
          <w:sz w:val="26"/>
          <w:szCs w:val="26"/>
        </w:rPr>
        <w:t>Организации, управляющие жилищным фондом, иные юридические лица, индивидуальные предприниматели, владельцы индивидуальных жилых домов обязаны заключить договоры на оказание услуг по обращению с твердыми коммунальными отходами с региональным оператором, индивидуальным предпринимателем и (или) юридическим лицом, осуществляющим деятельность по утилизации твердых коммунальных отходов, в соответствии с законодательством Российской Федерации и (или) организовывать место сбора  ТКО путем оборудования мест сбора ТКО   в соответствии</w:t>
      </w:r>
      <w:proofErr w:type="gramEnd"/>
      <w:r w:rsidRPr="00B54497">
        <w:rPr>
          <w:sz w:val="26"/>
          <w:szCs w:val="26"/>
        </w:rPr>
        <w:t xml:space="preserve"> с требованиями, установленными действующим законодательством и муниципальными нормативными правовыми актами в сфере градостроительной деятельности, или заключения договора с владельцем оборудованного действующего места сбора ТКО.</w:t>
      </w:r>
    </w:p>
    <w:p w:rsidR="001F2216" w:rsidRPr="00B54497" w:rsidRDefault="001F2216" w:rsidP="001F2216">
      <w:pPr>
        <w:ind w:firstLine="709"/>
        <w:jc w:val="both"/>
        <w:rPr>
          <w:sz w:val="26"/>
          <w:szCs w:val="26"/>
        </w:rPr>
      </w:pPr>
      <w:r>
        <w:rPr>
          <w:sz w:val="26"/>
          <w:szCs w:val="26"/>
        </w:rPr>
        <w:lastRenderedPageBreak/>
        <w:t xml:space="preserve">8. </w:t>
      </w:r>
      <w:r w:rsidRPr="00B54497">
        <w:rPr>
          <w:sz w:val="26"/>
          <w:szCs w:val="26"/>
        </w:rPr>
        <w:t>Места сбора твердых коммунальных отходов (в том числе контейнерные площадки) должны быть расположены таким образом, чтобы можно было обеспечить к ним беспрепятственный подъезд обслуживающих площадку транспортных средств с учетом разворота.</w:t>
      </w:r>
    </w:p>
    <w:p w:rsidR="001F2216" w:rsidRPr="00B54497" w:rsidRDefault="001F2216" w:rsidP="001F2216">
      <w:pPr>
        <w:ind w:firstLine="709"/>
        <w:jc w:val="both"/>
        <w:rPr>
          <w:sz w:val="26"/>
          <w:szCs w:val="26"/>
        </w:rPr>
      </w:pPr>
      <w:r>
        <w:rPr>
          <w:sz w:val="26"/>
          <w:szCs w:val="26"/>
        </w:rPr>
        <w:t xml:space="preserve">9. </w:t>
      </w:r>
      <w:r w:rsidRPr="00B54497">
        <w:rPr>
          <w:sz w:val="26"/>
          <w:szCs w:val="26"/>
        </w:rPr>
        <w:t xml:space="preserve">Потребителям запрещается осуществлять складирование ТКО (в том числе крупногабаритные отходы (далее - КГО)) вне мест сбора и ТКО, а также способами, не указанными в </w:t>
      </w:r>
      <w:r w:rsidRPr="00B54497">
        <w:rPr>
          <w:spacing w:val="-2"/>
          <w:sz w:val="26"/>
          <w:szCs w:val="26"/>
        </w:rPr>
        <w:t>Договоре.</w:t>
      </w:r>
    </w:p>
    <w:p w:rsidR="001F2216" w:rsidRPr="00B54497" w:rsidRDefault="001F2216" w:rsidP="001F2216">
      <w:pPr>
        <w:ind w:firstLine="709"/>
        <w:jc w:val="both"/>
        <w:rPr>
          <w:sz w:val="26"/>
          <w:szCs w:val="26"/>
        </w:rPr>
      </w:pPr>
      <w:r w:rsidRPr="00B54497">
        <w:rPr>
          <w:sz w:val="26"/>
          <w:szCs w:val="26"/>
        </w:rPr>
        <w:t xml:space="preserve">Накопление на контейнерной площадке отходов, не являющихся ТКО, </w:t>
      </w:r>
      <w:r w:rsidRPr="00B54497">
        <w:rPr>
          <w:spacing w:val="-2"/>
          <w:sz w:val="26"/>
          <w:szCs w:val="26"/>
        </w:rPr>
        <w:t>недопустимо.</w:t>
      </w:r>
    </w:p>
    <w:p w:rsidR="001F2216" w:rsidRPr="00B54497" w:rsidRDefault="001F2216" w:rsidP="001F2216">
      <w:pPr>
        <w:ind w:firstLine="709"/>
        <w:jc w:val="both"/>
        <w:rPr>
          <w:sz w:val="26"/>
          <w:szCs w:val="26"/>
        </w:rPr>
      </w:pPr>
      <w:r>
        <w:rPr>
          <w:sz w:val="26"/>
          <w:szCs w:val="26"/>
        </w:rPr>
        <w:t xml:space="preserve">10. </w:t>
      </w:r>
      <w:r w:rsidRPr="00B54497">
        <w:rPr>
          <w:sz w:val="26"/>
          <w:szCs w:val="26"/>
        </w:rPr>
        <w:t>Лица, разместившие отходы производства и потреблени</w:t>
      </w:r>
      <w:r>
        <w:rPr>
          <w:sz w:val="26"/>
          <w:szCs w:val="26"/>
        </w:rPr>
        <w:t>я в несанкционированных местах,</w:t>
      </w:r>
      <w:r w:rsidRPr="00B54497">
        <w:rPr>
          <w:sz w:val="26"/>
          <w:szCs w:val="26"/>
        </w:rPr>
        <w:t xml:space="preserve"> обязаны за свой счет произвести уборку и очистку данной территории, а при необходимости – рекультивацию земельного участка.</w:t>
      </w:r>
    </w:p>
    <w:p w:rsidR="001F2216" w:rsidRPr="00B54497" w:rsidRDefault="001F2216" w:rsidP="001F2216">
      <w:pPr>
        <w:ind w:firstLine="709"/>
        <w:jc w:val="both"/>
        <w:rPr>
          <w:sz w:val="26"/>
          <w:szCs w:val="26"/>
        </w:rPr>
      </w:pPr>
      <w:r>
        <w:rPr>
          <w:sz w:val="26"/>
          <w:szCs w:val="26"/>
        </w:rPr>
        <w:t xml:space="preserve">11. </w:t>
      </w:r>
      <w:r w:rsidRPr="00B54497">
        <w:rPr>
          <w:sz w:val="26"/>
          <w:szCs w:val="26"/>
        </w:rPr>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территории свалок произ</w:t>
      </w:r>
      <w:r>
        <w:rPr>
          <w:sz w:val="26"/>
          <w:szCs w:val="26"/>
        </w:rPr>
        <w:t xml:space="preserve">водится за счет лиц, обязанных </w:t>
      </w:r>
      <w:r w:rsidRPr="00B54497">
        <w:rPr>
          <w:sz w:val="26"/>
          <w:szCs w:val="26"/>
        </w:rPr>
        <w:t>обеспечивать уборку данной территории в соответствии с муниципальными правилами.</w:t>
      </w:r>
    </w:p>
    <w:p w:rsidR="001F2216" w:rsidRDefault="001F2216" w:rsidP="001F2216">
      <w:pPr>
        <w:ind w:firstLine="709"/>
        <w:jc w:val="both"/>
        <w:rPr>
          <w:sz w:val="26"/>
          <w:szCs w:val="26"/>
        </w:rPr>
      </w:pPr>
      <w:r>
        <w:rPr>
          <w:sz w:val="26"/>
          <w:szCs w:val="26"/>
        </w:rPr>
        <w:t xml:space="preserve">12. </w:t>
      </w:r>
      <w:proofErr w:type="gramStart"/>
      <w:r w:rsidRPr="00B54497">
        <w:rPr>
          <w:sz w:val="26"/>
          <w:szCs w:val="26"/>
        </w:rPr>
        <w:t>В случае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вывоз и утилизацию отходов самостоятельно, обязанности по сбору, вывозу и утилизации отходов данного производителя отходов возлагаются на собственника вышеперечисленных объектов недвижимости, ответственного за уборку территорий.</w:t>
      </w:r>
      <w:proofErr w:type="gramEnd"/>
    </w:p>
    <w:p w:rsidR="001F2216" w:rsidRDefault="001F2216" w:rsidP="001F2216">
      <w:pPr>
        <w:rPr>
          <w:sz w:val="26"/>
          <w:szCs w:val="26"/>
        </w:rPr>
      </w:pPr>
    </w:p>
    <w:p w:rsidR="001F2216" w:rsidRPr="003F760B" w:rsidRDefault="001F2216" w:rsidP="001F2216">
      <w:pPr>
        <w:rPr>
          <w:b/>
          <w:sz w:val="26"/>
          <w:szCs w:val="26"/>
        </w:rPr>
      </w:pPr>
      <w:r w:rsidRPr="003F760B">
        <w:rPr>
          <w:b/>
          <w:sz w:val="26"/>
          <w:szCs w:val="26"/>
        </w:rPr>
        <w:t xml:space="preserve">Статья </w:t>
      </w:r>
      <w:r>
        <w:rPr>
          <w:b/>
          <w:sz w:val="26"/>
          <w:szCs w:val="26"/>
        </w:rPr>
        <w:t>56</w:t>
      </w:r>
      <w:r w:rsidRPr="003F760B">
        <w:rPr>
          <w:b/>
          <w:sz w:val="26"/>
          <w:szCs w:val="26"/>
        </w:rPr>
        <w:t>. Организация сбора отходов</w:t>
      </w:r>
    </w:p>
    <w:p w:rsidR="001F2216" w:rsidRPr="00B54497" w:rsidRDefault="001F2216" w:rsidP="001F2216">
      <w:pPr>
        <w:ind w:firstLine="709"/>
        <w:jc w:val="both"/>
        <w:rPr>
          <w:sz w:val="26"/>
          <w:szCs w:val="26"/>
        </w:rPr>
      </w:pPr>
      <w:r w:rsidRPr="00B54497">
        <w:rPr>
          <w:sz w:val="26"/>
          <w:szCs w:val="26"/>
        </w:rPr>
        <w:t>1</w:t>
      </w:r>
      <w:r>
        <w:rPr>
          <w:sz w:val="26"/>
          <w:szCs w:val="26"/>
        </w:rPr>
        <w:t>.</w:t>
      </w:r>
      <w:r w:rsidRPr="00B54497">
        <w:rPr>
          <w:sz w:val="26"/>
          <w:szCs w:val="26"/>
        </w:rPr>
        <w:t xml:space="preserve"> На территории </w:t>
      </w:r>
      <w:r>
        <w:rPr>
          <w:sz w:val="26"/>
          <w:szCs w:val="26"/>
        </w:rPr>
        <w:t xml:space="preserve">муниципального округа в соответствии со схемой </w:t>
      </w:r>
      <w:r w:rsidRPr="00B54497">
        <w:rPr>
          <w:sz w:val="26"/>
          <w:szCs w:val="26"/>
        </w:rPr>
        <w:t xml:space="preserve">размещения мест (площадок) накопления твердых коммунальных отходов должны быть обустроены контейнерные площадки для накопления ТКО (далее контейнерная площадка). Все виды отходов и мусора должны собираться в специальные мусоросборники (контейнеры, бункеры-накопители). </w:t>
      </w:r>
    </w:p>
    <w:p w:rsidR="001F2216" w:rsidRPr="00B54497" w:rsidRDefault="001F2216" w:rsidP="001F2216">
      <w:pPr>
        <w:ind w:firstLine="709"/>
        <w:jc w:val="both"/>
        <w:rPr>
          <w:b/>
          <w:sz w:val="26"/>
          <w:szCs w:val="26"/>
        </w:rPr>
      </w:pPr>
      <w:r w:rsidRPr="00B54497">
        <w:rPr>
          <w:sz w:val="26"/>
          <w:szCs w:val="26"/>
        </w:rPr>
        <w:t>2</w:t>
      </w:r>
      <w:r>
        <w:rPr>
          <w:sz w:val="26"/>
          <w:szCs w:val="26"/>
        </w:rPr>
        <w:t>.</w:t>
      </w:r>
      <w:r w:rsidRPr="00B54497">
        <w:rPr>
          <w:sz w:val="26"/>
          <w:szCs w:val="26"/>
        </w:rPr>
        <w:t xml:space="preserve"> Размер площадок должен быть рассчитан на установку необходимого числа контейнеров. Для складирования ТКО используются контейнеры и бункеры различных конструкций и объемов, </w:t>
      </w:r>
      <w:proofErr w:type="spellStart"/>
      <w:r w:rsidRPr="00B54497">
        <w:rPr>
          <w:sz w:val="26"/>
          <w:szCs w:val="26"/>
        </w:rPr>
        <w:t>определяемых</w:t>
      </w:r>
      <w:r>
        <w:rPr>
          <w:sz w:val="26"/>
          <w:szCs w:val="26"/>
        </w:rPr>
        <w:t>типом</w:t>
      </w:r>
      <w:proofErr w:type="spellEnd"/>
      <w:r>
        <w:rPr>
          <w:sz w:val="26"/>
          <w:szCs w:val="26"/>
        </w:rPr>
        <w:t xml:space="preserve"> мусоровозов, </w:t>
      </w:r>
      <w:r w:rsidRPr="00B54497">
        <w:rPr>
          <w:sz w:val="26"/>
          <w:szCs w:val="26"/>
        </w:rPr>
        <w:t xml:space="preserve">используемых региональным оператором либо оператором по обращению с ТКО, в соответствии с договором на оказание услуг по сбору и транспортированию твердых коммунальных отходов. </w:t>
      </w:r>
    </w:p>
    <w:p w:rsidR="001F2216" w:rsidRPr="00B54497" w:rsidRDefault="001F2216" w:rsidP="001F2216">
      <w:pPr>
        <w:ind w:firstLine="709"/>
        <w:jc w:val="both"/>
        <w:rPr>
          <w:b/>
          <w:sz w:val="26"/>
          <w:szCs w:val="26"/>
        </w:rPr>
      </w:pPr>
      <w:r w:rsidRPr="009D75DA">
        <w:rPr>
          <w:sz w:val="26"/>
          <w:szCs w:val="26"/>
        </w:rPr>
        <w:t>3</w:t>
      </w:r>
      <w:r>
        <w:rPr>
          <w:sz w:val="26"/>
          <w:szCs w:val="26"/>
        </w:rPr>
        <w:t>. Контейнерная</w:t>
      </w:r>
      <w:r w:rsidRPr="00B54497">
        <w:rPr>
          <w:sz w:val="26"/>
          <w:szCs w:val="26"/>
        </w:rPr>
        <w:t xml:space="preserve"> площадка должна располагаться на твёрдом, прочном, водонепроницаемом, легко очищаемом покрытии (бетонном или асфальтовом), с уклоном для отведения талых и дождевых сточных вод, которое способно выдерживать установку и выкатывание контейнеров без их повреждения, иметь удобный подъездной путь для автотранспорта, а также ограждение, обеспечивающее предупреждение распространения отходов за пределы контейнерной площадки.</w:t>
      </w:r>
    </w:p>
    <w:p w:rsidR="001F2216" w:rsidRPr="00B54497" w:rsidRDefault="001F2216" w:rsidP="001F2216">
      <w:pPr>
        <w:ind w:firstLine="709"/>
        <w:jc w:val="both"/>
        <w:rPr>
          <w:b/>
          <w:sz w:val="26"/>
          <w:szCs w:val="26"/>
        </w:rPr>
      </w:pPr>
      <w:r w:rsidRPr="00B54497">
        <w:rPr>
          <w:sz w:val="26"/>
          <w:szCs w:val="26"/>
        </w:rPr>
        <w:t xml:space="preserve">Накопление крупногабаритных отходов (далее - КГО) должно осуществляться в соответствии с Территориальной схемой обращения с ТКО в бункеры, расположенные на контейнерных площадках или на специальных площадках для складирования КГО, имеющих водонепроницаемое покрытие, ограждение с трёх сторон высотой не менее 1 м, удобный подъездной путь для </w:t>
      </w:r>
      <w:r w:rsidRPr="00B54497">
        <w:rPr>
          <w:spacing w:val="-2"/>
          <w:sz w:val="26"/>
          <w:szCs w:val="26"/>
        </w:rPr>
        <w:t>автотранспорта.</w:t>
      </w:r>
    </w:p>
    <w:p w:rsidR="001F2216" w:rsidRPr="00B54497" w:rsidRDefault="001F2216" w:rsidP="001F2216">
      <w:pPr>
        <w:ind w:firstLine="709"/>
        <w:jc w:val="both"/>
        <w:rPr>
          <w:b/>
          <w:sz w:val="26"/>
          <w:szCs w:val="26"/>
        </w:rPr>
      </w:pPr>
      <w:r w:rsidRPr="00B54497">
        <w:rPr>
          <w:sz w:val="26"/>
          <w:szCs w:val="26"/>
        </w:rPr>
        <w:lastRenderedPageBreak/>
        <w:t>Площадки для складирования КГО могут располагаться совместно с контейнерными площадками.</w:t>
      </w:r>
    </w:p>
    <w:p w:rsidR="001F2216" w:rsidRPr="00B54497" w:rsidRDefault="001F2216" w:rsidP="001F2216">
      <w:pPr>
        <w:ind w:firstLine="709"/>
        <w:jc w:val="both"/>
        <w:rPr>
          <w:sz w:val="26"/>
          <w:szCs w:val="26"/>
        </w:rPr>
      </w:pPr>
      <w:r w:rsidRPr="00B54497">
        <w:rPr>
          <w:sz w:val="26"/>
          <w:szCs w:val="26"/>
        </w:rPr>
        <w:t>4</w:t>
      </w:r>
      <w:r>
        <w:rPr>
          <w:sz w:val="26"/>
          <w:szCs w:val="26"/>
        </w:rPr>
        <w:t>.</w:t>
      </w:r>
      <w:r w:rsidRPr="00B54497">
        <w:rPr>
          <w:sz w:val="26"/>
          <w:szCs w:val="26"/>
        </w:rPr>
        <w:t xml:space="preserve"> Количество контейнеров (бункеров), необходимых для накопления ТКО, образующихся в процессе жизнедеятельности населения, определяется исходя из численности жителей, проживающих в многоквартирных</w:t>
      </w:r>
      <w:r>
        <w:rPr>
          <w:sz w:val="26"/>
          <w:szCs w:val="26"/>
        </w:rPr>
        <w:t xml:space="preserve"> </w:t>
      </w:r>
      <w:r w:rsidRPr="00B54497">
        <w:rPr>
          <w:sz w:val="26"/>
          <w:szCs w:val="26"/>
        </w:rPr>
        <w:t>и</w:t>
      </w:r>
      <w:r>
        <w:rPr>
          <w:sz w:val="26"/>
          <w:szCs w:val="26"/>
        </w:rPr>
        <w:t xml:space="preserve"> </w:t>
      </w:r>
      <w:r w:rsidRPr="00B54497">
        <w:rPr>
          <w:sz w:val="26"/>
          <w:szCs w:val="26"/>
        </w:rPr>
        <w:t>иных</w:t>
      </w:r>
      <w:r>
        <w:rPr>
          <w:sz w:val="26"/>
          <w:szCs w:val="26"/>
        </w:rPr>
        <w:t xml:space="preserve"> </w:t>
      </w:r>
      <w:r w:rsidRPr="00B54497">
        <w:rPr>
          <w:sz w:val="26"/>
          <w:szCs w:val="26"/>
        </w:rPr>
        <w:t>жилых</w:t>
      </w:r>
      <w:r>
        <w:rPr>
          <w:sz w:val="26"/>
          <w:szCs w:val="26"/>
        </w:rPr>
        <w:t xml:space="preserve"> </w:t>
      </w:r>
      <w:r w:rsidRPr="00B54497">
        <w:rPr>
          <w:sz w:val="26"/>
          <w:szCs w:val="26"/>
        </w:rPr>
        <w:t>домах,</w:t>
      </w:r>
      <w:r>
        <w:rPr>
          <w:sz w:val="26"/>
          <w:szCs w:val="26"/>
        </w:rPr>
        <w:t xml:space="preserve"> </w:t>
      </w:r>
      <w:r w:rsidRPr="00B54497">
        <w:rPr>
          <w:sz w:val="26"/>
          <w:szCs w:val="26"/>
        </w:rPr>
        <w:t>установленных</w:t>
      </w:r>
      <w:r>
        <w:rPr>
          <w:sz w:val="26"/>
          <w:szCs w:val="26"/>
        </w:rPr>
        <w:t xml:space="preserve"> </w:t>
      </w:r>
      <w:r w:rsidRPr="00B54497">
        <w:rPr>
          <w:spacing w:val="-2"/>
          <w:sz w:val="26"/>
          <w:szCs w:val="26"/>
        </w:rPr>
        <w:t>нормативов</w:t>
      </w:r>
      <w:r w:rsidRPr="00B54497">
        <w:rPr>
          <w:sz w:val="26"/>
          <w:szCs w:val="26"/>
        </w:rPr>
        <w:t xml:space="preserve"> накопления ТКО, осуществления раздельного накопления ТКО и сроков хранения ТКО с учетом санитарно – эпидемиологических требований и в соответствии с Договором. Расчетный объем мусоросборников должен соответствовать фактическому накоплению отходов в периоды наибольшего их </w:t>
      </w:r>
      <w:r w:rsidRPr="00B54497">
        <w:rPr>
          <w:spacing w:val="-2"/>
          <w:sz w:val="26"/>
          <w:szCs w:val="26"/>
        </w:rPr>
        <w:t>образования.</w:t>
      </w:r>
    </w:p>
    <w:p w:rsidR="001F2216" w:rsidRPr="00B54497" w:rsidRDefault="001F2216" w:rsidP="001F2216">
      <w:pPr>
        <w:ind w:firstLine="709"/>
        <w:jc w:val="both"/>
        <w:rPr>
          <w:sz w:val="26"/>
          <w:szCs w:val="26"/>
        </w:rPr>
      </w:pPr>
      <w:r w:rsidRPr="00B54497">
        <w:rPr>
          <w:sz w:val="26"/>
          <w:szCs w:val="26"/>
        </w:rPr>
        <w:t>Контейнеры должны иметь крышку, предотвращающую попадание в контейнер атмосферных осадков, быть промаркированы с указанием контактов организации, осуществляющей сбор и транспортирование ТКО, находится в технически исправном состоянии. Металлические контейнеры и бункеры должны быть окрашены.</w:t>
      </w:r>
    </w:p>
    <w:p w:rsidR="001F2216" w:rsidRPr="00B54497" w:rsidRDefault="001F2216" w:rsidP="001F2216">
      <w:pPr>
        <w:ind w:firstLine="709"/>
        <w:jc w:val="both"/>
        <w:rPr>
          <w:sz w:val="26"/>
          <w:szCs w:val="26"/>
        </w:rPr>
      </w:pPr>
      <w:r w:rsidRPr="00B54497">
        <w:rPr>
          <w:sz w:val="26"/>
          <w:szCs w:val="26"/>
        </w:rPr>
        <w:t>Контейнер может заполняться до объема, позволяющего закрывать его крышку (не выше верхней кромки контейнера). Запрещается прессовать или уплотнять ТКО в контейнере.</w:t>
      </w:r>
    </w:p>
    <w:p w:rsidR="001F2216" w:rsidRPr="00B54497" w:rsidRDefault="001F2216" w:rsidP="001F2216">
      <w:pPr>
        <w:ind w:firstLine="709"/>
        <w:jc w:val="both"/>
        <w:rPr>
          <w:sz w:val="26"/>
          <w:szCs w:val="26"/>
        </w:rPr>
      </w:pPr>
      <w:r w:rsidRPr="00B54497">
        <w:rPr>
          <w:sz w:val="26"/>
          <w:szCs w:val="26"/>
        </w:rPr>
        <w:t>5</w:t>
      </w:r>
      <w:r>
        <w:rPr>
          <w:sz w:val="26"/>
          <w:szCs w:val="26"/>
        </w:rPr>
        <w:t>.</w:t>
      </w:r>
      <w:r w:rsidRPr="00B54497">
        <w:rPr>
          <w:sz w:val="26"/>
          <w:szCs w:val="26"/>
        </w:rPr>
        <w:t xml:space="preserve"> Места сбора твердых коммунальных отходов должны соответствовать требованиям действующего экологического, санитарного и жилищного законодательства. </w:t>
      </w:r>
    </w:p>
    <w:p w:rsidR="001F2216" w:rsidRPr="00B54497" w:rsidRDefault="001F2216" w:rsidP="001F2216">
      <w:pPr>
        <w:ind w:firstLine="709"/>
        <w:jc w:val="both"/>
        <w:rPr>
          <w:sz w:val="26"/>
          <w:szCs w:val="26"/>
        </w:rPr>
      </w:pPr>
      <w:proofErr w:type="gramStart"/>
      <w:r w:rsidRPr="00B54497">
        <w:rPr>
          <w:sz w:val="26"/>
          <w:szCs w:val="26"/>
        </w:rPr>
        <w:t>Расстояние от контейнерных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молодёжи должно быть не ме</w:t>
      </w:r>
      <w:r>
        <w:rPr>
          <w:sz w:val="26"/>
          <w:szCs w:val="26"/>
        </w:rPr>
        <w:t xml:space="preserve">нее 20 м., но не более 100 м.; </w:t>
      </w:r>
      <w:r w:rsidRPr="00B54497">
        <w:rPr>
          <w:sz w:val="26"/>
          <w:szCs w:val="26"/>
        </w:rPr>
        <w:t>до террит</w:t>
      </w:r>
      <w:r>
        <w:rPr>
          <w:sz w:val="26"/>
          <w:szCs w:val="26"/>
        </w:rPr>
        <w:t>ор</w:t>
      </w:r>
      <w:r w:rsidRPr="00B54497">
        <w:rPr>
          <w:sz w:val="26"/>
          <w:szCs w:val="26"/>
        </w:rPr>
        <w:t xml:space="preserve">ий медицинских организаций в сельских населенных пунктах – не менее 15 м. </w:t>
      </w:r>
      <w:proofErr w:type="gramEnd"/>
    </w:p>
    <w:p w:rsidR="001F2216" w:rsidRPr="00B54497" w:rsidRDefault="001F2216" w:rsidP="001F2216">
      <w:pPr>
        <w:ind w:firstLine="709"/>
        <w:jc w:val="both"/>
        <w:rPr>
          <w:sz w:val="26"/>
          <w:szCs w:val="26"/>
        </w:rPr>
      </w:pPr>
      <w:r w:rsidRPr="00B54497">
        <w:rPr>
          <w:sz w:val="26"/>
          <w:szCs w:val="26"/>
        </w:rPr>
        <w:t>В исключительных случаях в условиях сложившейся застройки, где невозможно соблюдение установленных разрывов от места размещения контейнеров для сбора отходов, место размещения площадк</w:t>
      </w:r>
      <w:r>
        <w:rPr>
          <w:sz w:val="26"/>
          <w:szCs w:val="26"/>
        </w:rPr>
        <w:t xml:space="preserve">и устанавливается </w:t>
      </w:r>
      <w:proofErr w:type="spellStart"/>
      <w:r>
        <w:rPr>
          <w:sz w:val="26"/>
          <w:szCs w:val="26"/>
        </w:rPr>
        <w:t>комиссионно</w:t>
      </w:r>
      <w:proofErr w:type="spellEnd"/>
      <w:r>
        <w:rPr>
          <w:sz w:val="26"/>
          <w:szCs w:val="26"/>
        </w:rPr>
        <w:t xml:space="preserve">, </w:t>
      </w:r>
      <w:r w:rsidRPr="00B54497">
        <w:rPr>
          <w:sz w:val="26"/>
          <w:szCs w:val="26"/>
        </w:rPr>
        <w:t>с участием представителей населения.</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 xml:space="preserve">Размещение мест (площадок) сбора отходов согласовывается с Территориальным отделом </w:t>
      </w:r>
      <w:proofErr w:type="spellStart"/>
      <w:r w:rsidRPr="00B54497">
        <w:rPr>
          <w:rFonts w:ascii="Times New Roman" w:hAnsi="Times New Roman" w:cs="Times New Roman"/>
          <w:sz w:val="26"/>
          <w:szCs w:val="26"/>
        </w:rPr>
        <w:t>Роспотребнадзора</w:t>
      </w:r>
      <w:proofErr w:type="spellEnd"/>
      <w:r w:rsidRPr="00B54497">
        <w:rPr>
          <w:rFonts w:ascii="Times New Roman" w:hAnsi="Times New Roman" w:cs="Times New Roman"/>
          <w:sz w:val="26"/>
          <w:szCs w:val="26"/>
        </w:rPr>
        <w:t xml:space="preserve"> и администрац</w:t>
      </w:r>
      <w:r>
        <w:rPr>
          <w:rFonts w:ascii="Times New Roman" w:hAnsi="Times New Roman" w:cs="Times New Roman"/>
          <w:sz w:val="26"/>
          <w:szCs w:val="26"/>
        </w:rPr>
        <w:t>ией</w:t>
      </w:r>
      <w:r w:rsidRPr="00B54497">
        <w:rPr>
          <w:rFonts w:ascii="Times New Roman" w:hAnsi="Times New Roman" w:cs="Times New Roman"/>
          <w:sz w:val="26"/>
          <w:szCs w:val="26"/>
        </w:rPr>
        <w:t xml:space="preserve"> </w:t>
      </w:r>
      <w:r>
        <w:rPr>
          <w:rFonts w:ascii="Times New Roman" w:hAnsi="Times New Roman" w:cs="Times New Roman"/>
          <w:sz w:val="26"/>
          <w:szCs w:val="26"/>
        </w:rPr>
        <w:t>округа.</w:t>
      </w:r>
    </w:p>
    <w:p w:rsidR="001F2216" w:rsidRPr="00B54497" w:rsidRDefault="001F2216" w:rsidP="001F2216">
      <w:pPr>
        <w:ind w:firstLine="709"/>
        <w:jc w:val="both"/>
        <w:rPr>
          <w:sz w:val="26"/>
          <w:szCs w:val="26"/>
        </w:rPr>
      </w:pPr>
      <w:r w:rsidRPr="00B54497">
        <w:rPr>
          <w:sz w:val="26"/>
          <w:szCs w:val="26"/>
        </w:rPr>
        <w:t>6</w:t>
      </w:r>
      <w:r>
        <w:rPr>
          <w:sz w:val="26"/>
          <w:szCs w:val="26"/>
        </w:rPr>
        <w:t xml:space="preserve">. </w:t>
      </w:r>
      <w:r w:rsidRPr="00B54497">
        <w:rPr>
          <w:sz w:val="26"/>
          <w:szCs w:val="26"/>
        </w:rPr>
        <w:t xml:space="preserve">Сбор   жидких   бытовых   отходов   в   жилищном     фонде не имеющих канализации производится </w:t>
      </w:r>
      <w:r>
        <w:rPr>
          <w:sz w:val="26"/>
          <w:szCs w:val="26"/>
        </w:rPr>
        <w:t xml:space="preserve">  в   дворовые   помойные ямы, </w:t>
      </w:r>
      <w:r w:rsidRPr="00B54497">
        <w:rPr>
          <w:sz w:val="26"/>
          <w:szCs w:val="26"/>
        </w:rPr>
        <w:t>которые должны иметь водонепроницаемый выгреб и наземную часть с крышкой и решеткой для отделения твердых фракций.</w:t>
      </w:r>
    </w:p>
    <w:p w:rsidR="001F2216" w:rsidRPr="00B54497" w:rsidRDefault="001F2216" w:rsidP="001F2216">
      <w:pPr>
        <w:ind w:firstLine="709"/>
        <w:jc w:val="both"/>
        <w:rPr>
          <w:sz w:val="26"/>
          <w:szCs w:val="26"/>
        </w:rPr>
      </w:pPr>
      <w:r w:rsidRPr="00B54497">
        <w:rPr>
          <w:sz w:val="26"/>
          <w:szCs w:val="26"/>
        </w:rPr>
        <w:t>7</w:t>
      </w:r>
      <w:r>
        <w:rPr>
          <w:sz w:val="26"/>
          <w:szCs w:val="26"/>
        </w:rPr>
        <w:t xml:space="preserve">. </w:t>
      </w:r>
      <w:r w:rsidRPr="00B54497">
        <w:rPr>
          <w:sz w:val="26"/>
          <w:szCs w:val="26"/>
        </w:rPr>
        <w:t>Сбор промышленных отходов осуществляется в специально оборудованных местах, сооружениях, емкостях, контейнерах.</w:t>
      </w:r>
    </w:p>
    <w:p w:rsidR="001F2216" w:rsidRPr="00B54497" w:rsidRDefault="001F2216" w:rsidP="001F2216">
      <w:pPr>
        <w:ind w:firstLine="709"/>
        <w:jc w:val="both"/>
        <w:rPr>
          <w:sz w:val="26"/>
          <w:szCs w:val="26"/>
        </w:rPr>
      </w:pPr>
      <w:r w:rsidRPr="00B54497">
        <w:rPr>
          <w:sz w:val="26"/>
          <w:szCs w:val="26"/>
        </w:rPr>
        <w:t>8</w:t>
      </w:r>
      <w:r>
        <w:rPr>
          <w:sz w:val="26"/>
          <w:szCs w:val="26"/>
        </w:rPr>
        <w:t xml:space="preserve">. </w:t>
      </w:r>
      <w:r w:rsidRPr="00B54497">
        <w:rPr>
          <w:sz w:val="26"/>
          <w:szCs w:val="26"/>
        </w:rPr>
        <w:t>Сбор вторичного сырья осуществляется в пунктах приема вторичного сырья.</w:t>
      </w:r>
    </w:p>
    <w:p w:rsidR="001F2216" w:rsidRPr="00B54497" w:rsidRDefault="001F2216" w:rsidP="001F2216">
      <w:pPr>
        <w:ind w:firstLine="709"/>
        <w:jc w:val="both"/>
        <w:rPr>
          <w:sz w:val="26"/>
          <w:szCs w:val="26"/>
        </w:rPr>
      </w:pPr>
      <w:r>
        <w:rPr>
          <w:sz w:val="26"/>
          <w:szCs w:val="26"/>
        </w:rPr>
        <w:t xml:space="preserve">9. </w:t>
      </w:r>
      <w:r w:rsidRPr="00B54497">
        <w:rPr>
          <w:sz w:val="26"/>
          <w:szCs w:val="26"/>
        </w:rPr>
        <w:t>Для предотвращения засорения улиц, площадей, скверов и других общественных мест отходами производства и потребления необходимо устанавливать специально предназначенные для временного хранения отходов емкости малого размера (урны, баки).</w:t>
      </w:r>
    </w:p>
    <w:p w:rsidR="001F2216" w:rsidRPr="00B54497" w:rsidRDefault="001F2216" w:rsidP="001F2216">
      <w:pPr>
        <w:ind w:firstLine="709"/>
        <w:jc w:val="both"/>
        <w:rPr>
          <w:sz w:val="26"/>
          <w:szCs w:val="26"/>
        </w:rPr>
      </w:pPr>
      <w:r w:rsidRPr="00B54497">
        <w:rPr>
          <w:sz w:val="26"/>
          <w:szCs w:val="26"/>
        </w:rPr>
        <w:t>10</w:t>
      </w:r>
      <w:r>
        <w:rPr>
          <w:sz w:val="26"/>
          <w:szCs w:val="26"/>
        </w:rPr>
        <w:t xml:space="preserve">. </w:t>
      </w:r>
      <w:r w:rsidRPr="00B54497">
        <w:rPr>
          <w:sz w:val="26"/>
          <w:szCs w:val="26"/>
        </w:rPr>
        <w:t>Установка емкостей для временного хранения отходов производства и потребления и их очистку следует осуществлять лицам, ответственным за уборку соответствующих территорий.</w:t>
      </w:r>
    </w:p>
    <w:p w:rsidR="001F2216" w:rsidRDefault="001F2216" w:rsidP="001F2216">
      <w:pPr>
        <w:ind w:firstLine="709"/>
        <w:jc w:val="both"/>
        <w:rPr>
          <w:sz w:val="26"/>
          <w:szCs w:val="26"/>
        </w:rPr>
      </w:pPr>
      <w:r>
        <w:rPr>
          <w:sz w:val="26"/>
          <w:szCs w:val="26"/>
        </w:rPr>
        <w:lastRenderedPageBreak/>
        <w:t xml:space="preserve">11. </w:t>
      </w:r>
      <w:r w:rsidRPr="00B54497">
        <w:rPr>
          <w:sz w:val="26"/>
          <w:szCs w:val="26"/>
        </w:rPr>
        <w:t>Урны (баки) следует содержать в исправном и опрятном состоянии, очищать по мере накопления мусора и не реже одного раза в месяц промывать и дезинфицировать.</w:t>
      </w:r>
    </w:p>
    <w:p w:rsidR="001F2216" w:rsidRPr="00B54497" w:rsidRDefault="001F2216" w:rsidP="001F2216">
      <w:pPr>
        <w:ind w:firstLine="709"/>
        <w:jc w:val="both"/>
        <w:rPr>
          <w:sz w:val="26"/>
          <w:szCs w:val="26"/>
        </w:rPr>
      </w:pPr>
    </w:p>
    <w:p w:rsidR="001F2216" w:rsidRPr="00B54497" w:rsidRDefault="001F2216" w:rsidP="001F2216">
      <w:pPr>
        <w:rPr>
          <w:b/>
          <w:sz w:val="26"/>
          <w:szCs w:val="26"/>
        </w:rPr>
      </w:pPr>
      <w:r>
        <w:rPr>
          <w:b/>
          <w:sz w:val="26"/>
          <w:szCs w:val="26"/>
        </w:rPr>
        <w:t xml:space="preserve">Статья 57. </w:t>
      </w:r>
      <w:r w:rsidRPr="00B54497">
        <w:rPr>
          <w:b/>
          <w:sz w:val="26"/>
          <w:szCs w:val="26"/>
        </w:rPr>
        <w:t>Содержание мест временного хранения коммунальных отходов</w:t>
      </w:r>
    </w:p>
    <w:p w:rsidR="001F2216" w:rsidRPr="00B54497" w:rsidRDefault="001F2216" w:rsidP="001F2216">
      <w:pPr>
        <w:ind w:firstLine="709"/>
        <w:jc w:val="both"/>
        <w:rPr>
          <w:sz w:val="26"/>
          <w:szCs w:val="26"/>
        </w:rPr>
      </w:pPr>
      <w:r w:rsidRPr="001A55E1">
        <w:rPr>
          <w:sz w:val="26"/>
          <w:szCs w:val="26"/>
        </w:rPr>
        <w:t>1</w:t>
      </w:r>
      <w:r>
        <w:rPr>
          <w:sz w:val="26"/>
          <w:szCs w:val="26"/>
        </w:rPr>
        <w:t>.</w:t>
      </w:r>
      <w:r w:rsidRPr="00B54497">
        <w:rPr>
          <w:sz w:val="26"/>
          <w:szCs w:val="26"/>
        </w:rPr>
        <w:t xml:space="preserve"> Контейнерные площадки должны своевременно очищаться. </w:t>
      </w:r>
    </w:p>
    <w:p w:rsidR="001F2216" w:rsidRPr="00B54497" w:rsidRDefault="001F2216" w:rsidP="001F2216">
      <w:pPr>
        <w:ind w:firstLine="709"/>
        <w:jc w:val="both"/>
        <w:rPr>
          <w:sz w:val="26"/>
          <w:szCs w:val="26"/>
        </w:rPr>
      </w:pPr>
      <w:r w:rsidRPr="00B54497">
        <w:rPr>
          <w:sz w:val="26"/>
          <w:szCs w:val="26"/>
          <w:shd w:val="clear" w:color="auto" w:fill="FFFFFF"/>
        </w:rPr>
        <w:t>Промывка и обработка мусорных баков вне зависимости от материала изготовления и наличия видимых загрязнений.</w:t>
      </w:r>
      <w:r>
        <w:rPr>
          <w:sz w:val="26"/>
          <w:szCs w:val="26"/>
          <w:shd w:val="clear" w:color="auto" w:fill="FFFFFF"/>
        </w:rPr>
        <w:t xml:space="preserve"> </w:t>
      </w:r>
      <w:r w:rsidRPr="00B54497">
        <w:rPr>
          <w:sz w:val="26"/>
          <w:szCs w:val="26"/>
          <w:shd w:val="clear" w:color="auto" w:fill="FFFFFF"/>
        </w:rPr>
        <w:t>Кратность проведения процедур: при температуре плюс 4 °C и ниже — 1 раз в 20 дней; при температуре плюс 5 °C и выше — 1 раз в 10 дней.</w:t>
      </w:r>
    </w:p>
    <w:p w:rsidR="001F2216" w:rsidRPr="00B54497" w:rsidRDefault="001F2216" w:rsidP="001F2216">
      <w:pPr>
        <w:ind w:firstLine="709"/>
        <w:jc w:val="both"/>
        <w:rPr>
          <w:sz w:val="26"/>
          <w:szCs w:val="26"/>
        </w:rPr>
      </w:pPr>
      <w:r>
        <w:rPr>
          <w:sz w:val="26"/>
          <w:szCs w:val="26"/>
        </w:rPr>
        <w:t>2.</w:t>
      </w:r>
      <w:r w:rsidRPr="00B54497">
        <w:rPr>
          <w:sz w:val="26"/>
          <w:szCs w:val="26"/>
        </w:rPr>
        <w:t xml:space="preserve"> Подъездные пути к контейнерной площадке должны быть расчищены и обеспечивать свободный доступ специализированного автотранспорта.</w:t>
      </w:r>
    </w:p>
    <w:p w:rsidR="001F2216" w:rsidRPr="00B54497" w:rsidRDefault="001F2216" w:rsidP="001F2216">
      <w:pPr>
        <w:ind w:firstLine="709"/>
        <w:jc w:val="both"/>
        <w:rPr>
          <w:sz w:val="26"/>
          <w:szCs w:val="26"/>
        </w:rPr>
      </w:pPr>
      <w:r>
        <w:rPr>
          <w:sz w:val="26"/>
          <w:szCs w:val="26"/>
        </w:rPr>
        <w:t>3.</w:t>
      </w:r>
      <w:r w:rsidRPr="00B54497">
        <w:rPr>
          <w:sz w:val="26"/>
          <w:szCs w:val="26"/>
        </w:rPr>
        <w:t xml:space="preserve"> Контейнерные площадки, дворовые </w:t>
      </w:r>
      <w:proofErr w:type="spellStart"/>
      <w:r w:rsidRPr="00B54497">
        <w:rPr>
          <w:sz w:val="26"/>
          <w:szCs w:val="26"/>
        </w:rPr>
        <w:t>помойницы</w:t>
      </w:r>
      <w:proofErr w:type="spellEnd"/>
      <w:r w:rsidRPr="00B54497">
        <w:rPr>
          <w:sz w:val="26"/>
          <w:szCs w:val="26"/>
        </w:rPr>
        <w:t>, места установки бункеров-накопителей и прилегающая к ним территория должны быть постоянно очищены от отходов, содержаться в чистоте и порядке.</w:t>
      </w:r>
    </w:p>
    <w:p w:rsidR="001F2216" w:rsidRPr="00B54497" w:rsidRDefault="001F2216" w:rsidP="001F2216">
      <w:pPr>
        <w:ind w:firstLine="709"/>
        <w:jc w:val="both"/>
        <w:rPr>
          <w:sz w:val="26"/>
          <w:szCs w:val="26"/>
        </w:rPr>
      </w:pPr>
      <w:r>
        <w:rPr>
          <w:sz w:val="26"/>
          <w:szCs w:val="26"/>
        </w:rPr>
        <w:t>4.</w:t>
      </w:r>
      <w:r w:rsidRPr="00B54497">
        <w:rPr>
          <w:sz w:val="26"/>
          <w:szCs w:val="26"/>
        </w:rPr>
        <w:t xml:space="preserve"> Совмещенные контейнерные площадки убираются в соответствии с договорами на совместное пользование, заключенными их пользователями.</w:t>
      </w:r>
    </w:p>
    <w:p w:rsidR="001F2216" w:rsidRPr="00B54497" w:rsidRDefault="001F2216" w:rsidP="001F2216">
      <w:pPr>
        <w:ind w:firstLine="709"/>
        <w:jc w:val="both"/>
        <w:rPr>
          <w:sz w:val="26"/>
          <w:szCs w:val="26"/>
        </w:rPr>
      </w:pPr>
      <w:r>
        <w:rPr>
          <w:sz w:val="26"/>
          <w:szCs w:val="26"/>
        </w:rPr>
        <w:t>5.</w:t>
      </w:r>
      <w:r w:rsidRPr="00B54497">
        <w:rPr>
          <w:sz w:val="26"/>
          <w:szCs w:val="26"/>
        </w:rPr>
        <w:t xml:space="preserve"> Юридические и физические лица, в ведении которых находятся места сбора отходов (контейнеры, контейнерная площадка, мусоросборники, бункеры-накопители, дворовые помойные ямы) </w:t>
      </w:r>
      <w:r w:rsidRPr="003F760B">
        <w:rPr>
          <w:sz w:val="26"/>
          <w:szCs w:val="26"/>
        </w:rPr>
        <w:t>обязаны</w:t>
      </w:r>
      <w:r w:rsidRPr="00B54497">
        <w:rPr>
          <w:b/>
          <w:sz w:val="26"/>
          <w:szCs w:val="26"/>
        </w:rPr>
        <w:t xml:space="preserve"> </w:t>
      </w:r>
      <w:r w:rsidRPr="00B54497">
        <w:rPr>
          <w:sz w:val="26"/>
          <w:szCs w:val="26"/>
        </w:rPr>
        <w:t>обеспечить:</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своевременную уборку от разнесенных отходов контейнерных площадо</w:t>
      </w:r>
      <w:r w:rsidRPr="003F760B">
        <w:rPr>
          <w:sz w:val="26"/>
          <w:szCs w:val="26"/>
        </w:rPr>
        <w:t>к,</w:t>
      </w:r>
      <w:r>
        <w:rPr>
          <w:color w:val="00FF00"/>
          <w:sz w:val="26"/>
          <w:szCs w:val="26"/>
        </w:rPr>
        <w:t xml:space="preserve"> </w:t>
      </w:r>
      <w:r w:rsidRPr="00B54497">
        <w:rPr>
          <w:sz w:val="26"/>
          <w:szCs w:val="26"/>
        </w:rPr>
        <w:t>содержание контейнеров и мусоросборников в исправном состоянии, без переполнения и загрязнения земель;</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свободный подъезд спецтранспорта и подход к сборникам отходов;</w:t>
      </w:r>
    </w:p>
    <w:p w:rsidR="001F2216" w:rsidRPr="00B54497" w:rsidRDefault="001F2216" w:rsidP="001F2216">
      <w:pPr>
        <w:ind w:firstLine="709"/>
        <w:jc w:val="both"/>
        <w:rPr>
          <w:sz w:val="26"/>
          <w:szCs w:val="26"/>
        </w:rPr>
      </w:pPr>
      <w:r>
        <w:rPr>
          <w:sz w:val="26"/>
          <w:szCs w:val="26"/>
        </w:rPr>
        <w:t xml:space="preserve">3) </w:t>
      </w:r>
      <w:r w:rsidRPr="00B54497">
        <w:rPr>
          <w:sz w:val="26"/>
          <w:szCs w:val="26"/>
        </w:rPr>
        <w:t>по окончании погрузки мусора производить уборку контейнерной площадки;</w:t>
      </w:r>
    </w:p>
    <w:p w:rsidR="001F2216" w:rsidRPr="00B54497" w:rsidRDefault="001F2216" w:rsidP="001F2216">
      <w:pPr>
        <w:tabs>
          <w:tab w:val="left" w:pos="975"/>
        </w:tabs>
        <w:ind w:firstLine="709"/>
        <w:rPr>
          <w:sz w:val="26"/>
          <w:szCs w:val="26"/>
        </w:rPr>
      </w:pPr>
      <w:r>
        <w:rPr>
          <w:sz w:val="26"/>
          <w:szCs w:val="26"/>
        </w:rPr>
        <w:t xml:space="preserve">4) </w:t>
      </w:r>
      <w:r w:rsidRPr="00B54497">
        <w:rPr>
          <w:sz w:val="26"/>
          <w:szCs w:val="26"/>
        </w:rPr>
        <w:t xml:space="preserve"> в зимнее время года - очистку от снега и наледи подходов и подъездов к ней с целью создания нормальных условий для специализированного автотранспорта и пользования населения;</w:t>
      </w:r>
    </w:p>
    <w:p w:rsidR="001F2216" w:rsidRPr="00B54497" w:rsidRDefault="001F2216" w:rsidP="001F2216">
      <w:pPr>
        <w:ind w:firstLine="709"/>
        <w:jc w:val="both"/>
        <w:rPr>
          <w:sz w:val="26"/>
          <w:szCs w:val="26"/>
        </w:rPr>
      </w:pPr>
      <w:r>
        <w:rPr>
          <w:sz w:val="26"/>
          <w:szCs w:val="26"/>
        </w:rPr>
        <w:t xml:space="preserve">5) </w:t>
      </w:r>
      <w:proofErr w:type="gramStart"/>
      <w:r w:rsidRPr="00B54497">
        <w:rPr>
          <w:sz w:val="26"/>
          <w:szCs w:val="26"/>
        </w:rPr>
        <w:t>контроль за</w:t>
      </w:r>
      <w:proofErr w:type="gramEnd"/>
      <w:r w:rsidRPr="00B54497">
        <w:rPr>
          <w:sz w:val="26"/>
          <w:szCs w:val="26"/>
        </w:rPr>
        <w:t xml:space="preserve"> своевременным вывозом отходов согласно заключенным договорам с предприятием, осуществляющим данный вид деятельности, и графикам вывоза;</w:t>
      </w:r>
    </w:p>
    <w:p w:rsidR="001F2216" w:rsidRPr="00B54497" w:rsidRDefault="001F2216" w:rsidP="001F2216">
      <w:pPr>
        <w:ind w:firstLine="709"/>
        <w:jc w:val="both"/>
        <w:rPr>
          <w:sz w:val="26"/>
          <w:szCs w:val="26"/>
        </w:rPr>
      </w:pPr>
      <w:r>
        <w:rPr>
          <w:sz w:val="26"/>
          <w:szCs w:val="26"/>
        </w:rPr>
        <w:t xml:space="preserve">6) </w:t>
      </w:r>
      <w:r w:rsidRPr="00B54497">
        <w:rPr>
          <w:sz w:val="26"/>
          <w:szCs w:val="26"/>
        </w:rPr>
        <w:t>своевременный ремонт, покраску (не реже одного раза в год) и замену непригодных к дальнейшему использованию контейнеров;</w:t>
      </w:r>
    </w:p>
    <w:p w:rsidR="001F2216" w:rsidRPr="00B54497" w:rsidRDefault="001F2216" w:rsidP="001F2216">
      <w:pPr>
        <w:ind w:firstLine="709"/>
        <w:jc w:val="both"/>
        <w:rPr>
          <w:sz w:val="26"/>
          <w:szCs w:val="26"/>
        </w:rPr>
      </w:pPr>
      <w:r>
        <w:rPr>
          <w:sz w:val="26"/>
          <w:szCs w:val="26"/>
        </w:rPr>
        <w:t xml:space="preserve">7) </w:t>
      </w:r>
      <w:r w:rsidRPr="00B54497">
        <w:rPr>
          <w:sz w:val="26"/>
          <w:szCs w:val="26"/>
        </w:rPr>
        <w:t>мойку и дезинфекцию контейнеров и других сборников отходов</w:t>
      </w:r>
      <w:r>
        <w:rPr>
          <w:sz w:val="26"/>
          <w:szCs w:val="26"/>
        </w:rPr>
        <w:t>.</w:t>
      </w:r>
    </w:p>
    <w:p w:rsidR="001F2216" w:rsidRPr="00B54497" w:rsidRDefault="001F2216" w:rsidP="001F2216">
      <w:pPr>
        <w:ind w:firstLine="709"/>
        <w:jc w:val="both"/>
        <w:rPr>
          <w:b/>
          <w:sz w:val="26"/>
          <w:szCs w:val="26"/>
        </w:rPr>
      </w:pPr>
      <w:r>
        <w:rPr>
          <w:sz w:val="26"/>
          <w:szCs w:val="26"/>
        </w:rPr>
        <w:t xml:space="preserve">6. </w:t>
      </w:r>
      <w:r w:rsidRPr="00B54497">
        <w:rPr>
          <w:sz w:val="26"/>
          <w:szCs w:val="26"/>
        </w:rPr>
        <w:t xml:space="preserve">На территории </w:t>
      </w:r>
      <w:r>
        <w:rPr>
          <w:sz w:val="26"/>
          <w:szCs w:val="26"/>
        </w:rPr>
        <w:t xml:space="preserve">муниципального округа </w:t>
      </w:r>
      <w:r w:rsidRPr="006B73D2">
        <w:rPr>
          <w:sz w:val="26"/>
          <w:szCs w:val="26"/>
        </w:rPr>
        <w:t>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сжигание мусора в контейнерах и на контейнерных площадках;</w:t>
      </w:r>
    </w:p>
    <w:p w:rsidR="001F2216" w:rsidRPr="00B54497" w:rsidRDefault="001F2216" w:rsidP="001F2216">
      <w:pPr>
        <w:ind w:firstLine="709"/>
        <w:jc w:val="both"/>
        <w:rPr>
          <w:sz w:val="26"/>
          <w:szCs w:val="26"/>
        </w:rPr>
      </w:pPr>
      <w:r>
        <w:rPr>
          <w:sz w:val="26"/>
          <w:szCs w:val="26"/>
        </w:rPr>
        <w:t xml:space="preserve">2) </w:t>
      </w:r>
      <w:r w:rsidRPr="00B54497">
        <w:rPr>
          <w:sz w:val="26"/>
          <w:szCs w:val="26"/>
        </w:rPr>
        <w:t>переполнение контейнеров, мусоросборников отходами и загрязнение территорий, прилегающих к контейнерным площадкам в зоне разноса мусора;</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3) </w:t>
      </w:r>
      <w:r w:rsidRPr="00B54497">
        <w:rPr>
          <w:rFonts w:ascii="Times New Roman" w:hAnsi="Times New Roman" w:cs="Times New Roman"/>
          <w:sz w:val="26"/>
          <w:szCs w:val="26"/>
        </w:rPr>
        <w:t>складирование крупногабаритных отходов вне площадок либо бункеров-накопителей, а также в контейнерах для твердых бытовых отходов;</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4) </w:t>
      </w:r>
      <w:r w:rsidRPr="00B54497">
        <w:rPr>
          <w:rFonts w:ascii="Times New Roman" w:hAnsi="Times New Roman" w:cs="Times New Roman"/>
          <w:sz w:val="26"/>
          <w:szCs w:val="26"/>
        </w:rPr>
        <w:t>складирование отходов, образовавшихся во время ремонта, в места временного хранения отходов;</w:t>
      </w:r>
    </w:p>
    <w:p w:rsidR="001F2216" w:rsidRPr="00B54497" w:rsidRDefault="001F2216" w:rsidP="001F2216">
      <w:pPr>
        <w:ind w:firstLine="709"/>
        <w:jc w:val="both"/>
        <w:rPr>
          <w:sz w:val="26"/>
          <w:szCs w:val="26"/>
        </w:rPr>
      </w:pPr>
      <w:r>
        <w:rPr>
          <w:sz w:val="26"/>
          <w:szCs w:val="26"/>
        </w:rPr>
        <w:t xml:space="preserve">5) </w:t>
      </w:r>
      <w:r w:rsidRPr="00B54497">
        <w:rPr>
          <w:sz w:val="26"/>
          <w:szCs w:val="26"/>
        </w:rPr>
        <w:t>выборка вторичного сырья из мусоросборников и контейнеров;</w:t>
      </w:r>
    </w:p>
    <w:p w:rsidR="001F2216" w:rsidRPr="00B54497" w:rsidRDefault="001F2216" w:rsidP="001F2216">
      <w:pPr>
        <w:ind w:firstLine="709"/>
        <w:jc w:val="both"/>
        <w:rPr>
          <w:sz w:val="26"/>
          <w:szCs w:val="26"/>
        </w:rPr>
      </w:pPr>
      <w:r>
        <w:rPr>
          <w:sz w:val="26"/>
          <w:szCs w:val="26"/>
        </w:rPr>
        <w:t xml:space="preserve">6) </w:t>
      </w:r>
      <w:r w:rsidRPr="00B54497">
        <w:rPr>
          <w:sz w:val="26"/>
          <w:szCs w:val="26"/>
        </w:rPr>
        <w:t>складирование отходов в контейнеры сторонних организаций без наличия соответствующих договоров с владельцами контейнеров;</w:t>
      </w:r>
    </w:p>
    <w:p w:rsidR="001F2216" w:rsidRPr="00B54497" w:rsidRDefault="001F2216" w:rsidP="001F2216">
      <w:pPr>
        <w:ind w:firstLine="709"/>
        <w:jc w:val="both"/>
        <w:rPr>
          <w:sz w:val="26"/>
          <w:szCs w:val="26"/>
        </w:rPr>
      </w:pPr>
      <w:r>
        <w:rPr>
          <w:sz w:val="26"/>
          <w:szCs w:val="26"/>
        </w:rPr>
        <w:t xml:space="preserve">7) </w:t>
      </w:r>
      <w:r w:rsidRPr="00B54497">
        <w:rPr>
          <w:sz w:val="26"/>
          <w:szCs w:val="26"/>
        </w:rPr>
        <w:t>складирование отходов в водоотводные сооружения (канавы, лотки, трубы, под путепроводами и т.д.)</w:t>
      </w:r>
    </w:p>
    <w:p w:rsidR="001F2216" w:rsidRDefault="001F2216" w:rsidP="001F2216">
      <w:pPr>
        <w:ind w:firstLine="709"/>
        <w:jc w:val="both"/>
        <w:rPr>
          <w:sz w:val="26"/>
          <w:szCs w:val="26"/>
        </w:rPr>
      </w:pPr>
      <w:r>
        <w:rPr>
          <w:sz w:val="26"/>
          <w:szCs w:val="26"/>
        </w:rPr>
        <w:t xml:space="preserve">8) </w:t>
      </w:r>
      <w:r w:rsidRPr="00B54497">
        <w:rPr>
          <w:sz w:val="26"/>
          <w:szCs w:val="26"/>
        </w:rPr>
        <w:t>вывоз и сброс отходов в места, не предназначенные для обращения с отходами.</w:t>
      </w:r>
    </w:p>
    <w:p w:rsidR="001F2216" w:rsidRPr="00B54497" w:rsidRDefault="001F2216" w:rsidP="001F2216">
      <w:pPr>
        <w:ind w:firstLine="709"/>
        <w:jc w:val="both"/>
        <w:rPr>
          <w:sz w:val="26"/>
          <w:szCs w:val="26"/>
        </w:rPr>
      </w:pPr>
    </w:p>
    <w:p w:rsidR="001F2216" w:rsidRPr="00B54497" w:rsidRDefault="001F2216" w:rsidP="001F2216">
      <w:pPr>
        <w:jc w:val="both"/>
        <w:rPr>
          <w:sz w:val="26"/>
          <w:szCs w:val="26"/>
        </w:rPr>
      </w:pPr>
      <w:r>
        <w:rPr>
          <w:b/>
          <w:sz w:val="26"/>
          <w:szCs w:val="26"/>
        </w:rPr>
        <w:t xml:space="preserve">Статья 58. </w:t>
      </w:r>
      <w:r w:rsidRPr="00B54497">
        <w:rPr>
          <w:b/>
          <w:sz w:val="26"/>
          <w:szCs w:val="26"/>
        </w:rPr>
        <w:t>Организация вывоза коммунальных отходов</w:t>
      </w:r>
    </w:p>
    <w:p w:rsidR="001F2216" w:rsidRPr="00B54497" w:rsidRDefault="001F2216" w:rsidP="001F2216">
      <w:pPr>
        <w:pStyle w:val="ConsPlusNormal"/>
        <w:ind w:firstLine="709"/>
        <w:jc w:val="both"/>
        <w:rPr>
          <w:rFonts w:ascii="Times New Roman" w:hAnsi="Times New Roman" w:cs="Times New Roman"/>
          <w:sz w:val="26"/>
          <w:szCs w:val="26"/>
        </w:rPr>
      </w:pPr>
      <w:r w:rsidRPr="00B54497">
        <w:rPr>
          <w:rFonts w:ascii="Times New Roman" w:hAnsi="Times New Roman" w:cs="Times New Roman"/>
          <w:sz w:val="26"/>
          <w:szCs w:val="26"/>
        </w:rPr>
        <w:t>1</w:t>
      </w:r>
      <w:r>
        <w:rPr>
          <w:rFonts w:ascii="Times New Roman" w:hAnsi="Times New Roman" w:cs="Times New Roman"/>
          <w:sz w:val="26"/>
          <w:szCs w:val="26"/>
        </w:rPr>
        <w:t>.</w:t>
      </w:r>
      <w:r w:rsidRPr="00B54497">
        <w:rPr>
          <w:rFonts w:ascii="Times New Roman" w:hAnsi="Times New Roman" w:cs="Times New Roman"/>
          <w:sz w:val="26"/>
          <w:szCs w:val="26"/>
        </w:rPr>
        <w:t xml:space="preserve"> При сборе с контейнерных площадок, ТКО должны перевозиться автотранспортом, предназначенным для этих целей, находящимся в исправном состоянии, исключающим розлив горюче – смазочных материалов и выпадение ТКО при транспортировке на грунт и поверхность автомобильных </w:t>
      </w:r>
      <w:r w:rsidRPr="00B54497">
        <w:rPr>
          <w:rFonts w:ascii="Times New Roman" w:hAnsi="Times New Roman" w:cs="Times New Roman"/>
          <w:spacing w:val="-2"/>
          <w:sz w:val="26"/>
          <w:szCs w:val="26"/>
        </w:rPr>
        <w:t>дорог.</w:t>
      </w:r>
    </w:p>
    <w:p w:rsidR="001F2216" w:rsidRPr="00B54497" w:rsidRDefault="001F2216" w:rsidP="001F2216">
      <w:pPr>
        <w:ind w:firstLine="709"/>
        <w:jc w:val="both"/>
        <w:rPr>
          <w:sz w:val="26"/>
          <w:szCs w:val="26"/>
        </w:rPr>
      </w:pPr>
      <w:r w:rsidRPr="00B54497">
        <w:rPr>
          <w:sz w:val="26"/>
          <w:szCs w:val="26"/>
        </w:rPr>
        <w:t>Региональный оператор несет ответственность за обращение с ТКО с момента погрузки таких отходов в автотранспортное средство в местах сбора и накопления ТКО.</w:t>
      </w:r>
    </w:p>
    <w:p w:rsidR="001F2216" w:rsidRPr="00B54497" w:rsidRDefault="001F2216" w:rsidP="001F2216">
      <w:pPr>
        <w:ind w:firstLine="709"/>
        <w:jc w:val="both"/>
        <w:rPr>
          <w:sz w:val="26"/>
          <w:szCs w:val="26"/>
        </w:rPr>
      </w:pPr>
      <w:r w:rsidRPr="00B54497">
        <w:rPr>
          <w:sz w:val="26"/>
          <w:szCs w:val="26"/>
        </w:rPr>
        <w:t>Уборка мест погрузки просыпавшихся ТКО при погрузке контейнеров (бункеров) и специально предназначенных емкостей в мусоровоз производится Региональным оператором незамедлительно.</w:t>
      </w:r>
    </w:p>
    <w:p w:rsidR="001F2216" w:rsidRPr="00B54497" w:rsidRDefault="001F2216" w:rsidP="001F2216">
      <w:pPr>
        <w:ind w:firstLine="709"/>
        <w:jc w:val="both"/>
        <w:rPr>
          <w:sz w:val="26"/>
          <w:szCs w:val="26"/>
        </w:rPr>
      </w:pPr>
      <w:r w:rsidRPr="00B54497">
        <w:rPr>
          <w:sz w:val="26"/>
          <w:szCs w:val="26"/>
        </w:rPr>
        <w:t>Территория контейнерной площадки и (или) специальной площадки для складирования КГО после погрузки ТКО в мусоровоз, а также, в случае загрязнения, - прилегающая к месту погрузки территория, должны быть очищены хозяйствующим субъектом от отходов, снега и наледи, а также подвергаться санитарной обработке.</w:t>
      </w:r>
    </w:p>
    <w:p w:rsidR="001F2216" w:rsidRPr="00B54497" w:rsidRDefault="001F2216" w:rsidP="001F2216">
      <w:pPr>
        <w:ind w:firstLine="709"/>
        <w:jc w:val="both"/>
        <w:rPr>
          <w:sz w:val="26"/>
          <w:szCs w:val="26"/>
        </w:rPr>
      </w:pPr>
      <w:r w:rsidRPr="00B54497">
        <w:rPr>
          <w:sz w:val="26"/>
          <w:szCs w:val="26"/>
        </w:rPr>
        <w:t>2</w:t>
      </w:r>
      <w:r>
        <w:rPr>
          <w:sz w:val="26"/>
          <w:szCs w:val="26"/>
        </w:rPr>
        <w:t>.</w:t>
      </w:r>
      <w:r w:rsidRPr="00B54497">
        <w:rPr>
          <w:sz w:val="26"/>
          <w:szCs w:val="26"/>
        </w:rPr>
        <w:t xml:space="preserve"> Вывоз твердых бытовых отходов должен производиться в установленные сроки по графику с 7 до 23 часов.</w:t>
      </w:r>
    </w:p>
    <w:p w:rsidR="001F2216" w:rsidRPr="00B54497" w:rsidRDefault="001F2216" w:rsidP="001F2216">
      <w:pPr>
        <w:ind w:firstLine="709"/>
        <w:jc w:val="both"/>
        <w:rPr>
          <w:sz w:val="26"/>
          <w:szCs w:val="26"/>
        </w:rPr>
      </w:pPr>
      <w:r w:rsidRPr="00B54497">
        <w:rPr>
          <w:sz w:val="26"/>
          <w:szCs w:val="26"/>
        </w:rPr>
        <w:t>3</w:t>
      </w:r>
      <w:r>
        <w:rPr>
          <w:sz w:val="26"/>
          <w:szCs w:val="26"/>
        </w:rPr>
        <w:t>.</w:t>
      </w:r>
      <w:r w:rsidRPr="00B54497">
        <w:rPr>
          <w:sz w:val="26"/>
          <w:szCs w:val="26"/>
        </w:rPr>
        <w:t xml:space="preserve"> Срок временного накопления несортированных ТКО определяется исходя из среднесуточной температуры наружного воздуха в течение 3-х суток:</w:t>
      </w:r>
    </w:p>
    <w:p w:rsidR="001F2216" w:rsidRPr="00B54497" w:rsidRDefault="001F2216" w:rsidP="001F2216">
      <w:pPr>
        <w:ind w:firstLine="709"/>
        <w:jc w:val="both"/>
        <w:rPr>
          <w:sz w:val="26"/>
          <w:szCs w:val="26"/>
          <w:shd w:val="clear" w:color="auto" w:fill="FFFFFF"/>
        </w:rPr>
      </w:pPr>
      <w:r w:rsidRPr="00B54497">
        <w:rPr>
          <w:sz w:val="26"/>
          <w:szCs w:val="26"/>
          <w:shd w:val="clear" w:color="auto" w:fill="FFFFFF"/>
        </w:rPr>
        <w:t>плюс 5 °C и выше – не более 1 суток;</w:t>
      </w:r>
    </w:p>
    <w:p w:rsidR="001F2216" w:rsidRPr="00B54497" w:rsidRDefault="001F2216" w:rsidP="001F2216">
      <w:pPr>
        <w:ind w:firstLine="709"/>
        <w:jc w:val="both"/>
        <w:rPr>
          <w:sz w:val="26"/>
          <w:szCs w:val="26"/>
        </w:rPr>
      </w:pPr>
      <w:r w:rsidRPr="00B54497">
        <w:rPr>
          <w:sz w:val="26"/>
          <w:szCs w:val="26"/>
          <w:shd w:val="clear" w:color="auto" w:fill="FFFFFF"/>
        </w:rPr>
        <w:t>плюс 4 °C и ниже -  не более 3 суток.</w:t>
      </w:r>
    </w:p>
    <w:p w:rsidR="001F2216" w:rsidRPr="00B54497" w:rsidRDefault="001F2216" w:rsidP="001F2216">
      <w:pPr>
        <w:ind w:firstLine="709"/>
        <w:jc w:val="both"/>
        <w:rPr>
          <w:sz w:val="26"/>
          <w:szCs w:val="26"/>
        </w:rPr>
      </w:pPr>
      <w:r w:rsidRPr="00B54497">
        <w:rPr>
          <w:sz w:val="26"/>
          <w:szCs w:val="26"/>
        </w:rPr>
        <w:t>4</w:t>
      </w:r>
      <w:r>
        <w:rPr>
          <w:sz w:val="26"/>
          <w:szCs w:val="26"/>
        </w:rPr>
        <w:t>.</w:t>
      </w:r>
      <w:r w:rsidRPr="00B54497">
        <w:rPr>
          <w:sz w:val="26"/>
          <w:szCs w:val="26"/>
        </w:rPr>
        <w:t xml:space="preserve"> Вывоз КГО, производится по мере его накопления, но не реже 1 раза в 10 суток при температуре наружного воздуха </w:t>
      </w:r>
      <w:r w:rsidRPr="00B54497">
        <w:rPr>
          <w:sz w:val="26"/>
          <w:szCs w:val="26"/>
          <w:shd w:val="clear" w:color="auto" w:fill="FFFFFF"/>
        </w:rPr>
        <w:t>плюс 4 °C и ниже, а при температуре плюс 5 °C и выше — не реже 1 раза в 7 суток.</w:t>
      </w:r>
    </w:p>
    <w:p w:rsidR="001F2216" w:rsidRPr="00B54497" w:rsidRDefault="001F2216" w:rsidP="001F2216">
      <w:pPr>
        <w:ind w:firstLine="709"/>
        <w:jc w:val="both"/>
        <w:rPr>
          <w:sz w:val="26"/>
          <w:szCs w:val="26"/>
        </w:rPr>
      </w:pPr>
      <w:r w:rsidRPr="00B54497">
        <w:rPr>
          <w:sz w:val="26"/>
          <w:szCs w:val="26"/>
        </w:rPr>
        <w:t>5</w:t>
      </w:r>
      <w:r>
        <w:rPr>
          <w:sz w:val="26"/>
          <w:szCs w:val="26"/>
        </w:rPr>
        <w:t>.</w:t>
      </w:r>
      <w:r w:rsidRPr="00B54497">
        <w:rPr>
          <w:sz w:val="26"/>
          <w:szCs w:val="26"/>
        </w:rPr>
        <w:t xml:space="preserve"> Размещение ТКО и КГО производится на специализированной свалке твердых бытовых и промышленных отходов.</w:t>
      </w:r>
    </w:p>
    <w:p w:rsidR="001F2216" w:rsidRPr="00B54497" w:rsidRDefault="001F2216" w:rsidP="001F2216">
      <w:pPr>
        <w:ind w:firstLine="709"/>
        <w:jc w:val="both"/>
        <w:rPr>
          <w:sz w:val="26"/>
          <w:szCs w:val="26"/>
        </w:rPr>
      </w:pPr>
      <w:r w:rsidRPr="00B54497">
        <w:rPr>
          <w:sz w:val="26"/>
          <w:szCs w:val="26"/>
        </w:rPr>
        <w:t>6</w:t>
      </w:r>
      <w:r>
        <w:rPr>
          <w:sz w:val="26"/>
          <w:szCs w:val="26"/>
        </w:rPr>
        <w:t>.</w:t>
      </w:r>
      <w:r w:rsidRPr="00B54497">
        <w:rPr>
          <w:sz w:val="26"/>
          <w:szCs w:val="26"/>
        </w:rPr>
        <w:t xml:space="preserve"> Вывоз жидких бытовых отходов производится по мере заполнения выгреба, но не реже одного раза в полгода.</w:t>
      </w:r>
    </w:p>
    <w:p w:rsidR="001F2216" w:rsidRPr="00B54497" w:rsidRDefault="001F2216" w:rsidP="001F2216">
      <w:pPr>
        <w:ind w:firstLine="709"/>
        <w:jc w:val="both"/>
        <w:rPr>
          <w:sz w:val="26"/>
          <w:szCs w:val="26"/>
        </w:rPr>
      </w:pPr>
      <w:r w:rsidRPr="00B54497">
        <w:rPr>
          <w:sz w:val="26"/>
          <w:szCs w:val="26"/>
        </w:rPr>
        <w:t>7</w:t>
      </w:r>
      <w:r>
        <w:rPr>
          <w:sz w:val="26"/>
          <w:szCs w:val="26"/>
        </w:rPr>
        <w:t>.</w:t>
      </w:r>
      <w:r w:rsidRPr="00B54497">
        <w:rPr>
          <w:sz w:val="26"/>
          <w:szCs w:val="26"/>
        </w:rPr>
        <w:t xml:space="preserve"> Размещение жидких бытовых отходов производится на канализационных очистных сооружениях.</w:t>
      </w:r>
    </w:p>
    <w:p w:rsidR="001F2216" w:rsidRPr="00B54497" w:rsidRDefault="001F2216" w:rsidP="001F2216">
      <w:pPr>
        <w:ind w:firstLine="709"/>
        <w:jc w:val="both"/>
        <w:rPr>
          <w:sz w:val="26"/>
          <w:szCs w:val="26"/>
        </w:rPr>
      </w:pPr>
      <w:r w:rsidRPr="00B54497">
        <w:rPr>
          <w:sz w:val="26"/>
          <w:szCs w:val="26"/>
        </w:rPr>
        <w:t>8</w:t>
      </w:r>
      <w:r>
        <w:rPr>
          <w:sz w:val="26"/>
          <w:szCs w:val="26"/>
        </w:rPr>
        <w:t>.</w:t>
      </w:r>
      <w:r w:rsidRPr="00B54497">
        <w:rPr>
          <w:sz w:val="26"/>
          <w:szCs w:val="26"/>
        </w:rPr>
        <w:t xml:space="preserve"> Организации, осуществляющие вывоз бытовых </w:t>
      </w:r>
      <w:r w:rsidRPr="006B73D2">
        <w:rPr>
          <w:sz w:val="26"/>
          <w:szCs w:val="26"/>
        </w:rPr>
        <w:t>отходов, обязаны:</w:t>
      </w:r>
    </w:p>
    <w:p w:rsidR="001F2216" w:rsidRPr="00B54497" w:rsidRDefault="001F2216" w:rsidP="001F2216">
      <w:pPr>
        <w:ind w:firstLine="709"/>
        <w:jc w:val="both"/>
        <w:rPr>
          <w:sz w:val="26"/>
          <w:szCs w:val="26"/>
        </w:rPr>
      </w:pPr>
      <w:r>
        <w:rPr>
          <w:sz w:val="26"/>
          <w:szCs w:val="26"/>
        </w:rPr>
        <w:t xml:space="preserve">1) </w:t>
      </w:r>
      <w:r w:rsidRPr="00B54497">
        <w:rPr>
          <w:sz w:val="26"/>
          <w:szCs w:val="26"/>
        </w:rPr>
        <w:t xml:space="preserve"> своевременно удалять твердые и жидкие бытовые отходы в соответствии с утвержденными графиками;</w:t>
      </w:r>
    </w:p>
    <w:p w:rsidR="001F2216" w:rsidRPr="00B54497" w:rsidRDefault="001F2216" w:rsidP="001F2216">
      <w:pPr>
        <w:tabs>
          <w:tab w:val="left" w:pos="960"/>
        </w:tabs>
        <w:ind w:firstLine="709"/>
        <w:rPr>
          <w:sz w:val="26"/>
          <w:szCs w:val="26"/>
        </w:rPr>
      </w:pPr>
      <w:r>
        <w:rPr>
          <w:sz w:val="26"/>
          <w:szCs w:val="26"/>
        </w:rPr>
        <w:t>2)  производить</w:t>
      </w:r>
      <w:r w:rsidRPr="00B54497">
        <w:rPr>
          <w:sz w:val="26"/>
          <w:szCs w:val="26"/>
        </w:rPr>
        <w:t xml:space="preserve"> уборку мусора, просыпавшегося при выгрузке из контейнеров в мусоровоз или загрузке бункера-накопителя;</w:t>
      </w:r>
    </w:p>
    <w:p w:rsidR="001F2216" w:rsidRDefault="001F2216" w:rsidP="001F2216">
      <w:pPr>
        <w:ind w:firstLine="709"/>
        <w:jc w:val="both"/>
        <w:rPr>
          <w:sz w:val="26"/>
          <w:szCs w:val="26"/>
        </w:rPr>
      </w:pPr>
      <w:r>
        <w:rPr>
          <w:sz w:val="26"/>
          <w:szCs w:val="26"/>
        </w:rPr>
        <w:t xml:space="preserve">3) </w:t>
      </w:r>
      <w:r w:rsidRPr="00B54497">
        <w:rPr>
          <w:sz w:val="26"/>
          <w:szCs w:val="26"/>
        </w:rPr>
        <w:t xml:space="preserve">обеспечить </w:t>
      </w:r>
      <w:proofErr w:type="gramStart"/>
      <w:r w:rsidRPr="00B54497">
        <w:rPr>
          <w:sz w:val="26"/>
          <w:szCs w:val="26"/>
        </w:rPr>
        <w:t>контроль за</w:t>
      </w:r>
      <w:proofErr w:type="gramEnd"/>
      <w:r w:rsidRPr="00B54497">
        <w:rPr>
          <w:sz w:val="26"/>
          <w:szCs w:val="26"/>
        </w:rPr>
        <w:t xml:space="preserve"> соблюдением технологических и санитарных норм эксплуатации спецтранспорта.</w:t>
      </w:r>
    </w:p>
    <w:p w:rsidR="001F2216" w:rsidRPr="00B54497" w:rsidRDefault="001F2216" w:rsidP="001F2216">
      <w:pPr>
        <w:ind w:firstLine="709"/>
        <w:jc w:val="both"/>
        <w:rPr>
          <w:sz w:val="26"/>
          <w:szCs w:val="26"/>
        </w:rPr>
      </w:pPr>
    </w:p>
    <w:p w:rsidR="001F2216" w:rsidRPr="00B54497" w:rsidRDefault="001F2216" w:rsidP="001F2216">
      <w:pPr>
        <w:shd w:val="clear" w:color="auto" w:fill="FFFFFF"/>
        <w:jc w:val="center"/>
        <w:rPr>
          <w:b/>
          <w:bCs/>
          <w:spacing w:val="-2"/>
          <w:sz w:val="26"/>
          <w:szCs w:val="26"/>
        </w:rPr>
      </w:pPr>
      <w:r>
        <w:rPr>
          <w:b/>
          <w:bCs/>
          <w:spacing w:val="-2"/>
          <w:sz w:val="26"/>
          <w:szCs w:val="26"/>
        </w:rPr>
        <w:t xml:space="preserve">ГЛАВА </w:t>
      </w:r>
      <w:r>
        <w:rPr>
          <w:b/>
          <w:bCs/>
          <w:spacing w:val="-2"/>
          <w:sz w:val="26"/>
          <w:szCs w:val="26"/>
          <w:lang w:val="en-US"/>
        </w:rPr>
        <w:t>VIII</w:t>
      </w:r>
      <w:r w:rsidRPr="006B73D2">
        <w:rPr>
          <w:b/>
          <w:bCs/>
          <w:spacing w:val="-2"/>
          <w:sz w:val="26"/>
          <w:szCs w:val="26"/>
        </w:rPr>
        <w:t xml:space="preserve">. </w:t>
      </w:r>
      <w:r w:rsidRPr="00C438F6">
        <w:rPr>
          <w:b/>
          <w:bCs/>
          <w:spacing w:val="-2"/>
          <w:sz w:val="26"/>
          <w:szCs w:val="26"/>
        </w:rPr>
        <w:t>СОДЕРЖАНИЕ ДОМАШНИХ ЖИВОТНЫХ И ПТИЦ</w:t>
      </w:r>
    </w:p>
    <w:p w:rsidR="001F2216" w:rsidRPr="006B73D2" w:rsidRDefault="001F2216" w:rsidP="001F2216">
      <w:pPr>
        <w:shd w:val="clear" w:color="auto" w:fill="FFFFFF"/>
        <w:rPr>
          <w:b/>
          <w:bCs/>
          <w:spacing w:val="-2"/>
          <w:sz w:val="26"/>
          <w:szCs w:val="26"/>
        </w:rPr>
      </w:pPr>
    </w:p>
    <w:p w:rsidR="001F2216" w:rsidRPr="00B54497" w:rsidRDefault="001F2216" w:rsidP="001F2216">
      <w:pPr>
        <w:shd w:val="clear" w:color="auto" w:fill="FFFFFF"/>
        <w:rPr>
          <w:b/>
          <w:bCs/>
          <w:spacing w:val="-2"/>
          <w:sz w:val="26"/>
          <w:szCs w:val="26"/>
        </w:rPr>
      </w:pPr>
      <w:r>
        <w:rPr>
          <w:b/>
          <w:bCs/>
          <w:spacing w:val="-2"/>
          <w:sz w:val="26"/>
          <w:szCs w:val="26"/>
        </w:rPr>
        <w:t>Статья 59. Общие требования к содержанию</w:t>
      </w:r>
      <w:r w:rsidRPr="00C438F6">
        <w:rPr>
          <w:b/>
          <w:bCs/>
          <w:spacing w:val="-2"/>
          <w:sz w:val="26"/>
          <w:szCs w:val="26"/>
        </w:rPr>
        <w:t xml:space="preserve"> домашних животных и птиц</w:t>
      </w:r>
    </w:p>
    <w:p w:rsidR="001F2216" w:rsidRPr="00B54497" w:rsidRDefault="001F2216" w:rsidP="001F2216">
      <w:pPr>
        <w:shd w:val="clear" w:color="auto" w:fill="FFFFFF"/>
        <w:ind w:firstLine="709"/>
        <w:jc w:val="both"/>
        <w:rPr>
          <w:bCs/>
          <w:spacing w:val="-2"/>
          <w:sz w:val="26"/>
          <w:szCs w:val="26"/>
        </w:rPr>
      </w:pPr>
      <w:r w:rsidRPr="00B54497">
        <w:rPr>
          <w:bCs/>
          <w:spacing w:val="-2"/>
          <w:sz w:val="26"/>
          <w:szCs w:val="26"/>
        </w:rPr>
        <w:t>1. Владельцы домашних животных и птиц обязаны:</w:t>
      </w:r>
    </w:p>
    <w:p w:rsidR="001F2216" w:rsidRPr="00B54497" w:rsidRDefault="001F2216" w:rsidP="001F2216">
      <w:pPr>
        <w:shd w:val="clear" w:color="auto" w:fill="FFFFFF"/>
        <w:ind w:firstLine="709"/>
        <w:jc w:val="both"/>
        <w:rPr>
          <w:bCs/>
          <w:spacing w:val="-2"/>
          <w:sz w:val="26"/>
          <w:szCs w:val="26"/>
        </w:rPr>
      </w:pPr>
      <w:r>
        <w:rPr>
          <w:bCs/>
          <w:spacing w:val="-2"/>
          <w:sz w:val="26"/>
          <w:szCs w:val="26"/>
        </w:rPr>
        <w:t>1)</w:t>
      </w:r>
      <w:r w:rsidRPr="00B54497">
        <w:rPr>
          <w:bCs/>
          <w:spacing w:val="-2"/>
          <w:sz w:val="26"/>
          <w:szCs w:val="26"/>
        </w:rPr>
        <w:t xml:space="preserve"> обеспечить </w:t>
      </w:r>
      <w:proofErr w:type="gramStart"/>
      <w:r w:rsidRPr="00B54497">
        <w:rPr>
          <w:bCs/>
          <w:spacing w:val="-2"/>
          <w:sz w:val="26"/>
          <w:szCs w:val="26"/>
        </w:rPr>
        <w:t>надлежащие</w:t>
      </w:r>
      <w:proofErr w:type="gramEnd"/>
      <w:r w:rsidRPr="00B54497">
        <w:rPr>
          <w:bCs/>
          <w:spacing w:val="-2"/>
          <w:sz w:val="26"/>
          <w:szCs w:val="26"/>
        </w:rPr>
        <w:t xml:space="preserve"> содержание домашних животных и птиц в соответствии с санитарно-гигиеническими и ветеринарными требованиями. Принимать необходимые меры, обеспечивающие безопасность окружающих;</w:t>
      </w:r>
    </w:p>
    <w:p w:rsidR="001F2216" w:rsidRPr="00B54497" w:rsidRDefault="001F2216" w:rsidP="001F2216">
      <w:pPr>
        <w:shd w:val="clear" w:color="auto" w:fill="FFFFFF"/>
        <w:ind w:firstLine="709"/>
        <w:jc w:val="both"/>
        <w:rPr>
          <w:bCs/>
          <w:spacing w:val="-2"/>
          <w:sz w:val="26"/>
          <w:szCs w:val="26"/>
        </w:rPr>
      </w:pPr>
      <w:r>
        <w:rPr>
          <w:bCs/>
          <w:spacing w:val="-2"/>
          <w:sz w:val="26"/>
          <w:szCs w:val="26"/>
        </w:rPr>
        <w:t>2)</w:t>
      </w:r>
      <w:r w:rsidRPr="00B54497">
        <w:rPr>
          <w:bCs/>
          <w:spacing w:val="-2"/>
          <w:sz w:val="26"/>
          <w:szCs w:val="26"/>
        </w:rPr>
        <w:t xml:space="preserve"> содержать животное в соответствии с его биологическими особенностями и физиологическими потребностями, гуманно обращаться с ним, не оставлять без присмотра, пищи и воды;</w:t>
      </w:r>
    </w:p>
    <w:p w:rsidR="001F2216" w:rsidRPr="00B54497" w:rsidRDefault="001F2216" w:rsidP="001F2216">
      <w:pPr>
        <w:shd w:val="clear" w:color="auto" w:fill="FFFFFF"/>
        <w:ind w:firstLine="709"/>
        <w:jc w:val="both"/>
        <w:rPr>
          <w:bCs/>
          <w:spacing w:val="-2"/>
          <w:sz w:val="26"/>
          <w:szCs w:val="26"/>
        </w:rPr>
      </w:pPr>
      <w:r>
        <w:rPr>
          <w:bCs/>
          <w:spacing w:val="-2"/>
          <w:sz w:val="26"/>
          <w:szCs w:val="26"/>
        </w:rPr>
        <w:lastRenderedPageBreak/>
        <w:t>3)</w:t>
      </w:r>
      <w:r w:rsidRPr="00B54497">
        <w:rPr>
          <w:bCs/>
          <w:spacing w:val="-2"/>
          <w:sz w:val="26"/>
          <w:szCs w:val="26"/>
        </w:rPr>
        <w:t xml:space="preserve"> в случае заболевания животного – своевременно прибегать к ветеринарной помощи;</w:t>
      </w:r>
    </w:p>
    <w:p w:rsidR="001F2216" w:rsidRPr="00B54497" w:rsidRDefault="001F2216" w:rsidP="001F2216">
      <w:pPr>
        <w:shd w:val="clear" w:color="auto" w:fill="FFFFFF"/>
        <w:ind w:firstLine="709"/>
        <w:jc w:val="both"/>
        <w:rPr>
          <w:bCs/>
          <w:spacing w:val="-2"/>
          <w:sz w:val="26"/>
          <w:szCs w:val="26"/>
        </w:rPr>
      </w:pPr>
      <w:r>
        <w:rPr>
          <w:bCs/>
          <w:spacing w:val="-2"/>
          <w:sz w:val="26"/>
          <w:szCs w:val="26"/>
        </w:rPr>
        <w:t>4)</w:t>
      </w:r>
      <w:r w:rsidRPr="00B54497">
        <w:rPr>
          <w:bCs/>
          <w:spacing w:val="-2"/>
          <w:sz w:val="26"/>
          <w:szCs w:val="26"/>
        </w:rPr>
        <w:t xml:space="preserve"> производить выгул домашних животных в порядке, установленном настоящими правилами;</w:t>
      </w:r>
    </w:p>
    <w:p w:rsidR="001F2216" w:rsidRPr="00B54497" w:rsidRDefault="001F2216" w:rsidP="001F2216">
      <w:pPr>
        <w:shd w:val="clear" w:color="auto" w:fill="FFFFFF"/>
        <w:ind w:firstLine="709"/>
        <w:jc w:val="both"/>
        <w:rPr>
          <w:bCs/>
          <w:spacing w:val="-2"/>
          <w:sz w:val="26"/>
          <w:szCs w:val="26"/>
        </w:rPr>
      </w:pPr>
      <w:r>
        <w:rPr>
          <w:bCs/>
          <w:spacing w:val="-2"/>
          <w:sz w:val="26"/>
          <w:szCs w:val="26"/>
        </w:rPr>
        <w:t xml:space="preserve">5) </w:t>
      </w:r>
      <w:r w:rsidRPr="00B54497">
        <w:rPr>
          <w:bCs/>
          <w:spacing w:val="-2"/>
          <w:sz w:val="26"/>
          <w:szCs w:val="26"/>
        </w:rPr>
        <w:t>принимать меры к обеспечению тишины и покоя в ночное время в жилых помещениях;</w:t>
      </w:r>
    </w:p>
    <w:p w:rsidR="001F2216" w:rsidRPr="00B54497" w:rsidRDefault="001F2216" w:rsidP="001F2216">
      <w:pPr>
        <w:shd w:val="clear" w:color="auto" w:fill="FFFFFF"/>
        <w:ind w:firstLine="709"/>
        <w:jc w:val="both"/>
        <w:rPr>
          <w:bCs/>
          <w:spacing w:val="-2"/>
          <w:sz w:val="26"/>
          <w:szCs w:val="26"/>
        </w:rPr>
      </w:pPr>
      <w:r>
        <w:rPr>
          <w:bCs/>
          <w:spacing w:val="-2"/>
          <w:sz w:val="26"/>
          <w:szCs w:val="26"/>
        </w:rPr>
        <w:t xml:space="preserve">6) </w:t>
      </w:r>
      <w:r w:rsidRPr="00B54497">
        <w:rPr>
          <w:bCs/>
          <w:spacing w:val="-2"/>
          <w:sz w:val="26"/>
          <w:szCs w:val="26"/>
        </w:rPr>
        <w:t>не допускать нахождения домашних животных на территории и в помещениях образовательных учреждений, учреждений здравоохранения, культуры, детских площадках;</w:t>
      </w:r>
    </w:p>
    <w:p w:rsidR="001F2216" w:rsidRPr="00B54497" w:rsidRDefault="001F2216" w:rsidP="001F2216">
      <w:pPr>
        <w:shd w:val="clear" w:color="auto" w:fill="FFFFFF"/>
        <w:ind w:firstLine="709"/>
        <w:jc w:val="both"/>
        <w:rPr>
          <w:bCs/>
          <w:spacing w:val="-2"/>
          <w:sz w:val="26"/>
          <w:szCs w:val="26"/>
        </w:rPr>
      </w:pPr>
      <w:r>
        <w:rPr>
          <w:bCs/>
          <w:spacing w:val="-2"/>
          <w:sz w:val="26"/>
          <w:szCs w:val="26"/>
        </w:rPr>
        <w:t>7)</w:t>
      </w:r>
      <w:r w:rsidRPr="00B54497">
        <w:rPr>
          <w:bCs/>
          <w:spacing w:val="-2"/>
          <w:sz w:val="26"/>
          <w:szCs w:val="26"/>
        </w:rPr>
        <w:t xml:space="preserve"> не допускать выбрасывание трупов домашних животных и птиц;</w:t>
      </w:r>
    </w:p>
    <w:p w:rsidR="001F2216" w:rsidRPr="00B54497" w:rsidRDefault="001F2216" w:rsidP="001F2216">
      <w:pPr>
        <w:shd w:val="clear" w:color="auto" w:fill="FFFFFF"/>
        <w:ind w:firstLine="709"/>
        <w:jc w:val="both"/>
        <w:rPr>
          <w:bCs/>
          <w:spacing w:val="-2"/>
          <w:sz w:val="26"/>
          <w:szCs w:val="26"/>
        </w:rPr>
      </w:pPr>
      <w:r>
        <w:rPr>
          <w:bCs/>
          <w:spacing w:val="-2"/>
          <w:sz w:val="26"/>
          <w:szCs w:val="26"/>
        </w:rPr>
        <w:t xml:space="preserve">8) </w:t>
      </w:r>
      <w:r w:rsidRPr="00B54497">
        <w:rPr>
          <w:bCs/>
          <w:spacing w:val="-2"/>
          <w:sz w:val="26"/>
          <w:szCs w:val="26"/>
        </w:rPr>
        <w:t>осуществлять уборку экскрементов владельцем животного самостоятельно.</w:t>
      </w:r>
    </w:p>
    <w:p w:rsidR="001F2216" w:rsidRPr="00B54497" w:rsidRDefault="001F2216" w:rsidP="001F2216">
      <w:pPr>
        <w:shd w:val="clear" w:color="auto" w:fill="FFFFFF"/>
        <w:ind w:firstLine="709"/>
        <w:jc w:val="both"/>
        <w:rPr>
          <w:bCs/>
          <w:spacing w:val="-2"/>
          <w:sz w:val="26"/>
          <w:szCs w:val="26"/>
        </w:rPr>
      </w:pPr>
      <w:r w:rsidRPr="00B54497">
        <w:rPr>
          <w:bCs/>
          <w:spacing w:val="-2"/>
          <w:sz w:val="26"/>
          <w:szCs w:val="26"/>
        </w:rPr>
        <w:t>2</w:t>
      </w:r>
      <w:r w:rsidRPr="00B54497">
        <w:rPr>
          <w:b/>
          <w:bCs/>
          <w:spacing w:val="-2"/>
          <w:sz w:val="26"/>
          <w:szCs w:val="26"/>
        </w:rPr>
        <w:t xml:space="preserve">. </w:t>
      </w:r>
      <w:r w:rsidRPr="00B54497">
        <w:rPr>
          <w:bCs/>
          <w:spacing w:val="-2"/>
          <w:sz w:val="26"/>
          <w:szCs w:val="26"/>
        </w:rPr>
        <w:t>Владельцы животных обязаны поддерживать санитарное состояние дома и прилегающей территории.</w:t>
      </w:r>
    </w:p>
    <w:p w:rsidR="001F2216" w:rsidRPr="00B54497" w:rsidRDefault="001F2216" w:rsidP="001F2216">
      <w:pPr>
        <w:shd w:val="clear" w:color="auto" w:fill="FFFFFF"/>
        <w:ind w:firstLine="709"/>
        <w:jc w:val="both"/>
        <w:rPr>
          <w:sz w:val="26"/>
          <w:szCs w:val="26"/>
        </w:rPr>
      </w:pPr>
      <w:r w:rsidRPr="00B54497">
        <w:rPr>
          <w:bCs/>
          <w:spacing w:val="-2"/>
          <w:sz w:val="26"/>
          <w:szCs w:val="26"/>
        </w:rPr>
        <w:t xml:space="preserve">3. </w:t>
      </w:r>
      <w:r w:rsidRPr="00B54497">
        <w:rPr>
          <w:sz w:val="26"/>
          <w:szCs w:val="26"/>
        </w:rPr>
        <w:t xml:space="preserve">Запрещается содержать животных в местах </w:t>
      </w:r>
      <w:r>
        <w:rPr>
          <w:sz w:val="26"/>
          <w:szCs w:val="26"/>
        </w:rPr>
        <w:t>(помещениях) общего пользования</w:t>
      </w:r>
      <w:r w:rsidRPr="00B54497">
        <w:rPr>
          <w:sz w:val="26"/>
          <w:szCs w:val="26"/>
        </w:rPr>
        <w:t xml:space="preserve"> многоквартирных домов: коридорах, на лес</w:t>
      </w:r>
      <w:r w:rsidRPr="00B54497">
        <w:rPr>
          <w:sz w:val="26"/>
          <w:szCs w:val="26"/>
        </w:rPr>
        <w:softHyphen/>
        <w:t xml:space="preserve">тничных клетках, в </w:t>
      </w:r>
      <w:proofErr w:type="spellStart"/>
      <w:r w:rsidRPr="00B54497">
        <w:rPr>
          <w:sz w:val="26"/>
          <w:szCs w:val="26"/>
        </w:rPr>
        <w:t>теплоузлах</w:t>
      </w:r>
      <w:proofErr w:type="spellEnd"/>
      <w:r w:rsidRPr="00B54497">
        <w:rPr>
          <w:sz w:val="26"/>
          <w:szCs w:val="26"/>
        </w:rPr>
        <w:t xml:space="preserve"> жилых домов, на чердаках, в подвалах, а также на лоджиях и балконах.</w:t>
      </w:r>
    </w:p>
    <w:p w:rsidR="001F2216" w:rsidRPr="00B54497" w:rsidRDefault="001F2216" w:rsidP="001F2216">
      <w:pPr>
        <w:shd w:val="clear" w:color="auto" w:fill="FFFFFF"/>
        <w:ind w:firstLine="709"/>
        <w:jc w:val="both"/>
        <w:rPr>
          <w:sz w:val="26"/>
          <w:szCs w:val="26"/>
        </w:rPr>
      </w:pPr>
      <w:r w:rsidRPr="00B54497">
        <w:rPr>
          <w:sz w:val="26"/>
          <w:szCs w:val="26"/>
        </w:rPr>
        <w:t>4</w:t>
      </w:r>
      <w:r>
        <w:rPr>
          <w:sz w:val="26"/>
          <w:szCs w:val="26"/>
        </w:rPr>
        <w:t xml:space="preserve">. </w:t>
      </w:r>
      <w:r w:rsidRPr="00B54497">
        <w:rPr>
          <w:sz w:val="26"/>
          <w:szCs w:val="26"/>
        </w:rPr>
        <w:t>При выгуле домашних животных владельцы должны выводить домашних животн</w:t>
      </w:r>
      <w:r>
        <w:rPr>
          <w:sz w:val="26"/>
          <w:szCs w:val="26"/>
        </w:rPr>
        <w:t xml:space="preserve">ых из жилых помещений, а также </w:t>
      </w:r>
      <w:r w:rsidRPr="00B54497">
        <w:rPr>
          <w:sz w:val="26"/>
          <w:szCs w:val="26"/>
        </w:rPr>
        <w:t>с изолированных территорий на улицу, не допуская загрязнения лестничных площадок и маршей и других мест общего пользования многоквартирных домов, а также территорий общего пользования (тротуаров, газонов и так далее)</w:t>
      </w:r>
    </w:p>
    <w:p w:rsidR="001F2216" w:rsidRPr="00B54497" w:rsidRDefault="001F2216" w:rsidP="001F2216">
      <w:pPr>
        <w:shd w:val="clear" w:color="auto" w:fill="FFFFFF"/>
        <w:ind w:firstLine="709"/>
        <w:jc w:val="both"/>
        <w:rPr>
          <w:sz w:val="26"/>
          <w:szCs w:val="26"/>
        </w:rPr>
      </w:pPr>
      <w:r w:rsidRPr="00B54497">
        <w:rPr>
          <w:sz w:val="26"/>
          <w:szCs w:val="26"/>
        </w:rPr>
        <w:t>5. Любое домашнее животное является собственностью владельца и, как всякая собственность, охраняется законом.</w:t>
      </w:r>
    </w:p>
    <w:p w:rsidR="001F2216" w:rsidRPr="00B54497" w:rsidRDefault="001F2216" w:rsidP="001F2216">
      <w:pPr>
        <w:shd w:val="clear" w:color="auto" w:fill="FFFFFF"/>
        <w:ind w:firstLine="709"/>
        <w:jc w:val="both"/>
        <w:rPr>
          <w:rStyle w:val="FontStyle65"/>
          <w:sz w:val="26"/>
          <w:szCs w:val="26"/>
        </w:rPr>
      </w:pPr>
      <w:r w:rsidRPr="00B54497">
        <w:rPr>
          <w:sz w:val="26"/>
          <w:szCs w:val="26"/>
        </w:rPr>
        <w:t>6. Запр</w:t>
      </w:r>
      <w:r w:rsidRPr="00B54497">
        <w:rPr>
          <w:rStyle w:val="FontStyle65"/>
          <w:sz w:val="26"/>
          <w:szCs w:val="26"/>
        </w:rPr>
        <w:t xml:space="preserve">ещено свободное передвижение сельскохозяйственных животных на территории муниципального </w:t>
      </w:r>
      <w:r w:rsidRPr="00132200">
        <w:rPr>
          <w:sz w:val="26"/>
          <w:szCs w:val="26"/>
        </w:rPr>
        <w:t>округа</w:t>
      </w:r>
      <w:r w:rsidRPr="00B54497">
        <w:rPr>
          <w:rStyle w:val="FontStyle65"/>
          <w:sz w:val="26"/>
          <w:szCs w:val="26"/>
        </w:rPr>
        <w:t xml:space="preserve"> без сопровождающих лиц.</w:t>
      </w:r>
    </w:p>
    <w:p w:rsidR="001F2216" w:rsidRPr="00B54497" w:rsidRDefault="001F2216" w:rsidP="001F2216">
      <w:pPr>
        <w:pStyle w:val="Style6"/>
        <w:widowControl/>
        <w:ind w:firstLine="735"/>
        <w:rPr>
          <w:rStyle w:val="FontStyle65"/>
          <w:sz w:val="26"/>
          <w:szCs w:val="26"/>
        </w:rPr>
      </w:pPr>
      <w:r w:rsidRPr="00B54497">
        <w:rPr>
          <w:rStyle w:val="FontStyle65"/>
          <w:sz w:val="26"/>
          <w:szCs w:val="26"/>
        </w:rPr>
        <w:t>7.</w:t>
      </w:r>
      <w:r>
        <w:rPr>
          <w:rStyle w:val="FontStyle65"/>
          <w:sz w:val="26"/>
          <w:szCs w:val="26"/>
        </w:rPr>
        <w:t xml:space="preserve"> </w:t>
      </w:r>
      <w:r w:rsidRPr="00B54497">
        <w:rPr>
          <w:rStyle w:val="FontStyle65"/>
          <w:sz w:val="26"/>
          <w:szCs w:val="26"/>
        </w:rPr>
        <w:t xml:space="preserve">Выпас сельскохозяйственных животных рекомендуется осуществлять вне населенных пунктов </w:t>
      </w:r>
      <w:r>
        <w:rPr>
          <w:sz w:val="26"/>
          <w:szCs w:val="26"/>
        </w:rPr>
        <w:t>муниципального округа</w:t>
      </w:r>
      <w:r w:rsidRPr="00B54497">
        <w:rPr>
          <w:rStyle w:val="FontStyle65"/>
          <w:sz w:val="26"/>
          <w:szCs w:val="26"/>
        </w:rPr>
        <w:t xml:space="preserve"> в пролесках и на лугах под наблюдением владельца или уполномоченного им лица.</w:t>
      </w:r>
    </w:p>
    <w:p w:rsidR="001F2216" w:rsidRDefault="001F2216" w:rsidP="001F2216">
      <w:pPr>
        <w:pStyle w:val="Style6"/>
        <w:widowControl/>
        <w:ind w:firstLine="735"/>
        <w:rPr>
          <w:rStyle w:val="FontStyle65"/>
          <w:sz w:val="26"/>
          <w:szCs w:val="26"/>
        </w:rPr>
      </w:pPr>
      <w:r>
        <w:rPr>
          <w:rStyle w:val="FontStyle65"/>
          <w:sz w:val="26"/>
          <w:szCs w:val="26"/>
        </w:rPr>
        <w:t>8.</w:t>
      </w:r>
      <w:r w:rsidRPr="00B54497">
        <w:rPr>
          <w:rStyle w:val="FontStyle65"/>
          <w:sz w:val="26"/>
          <w:szCs w:val="26"/>
        </w:rPr>
        <w:t>Отлов бездомных животных осуществляет специализированная организация.</w:t>
      </w:r>
    </w:p>
    <w:p w:rsidR="001F2216" w:rsidRPr="00B54497" w:rsidRDefault="001F2216" w:rsidP="001F2216">
      <w:pPr>
        <w:pStyle w:val="Style6"/>
        <w:widowControl/>
        <w:ind w:firstLine="735"/>
        <w:rPr>
          <w:rStyle w:val="FontStyle65"/>
          <w:sz w:val="26"/>
          <w:szCs w:val="26"/>
        </w:rPr>
      </w:pPr>
    </w:p>
    <w:p w:rsidR="001F2216" w:rsidRPr="00146C8D" w:rsidRDefault="001F2216" w:rsidP="001F2216">
      <w:pPr>
        <w:shd w:val="clear" w:color="auto" w:fill="FFFFFF"/>
        <w:jc w:val="center"/>
        <w:rPr>
          <w:b/>
          <w:bCs/>
          <w:spacing w:val="-2"/>
          <w:sz w:val="26"/>
          <w:szCs w:val="26"/>
        </w:rPr>
      </w:pPr>
      <w:r>
        <w:rPr>
          <w:b/>
          <w:bCs/>
          <w:spacing w:val="-2"/>
          <w:sz w:val="26"/>
          <w:szCs w:val="26"/>
        </w:rPr>
        <w:t xml:space="preserve">ГЛАВА </w:t>
      </w:r>
      <w:r>
        <w:rPr>
          <w:b/>
          <w:bCs/>
          <w:spacing w:val="-2"/>
          <w:sz w:val="26"/>
          <w:szCs w:val="26"/>
          <w:lang w:val="en-US"/>
        </w:rPr>
        <w:t>IX</w:t>
      </w:r>
      <w:r w:rsidRPr="00B54497">
        <w:rPr>
          <w:b/>
          <w:bCs/>
          <w:spacing w:val="-2"/>
          <w:sz w:val="26"/>
          <w:szCs w:val="26"/>
        </w:rPr>
        <w:t>. П</w:t>
      </w:r>
      <w:r>
        <w:rPr>
          <w:b/>
          <w:bCs/>
          <w:spacing w:val="-2"/>
          <w:sz w:val="26"/>
          <w:szCs w:val="26"/>
        </w:rPr>
        <w:t>РОИЗВОДСТВО ЗЕМЛЯНЫХ РАБОТ НА ТЕРРИТОРИИ МУНИЦИПАЛЬНОГО ОКРУГА</w:t>
      </w:r>
    </w:p>
    <w:p w:rsidR="001F2216" w:rsidRPr="00146C8D" w:rsidRDefault="001F2216" w:rsidP="001F2216">
      <w:pPr>
        <w:shd w:val="clear" w:color="auto" w:fill="FFFFFF"/>
        <w:jc w:val="center"/>
        <w:rPr>
          <w:sz w:val="26"/>
          <w:szCs w:val="26"/>
        </w:rPr>
      </w:pPr>
    </w:p>
    <w:p w:rsidR="001F2216" w:rsidRPr="00B54497" w:rsidRDefault="001F2216" w:rsidP="001F2216">
      <w:pPr>
        <w:shd w:val="clear" w:color="auto" w:fill="FFFFFF"/>
        <w:tabs>
          <w:tab w:val="left" w:pos="950"/>
        </w:tabs>
        <w:rPr>
          <w:b/>
          <w:bCs/>
          <w:sz w:val="26"/>
          <w:szCs w:val="26"/>
        </w:rPr>
      </w:pPr>
      <w:r>
        <w:rPr>
          <w:b/>
          <w:bCs/>
          <w:spacing w:val="-5"/>
          <w:sz w:val="26"/>
          <w:szCs w:val="26"/>
        </w:rPr>
        <w:t>Статья 60</w:t>
      </w:r>
      <w:r w:rsidRPr="00B54497">
        <w:rPr>
          <w:b/>
          <w:bCs/>
          <w:spacing w:val="-5"/>
          <w:sz w:val="26"/>
          <w:szCs w:val="26"/>
        </w:rPr>
        <w:t>.</w:t>
      </w:r>
      <w:r>
        <w:rPr>
          <w:b/>
          <w:bCs/>
          <w:sz w:val="26"/>
          <w:szCs w:val="26"/>
        </w:rPr>
        <w:t xml:space="preserve"> Классификация земляных </w:t>
      </w:r>
      <w:r w:rsidRPr="00B54497">
        <w:rPr>
          <w:b/>
          <w:bCs/>
          <w:sz w:val="26"/>
          <w:szCs w:val="26"/>
        </w:rPr>
        <w:t>работ</w:t>
      </w:r>
    </w:p>
    <w:p w:rsidR="001F2216" w:rsidRPr="005F4895" w:rsidRDefault="001F2216" w:rsidP="00FF405C">
      <w:pPr>
        <w:pStyle w:val="af5"/>
        <w:numPr>
          <w:ilvl w:val="0"/>
          <w:numId w:val="32"/>
        </w:numPr>
        <w:shd w:val="clear" w:color="auto" w:fill="FFFFFF"/>
        <w:tabs>
          <w:tab w:val="left" w:pos="0"/>
        </w:tabs>
        <w:spacing w:line="240" w:lineRule="auto"/>
        <w:ind w:left="0" w:firstLine="709"/>
        <w:contextualSpacing w:val="0"/>
        <w:jc w:val="both"/>
        <w:rPr>
          <w:rFonts w:ascii="Times New Roman" w:hAnsi="Times New Roman" w:cs="Times New Roman"/>
          <w:spacing w:val="-8"/>
          <w:sz w:val="26"/>
          <w:szCs w:val="26"/>
        </w:rPr>
      </w:pPr>
      <w:r w:rsidRPr="005F4895">
        <w:rPr>
          <w:rFonts w:ascii="Times New Roman" w:hAnsi="Times New Roman" w:cs="Times New Roman"/>
          <w:spacing w:val="3"/>
          <w:sz w:val="26"/>
          <w:szCs w:val="26"/>
        </w:rPr>
        <w:t xml:space="preserve">Для целей настоящих </w:t>
      </w:r>
      <w:proofErr w:type="gramStart"/>
      <w:r w:rsidRPr="005F4895">
        <w:rPr>
          <w:rFonts w:ascii="Times New Roman" w:hAnsi="Times New Roman" w:cs="Times New Roman"/>
          <w:spacing w:val="3"/>
          <w:sz w:val="26"/>
          <w:szCs w:val="26"/>
        </w:rPr>
        <w:t>Правил</w:t>
      </w:r>
      <w:proofErr w:type="gramEnd"/>
      <w:r w:rsidRPr="005F4895">
        <w:rPr>
          <w:rFonts w:ascii="Times New Roman" w:hAnsi="Times New Roman" w:cs="Times New Roman"/>
          <w:spacing w:val="3"/>
          <w:sz w:val="26"/>
          <w:szCs w:val="26"/>
        </w:rPr>
        <w:t xml:space="preserve"> все земляные работы подразделяются по срокам проведения и назначению.</w:t>
      </w:r>
    </w:p>
    <w:p w:rsidR="001F2216" w:rsidRPr="005F4895" w:rsidRDefault="001F2216" w:rsidP="00FF405C">
      <w:pPr>
        <w:pStyle w:val="af5"/>
        <w:numPr>
          <w:ilvl w:val="0"/>
          <w:numId w:val="32"/>
        </w:numPr>
        <w:shd w:val="clear" w:color="auto" w:fill="FFFFFF"/>
        <w:tabs>
          <w:tab w:val="left" w:pos="1123"/>
        </w:tabs>
        <w:spacing w:line="240" w:lineRule="auto"/>
        <w:contextualSpacing w:val="0"/>
        <w:jc w:val="both"/>
        <w:rPr>
          <w:rFonts w:ascii="Times New Roman" w:hAnsi="Times New Roman" w:cs="Times New Roman"/>
          <w:spacing w:val="-8"/>
          <w:sz w:val="26"/>
          <w:szCs w:val="26"/>
        </w:rPr>
      </w:pPr>
      <w:r w:rsidRPr="005F4895">
        <w:rPr>
          <w:rFonts w:ascii="Times New Roman" w:hAnsi="Times New Roman" w:cs="Times New Roman"/>
          <w:spacing w:val="3"/>
          <w:sz w:val="26"/>
          <w:szCs w:val="26"/>
        </w:rPr>
        <w:t xml:space="preserve">По срокам проведения: </w:t>
      </w:r>
      <w:proofErr w:type="gramStart"/>
      <w:r w:rsidRPr="005F4895">
        <w:rPr>
          <w:rFonts w:ascii="Times New Roman" w:hAnsi="Times New Roman" w:cs="Times New Roman"/>
          <w:spacing w:val="3"/>
          <w:sz w:val="26"/>
          <w:szCs w:val="26"/>
        </w:rPr>
        <w:t>на</w:t>
      </w:r>
      <w:proofErr w:type="gramEnd"/>
      <w:r w:rsidRPr="005F4895">
        <w:rPr>
          <w:rFonts w:ascii="Times New Roman" w:hAnsi="Times New Roman" w:cs="Times New Roman"/>
          <w:spacing w:val="3"/>
          <w:sz w:val="26"/>
          <w:szCs w:val="26"/>
        </w:rPr>
        <w:t xml:space="preserve"> аварийные и плановые.</w:t>
      </w:r>
    </w:p>
    <w:p w:rsidR="001F2216" w:rsidRPr="005F4895" w:rsidRDefault="001F2216" w:rsidP="001F2216">
      <w:pPr>
        <w:shd w:val="clear" w:color="auto" w:fill="FFFFFF"/>
        <w:tabs>
          <w:tab w:val="left" w:pos="1123"/>
        </w:tabs>
        <w:ind w:firstLine="709"/>
        <w:jc w:val="both"/>
        <w:rPr>
          <w:spacing w:val="-8"/>
          <w:sz w:val="26"/>
          <w:szCs w:val="26"/>
        </w:rPr>
      </w:pPr>
      <w:r w:rsidRPr="005F4895">
        <w:rPr>
          <w:spacing w:val="3"/>
          <w:sz w:val="26"/>
          <w:szCs w:val="26"/>
        </w:rPr>
        <w:t>3. По назначению:</w:t>
      </w:r>
    </w:p>
    <w:p w:rsidR="001F2216" w:rsidRPr="005F4895" w:rsidRDefault="001F2216" w:rsidP="001F2216">
      <w:pPr>
        <w:shd w:val="clear" w:color="auto" w:fill="FFFFFF"/>
        <w:tabs>
          <w:tab w:val="left" w:pos="1123"/>
        </w:tabs>
        <w:ind w:firstLine="709"/>
        <w:jc w:val="both"/>
        <w:rPr>
          <w:spacing w:val="3"/>
          <w:sz w:val="26"/>
          <w:szCs w:val="26"/>
        </w:rPr>
      </w:pPr>
      <w:r w:rsidRPr="005F4895">
        <w:rPr>
          <w:spacing w:val="3"/>
          <w:sz w:val="26"/>
          <w:szCs w:val="26"/>
        </w:rPr>
        <w:t>1) связанные с ремонтом подземных коммуникаций;</w:t>
      </w:r>
    </w:p>
    <w:p w:rsidR="001F2216" w:rsidRPr="005F4895" w:rsidRDefault="001F2216" w:rsidP="001F2216">
      <w:pPr>
        <w:shd w:val="clear" w:color="auto" w:fill="FFFFFF"/>
        <w:tabs>
          <w:tab w:val="left" w:pos="1123"/>
        </w:tabs>
        <w:ind w:firstLine="709"/>
        <w:jc w:val="both"/>
        <w:rPr>
          <w:spacing w:val="3"/>
          <w:sz w:val="26"/>
          <w:szCs w:val="26"/>
        </w:rPr>
      </w:pPr>
      <w:r w:rsidRPr="005F4895">
        <w:rPr>
          <w:spacing w:val="3"/>
          <w:sz w:val="26"/>
          <w:szCs w:val="26"/>
        </w:rPr>
        <w:t>2) не связанные с ремонтом подземных коммуникаций (строительство и ремонт пешеходных тротуаров, проездов и дорог, рекламных конструкций и сооружений; проведение работ по благоустройству и озеленению территории и др. виды земельных работ).</w:t>
      </w:r>
    </w:p>
    <w:p w:rsidR="001F2216" w:rsidRDefault="001F2216" w:rsidP="001F2216">
      <w:pPr>
        <w:shd w:val="clear" w:color="auto" w:fill="FFFFFF"/>
        <w:tabs>
          <w:tab w:val="left" w:pos="1123"/>
        </w:tabs>
        <w:rPr>
          <w:spacing w:val="3"/>
          <w:sz w:val="26"/>
          <w:szCs w:val="26"/>
        </w:rPr>
      </w:pPr>
    </w:p>
    <w:p w:rsidR="001F2216" w:rsidRPr="00B54497" w:rsidRDefault="001F2216" w:rsidP="001F2216">
      <w:pPr>
        <w:shd w:val="clear" w:color="auto" w:fill="FFFFFF"/>
        <w:tabs>
          <w:tab w:val="left" w:pos="1123"/>
        </w:tabs>
        <w:rPr>
          <w:b/>
          <w:spacing w:val="3"/>
          <w:sz w:val="26"/>
          <w:szCs w:val="26"/>
        </w:rPr>
      </w:pPr>
      <w:r w:rsidRPr="00146C8D">
        <w:rPr>
          <w:b/>
          <w:spacing w:val="3"/>
          <w:sz w:val="26"/>
          <w:szCs w:val="26"/>
        </w:rPr>
        <w:t>Статья 61.</w:t>
      </w:r>
      <w:r w:rsidRPr="00B54497">
        <w:rPr>
          <w:b/>
          <w:spacing w:val="3"/>
          <w:sz w:val="26"/>
          <w:szCs w:val="26"/>
        </w:rPr>
        <w:t xml:space="preserve">  Требования к порядку производства земляных работ</w:t>
      </w:r>
    </w:p>
    <w:p w:rsidR="001F2216" w:rsidRPr="00B54497" w:rsidRDefault="001F2216" w:rsidP="001F2216">
      <w:pPr>
        <w:shd w:val="clear" w:color="auto" w:fill="FFFFFF"/>
        <w:tabs>
          <w:tab w:val="left" w:pos="1123"/>
        </w:tabs>
        <w:ind w:firstLine="709"/>
        <w:jc w:val="both"/>
        <w:rPr>
          <w:spacing w:val="3"/>
          <w:sz w:val="26"/>
          <w:szCs w:val="26"/>
        </w:rPr>
      </w:pPr>
      <w:r w:rsidRPr="00B54497">
        <w:rPr>
          <w:spacing w:val="3"/>
          <w:sz w:val="26"/>
          <w:szCs w:val="26"/>
        </w:rPr>
        <w:t>1</w:t>
      </w:r>
      <w:r>
        <w:rPr>
          <w:spacing w:val="3"/>
          <w:sz w:val="26"/>
          <w:szCs w:val="26"/>
        </w:rPr>
        <w:t>.</w:t>
      </w:r>
      <w:r w:rsidRPr="00B54497">
        <w:rPr>
          <w:spacing w:val="3"/>
          <w:sz w:val="26"/>
          <w:szCs w:val="26"/>
        </w:rPr>
        <w:t xml:space="preserve"> Работы, связанные с разрытием грунта или вскрытием дорожных покрытий (ремонт подземных коммуникаций, забивка свай и шпунта, планировка грунта, буровые работы) могут проводиться только при наличии письменного разрешения (ордера) на их проведение (производство) земляных работ.</w:t>
      </w:r>
    </w:p>
    <w:p w:rsidR="001F2216" w:rsidRPr="00146C8D" w:rsidRDefault="001F2216" w:rsidP="001F2216">
      <w:pPr>
        <w:shd w:val="clear" w:color="auto" w:fill="FFFFFF"/>
        <w:tabs>
          <w:tab w:val="left" w:pos="1200"/>
        </w:tabs>
        <w:spacing w:before="5"/>
        <w:ind w:firstLine="709"/>
        <w:jc w:val="both"/>
        <w:rPr>
          <w:spacing w:val="3"/>
          <w:sz w:val="26"/>
          <w:szCs w:val="26"/>
        </w:rPr>
      </w:pPr>
      <w:r w:rsidRPr="00B54497">
        <w:rPr>
          <w:spacing w:val="3"/>
          <w:sz w:val="26"/>
          <w:szCs w:val="26"/>
        </w:rPr>
        <w:lastRenderedPageBreak/>
        <w:t>Проведение земляных работ без разрешения (ордера) или с разрешением (ордером), срок действия</w:t>
      </w:r>
      <w:r>
        <w:rPr>
          <w:spacing w:val="3"/>
          <w:sz w:val="26"/>
          <w:szCs w:val="26"/>
        </w:rPr>
        <w:t xml:space="preserve"> которого истек, за исключением </w:t>
      </w:r>
      <w:r w:rsidRPr="00B54497">
        <w:rPr>
          <w:spacing w:val="3"/>
          <w:sz w:val="26"/>
          <w:szCs w:val="26"/>
        </w:rPr>
        <w:t>случаев</w:t>
      </w:r>
      <w:r>
        <w:rPr>
          <w:spacing w:val="3"/>
          <w:sz w:val="26"/>
          <w:szCs w:val="26"/>
        </w:rPr>
        <w:t>,</w:t>
      </w:r>
      <w:r w:rsidRPr="00B54497">
        <w:rPr>
          <w:spacing w:val="3"/>
          <w:sz w:val="26"/>
          <w:szCs w:val="26"/>
        </w:rPr>
        <w:t xml:space="preserve"> предусмотренных </w:t>
      </w:r>
      <w:r w:rsidRPr="00493A30">
        <w:rPr>
          <w:spacing w:val="3"/>
          <w:sz w:val="26"/>
          <w:szCs w:val="26"/>
        </w:rPr>
        <w:t>пунктами 2 и 3 настоящей</w:t>
      </w:r>
      <w:r w:rsidRPr="00B54497">
        <w:rPr>
          <w:spacing w:val="3"/>
          <w:sz w:val="26"/>
          <w:szCs w:val="26"/>
        </w:rPr>
        <w:t xml:space="preserve"> </w:t>
      </w:r>
      <w:r>
        <w:rPr>
          <w:spacing w:val="3"/>
          <w:sz w:val="26"/>
          <w:szCs w:val="26"/>
        </w:rPr>
        <w:t>статьи</w:t>
      </w:r>
      <w:r w:rsidRPr="00B54497">
        <w:rPr>
          <w:spacing w:val="3"/>
          <w:sz w:val="26"/>
          <w:szCs w:val="26"/>
        </w:rPr>
        <w:t xml:space="preserve">, </w:t>
      </w:r>
      <w:r w:rsidRPr="00146C8D">
        <w:rPr>
          <w:spacing w:val="3"/>
          <w:sz w:val="26"/>
          <w:szCs w:val="26"/>
        </w:rPr>
        <w:t>не допускается.</w:t>
      </w:r>
    </w:p>
    <w:p w:rsidR="001F2216" w:rsidRPr="00B54497" w:rsidRDefault="001F2216" w:rsidP="001F2216">
      <w:pPr>
        <w:shd w:val="clear" w:color="auto" w:fill="FFFFFF"/>
        <w:tabs>
          <w:tab w:val="left" w:pos="1200"/>
        </w:tabs>
        <w:spacing w:before="5"/>
        <w:ind w:firstLine="709"/>
        <w:jc w:val="both"/>
        <w:rPr>
          <w:spacing w:val="3"/>
          <w:sz w:val="26"/>
          <w:szCs w:val="26"/>
        </w:rPr>
      </w:pPr>
      <w:r>
        <w:rPr>
          <w:spacing w:val="3"/>
          <w:sz w:val="26"/>
          <w:szCs w:val="26"/>
        </w:rPr>
        <w:t xml:space="preserve">2. </w:t>
      </w:r>
      <w:proofErr w:type="gramStart"/>
      <w:r w:rsidRPr="00ED150C">
        <w:rPr>
          <w:spacing w:val="3"/>
          <w:sz w:val="26"/>
          <w:szCs w:val="26"/>
        </w:rPr>
        <w:t>Получение разрешения (ордера) на осуществление земляных работ не требуется в случаях реализации проектов по строительству, реконструкции объектов капитального строительства, в соответствии с перечнем мероприятий, осуществляемых застройщиком, техническим заказчиком, федеральными органами исполнительной власти, исполнительными органами государственной власти субъектов Российской Федерации, органами местного самоуправления и (или) иными организациями, в соответствии с положениями Градостроительного кодекса Российской Федерации в целях строительства, реконструкции объекта капитального</w:t>
      </w:r>
      <w:proofErr w:type="gramEnd"/>
      <w:r w:rsidRPr="00ED150C">
        <w:rPr>
          <w:spacing w:val="3"/>
          <w:sz w:val="26"/>
          <w:szCs w:val="26"/>
        </w:rPr>
        <w:t xml:space="preserve"> строительства.</w:t>
      </w:r>
    </w:p>
    <w:p w:rsidR="001F2216" w:rsidRPr="00B54497" w:rsidRDefault="001F2216" w:rsidP="001F2216">
      <w:pPr>
        <w:pStyle w:val="ConsNormal"/>
        <w:tabs>
          <w:tab w:val="left" w:pos="720"/>
        </w:tabs>
        <w:ind w:right="0" w:firstLine="709"/>
        <w:jc w:val="both"/>
        <w:rPr>
          <w:rFonts w:ascii="Times New Roman" w:hAnsi="Times New Roman"/>
          <w:sz w:val="26"/>
          <w:szCs w:val="26"/>
        </w:rPr>
      </w:pPr>
      <w:r>
        <w:rPr>
          <w:rFonts w:ascii="Times New Roman" w:hAnsi="Times New Roman"/>
          <w:sz w:val="26"/>
          <w:szCs w:val="26"/>
        </w:rPr>
        <w:t>3.</w:t>
      </w:r>
      <w:r w:rsidRPr="00B54497">
        <w:rPr>
          <w:rFonts w:ascii="Times New Roman" w:hAnsi="Times New Roman"/>
          <w:sz w:val="26"/>
          <w:szCs w:val="26"/>
        </w:rPr>
        <w:t xml:space="preserve"> Без оформления ордера допускается производство земляных работ, связанных с текущим ремонтом дорог, элементов их обустройства и тротуаров (включая ремонт дорожного покрытия большими картами, поднятие люков колодцев (решеток), замену бортового камня (участками), устранение просадок дорожного покрытия (за исключением провалов));</w:t>
      </w:r>
    </w:p>
    <w:p w:rsidR="001F2216" w:rsidRPr="00B54497" w:rsidRDefault="001F2216" w:rsidP="001F2216">
      <w:pPr>
        <w:pStyle w:val="ConsNormal"/>
        <w:tabs>
          <w:tab w:val="left" w:pos="720"/>
        </w:tabs>
        <w:ind w:right="0" w:firstLine="709"/>
        <w:jc w:val="both"/>
        <w:rPr>
          <w:rFonts w:ascii="Times New Roman" w:hAnsi="Times New Roman"/>
          <w:sz w:val="26"/>
          <w:szCs w:val="26"/>
        </w:rPr>
      </w:pPr>
      <w:r>
        <w:rPr>
          <w:rFonts w:ascii="Times New Roman" w:hAnsi="Times New Roman"/>
          <w:sz w:val="26"/>
          <w:szCs w:val="26"/>
        </w:rPr>
        <w:t xml:space="preserve">4. </w:t>
      </w:r>
      <w:r w:rsidRPr="00B54497">
        <w:rPr>
          <w:rFonts w:ascii="Times New Roman" w:hAnsi="Times New Roman"/>
          <w:sz w:val="26"/>
          <w:szCs w:val="26"/>
        </w:rPr>
        <w:t>Произво</w:t>
      </w:r>
      <w:r>
        <w:rPr>
          <w:rFonts w:ascii="Times New Roman" w:hAnsi="Times New Roman"/>
          <w:sz w:val="26"/>
          <w:szCs w:val="26"/>
        </w:rPr>
        <w:t xml:space="preserve">дство земляных работ, связанных </w:t>
      </w:r>
      <w:r w:rsidRPr="00B54497">
        <w:rPr>
          <w:rFonts w:ascii="Times New Roman" w:hAnsi="Times New Roman"/>
          <w:sz w:val="26"/>
          <w:szCs w:val="26"/>
        </w:rPr>
        <w:t xml:space="preserve">с аварийно-восстановительными работами на сетях инженерно-технического обеспечения, коммуникациях и подземных сооружениях в выходные и нерабочие праздничные дни с обязательным уведомлением оперативного дежурного администрации </w:t>
      </w:r>
      <w:r>
        <w:rPr>
          <w:rFonts w:ascii="Times New Roman" w:hAnsi="Times New Roman"/>
          <w:sz w:val="26"/>
          <w:szCs w:val="26"/>
        </w:rPr>
        <w:t xml:space="preserve">округа, </w:t>
      </w:r>
      <w:r w:rsidRPr="00B54497">
        <w:rPr>
          <w:rFonts w:ascii="Times New Roman" w:hAnsi="Times New Roman"/>
          <w:sz w:val="26"/>
          <w:szCs w:val="26"/>
        </w:rPr>
        <w:t xml:space="preserve">осуществляется на основании аварийного ордера. Последующее оформление разрешения (ордера) производится </w:t>
      </w:r>
      <w:r w:rsidRPr="00493A30">
        <w:rPr>
          <w:rFonts w:ascii="Times New Roman" w:hAnsi="Times New Roman"/>
          <w:sz w:val="26"/>
          <w:szCs w:val="26"/>
        </w:rPr>
        <w:t>в 3-дневный срок</w:t>
      </w:r>
      <w:r w:rsidRPr="00B54497">
        <w:rPr>
          <w:rFonts w:ascii="Times New Roman" w:hAnsi="Times New Roman"/>
          <w:sz w:val="26"/>
          <w:szCs w:val="26"/>
        </w:rPr>
        <w:t xml:space="preserve"> согласно регламенту, устанавливающему порядок выдачи разрешений (ордеров).</w:t>
      </w:r>
    </w:p>
    <w:p w:rsidR="001F2216" w:rsidRPr="00B54497" w:rsidRDefault="001F2216" w:rsidP="001F2216">
      <w:pPr>
        <w:pStyle w:val="ConsNormal"/>
        <w:tabs>
          <w:tab w:val="left" w:pos="720"/>
        </w:tabs>
        <w:ind w:right="0" w:firstLine="709"/>
        <w:jc w:val="both"/>
        <w:rPr>
          <w:rFonts w:ascii="Times New Roman" w:hAnsi="Times New Roman"/>
          <w:sz w:val="26"/>
          <w:szCs w:val="26"/>
        </w:rPr>
      </w:pPr>
      <w:r>
        <w:rPr>
          <w:rFonts w:ascii="Times New Roman" w:hAnsi="Times New Roman"/>
          <w:sz w:val="26"/>
          <w:szCs w:val="26"/>
        </w:rPr>
        <w:t xml:space="preserve">5. </w:t>
      </w:r>
      <w:r w:rsidRPr="00B54497">
        <w:rPr>
          <w:rFonts w:ascii="Times New Roman" w:hAnsi="Times New Roman"/>
          <w:sz w:val="26"/>
          <w:szCs w:val="26"/>
        </w:rPr>
        <w:t xml:space="preserve">Разрешение (ордер) на право производства земляных работ выдается </w:t>
      </w:r>
      <w:r w:rsidRPr="00B54497">
        <w:rPr>
          <w:rFonts w:ascii="Times New Roman" w:hAnsi="Times New Roman"/>
          <w:spacing w:val="4"/>
          <w:sz w:val="26"/>
          <w:szCs w:val="26"/>
        </w:rPr>
        <w:t xml:space="preserve">лицу, ответственному за производство земляных </w:t>
      </w:r>
      <w:r w:rsidRPr="00B54497">
        <w:rPr>
          <w:rFonts w:ascii="Times New Roman" w:hAnsi="Times New Roman"/>
          <w:spacing w:val="6"/>
          <w:sz w:val="26"/>
          <w:szCs w:val="26"/>
        </w:rPr>
        <w:t>работ</w:t>
      </w:r>
      <w:r w:rsidRPr="00B54497">
        <w:rPr>
          <w:rFonts w:ascii="Times New Roman" w:hAnsi="Times New Roman"/>
          <w:sz w:val="26"/>
          <w:szCs w:val="26"/>
        </w:rPr>
        <w:t xml:space="preserve"> в порядке, установленном в соответствии с действующим законодательством и согласно регламенту, устанавливающему порядок выдачи разрешений (ордеров</w:t>
      </w:r>
      <w:r w:rsidRPr="004909B3">
        <w:rPr>
          <w:rFonts w:ascii="Times New Roman" w:hAnsi="Times New Roman"/>
          <w:sz w:val="26"/>
          <w:szCs w:val="26"/>
        </w:rPr>
        <w:t>), утвержденного постановлением администрации округа.</w:t>
      </w:r>
    </w:p>
    <w:p w:rsidR="001F2216" w:rsidRPr="00B54497" w:rsidRDefault="001F2216" w:rsidP="001F2216">
      <w:pPr>
        <w:shd w:val="clear" w:color="auto" w:fill="FFFFFF"/>
        <w:ind w:firstLine="709"/>
        <w:jc w:val="both"/>
        <w:rPr>
          <w:spacing w:val="1"/>
          <w:sz w:val="26"/>
          <w:szCs w:val="26"/>
        </w:rPr>
      </w:pPr>
      <w:r>
        <w:rPr>
          <w:spacing w:val="3"/>
          <w:sz w:val="26"/>
          <w:szCs w:val="26"/>
        </w:rPr>
        <w:t xml:space="preserve">6. </w:t>
      </w:r>
      <w:r w:rsidRPr="00B54497">
        <w:rPr>
          <w:spacing w:val="3"/>
          <w:sz w:val="26"/>
          <w:szCs w:val="26"/>
        </w:rPr>
        <w:t>При проведении земляных работ, разрешение (</w:t>
      </w:r>
      <w:r w:rsidRPr="00B54497">
        <w:rPr>
          <w:spacing w:val="1"/>
          <w:sz w:val="26"/>
          <w:szCs w:val="26"/>
        </w:rPr>
        <w:t>ордер) должно находиться у лица, осуществляющего непосредственное руководство работами.</w:t>
      </w:r>
    </w:p>
    <w:p w:rsidR="001F2216" w:rsidRDefault="001F2216" w:rsidP="001F2216">
      <w:pPr>
        <w:shd w:val="clear" w:color="auto" w:fill="FFFFFF"/>
        <w:tabs>
          <w:tab w:val="left" w:pos="1200"/>
        </w:tabs>
        <w:spacing w:before="5"/>
        <w:ind w:firstLine="709"/>
        <w:jc w:val="both"/>
        <w:rPr>
          <w:spacing w:val="1"/>
          <w:sz w:val="26"/>
          <w:szCs w:val="26"/>
        </w:rPr>
      </w:pPr>
      <w:r>
        <w:rPr>
          <w:spacing w:val="1"/>
          <w:sz w:val="26"/>
          <w:szCs w:val="26"/>
        </w:rPr>
        <w:t xml:space="preserve">7. </w:t>
      </w:r>
      <w:proofErr w:type="gramStart"/>
      <w:r w:rsidRPr="00B54497">
        <w:rPr>
          <w:spacing w:val="1"/>
          <w:sz w:val="26"/>
          <w:szCs w:val="26"/>
        </w:rPr>
        <w:t>Разрешение (ордер) не выдаётся лицам, которые по ранее выданным разрешениям (ордерам)</w:t>
      </w:r>
      <w:r>
        <w:rPr>
          <w:spacing w:val="1"/>
          <w:sz w:val="26"/>
          <w:szCs w:val="26"/>
        </w:rPr>
        <w:t xml:space="preserve">, срок действия которых истёк, не </w:t>
      </w:r>
      <w:r w:rsidRPr="00B54497">
        <w:rPr>
          <w:spacing w:val="1"/>
          <w:sz w:val="26"/>
          <w:szCs w:val="26"/>
        </w:rPr>
        <w:t xml:space="preserve">представили акт сдачи объекта по восстановлению нарушенного благоустройства после проведения земляных работ, за исключением случаев обращения указанных лиц за </w:t>
      </w:r>
      <w:r>
        <w:rPr>
          <w:spacing w:val="1"/>
          <w:sz w:val="26"/>
          <w:szCs w:val="26"/>
        </w:rPr>
        <w:t xml:space="preserve">получением разрешения (ордера) </w:t>
      </w:r>
      <w:r w:rsidRPr="00B54497">
        <w:rPr>
          <w:spacing w:val="1"/>
          <w:sz w:val="26"/>
          <w:szCs w:val="26"/>
        </w:rPr>
        <w:t xml:space="preserve">на 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   </w:t>
      </w:r>
      <w:proofErr w:type="gramEnd"/>
    </w:p>
    <w:p w:rsidR="001F2216" w:rsidRPr="00B54497" w:rsidRDefault="001F2216" w:rsidP="001F2216">
      <w:pPr>
        <w:shd w:val="clear" w:color="auto" w:fill="FFFFFF"/>
        <w:tabs>
          <w:tab w:val="left" w:pos="1200"/>
        </w:tabs>
        <w:spacing w:before="5"/>
        <w:ind w:firstLine="709"/>
        <w:jc w:val="both"/>
        <w:rPr>
          <w:spacing w:val="1"/>
          <w:sz w:val="26"/>
          <w:szCs w:val="26"/>
        </w:rPr>
      </w:pPr>
    </w:p>
    <w:p w:rsidR="001F2216" w:rsidRPr="00B54497" w:rsidRDefault="001F2216" w:rsidP="001F2216">
      <w:pPr>
        <w:shd w:val="clear" w:color="auto" w:fill="FFFFFF"/>
        <w:tabs>
          <w:tab w:val="left" w:pos="1200"/>
        </w:tabs>
        <w:spacing w:before="5"/>
        <w:rPr>
          <w:b/>
          <w:spacing w:val="-10"/>
          <w:sz w:val="26"/>
          <w:szCs w:val="26"/>
        </w:rPr>
      </w:pPr>
      <w:r>
        <w:rPr>
          <w:b/>
          <w:spacing w:val="-10"/>
          <w:sz w:val="26"/>
          <w:szCs w:val="26"/>
        </w:rPr>
        <w:t xml:space="preserve">Статья 62. </w:t>
      </w:r>
      <w:r w:rsidRPr="00B54497">
        <w:rPr>
          <w:b/>
          <w:spacing w:val="-10"/>
          <w:sz w:val="26"/>
          <w:szCs w:val="26"/>
        </w:rPr>
        <w:t>Порядок производства земляных работ</w:t>
      </w:r>
    </w:p>
    <w:p w:rsidR="001F2216" w:rsidRPr="00B54497" w:rsidRDefault="001F2216" w:rsidP="001F2216">
      <w:pPr>
        <w:shd w:val="clear" w:color="auto" w:fill="FFFFFF"/>
        <w:tabs>
          <w:tab w:val="left" w:pos="-360"/>
        </w:tabs>
        <w:spacing w:before="5"/>
        <w:ind w:firstLine="709"/>
        <w:jc w:val="both"/>
        <w:rPr>
          <w:spacing w:val="-10"/>
          <w:sz w:val="26"/>
          <w:szCs w:val="26"/>
        </w:rPr>
      </w:pPr>
      <w:r w:rsidRPr="00B54497">
        <w:rPr>
          <w:spacing w:val="-10"/>
          <w:sz w:val="26"/>
          <w:szCs w:val="26"/>
        </w:rPr>
        <w:t>1</w:t>
      </w:r>
      <w:r>
        <w:rPr>
          <w:spacing w:val="-10"/>
          <w:sz w:val="26"/>
          <w:szCs w:val="26"/>
        </w:rPr>
        <w:t xml:space="preserve">. </w:t>
      </w:r>
      <w:r w:rsidRPr="00B54497">
        <w:rPr>
          <w:spacing w:val="-10"/>
          <w:sz w:val="26"/>
          <w:szCs w:val="26"/>
        </w:rPr>
        <w:t>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1F2216" w:rsidRPr="00B54497" w:rsidRDefault="001F2216" w:rsidP="001F2216">
      <w:pPr>
        <w:shd w:val="clear" w:color="auto" w:fill="FFFFFF"/>
        <w:tabs>
          <w:tab w:val="left" w:pos="-360"/>
        </w:tabs>
        <w:spacing w:before="5"/>
        <w:ind w:firstLine="709"/>
        <w:jc w:val="both"/>
        <w:rPr>
          <w:spacing w:val="6"/>
          <w:sz w:val="26"/>
          <w:szCs w:val="26"/>
        </w:rPr>
      </w:pPr>
      <w:r w:rsidRPr="00B54497">
        <w:rPr>
          <w:spacing w:val="4"/>
          <w:sz w:val="26"/>
          <w:szCs w:val="26"/>
        </w:rPr>
        <w:t>2</w:t>
      </w:r>
      <w:r>
        <w:rPr>
          <w:spacing w:val="4"/>
          <w:sz w:val="26"/>
          <w:szCs w:val="26"/>
        </w:rPr>
        <w:t>.</w:t>
      </w:r>
      <w:r w:rsidRPr="00B54497">
        <w:rPr>
          <w:spacing w:val="4"/>
          <w:sz w:val="26"/>
          <w:szCs w:val="26"/>
        </w:rPr>
        <w:t xml:space="preserve"> Лица, ответственные за производство земляных </w:t>
      </w:r>
      <w:r w:rsidRPr="00B54497">
        <w:rPr>
          <w:spacing w:val="6"/>
          <w:sz w:val="26"/>
          <w:szCs w:val="26"/>
        </w:rPr>
        <w:t>работ обязаны строго выполнять условия согласующих организаций, указанные в разрешении (ордере) сроки ведения работ, соблюдать правила и нормы обеспечения техники безопасности.</w:t>
      </w:r>
    </w:p>
    <w:p w:rsidR="001F2216" w:rsidRPr="00B54497" w:rsidRDefault="001F2216" w:rsidP="001F2216">
      <w:pPr>
        <w:shd w:val="clear" w:color="auto" w:fill="FFFFFF"/>
        <w:tabs>
          <w:tab w:val="left" w:pos="1138"/>
        </w:tabs>
        <w:ind w:firstLine="709"/>
        <w:jc w:val="both"/>
        <w:rPr>
          <w:spacing w:val="6"/>
          <w:sz w:val="26"/>
          <w:szCs w:val="26"/>
        </w:rPr>
      </w:pPr>
      <w:r w:rsidRPr="00B54497">
        <w:rPr>
          <w:spacing w:val="6"/>
          <w:sz w:val="26"/>
          <w:szCs w:val="26"/>
        </w:rPr>
        <w:t>3</w:t>
      </w:r>
      <w:r>
        <w:rPr>
          <w:spacing w:val="6"/>
          <w:sz w:val="26"/>
          <w:szCs w:val="26"/>
        </w:rPr>
        <w:t>.</w:t>
      </w:r>
      <w:r w:rsidRPr="00B54497">
        <w:rPr>
          <w:spacing w:val="6"/>
          <w:sz w:val="26"/>
          <w:szCs w:val="26"/>
        </w:rPr>
        <w:t xml:space="preserve"> Все разрушения и повреждения дорожных покрытий, озеленения и элементов благоустройства, произведенные по вине строительных и ремонтных </w:t>
      </w:r>
      <w:r w:rsidRPr="00B54497">
        <w:rPr>
          <w:spacing w:val="6"/>
          <w:sz w:val="26"/>
          <w:szCs w:val="26"/>
        </w:rPr>
        <w:lastRenderedPageBreak/>
        <w:t>организацией при производстве работ по прокладке подземных коммуникаций или д</w:t>
      </w:r>
      <w:r>
        <w:rPr>
          <w:spacing w:val="6"/>
          <w:sz w:val="26"/>
          <w:szCs w:val="26"/>
        </w:rPr>
        <w:t>ругих видов строительных работ,</w:t>
      </w:r>
      <w:r w:rsidRPr="00B54497">
        <w:rPr>
          <w:spacing w:val="6"/>
          <w:sz w:val="26"/>
          <w:szCs w:val="26"/>
        </w:rPr>
        <w:t xml:space="preserve"> необходимо ликвидировать в полном объеме организациям, получившим разрешение на производство работ в сроки, указанные в ордере. В целях предотвращения просадок на разрытиях при восстановлении асфальтового покрытия, засыпка траншей и котлованов в летний период должна производиться чистым песком с </w:t>
      </w:r>
      <w:proofErr w:type="spellStart"/>
      <w:r w:rsidRPr="00B54497">
        <w:rPr>
          <w:spacing w:val="6"/>
          <w:sz w:val="26"/>
          <w:szCs w:val="26"/>
        </w:rPr>
        <w:t>проливкой</w:t>
      </w:r>
      <w:proofErr w:type="spellEnd"/>
      <w:r w:rsidRPr="00B54497">
        <w:rPr>
          <w:spacing w:val="6"/>
          <w:sz w:val="26"/>
          <w:szCs w:val="26"/>
        </w:rPr>
        <w:t xml:space="preserve"> водой, а в зимних условиях - талым песком с механическим уплотнением. </w:t>
      </w:r>
    </w:p>
    <w:p w:rsidR="001F2216" w:rsidRPr="00B54497" w:rsidRDefault="001F2216" w:rsidP="001F2216">
      <w:pPr>
        <w:shd w:val="clear" w:color="auto" w:fill="FFFFFF"/>
        <w:tabs>
          <w:tab w:val="left" w:pos="1138"/>
        </w:tabs>
        <w:ind w:firstLine="709"/>
        <w:jc w:val="both"/>
        <w:rPr>
          <w:sz w:val="26"/>
          <w:szCs w:val="26"/>
        </w:rPr>
      </w:pPr>
      <w:r w:rsidRPr="00B54497">
        <w:rPr>
          <w:spacing w:val="6"/>
          <w:sz w:val="26"/>
          <w:szCs w:val="26"/>
        </w:rPr>
        <w:t xml:space="preserve">Засыпка производится слоями толщиной </w:t>
      </w:r>
      <w:smartTag w:uri="urn:schemas-microsoft-com:office:smarttags" w:element="metricconverter">
        <w:smartTagPr>
          <w:attr w:name="ProductID" w:val="20 см"/>
        </w:smartTagPr>
        <w:r w:rsidRPr="00B54497">
          <w:rPr>
            <w:spacing w:val="6"/>
            <w:sz w:val="26"/>
            <w:szCs w:val="26"/>
          </w:rPr>
          <w:t>20 см</w:t>
        </w:r>
      </w:smartTag>
      <w:r w:rsidRPr="00B54497">
        <w:rPr>
          <w:spacing w:val="6"/>
          <w:sz w:val="26"/>
          <w:szCs w:val="26"/>
        </w:rPr>
        <w:t xml:space="preserve"> с послойным уплотнением и обеспечением сохранности как прокладываемых, так и существующих сетей. О качестве засыпки исполнителем составляется акт с уча</w:t>
      </w:r>
      <w:r>
        <w:rPr>
          <w:spacing w:val="6"/>
          <w:sz w:val="26"/>
          <w:szCs w:val="26"/>
        </w:rPr>
        <w:t>стием представителей заказчика,</w:t>
      </w:r>
      <w:r w:rsidRPr="00B54497">
        <w:rPr>
          <w:spacing w:val="6"/>
          <w:sz w:val="26"/>
          <w:szCs w:val="26"/>
        </w:rPr>
        <w:t xml:space="preserve"> дорожной организации и администрации </w:t>
      </w:r>
      <w:r>
        <w:rPr>
          <w:spacing w:val="6"/>
          <w:sz w:val="26"/>
          <w:szCs w:val="26"/>
        </w:rPr>
        <w:t>округа</w:t>
      </w:r>
      <w:r w:rsidRPr="00B54497">
        <w:rPr>
          <w:spacing w:val="6"/>
          <w:sz w:val="26"/>
          <w:szCs w:val="26"/>
        </w:rPr>
        <w:t>. П</w:t>
      </w:r>
      <w:r w:rsidRPr="00B54497">
        <w:rPr>
          <w:sz w:val="26"/>
          <w:szCs w:val="26"/>
        </w:rPr>
        <w:t xml:space="preserve">о окончании восстановительных работ на сопряженных разрытиях с основной дорогой на протяжении </w:t>
      </w:r>
      <w:smartTag w:uri="urn:schemas-microsoft-com:office:smarttags" w:element="metricconverter">
        <w:smartTagPr>
          <w:attr w:name="ProductID" w:val="15 метров"/>
        </w:smartTagPr>
        <w:r w:rsidRPr="00B54497">
          <w:rPr>
            <w:sz w:val="26"/>
            <w:szCs w:val="26"/>
          </w:rPr>
          <w:t>15 метров</w:t>
        </w:r>
      </w:smartTag>
      <w:r w:rsidRPr="00B54497">
        <w:rPr>
          <w:sz w:val="26"/>
          <w:szCs w:val="26"/>
        </w:rPr>
        <w:t xml:space="preserve"> от краев разрытия не должно быть выпуклостей, просадок, выбоин.</w:t>
      </w:r>
    </w:p>
    <w:p w:rsidR="001F2216" w:rsidRPr="00B54497" w:rsidRDefault="001F2216" w:rsidP="001F2216">
      <w:pPr>
        <w:shd w:val="clear" w:color="auto" w:fill="FFFFFF"/>
        <w:tabs>
          <w:tab w:val="left" w:pos="1138"/>
        </w:tabs>
        <w:ind w:firstLine="709"/>
        <w:jc w:val="both"/>
        <w:rPr>
          <w:spacing w:val="6"/>
          <w:sz w:val="26"/>
          <w:szCs w:val="26"/>
        </w:rPr>
      </w:pPr>
      <w:r w:rsidRPr="00B54497">
        <w:rPr>
          <w:spacing w:val="6"/>
          <w:sz w:val="26"/>
          <w:szCs w:val="26"/>
        </w:rPr>
        <w:t>Траншеи на газонах необходимо засыпать местным грунтом с уплотнением</w:t>
      </w:r>
      <w:r>
        <w:rPr>
          <w:spacing w:val="6"/>
          <w:sz w:val="26"/>
          <w:szCs w:val="26"/>
        </w:rPr>
        <w:t xml:space="preserve">, восстановлением плодородного </w:t>
      </w:r>
      <w:r w:rsidRPr="00B54497">
        <w:rPr>
          <w:spacing w:val="6"/>
          <w:sz w:val="26"/>
          <w:szCs w:val="26"/>
        </w:rPr>
        <w:t>слоя и посевом травы.</w:t>
      </w:r>
    </w:p>
    <w:p w:rsidR="001F2216" w:rsidRPr="00B54497" w:rsidRDefault="001F2216" w:rsidP="001F2216">
      <w:pPr>
        <w:shd w:val="clear" w:color="auto" w:fill="FFFFFF"/>
        <w:tabs>
          <w:tab w:val="left" w:pos="1138"/>
        </w:tabs>
        <w:ind w:firstLine="709"/>
        <w:jc w:val="both"/>
        <w:rPr>
          <w:sz w:val="26"/>
          <w:szCs w:val="26"/>
        </w:rPr>
      </w:pPr>
      <w:r w:rsidRPr="00B54497">
        <w:rPr>
          <w:sz w:val="26"/>
          <w:szCs w:val="26"/>
        </w:rPr>
        <w:t>Засыпку траншеи до выполнения геодезической съемки не допускать. Организации, получившей разрешение на проведение земляных работ, до окончания работ необходимо произвести геодезическую съемку.</w:t>
      </w:r>
    </w:p>
    <w:p w:rsidR="001F2216" w:rsidRPr="00B54497" w:rsidRDefault="001F2216" w:rsidP="001F2216">
      <w:pPr>
        <w:ind w:firstLine="709"/>
        <w:jc w:val="both"/>
        <w:rPr>
          <w:sz w:val="26"/>
          <w:szCs w:val="26"/>
        </w:rPr>
      </w:pPr>
      <w:r w:rsidRPr="00B54497">
        <w:rPr>
          <w:sz w:val="26"/>
          <w:szCs w:val="26"/>
        </w:rPr>
        <w:t xml:space="preserve">При производстве работ по разрытию и восстановлению дорожного покрытия </w:t>
      </w:r>
      <w:r w:rsidRPr="00B54497">
        <w:rPr>
          <w:spacing w:val="4"/>
          <w:sz w:val="26"/>
          <w:szCs w:val="26"/>
        </w:rPr>
        <w:t xml:space="preserve">лицо, ответственное за производство земляных </w:t>
      </w:r>
      <w:r w:rsidRPr="00B54497">
        <w:rPr>
          <w:spacing w:val="6"/>
          <w:sz w:val="26"/>
          <w:szCs w:val="26"/>
        </w:rPr>
        <w:t>работ</w:t>
      </w:r>
      <w:r w:rsidRPr="00B54497">
        <w:rPr>
          <w:sz w:val="26"/>
          <w:szCs w:val="26"/>
        </w:rPr>
        <w:t xml:space="preserve"> несёт гарантийные обязательства за качество произведенных работ в течение 2 лет с момента закрытия ордера.</w:t>
      </w:r>
    </w:p>
    <w:p w:rsidR="001F2216" w:rsidRPr="00B54497" w:rsidRDefault="001F2216" w:rsidP="001F2216">
      <w:pPr>
        <w:ind w:firstLine="709"/>
        <w:jc w:val="both"/>
        <w:rPr>
          <w:sz w:val="26"/>
          <w:szCs w:val="26"/>
        </w:rPr>
      </w:pPr>
      <w:r w:rsidRPr="00B54497">
        <w:rPr>
          <w:sz w:val="26"/>
          <w:szCs w:val="26"/>
        </w:rPr>
        <w:t>Наледи, образовавшиеся из-за аварий на подзе</w:t>
      </w:r>
      <w:r>
        <w:rPr>
          <w:sz w:val="26"/>
          <w:szCs w:val="26"/>
        </w:rPr>
        <w:t xml:space="preserve">мных коммуникациях, ликвидируют </w:t>
      </w:r>
      <w:r w:rsidRPr="00B54497">
        <w:rPr>
          <w:sz w:val="26"/>
          <w:szCs w:val="26"/>
        </w:rPr>
        <w:t>организации, в оперативное управление которым переданы данные коммуника</w:t>
      </w:r>
      <w:r>
        <w:rPr>
          <w:sz w:val="26"/>
          <w:szCs w:val="26"/>
        </w:rPr>
        <w:t xml:space="preserve">ции либо на основании договора </w:t>
      </w:r>
      <w:r w:rsidRPr="00B54497">
        <w:rPr>
          <w:sz w:val="26"/>
          <w:szCs w:val="26"/>
        </w:rPr>
        <w:t>специализированные организации.</w:t>
      </w:r>
    </w:p>
    <w:p w:rsidR="001F2216" w:rsidRPr="00B54497" w:rsidRDefault="001F2216" w:rsidP="001F2216">
      <w:pPr>
        <w:ind w:firstLine="709"/>
        <w:jc w:val="both"/>
        <w:rPr>
          <w:sz w:val="26"/>
          <w:szCs w:val="26"/>
        </w:rPr>
      </w:pPr>
      <w:r>
        <w:rPr>
          <w:sz w:val="26"/>
          <w:szCs w:val="26"/>
        </w:rPr>
        <w:t>4.</w:t>
      </w:r>
      <w:r w:rsidRPr="00B54497">
        <w:rPr>
          <w:sz w:val="26"/>
          <w:szCs w:val="26"/>
        </w:rPr>
        <w:t xml:space="preserve"> Прокладку напорных коммуникаций под проез</w:t>
      </w:r>
      <w:r>
        <w:rPr>
          <w:sz w:val="26"/>
          <w:szCs w:val="26"/>
        </w:rPr>
        <w:t xml:space="preserve">жей частью магистральных улиц </w:t>
      </w:r>
      <w:r w:rsidRPr="00B54497">
        <w:rPr>
          <w:sz w:val="26"/>
          <w:szCs w:val="26"/>
        </w:rPr>
        <w:t>необходимо не допускать.</w:t>
      </w:r>
    </w:p>
    <w:p w:rsidR="001F2216" w:rsidRPr="00B54497" w:rsidRDefault="001F2216" w:rsidP="001F2216">
      <w:pPr>
        <w:ind w:firstLine="709"/>
        <w:jc w:val="both"/>
        <w:rPr>
          <w:sz w:val="26"/>
          <w:szCs w:val="26"/>
        </w:rPr>
      </w:pPr>
      <w:r>
        <w:rPr>
          <w:sz w:val="26"/>
          <w:szCs w:val="26"/>
        </w:rPr>
        <w:t>5.</w:t>
      </w:r>
      <w:r w:rsidRPr="00B54497">
        <w:rPr>
          <w:sz w:val="26"/>
          <w:szCs w:val="26"/>
        </w:rPr>
        <w:t xml:space="preserve"> При реконструкции действующих подземных коммуникаций следует предусматривать их вынос из-под проезжей части магистральных улиц.</w:t>
      </w:r>
    </w:p>
    <w:p w:rsidR="001F2216" w:rsidRPr="00B54497" w:rsidRDefault="001F2216" w:rsidP="001F2216">
      <w:pPr>
        <w:ind w:firstLine="709"/>
        <w:jc w:val="both"/>
        <w:rPr>
          <w:sz w:val="26"/>
          <w:szCs w:val="26"/>
        </w:rPr>
      </w:pPr>
      <w:r>
        <w:rPr>
          <w:sz w:val="26"/>
          <w:szCs w:val="26"/>
        </w:rPr>
        <w:t>6.</w:t>
      </w:r>
      <w:r w:rsidRPr="00B54497">
        <w:rPr>
          <w:sz w:val="26"/>
          <w:szCs w:val="26"/>
        </w:rPr>
        <w:t xml:space="preserve"> При необходимости прокладки подземных коммуникаций в стесненных условиях следует предусматривать сооружение переходных коллекторов. Проектирование коллекторов следует осуществлять с учетом перспективы развития сетей.</w:t>
      </w:r>
    </w:p>
    <w:p w:rsidR="001F2216" w:rsidRPr="00B54497" w:rsidRDefault="001F2216" w:rsidP="001F2216">
      <w:pPr>
        <w:ind w:firstLine="709"/>
        <w:jc w:val="both"/>
        <w:rPr>
          <w:sz w:val="26"/>
          <w:szCs w:val="26"/>
        </w:rPr>
      </w:pPr>
      <w:r>
        <w:rPr>
          <w:sz w:val="26"/>
          <w:szCs w:val="26"/>
        </w:rPr>
        <w:t xml:space="preserve">7. </w:t>
      </w:r>
      <w:r w:rsidRPr="00B54497">
        <w:rPr>
          <w:spacing w:val="4"/>
          <w:sz w:val="26"/>
          <w:szCs w:val="26"/>
        </w:rPr>
        <w:t xml:space="preserve">Лица, ответственные за производство земляных </w:t>
      </w:r>
      <w:r w:rsidRPr="00B54497">
        <w:rPr>
          <w:spacing w:val="6"/>
          <w:sz w:val="26"/>
          <w:szCs w:val="26"/>
        </w:rPr>
        <w:t>работ</w:t>
      </w:r>
      <w:r w:rsidRPr="00B54497">
        <w:rPr>
          <w:sz w:val="26"/>
          <w:szCs w:val="26"/>
        </w:rPr>
        <w:t xml:space="preserve"> обязаны: </w:t>
      </w:r>
    </w:p>
    <w:p w:rsidR="001F2216" w:rsidRPr="00B54497" w:rsidRDefault="001F2216" w:rsidP="001F2216">
      <w:pPr>
        <w:ind w:firstLine="709"/>
        <w:jc w:val="both"/>
        <w:rPr>
          <w:sz w:val="26"/>
          <w:szCs w:val="26"/>
        </w:rPr>
      </w:pPr>
      <w:r>
        <w:rPr>
          <w:sz w:val="26"/>
          <w:szCs w:val="26"/>
        </w:rPr>
        <w:t xml:space="preserve">1) </w:t>
      </w:r>
      <w:r w:rsidRPr="00B54497">
        <w:rPr>
          <w:sz w:val="26"/>
          <w:szCs w:val="26"/>
        </w:rPr>
        <w:t>оборудовать защитными ограждениями, соответствующими установленным нормам и правилам, дорожными знаками, указателями и освещением место производства работ;</w:t>
      </w:r>
    </w:p>
    <w:p w:rsidR="001F2216" w:rsidRPr="00B54497" w:rsidRDefault="001F2216" w:rsidP="001F2216">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 xml:space="preserve">2) </w:t>
      </w:r>
      <w:r w:rsidRPr="00B54497">
        <w:rPr>
          <w:rFonts w:ascii="Times New Roman" w:hAnsi="Times New Roman" w:cs="Times New Roman"/>
          <w:sz w:val="26"/>
          <w:szCs w:val="26"/>
        </w:rPr>
        <w:t>при производстве разрытий в местах движения транспорта и пешеходов обеспечить безопасность движения транспорта и пешеходов. Для обеспечения безопасности каждое место производства земляных работ должно быть ограждено, оборудовано перекидными пешеходными мостиками с перилами (в темное время суток – световыми красными сигналами), оборудовано средствами сигнализации и временными знаками с обозначениями направления объе</w:t>
      </w:r>
      <w:r>
        <w:rPr>
          <w:rFonts w:ascii="Times New Roman" w:hAnsi="Times New Roman" w:cs="Times New Roman"/>
          <w:sz w:val="26"/>
          <w:szCs w:val="26"/>
        </w:rPr>
        <w:t>зда или обхода в соответствии с</w:t>
      </w:r>
      <w:r w:rsidRPr="00B54497">
        <w:rPr>
          <w:rFonts w:ascii="Times New Roman" w:hAnsi="Times New Roman" w:cs="Times New Roman"/>
          <w:sz w:val="26"/>
          <w:szCs w:val="26"/>
        </w:rPr>
        <w:t>о схемой организации движения транспорта и пешеходов</w:t>
      </w:r>
      <w:r w:rsidRPr="00B54497">
        <w:rPr>
          <w:rFonts w:ascii="Times New Roman" w:hAnsi="Times New Roman" w:cs="Times New Roman"/>
          <w:spacing w:val="7"/>
          <w:sz w:val="26"/>
          <w:szCs w:val="26"/>
        </w:rPr>
        <w:t>;</w:t>
      </w:r>
    </w:p>
    <w:p w:rsidR="001F2216" w:rsidRPr="00B54497" w:rsidRDefault="001F2216" w:rsidP="001F2216">
      <w:pPr>
        <w:ind w:firstLine="709"/>
        <w:jc w:val="both"/>
        <w:rPr>
          <w:sz w:val="26"/>
          <w:szCs w:val="26"/>
        </w:rPr>
      </w:pPr>
      <w:r>
        <w:rPr>
          <w:sz w:val="26"/>
          <w:szCs w:val="26"/>
        </w:rPr>
        <w:t xml:space="preserve">3) в местах пересечения улиц, </w:t>
      </w:r>
      <w:r w:rsidRPr="00B54497">
        <w:rPr>
          <w:sz w:val="26"/>
          <w:szCs w:val="26"/>
        </w:rPr>
        <w:t xml:space="preserve">маршрутов движения общественного транспорта, а также на вновь отремонтированном усовершенствованном покрытии капитального типа работы по строительству сетей инженерно-технического обеспечения проводятся, как </w:t>
      </w:r>
      <w:proofErr w:type="gramStart"/>
      <w:r w:rsidRPr="00B54497">
        <w:rPr>
          <w:sz w:val="26"/>
          <w:szCs w:val="26"/>
        </w:rPr>
        <w:t>правило</w:t>
      </w:r>
      <w:proofErr w:type="gramEnd"/>
      <w:r w:rsidRPr="00B54497">
        <w:rPr>
          <w:sz w:val="26"/>
          <w:szCs w:val="26"/>
        </w:rPr>
        <w:t xml:space="preserve"> методом, не разрушающим целостность покрытия (методом бестраншейной прокладки). При невозможности </w:t>
      </w:r>
      <w:r w:rsidRPr="00B54497">
        <w:rPr>
          <w:sz w:val="26"/>
          <w:szCs w:val="26"/>
        </w:rPr>
        <w:lastRenderedPageBreak/>
        <w:t>бестраншейного перехода улиц и тротуаров в зимний период выполнять временное восстановление покрытия проезжей части улицы штучным материалом - дорожными плитами, тротуаров - тротуарной плиткой;</w:t>
      </w:r>
    </w:p>
    <w:p w:rsidR="001F2216" w:rsidRPr="00B54497" w:rsidRDefault="001F2216" w:rsidP="001F2216">
      <w:pPr>
        <w:ind w:firstLine="709"/>
        <w:jc w:val="both"/>
        <w:rPr>
          <w:sz w:val="26"/>
          <w:szCs w:val="26"/>
        </w:rPr>
      </w:pPr>
      <w:r>
        <w:rPr>
          <w:sz w:val="26"/>
          <w:szCs w:val="26"/>
        </w:rPr>
        <w:t xml:space="preserve">4) </w:t>
      </w:r>
      <w:r w:rsidRPr="00B54497">
        <w:rPr>
          <w:sz w:val="26"/>
          <w:szCs w:val="26"/>
        </w:rPr>
        <w:t>не допускать применение кирпича в конструкциях, подземных коммуникациях, расположенных под проезжей частью;</w:t>
      </w:r>
    </w:p>
    <w:p w:rsidR="001F2216" w:rsidRPr="00B54497" w:rsidRDefault="001F2216" w:rsidP="001F2216">
      <w:pPr>
        <w:tabs>
          <w:tab w:val="left" w:pos="-540"/>
        </w:tabs>
        <w:ind w:firstLine="709"/>
        <w:jc w:val="both"/>
        <w:rPr>
          <w:color w:val="FF00FF"/>
          <w:sz w:val="26"/>
          <w:szCs w:val="26"/>
        </w:rPr>
      </w:pPr>
      <w:r>
        <w:rPr>
          <w:sz w:val="26"/>
          <w:szCs w:val="26"/>
        </w:rPr>
        <w:t xml:space="preserve">5) </w:t>
      </w:r>
      <w:r w:rsidRPr="00B54497">
        <w:rPr>
          <w:sz w:val="26"/>
          <w:szCs w:val="26"/>
        </w:rPr>
        <w:t xml:space="preserve"> в течение трех дней после подписания акта приема работ по восстановлению благоустройства предоставить данный акт в администраци</w:t>
      </w:r>
      <w:r>
        <w:rPr>
          <w:sz w:val="26"/>
          <w:szCs w:val="26"/>
        </w:rPr>
        <w:t>ю округа.</w:t>
      </w:r>
    </w:p>
    <w:p w:rsidR="001F2216" w:rsidRPr="00B54497" w:rsidRDefault="001F2216" w:rsidP="001F2216">
      <w:pPr>
        <w:ind w:firstLine="709"/>
        <w:rPr>
          <w:sz w:val="26"/>
          <w:szCs w:val="26"/>
        </w:rPr>
      </w:pPr>
      <w:r>
        <w:rPr>
          <w:sz w:val="26"/>
          <w:szCs w:val="26"/>
        </w:rPr>
        <w:t>8.</w:t>
      </w:r>
      <w:r w:rsidRPr="00B54497">
        <w:rPr>
          <w:sz w:val="26"/>
          <w:szCs w:val="26"/>
        </w:rPr>
        <w:t xml:space="preserve"> При производстве земляных работ </w:t>
      </w:r>
      <w:r w:rsidRPr="00493A30">
        <w:rPr>
          <w:sz w:val="26"/>
          <w:szCs w:val="26"/>
        </w:rPr>
        <w:t>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засыпать землей и строительным материалом деревья, кустарники и газоны, крышки колодцев подземных сетей, водосточные ре</w:t>
      </w:r>
      <w:r>
        <w:rPr>
          <w:sz w:val="26"/>
          <w:szCs w:val="26"/>
        </w:rPr>
        <w:t>шетки, лотки и кюветы, тротуары;</w:t>
      </w:r>
    </w:p>
    <w:p w:rsidR="001F2216" w:rsidRPr="00B54497" w:rsidRDefault="001F2216" w:rsidP="001F2216">
      <w:pPr>
        <w:ind w:firstLine="709"/>
        <w:jc w:val="both"/>
        <w:rPr>
          <w:sz w:val="26"/>
          <w:szCs w:val="26"/>
        </w:rPr>
      </w:pPr>
      <w:r>
        <w:rPr>
          <w:sz w:val="26"/>
          <w:szCs w:val="26"/>
        </w:rPr>
        <w:t xml:space="preserve">2) </w:t>
      </w:r>
      <w:r w:rsidRPr="00B54497">
        <w:rPr>
          <w:sz w:val="26"/>
          <w:szCs w:val="26"/>
        </w:rPr>
        <w:t>складирование грунта в зоне указанных сооружений должно производиться на деревянные щиты и короба. Грунт, не требуемый или не пригодный для обратной засыпки, должен вывозиться с места работ немедленно вслед за его выемкой;</w:t>
      </w:r>
    </w:p>
    <w:p w:rsidR="001F2216" w:rsidRPr="00B54497" w:rsidRDefault="001F2216" w:rsidP="001F2216">
      <w:pPr>
        <w:ind w:firstLine="709"/>
        <w:jc w:val="both"/>
        <w:rPr>
          <w:sz w:val="26"/>
          <w:szCs w:val="26"/>
        </w:rPr>
      </w:pPr>
      <w:r>
        <w:rPr>
          <w:sz w:val="26"/>
          <w:szCs w:val="26"/>
        </w:rPr>
        <w:t>3)</w:t>
      </w:r>
      <w:r w:rsidRPr="00B54497">
        <w:rPr>
          <w:sz w:val="26"/>
          <w:szCs w:val="26"/>
        </w:rPr>
        <w:t xml:space="preserve"> разрывать дорожное покрытие, осуществлять другие разрушения объектов благоустройства без разрешения администрации </w:t>
      </w:r>
      <w:r>
        <w:rPr>
          <w:sz w:val="26"/>
          <w:szCs w:val="26"/>
        </w:rPr>
        <w:t>округа</w:t>
      </w:r>
      <w:r w:rsidRPr="00B54497">
        <w:rPr>
          <w:spacing w:val="7"/>
          <w:sz w:val="26"/>
          <w:szCs w:val="26"/>
        </w:rPr>
        <w:t>;</w:t>
      </w:r>
    </w:p>
    <w:p w:rsidR="001F2216" w:rsidRPr="00B54497" w:rsidRDefault="001F2216" w:rsidP="001F2216">
      <w:pPr>
        <w:ind w:firstLine="709"/>
        <w:jc w:val="both"/>
        <w:rPr>
          <w:sz w:val="26"/>
          <w:szCs w:val="26"/>
        </w:rPr>
      </w:pPr>
      <w:r>
        <w:rPr>
          <w:sz w:val="26"/>
          <w:szCs w:val="26"/>
        </w:rPr>
        <w:t xml:space="preserve">4) </w:t>
      </w:r>
      <w:r w:rsidRPr="00B54497">
        <w:rPr>
          <w:sz w:val="26"/>
          <w:szCs w:val="26"/>
        </w:rPr>
        <w:t>изменять существующее положение подземных сооружений, если это не предусмотрено утвержденным проектом;</w:t>
      </w:r>
    </w:p>
    <w:p w:rsidR="001F2216" w:rsidRPr="00B54497" w:rsidRDefault="001F2216" w:rsidP="001F2216">
      <w:pPr>
        <w:ind w:firstLine="709"/>
        <w:jc w:val="both"/>
        <w:rPr>
          <w:sz w:val="26"/>
          <w:szCs w:val="26"/>
        </w:rPr>
      </w:pPr>
      <w:r>
        <w:rPr>
          <w:sz w:val="26"/>
          <w:szCs w:val="26"/>
        </w:rPr>
        <w:t>5)</w:t>
      </w:r>
      <w:r w:rsidRPr="00B54497">
        <w:rPr>
          <w:sz w:val="26"/>
          <w:szCs w:val="26"/>
        </w:rPr>
        <w:t xml:space="preserve"> повреждать существующие подземные сооружения, зеленые насаждения и элементы благоустройства, не указанные в разрешении;</w:t>
      </w:r>
    </w:p>
    <w:p w:rsidR="001F2216" w:rsidRPr="00B54497" w:rsidRDefault="001F2216" w:rsidP="001F2216">
      <w:pPr>
        <w:ind w:firstLine="709"/>
        <w:jc w:val="both"/>
        <w:rPr>
          <w:sz w:val="26"/>
          <w:szCs w:val="26"/>
        </w:rPr>
      </w:pPr>
      <w:r>
        <w:rPr>
          <w:sz w:val="26"/>
          <w:szCs w:val="26"/>
        </w:rPr>
        <w:t>6)</w:t>
      </w:r>
      <w:r w:rsidRPr="00B54497">
        <w:rPr>
          <w:sz w:val="26"/>
          <w:szCs w:val="26"/>
        </w:rPr>
        <w:t xml:space="preserve"> оставлять открытыми люки смотровых колодцев и камер на инженерных сооружениях и коммуникациях;</w:t>
      </w:r>
    </w:p>
    <w:p w:rsidR="001F2216" w:rsidRPr="00B54497" w:rsidRDefault="001F2216" w:rsidP="001F2216">
      <w:pPr>
        <w:ind w:firstLine="709"/>
        <w:jc w:val="both"/>
        <w:rPr>
          <w:sz w:val="26"/>
          <w:szCs w:val="26"/>
        </w:rPr>
      </w:pPr>
      <w:r>
        <w:rPr>
          <w:sz w:val="26"/>
          <w:szCs w:val="26"/>
        </w:rPr>
        <w:t>7)</w:t>
      </w:r>
      <w:r w:rsidRPr="00B54497">
        <w:rPr>
          <w:sz w:val="26"/>
          <w:szCs w:val="26"/>
        </w:rPr>
        <w:t xml:space="preserve"> производить откачку воды из колодцев, траншей, котлованов непосредственно на полосу отвода автомобильных дорог и прилегающую территорию.</w:t>
      </w:r>
    </w:p>
    <w:p w:rsidR="001F2216" w:rsidRPr="00B54497" w:rsidRDefault="001F2216" w:rsidP="001F2216">
      <w:pPr>
        <w:ind w:firstLine="709"/>
        <w:jc w:val="both"/>
        <w:rPr>
          <w:sz w:val="26"/>
          <w:szCs w:val="26"/>
        </w:rPr>
      </w:pPr>
      <w:r>
        <w:rPr>
          <w:sz w:val="26"/>
          <w:szCs w:val="26"/>
        </w:rPr>
        <w:t xml:space="preserve">9. </w:t>
      </w:r>
      <w:r w:rsidRPr="00B54497">
        <w:rPr>
          <w:sz w:val="26"/>
          <w:szCs w:val="26"/>
        </w:rPr>
        <w:t xml:space="preserve">После окончания земляных работ благоустройство, нарушенное при их проведении, подлежит </w:t>
      </w:r>
      <w:r w:rsidRPr="00493A30">
        <w:rPr>
          <w:sz w:val="26"/>
          <w:szCs w:val="26"/>
        </w:rPr>
        <w:t>обязательному</w:t>
      </w:r>
      <w:r w:rsidRPr="00B54497">
        <w:rPr>
          <w:sz w:val="26"/>
          <w:szCs w:val="26"/>
        </w:rPr>
        <w:t xml:space="preserve"> восстановлению</w:t>
      </w:r>
      <w:r w:rsidRPr="00B54497">
        <w:rPr>
          <w:spacing w:val="4"/>
          <w:sz w:val="26"/>
          <w:szCs w:val="26"/>
        </w:rPr>
        <w:t xml:space="preserve"> лицом, ответственным за производство земляных </w:t>
      </w:r>
      <w:r w:rsidRPr="00B54497">
        <w:rPr>
          <w:spacing w:val="6"/>
          <w:sz w:val="26"/>
          <w:szCs w:val="26"/>
        </w:rPr>
        <w:t xml:space="preserve">работ. </w:t>
      </w:r>
      <w:r w:rsidRPr="00B54497">
        <w:rPr>
          <w:sz w:val="26"/>
          <w:szCs w:val="26"/>
        </w:rPr>
        <w:t xml:space="preserve">Восстановление благоустройства осуществляется в объеме, не меньшем первоначального состояния территории (до начала проведения земляных работ). Восстановление дорожных покрытий, зеленых насаждений, газонов и других элементов благоустройства производится </w:t>
      </w:r>
      <w:r w:rsidRPr="00B54497">
        <w:rPr>
          <w:spacing w:val="4"/>
          <w:sz w:val="26"/>
          <w:szCs w:val="26"/>
        </w:rPr>
        <w:t xml:space="preserve">лицами, ответственными за производство земляных </w:t>
      </w:r>
      <w:r w:rsidRPr="00B54497">
        <w:rPr>
          <w:spacing w:val="6"/>
          <w:sz w:val="26"/>
          <w:szCs w:val="26"/>
        </w:rPr>
        <w:t>работ</w:t>
      </w:r>
      <w:r w:rsidRPr="00B54497">
        <w:rPr>
          <w:sz w:val="26"/>
          <w:szCs w:val="26"/>
        </w:rPr>
        <w:t xml:space="preserve"> в объемах и способами, установленными проектами с учетом требований </w:t>
      </w:r>
      <w:r w:rsidRPr="00B54497">
        <w:rPr>
          <w:spacing w:val="6"/>
          <w:sz w:val="26"/>
          <w:szCs w:val="26"/>
        </w:rPr>
        <w:t>согласующих организаций, указанных в разрешении (ордере)</w:t>
      </w:r>
      <w:r w:rsidRPr="00B54497">
        <w:rPr>
          <w:sz w:val="26"/>
          <w:szCs w:val="26"/>
        </w:rPr>
        <w:t xml:space="preserve">. Производство земляных работ без разрешения (ордера) не освобождает лицо, их производящее, от обязанности по восстановлению благоустройства. </w:t>
      </w:r>
    </w:p>
    <w:p w:rsidR="001F2216" w:rsidRPr="00B54497" w:rsidRDefault="001F2216" w:rsidP="001F2216">
      <w:pPr>
        <w:ind w:firstLine="709"/>
        <w:jc w:val="both"/>
        <w:rPr>
          <w:sz w:val="26"/>
          <w:szCs w:val="26"/>
        </w:rPr>
      </w:pPr>
      <w:r>
        <w:rPr>
          <w:sz w:val="26"/>
          <w:szCs w:val="26"/>
        </w:rPr>
        <w:t>10.</w:t>
      </w:r>
      <w:r w:rsidRPr="00B54497">
        <w:rPr>
          <w:sz w:val="26"/>
          <w:szCs w:val="26"/>
        </w:rPr>
        <w:t xml:space="preserve"> Ответственность за сохранность существующих подземных сетей и пунктов полигонометрической сети, зеленых насаждений, ук</w:t>
      </w:r>
      <w:r>
        <w:rPr>
          <w:sz w:val="26"/>
          <w:szCs w:val="26"/>
        </w:rPr>
        <w:t xml:space="preserve">азанных в проекте, несет лицо, </w:t>
      </w:r>
      <w:r w:rsidRPr="00B54497">
        <w:rPr>
          <w:sz w:val="26"/>
          <w:szCs w:val="26"/>
        </w:rPr>
        <w:t>ответственное за выполнение земляных работ.</w:t>
      </w:r>
    </w:p>
    <w:p w:rsidR="001F2216" w:rsidRPr="00B54497" w:rsidRDefault="001F2216" w:rsidP="001F2216">
      <w:pPr>
        <w:pStyle w:val="ConsNormal"/>
        <w:tabs>
          <w:tab w:val="left" w:pos="720"/>
        </w:tabs>
        <w:ind w:right="0" w:firstLine="709"/>
        <w:jc w:val="both"/>
        <w:rPr>
          <w:rFonts w:ascii="Times New Roman" w:hAnsi="Times New Roman"/>
          <w:sz w:val="26"/>
          <w:szCs w:val="26"/>
        </w:rPr>
      </w:pPr>
      <w:r>
        <w:rPr>
          <w:rFonts w:ascii="Times New Roman" w:hAnsi="Times New Roman"/>
          <w:sz w:val="26"/>
          <w:szCs w:val="26"/>
        </w:rPr>
        <w:t>11.</w:t>
      </w:r>
      <w:r w:rsidRPr="00B54497">
        <w:rPr>
          <w:rFonts w:ascii="Times New Roman" w:hAnsi="Times New Roman"/>
          <w:sz w:val="26"/>
          <w:szCs w:val="26"/>
        </w:rPr>
        <w:t xml:space="preserve"> </w:t>
      </w:r>
      <w:proofErr w:type="gramStart"/>
      <w:r w:rsidRPr="00B54497">
        <w:rPr>
          <w:rFonts w:ascii="Times New Roman" w:hAnsi="Times New Roman"/>
          <w:sz w:val="26"/>
          <w:szCs w:val="26"/>
        </w:rPr>
        <w:t xml:space="preserve">Собственники (законные владельцы) коммуникаций, инженерных сооружений (колодцев, тепловых камер и т.п.), расположенных на проезжей части, тротуарах, газонах, разделительных полосах, или эксплуатирующие организации </w:t>
      </w:r>
      <w:r w:rsidRPr="00493A30">
        <w:rPr>
          <w:rFonts w:ascii="Times New Roman" w:hAnsi="Times New Roman"/>
          <w:sz w:val="26"/>
          <w:szCs w:val="26"/>
        </w:rPr>
        <w:t xml:space="preserve">обязаны </w:t>
      </w:r>
      <w:r w:rsidRPr="00B54497">
        <w:rPr>
          <w:rFonts w:ascii="Times New Roman" w:hAnsi="Times New Roman"/>
          <w:sz w:val="26"/>
          <w:szCs w:val="26"/>
        </w:rPr>
        <w:t>обеспечивать их эксплуатацию в соответствии с действующими нормами и правилами, а также заменять в нормативные сроки дефектные крышки колодцев, производить их чистку, ремонт на поверхности дорожных покрытий согласно действующим стандартам, обеспечивать удаление грязи (в летний период</w:t>
      </w:r>
      <w:proofErr w:type="gramEnd"/>
      <w:r w:rsidRPr="00B54497">
        <w:rPr>
          <w:rFonts w:ascii="Times New Roman" w:hAnsi="Times New Roman"/>
          <w:sz w:val="26"/>
          <w:szCs w:val="26"/>
        </w:rPr>
        <w:t xml:space="preserve">) и льда (в зимний период) на тротуарах, дорогах, проездах, появляющихся в результате аварий на сетях инженерных коммуникаций. </w:t>
      </w:r>
    </w:p>
    <w:p w:rsidR="001F2216" w:rsidRDefault="001F2216" w:rsidP="001F2216">
      <w:pPr>
        <w:pStyle w:val="ConsNormal"/>
        <w:tabs>
          <w:tab w:val="left" w:pos="720"/>
        </w:tabs>
        <w:ind w:right="0" w:firstLine="709"/>
        <w:jc w:val="both"/>
        <w:rPr>
          <w:rFonts w:ascii="Times New Roman" w:hAnsi="Times New Roman"/>
          <w:sz w:val="26"/>
          <w:szCs w:val="26"/>
        </w:rPr>
      </w:pPr>
      <w:r>
        <w:rPr>
          <w:rFonts w:ascii="Times New Roman" w:hAnsi="Times New Roman"/>
          <w:sz w:val="26"/>
          <w:szCs w:val="26"/>
        </w:rPr>
        <w:lastRenderedPageBreak/>
        <w:t>12.</w:t>
      </w:r>
      <w:r w:rsidRPr="00B54497">
        <w:rPr>
          <w:rFonts w:ascii="Times New Roman" w:hAnsi="Times New Roman"/>
          <w:sz w:val="26"/>
          <w:szCs w:val="26"/>
        </w:rPr>
        <w:t xml:space="preserve"> После выполнения земляных работ, восстановления благоустройства, озеленения, дорожного покрытия и открытия движения, </w:t>
      </w:r>
      <w:r w:rsidRPr="00B54497">
        <w:rPr>
          <w:rFonts w:ascii="Times New Roman" w:hAnsi="Times New Roman"/>
          <w:spacing w:val="4"/>
          <w:sz w:val="26"/>
          <w:szCs w:val="26"/>
        </w:rPr>
        <w:t xml:space="preserve">лицо, ответственное за производство земляных </w:t>
      </w:r>
      <w:r w:rsidRPr="00B54497">
        <w:rPr>
          <w:rFonts w:ascii="Times New Roman" w:hAnsi="Times New Roman"/>
          <w:spacing w:val="6"/>
          <w:sz w:val="26"/>
          <w:szCs w:val="26"/>
        </w:rPr>
        <w:t xml:space="preserve">работ </w:t>
      </w:r>
      <w:r w:rsidRPr="00B54497">
        <w:rPr>
          <w:rFonts w:ascii="Times New Roman" w:hAnsi="Times New Roman"/>
          <w:sz w:val="26"/>
          <w:szCs w:val="26"/>
        </w:rPr>
        <w:t xml:space="preserve">обязано сдать объект по акту и закрыть ордер в администрации </w:t>
      </w:r>
      <w:r>
        <w:rPr>
          <w:rFonts w:ascii="Times New Roman" w:hAnsi="Times New Roman"/>
          <w:sz w:val="26"/>
          <w:szCs w:val="26"/>
        </w:rPr>
        <w:t>округа</w:t>
      </w:r>
      <w:r w:rsidRPr="00B54497">
        <w:rPr>
          <w:rFonts w:ascii="Times New Roman" w:hAnsi="Times New Roman"/>
          <w:sz w:val="26"/>
          <w:szCs w:val="26"/>
        </w:rPr>
        <w:t xml:space="preserve"> в течение срока действия ордера. </w:t>
      </w:r>
    </w:p>
    <w:p w:rsidR="001F2216" w:rsidRDefault="001F2216" w:rsidP="001F2216">
      <w:pPr>
        <w:pStyle w:val="ConsNormal"/>
        <w:tabs>
          <w:tab w:val="left" w:pos="720"/>
        </w:tabs>
        <w:ind w:right="0" w:firstLine="709"/>
        <w:jc w:val="both"/>
        <w:rPr>
          <w:rFonts w:ascii="Times New Roman" w:hAnsi="Times New Roman"/>
          <w:sz w:val="26"/>
          <w:szCs w:val="26"/>
        </w:rPr>
      </w:pPr>
    </w:p>
    <w:p w:rsidR="001F2216" w:rsidRDefault="001F2216" w:rsidP="001F2216">
      <w:pPr>
        <w:pStyle w:val="ConsNormal"/>
        <w:tabs>
          <w:tab w:val="left" w:pos="720"/>
        </w:tabs>
        <w:ind w:right="0" w:firstLine="709"/>
        <w:jc w:val="center"/>
        <w:rPr>
          <w:rFonts w:ascii="Times New Roman" w:hAnsi="Times New Roman"/>
          <w:b/>
          <w:bCs/>
          <w:sz w:val="26"/>
          <w:szCs w:val="26"/>
        </w:rPr>
      </w:pPr>
      <w:r>
        <w:rPr>
          <w:rFonts w:ascii="Times New Roman" w:hAnsi="Times New Roman"/>
          <w:b/>
          <w:bCs/>
          <w:sz w:val="26"/>
          <w:szCs w:val="26"/>
        </w:rPr>
        <w:t xml:space="preserve">ГЛАВА </w:t>
      </w:r>
      <w:r>
        <w:rPr>
          <w:rFonts w:ascii="Times New Roman" w:hAnsi="Times New Roman"/>
          <w:b/>
          <w:bCs/>
          <w:sz w:val="26"/>
          <w:szCs w:val="26"/>
          <w:lang w:val="en-US"/>
        </w:rPr>
        <w:t>X</w:t>
      </w:r>
      <w:r>
        <w:rPr>
          <w:rFonts w:ascii="Times New Roman" w:hAnsi="Times New Roman"/>
          <w:b/>
          <w:bCs/>
          <w:sz w:val="26"/>
          <w:szCs w:val="26"/>
        </w:rPr>
        <w:t xml:space="preserve">. </w:t>
      </w:r>
      <w:r w:rsidRPr="00947415">
        <w:rPr>
          <w:rFonts w:ascii="Times New Roman" w:hAnsi="Times New Roman"/>
          <w:b/>
          <w:bCs/>
          <w:sz w:val="26"/>
          <w:szCs w:val="26"/>
        </w:rPr>
        <w:t>С</w:t>
      </w:r>
      <w:r>
        <w:rPr>
          <w:rFonts w:ascii="Times New Roman" w:hAnsi="Times New Roman"/>
          <w:b/>
          <w:bCs/>
          <w:sz w:val="26"/>
          <w:szCs w:val="26"/>
        </w:rPr>
        <w:t xml:space="preserve">ОЗДАНИЕ, СОДЕРЖАНИЕ И ОХРАНА ЗЕЛЕНЫХ </w:t>
      </w:r>
    </w:p>
    <w:p w:rsidR="001F2216" w:rsidRDefault="001F2216" w:rsidP="001F2216">
      <w:pPr>
        <w:pStyle w:val="ConsNormal"/>
        <w:tabs>
          <w:tab w:val="left" w:pos="720"/>
        </w:tabs>
        <w:ind w:right="0" w:firstLine="709"/>
        <w:jc w:val="center"/>
        <w:rPr>
          <w:rFonts w:ascii="Times New Roman" w:hAnsi="Times New Roman"/>
          <w:b/>
          <w:bCs/>
          <w:sz w:val="26"/>
          <w:szCs w:val="26"/>
        </w:rPr>
      </w:pPr>
      <w:r>
        <w:rPr>
          <w:rFonts w:ascii="Times New Roman" w:hAnsi="Times New Roman"/>
          <w:b/>
          <w:bCs/>
          <w:sz w:val="26"/>
          <w:szCs w:val="26"/>
        </w:rPr>
        <w:t>НАСАЖДЕНИЙ</w:t>
      </w:r>
    </w:p>
    <w:p w:rsidR="001F2216" w:rsidRPr="00947415" w:rsidRDefault="001F2216" w:rsidP="001F2216">
      <w:pPr>
        <w:pStyle w:val="ConsNormal"/>
        <w:tabs>
          <w:tab w:val="left" w:pos="720"/>
        </w:tabs>
        <w:ind w:right="0" w:firstLine="709"/>
        <w:jc w:val="center"/>
        <w:rPr>
          <w:rFonts w:ascii="Times New Roman" w:hAnsi="Times New Roman"/>
          <w:sz w:val="26"/>
          <w:szCs w:val="26"/>
        </w:rPr>
      </w:pPr>
    </w:p>
    <w:p w:rsidR="001F2216" w:rsidRPr="00B54497" w:rsidRDefault="001F2216" w:rsidP="001F2216">
      <w:pPr>
        <w:rPr>
          <w:b/>
          <w:sz w:val="26"/>
          <w:szCs w:val="26"/>
        </w:rPr>
      </w:pPr>
      <w:r>
        <w:rPr>
          <w:b/>
          <w:sz w:val="26"/>
          <w:szCs w:val="26"/>
        </w:rPr>
        <w:t>Статья 63</w:t>
      </w:r>
      <w:r w:rsidRPr="00B54497">
        <w:rPr>
          <w:b/>
          <w:sz w:val="26"/>
          <w:szCs w:val="26"/>
        </w:rPr>
        <w:t>. Элементы озеленения</w:t>
      </w:r>
    </w:p>
    <w:p w:rsidR="001F2216" w:rsidRPr="00B54497" w:rsidRDefault="001F2216" w:rsidP="001F2216">
      <w:pPr>
        <w:ind w:firstLine="709"/>
        <w:contextualSpacing/>
        <w:jc w:val="both"/>
        <w:rPr>
          <w:sz w:val="26"/>
          <w:szCs w:val="26"/>
        </w:rPr>
      </w:pPr>
      <w:r>
        <w:rPr>
          <w:sz w:val="26"/>
          <w:szCs w:val="26"/>
        </w:rPr>
        <w:t>1.</w:t>
      </w:r>
      <w:r w:rsidRPr="00B54497">
        <w:rPr>
          <w:sz w:val="26"/>
          <w:szCs w:val="26"/>
        </w:rPr>
        <w:t xml:space="preserve"> Производство работ по строительству и реконструкции объектов озеленения может осуществляться физическими и юридическими лицами только при наличии проектной документации.</w:t>
      </w:r>
    </w:p>
    <w:p w:rsidR="001F2216" w:rsidRPr="00B54497" w:rsidRDefault="001F2216" w:rsidP="001F2216">
      <w:pPr>
        <w:ind w:firstLine="709"/>
        <w:contextualSpacing/>
        <w:jc w:val="both"/>
        <w:rPr>
          <w:sz w:val="26"/>
          <w:szCs w:val="26"/>
        </w:rPr>
      </w:pPr>
      <w:r>
        <w:rPr>
          <w:sz w:val="26"/>
          <w:szCs w:val="26"/>
        </w:rPr>
        <w:t>2. Работы по строительству и</w:t>
      </w:r>
      <w:r w:rsidRPr="00B54497">
        <w:rPr>
          <w:sz w:val="26"/>
          <w:szCs w:val="26"/>
        </w:rPr>
        <w:t xml:space="preserve"> реконструкции объектов, новые посадки деревьев и кустарников на территориях улиц, площадей, парков, скверов и кварталов многоэтажной застройки, цветочное оформление скверов и парков, а также капитальный ремонт и реконструкцию объектов ландшафтной архитектуры необходимо производить только по проектам, согласованным с администрацией муниципального </w:t>
      </w:r>
      <w:r w:rsidRPr="00132200">
        <w:rPr>
          <w:sz w:val="26"/>
          <w:szCs w:val="26"/>
        </w:rPr>
        <w:t>округа</w:t>
      </w:r>
      <w:r w:rsidRPr="00B54497">
        <w:rPr>
          <w:sz w:val="26"/>
          <w:szCs w:val="26"/>
        </w:rPr>
        <w:t>.</w:t>
      </w:r>
    </w:p>
    <w:p w:rsidR="001F2216" w:rsidRPr="00B54497" w:rsidRDefault="001F2216" w:rsidP="001F2216">
      <w:pPr>
        <w:ind w:firstLine="709"/>
        <w:contextualSpacing/>
        <w:jc w:val="both"/>
        <w:rPr>
          <w:sz w:val="26"/>
          <w:szCs w:val="26"/>
        </w:rPr>
      </w:pPr>
      <w:r w:rsidRPr="00B54497">
        <w:rPr>
          <w:sz w:val="26"/>
          <w:szCs w:val="26"/>
        </w:rPr>
        <w:t xml:space="preserve"> 3</w:t>
      </w:r>
      <w:r>
        <w:rPr>
          <w:sz w:val="26"/>
          <w:szCs w:val="26"/>
        </w:rPr>
        <w:t>.</w:t>
      </w:r>
      <w:r w:rsidRPr="00B54497">
        <w:rPr>
          <w:sz w:val="26"/>
          <w:szCs w:val="26"/>
        </w:rPr>
        <w:t xml:space="preserve"> Работы по озеленению следует планировать в комплексе</w:t>
      </w:r>
      <w:r>
        <w:rPr>
          <w:sz w:val="26"/>
          <w:szCs w:val="26"/>
        </w:rPr>
        <w:t xml:space="preserve"> и в контексте общего зеленого «каркаса»</w:t>
      </w:r>
      <w:r w:rsidRPr="00B54497">
        <w:rPr>
          <w:sz w:val="26"/>
          <w:szCs w:val="26"/>
        </w:rPr>
        <w:t xml:space="preserve"> муниципально</w:t>
      </w:r>
      <w:r>
        <w:rPr>
          <w:sz w:val="26"/>
          <w:szCs w:val="26"/>
        </w:rPr>
        <w:t xml:space="preserve">го </w:t>
      </w:r>
      <w:r w:rsidRPr="00132200">
        <w:rPr>
          <w:sz w:val="26"/>
          <w:szCs w:val="26"/>
        </w:rPr>
        <w:t>округа</w:t>
      </w:r>
      <w:r>
        <w:rPr>
          <w:sz w:val="26"/>
          <w:szCs w:val="26"/>
        </w:rPr>
        <w:t xml:space="preserve">, обеспечивающего для всех жителей доступ </w:t>
      </w:r>
      <w:r w:rsidRPr="00B54497">
        <w:rPr>
          <w:sz w:val="26"/>
          <w:szCs w:val="26"/>
        </w:rPr>
        <w:t xml:space="preserve">к </w:t>
      </w:r>
      <w:proofErr w:type="spellStart"/>
      <w:r w:rsidRPr="00B54497">
        <w:rPr>
          <w:sz w:val="26"/>
          <w:szCs w:val="26"/>
        </w:rPr>
        <w:t>неурбанизированным</w:t>
      </w:r>
      <w:proofErr w:type="spellEnd"/>
      <w:r w:rsidRPr="00B54497">
        <w:rPr>
          <w:sz w:val="26"/>
          <w:szCs w:val="26"/>
        </w:rPr>
        <w:t xml:space="preserve"> ландшафтам, возможность для занятий спортом и общения, физический комфорт и улучшения визуальных</w:t>
      </w:r>
      <w:r>
        <w:rPr>
          <w:sz w:val="26"/>
          <w:szCs w:val="26"/>
        </w:rPr>
        <w:t xml:space="preserve"> и экологических характеристик </w:t>
      </w:r>
      <w:r w:rsidRPr="00B54497">
        <w:rPr>
          <w:sz w:val="26"/>
          <w:szCs w:val="26"/>
        </w:rPr>
        <w:t>городской среды.</w:t>
      </w:r>
    </w:p>
    <w:p w:rsidR="001F2216" w:rsidRPr="00B54497" w:rsidRDefault="001F2216" w:rsidP="001F2216">
      <w:pPr>
        <w:ind w:firstLine="709"/>
        <w:contextualSpacing/>
        <w:jc w:val="both"/>
        <w:rPr>
          <w:sz w:val="26"/>
          <w:szCs w:val="26"/>
        </w:rPr>
      </w:pPr>
      <w:r w:rsidRPr="00B54497">
        <w:rPr>
          <w:sz w:val="26"/>
          <w:szCs w:val="26"/>
        </w:rPr>
        <w:t>4</w:t>
      </w:r>
      <w:r>
        <w:rPr>
          <w:sz w:val="26"/>
          <w:szCs w:val="26"/>
        </w:rPr>
        <w:t>.</w:t>
      </w:r>
      <w:r w:rsidRPr="00B54497">
        <w:rPr>
          <w:sz w:val="26"/>
          <w:szCs w:val="26"/>
        </w:rPr>
        <w:t xml:space="preserve"> При проектировании озеленения учитываются минимальные расстояния посадок деревьев и кустарников до инженерных сетей, зданий и сооружений. Для сокращения минимально допустимых расстояний рекомендуется использовать обоснованные инженерные решения по защите корневых систем древесных растений. При определении размеров </w:t>
      </w:r>
      <w:proofErr w:type="spellStart"/>
      <w:r w:rsidRPr="00B54497">
        <w:rPr>
          <w:sz w:val="26"/>
          <w:szCs w:val="26"/>
        </w:rPr>
        <w:t>комов</w:t>
      </w:r>
      <w:proofErr w:type="spellEnd"/>
      <w:r w:rsidRPr="00B54497">
        <w:rPr>
          <w:sz w:val="26"/>
          <w:szCs w:val="26"/>
        </w:rPr>
        <w:t>, ям и траншей для посадки растений ре</w:t>
      </w:r>
      <w:r>
        <w:rPr>
          <w:sz w:val="26"/>
          <w:szCs w:val="26"/>
        </w:rPr>
        <w:t xml:space="preserve">комендуется ориентироваться на </w:t>
      </w:r>
      <w:r w:rsidRPr="00B54497">
        <w:rPr>
          <w:sz w:val="26"/>
          <w:szCs w:val="26"/>
        </w:rPr>
        <w:t>посадочные материалы, соответствующие ГОСТ. Рекомендуется соблюдать максимальное количество зеленых насаждений на различных территориях населенного пункта, ориентировочный процент озеленяемых территорий на участках различного функционального назначения, параметры и требования для сортировки посадочного материала.</w:t>
      </w:r>
    </w:p>
    <w:p w:rsidR="001F2216" w:rsidRDefault="001F2216" w:rsidP="001F2216">
      <w:pPr>
        <w:ind w:firstLine="709"/>
        <w:contextualSpacing/>
        <w:jc w:val="both"/>
        <w:rPr>
          <w:sz w:val="26"/>
          <w:szCs w:val="26"/>
        </w:rPr>
      </w:pPr>
      <w:r w:rsidRPr="00B54497">
        <w:rPr>
          <w:sz w:val="26"/>
          <w:szCs w:val="26"/>
        </w:rPr>
        <w:t xml:space="preserve"> 5</w:t>
      </w:r>
      <w:r>
        <w:rPr>
          <w:sz w:val="26"/>
          <w:szCs w:val="26"/>
        </w:rPr>
        <w:t>.</w:t>
      </w:r>
      <w:r w:rsidRPr="00B54497">
        <w:rPr>
          <w:sz w:val="26"/>
          <w:szCs w:val="26"/>
        </w:rPr>
        <w:t xml:space="preserve"> Проектирование озеленения и формирование системы зеленых насаждений как </w:t>
      </w:r>
      <w:r>
        <w:rPr>
          <w:sz w:val="26"/>
          <w:szCs w:val="26"/>
        </w:rPr>
        <w:t>«</w:t>
      </w:r>
      <w:r w:rsidRPr="00B54497">
        <w:rPr>
          <w:sz w:val="26"/>
          <w:szCs w:val="26"/>
        </w:rPr>
        <w:t>зеленого каркаса</w:t>
      </w:r>
      <w:r>
        <w:rPr>
          <w:sz w:val="26"/>
          <w:szCs w:val="26"/>
        </w:rPr>
        <w:t>»</w:t>
      </w:r>
      <w:r w:rsidRPr="00B54497">
        <w:rPr>
          <w:sz w:val="26"/>
          <w:szCs w:val="26"/>
        </w:rPr>
        <w:t xml:space="preserve">, на территории муниципального </w:t>
      </w:r>
      <w:r w:rsidRPr="00132200">
        <w:rPr>
          <w:sz w:val="26"/>
          <w:szCs w:val="26"/>
        </w:rPr>
        <w:t>округа</w:t>
      </w:r>
      <w:r w:rsidRPr="00B54497">
        <w:rPr>
          <w:sz w:val="26"/>
          <w:szCs w:val="26"/>
        </w:rPr>
        <w:t xml:space="preserve"> рекомендуется вести с учетом факторов потери (в той или иной степени) способности экосистем к </w:t>
      </w:r>
      <w:proofErr w:type="spellStart"/>
      <w:r w:rsidRPr="00B54497">
        <w:rPr>
          <w:sz w:val="26"/>
          <w:szCs w:val="26"/>
        </w:rPr>
        <w:t>саморегуляции</w:t>
      </w:r>
      <w:proofErr w:type="spellEnd"/>
      <w:r w:rsidRPr="00B54497">
        <w:rPr>
          <w:sz w:val="26"/>
          <w:szCs w:val="26"/>
        </w:rPr>
        <w:t xml:space="preserve">. </w:t>
      </w:r>
    </w:p>
    <w:p w:rsidR="001F2216" w:rsidRPr="00B54497" w:rsidRDefault="001F2216" w:rsidP="001F2216">
      <w:pPr>
        <w:ind w:firstLine="709"/>
        <w:contextualSpacing/>
        <w:jc w:val="both"/>
        <w:rPr>
          <w:sz w:val="26"/>
          <w:szCs w:val="26"/>
        </w:rPr>
      </w:pPr>
      <w:r w:rsidRPr="00B54497">
        <w:rPr>
          <w:sz w:val="26"/>
          <w:szCs w:val="26"/>
        </w:rPr>
        <w:t>Для обеспечения жизнеспособности зелёных насаждений и озеленяемых территорий в целом населенного пункта обычно требуется: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производить благоустройство и озеленение территории в зонах особо охраняемых природных территорий в соответствии с установленными режимами хозяйственной деятельности и величиной нормативно допустимой рекреационной нагрузки;</w:t>
      </w:r>
    </w:p>
    <w:p w:rsidR="001F2216" w:rsidRPr="00B54497" w:rsidRDefault="001F2216" w:rsidP="001F2216">
      <w:pPr>
        <w:ind w:firstLine="709"/>
        <w:jc w:val="both"/>
        <w:rPr>
          <w:sz w:val="26"/>
          <w:szCs w:val="26"/>
        </w:rPr>
      </w:pPr>
      <w:r>
        <w:rPr>
          <w:sz w:val="26"/>
          <w:szCs w:val="26"/>
        </w:rPr>
        <w:t xml:space="preserve">2) </w:t>
      </w:r>
      <w:r w:rsidRPr="00B54497">
        <w:rPr>
          <w:sz w:val="26"/>
          <w:szCs w:val="26"/>
        </w:rPr>
        <w:t>учитывать степень техногенных нагрузок от прилегающих территорий;</w:t>
      </w:r>
    </w:p>
    <w:p w:rsidR="001F2216" w:rsidRPr="00B54497" w:rsidRDefault="001F2216" w:rsidP="001F2216">
      <w:pPr>
        <w:ind w:firstLine="709"/>
        <w:jc w:val="both"/>
        <w:rPr>
          <w:sz w:val="26"/>
          <w:szCs w:val="26"/>
        </w:rPr>
      </w:pPr>
      <w:r>
        <w:rPr>
          <w:sz w:val="26"/>
          <w:szCs w:val="26"/>
        </w:rPr>
        <w:t xml:space="preserve">3) </w:t>
      </w:r>
      <w:r w:rsidRPr="00B54497">
        <w:rPr>
          <w:sz w:val="26"/>
          <w:szCs w:val="26"/>
        </w:rPr>
        <w:t>осуществлять для посадок подбор адаптированных видов древесных растений (пород) с учетом характеристик их устойчивости к воздействию антропогенных факторов.</w:t>
      </w:r>
    </w:p>
    <w:p w:rsidR="001F2216" w:rsidRPr="00B54497" w:rsidRDefault="001F2216" w:rsidP="001F2216">
      <w:pPr>
        <w:ind w:firstLine="709"/>
        <w:contextualSpacing/>
        <w:jc w:val="both"/>
        <w:rPr>
          <w:sz w:val="26"/>
          <w:szCs w:val="26"/>
        </w:rPr>
      </w:pPr>
      <w:r w:rsidRPr="00B54497">
        <w:rPr>
          <w:sz w:val="26"/>
          <w:szCs w:val="26"/>
        </w:rPr>
        <w:t>6</w:t>
      </w:r>
      <w:r>
        <w:rPr>
          <w:sz w:val="26"/>
          <w:szCs w:val="26"/>
        </w:rPr>
        <w:t>.</w:t>
      </w:r>
      <w:r w:rsidRPr="00B54497">
        <w:rPr>
          <w:sz w:val="26"/>
          <w:szCs w:val="26"/>
        </w:rPr>
        <w:t xml:space="preserve"> При посадке деревьев в зонах действия теплотрасс рекомендуется учитывать фактор прогревания почвы в обе стороны от оси теплотрассы.</w:t>
      </w:r>
    </w:p>
    <w:p w:rsidR="001F2216" w:rsidRDefault="001F2216" w:rsidP="001F2216">
      <w:pPr>
        <w:ind w:firstLine="709"/>
        <w:contextualSpacing/>
        <w:jc w:val="both"/>
        <w:rPr>
          <w:sz w:val="26"/>
          <w:szCs w:val="26"/>
        </w:rPr>
      </w:pPr>
      <w:r w:rsidRPr="00B54497">
        <w:rPr>
          <w:sz w:val="26"/>
          <w:szCs w:val="26"/>
        </w:rPr>
        <w:lastRenderedPageBreak/>
        <w:t>7</w:t>
      </w:r>
      <w:r>
        <w:rPr>
          <w:sz w:val="26"/>
          <w:szCs w:val="26"/>
        </w:rPr>
        <w:t xml:space="preserve">. </w:t>
      </w:r>
      <w:r w:rsidRPr="00B54497">
        <w:rPr>
          <w:sz w:val="26"/>
          <w:szCs w:val="26"/>
        </w:rPr>
        <w:t>При воздействии неблагоприятных техногенных и климатических факторов на различные территории населенного пункта рекомендуется формировать защитные насаждения; при воздействии нескольких факторов рекомендуется выбирать ведущий по интенсивности и (или) наиболее значимый для функционального назначения территории.</w:t>
      </w:r>
    </w:p>
    <w:p w:rsidR="001F2216" w:rsidRDefault="001F2216" w:rsidP="001F2216">
      <w:pPr>
        <w:rPr>
          <w:sz w:val="26"/>
          <w:szCs w:val="26"/>
        </w:rPr>
      </w:pPr>
    </w:p>
    <w:p w:rsidR="001F2216" w:rsidRPr="00493A30" w:rsidRDefault="001F2216" w:rsidP="001F2216">
      <w:pPr>
        <w:rPr>
          <w:b/>
          <w:sz w:val="26"/>
          <w:szCs w:val="26"/>
        </w:rPr>
      </w:pPr>
      <w:r>
        <w:rPr>
          <w:b/>
          <w:sz w:val="26"/>
          <w:szCs w:val="26"/>
        </w:rPr>
        <w:t>Статья 64</w:t>
      </w:r>
      <w:r w:rsidRPr="00493A30">
        <w:rPr>
          <w:b/>
          <w:sz w:val="26"/>
          <w:szCs w:val="26"/>
        </w:rPr>
        <w:t>. Содержание зеленых насаждений</w:t>
      </w:r>
    </w:p>
    <w:p w:rsidR="001F2216" w:rsidRPr="00B54497" w:rsidRDefault="001F2216" w:rsidP="001F2216">
      <w:pPr>
        <w:ind w:firstLine="709"/>
        <w:jc w:val="both"/>
        <w:rPr>
          <w:sz w:val="26"/>
          <w:szCs w:val="26"/>
        </w:rPr>
      </w:pPr>
      <w:r w:rsidRPr="00B54497">
        <w:rPr>
          <w:sz w:val="26"/>
          <w:szCs w:val="26"/>
        </w:rPr>
        <w:t>1</w:t>
      </w:r>
      <w:r>
        <w:rPr>
          <w:sz w:val="26"/>
          <w:szCs w:val="26"/>
        </w:rPr>
        <w:t>.</w:t>
      </w:r>
      <w:r w:rsidRPr="00B54497">
        <w:rPr>
          <w:sz w:val="26"/>
          <w:szCs w:val="26"/>
        </w:rPr>
        <w:t xml:space="preserve"> Организации различных форм собственности, в том числе организации, осуществляющие управление жилищного фонда, индивидуальные предприниматели и граждане, на земельных участках которых имеются зеленые насаждения, осуществляют их содержание за свой счет.</w:t>
      </w:r>
    </w:p>
    <w:p w:rsidR="001F2216" w:rsidRPr="00B54497" w:rsidRDefault="001F2216" w:rsidP="001F2216">
      <w:pPr>
        <w:ind w:firstLine="709"/>
        <w:contextualSpacing/>
        <w:jc w:val="both"/>
        <w:rPr>
          <w:sz w:val="26"/>
          <w:szCs w:val="26"/>
        </w:rPr>
      </w:pPr>
      <w:r w:rsidRPr="00B54497">
        <w:rPr>
          <w:sz w:val="26"/>
          <w:szCs w:val="26"/>
        </w:rPr>
        <w:t>2</w:t>
      </w:r>
      <w:r>
        <w:rPr>
          <w:sz w:val="26"/>
          <w:szCs w:val="26"/>
        </w:rPr>
        <w:t>.</w:t>
      </w:r>
      <w:r w:rsidRPr="00B54497">
        <w:rPr>
          <w:sz w:val="26"/>
          <w:szCs w:val="26"/>
        </w:rPr>
        <w:t xml:space="preserve"> Лица, ответственные за содержание соответствующей территории, обязаны:</w:t>
      </w:r>
    </w:p>
    <w:p w:rsidR="001F2216" w:rsidRPr="00B54497" w:rsidRDefault="001F2216" w:rsidP="001F2216">
      <w:pPr>
        <w:ind w:firstLine="709"/>
        <w:jc w:val="both"/>
        <w:rPr>
          <w:sz w:val="26"/>
          <w:szCs w:val="26"/>
        </w:rPr>
      </w:pPr>
      <w:r>
        <w:rPr>
          <w:sz w:val="26"/>
          <w:szCs w:val="26"/>
        </w:rPr>
        <w:t xml:space="preserve">1) </w:t>
      </w:r>
      <w:r w:rsidRPr="00B54497">
        <w:rPr>
          <w:sz w:val="26"/>
          <w:szCs w:val="26"/>
        </w:rPr>
        <w:t>обеспечить своевременное проведение всех необходимых агротехнических мероприятий (полив, рыхление, обрезка, борьба с вредителями и болезнями растений, скашивание травы);</w:t>
      </w:r>
    </w:p>
    <w:p w:rsidR="001F2216" w:rsidRPr="00B54497" w:rsidRDefault="001F2216" w:rsidP="001F2216">
      <w:pPr>
        <w:ind w:firstLine="709"/>
        <w:jc w:val="both"/>
        <w:rPr>
          <w:sz w:val="26"/>
          <w:szCs w:val="26"/>
        </w:rPr>
      </w:pPr>
      <w:r>
        <w:rPr>
          <w:sz w:val="26"/>
          <w:szCs w:val="26"/>
        </w:rPr>
        <w:t xml:space="preserve">2) </w:t>
      </w:r>
      <w:r w:rsidRPr="00B54497">
        <w:rPr>
          <w:sz w:val="26"/>
          <w:szCs w:val="26"/>
        </w:rPr>
        <w:t>осуществлять обрезку и вырубку сухостоя и аварийных деревьев, вырезку сухих и поломанных сучьев и вырезку веток, ограничивающих видимость технических средств регулирования дорожного движения;</w:t>
      </w:r>
    </w:p>
    <w:p w:rsidR="001F2216" w:rsidRPr="00B54497" w:rsidRDefault="001F2216" w:rsidP="001F2216">
      <w:pPr>
        <w:ind w:firstLine="709"/>
        <w:jc w:val="both"/>
        <w:rPr>
          <w:sz w:val="26"/>
          <w:szCs w:val="26"/>
        </w:rPr>
      </w:pPr>
      <w:r>
        <w:rPr>
          <w:sz w:val="26"/>
          <w:szCs w:val="26"/>
        </w:rPr>
        <w:t xml:space="preserve">3) </w:t>
      </w:r>
      <w:r w:rsidRPr="00B54497">
        <w:rPr>
          <w:sz w:val="26"/>
          <w:szCs w:val="26"/>
        </w:rPr>
        <w:t>производить замазку ран и дупел на деревьях;</w:t>
      </w:r>
    </w:p>
    <w:p w:rsidR="001F2216" w:rsidRDefault="001F2216" w:rsidP="001F2216">
      <w:pPr>
        <w:ind w:firstLine="709"/>
        <w:jc w:val="both"/>
        <w:rPr>
          <w:sz w:val="26"/>
          <w:szCs w:val="26"/>
        </w:rPr>
      </w:pPr>
      <w:r>
        <w:rPr>
          <w:sz w:val="26"/>
          <w:szCs w:val="26"/>
        </w:rPr>
        <w:t xml:space="preserve">4) </w:t>
      </w:r>
      <w:r w:rsidRPr="00B54497">
        <w:rPr>
          <w:sz w:val="26"/>
          <w:szCs w:val="26"/>
        </w:rPr>
        <w:t xml:space="preserve"> проводить своевременный ремонт ограждений зеленых насаждений.</w:t>
      </w:r>
    </w:p>
    <w:p w:rsidR="001F2216" w:rsidRDefault="001F2216" w:rsidP="001F2216">
      <w:pPr>
        <w:rPr>
          <w:sz w:val="26"/>
          <w:szCs w:val="26"/>
        </w:rPr>
      </w:pPr>
    </w:p>
    <w:p w:rsidR="001F2216" w:rsidRPr="00B54497" w:rsidRDefault="001F2216" w:rsidP="001F2216">
      <w:pPr>
        <w:rPr>
          <w:b/>
          <w:sz w:val="26"/>
          <w:szCs w:val="26"/>
        </w:rPr>
      </w:pPr>
      <w:r>
        <w:rPr>
          <w:b/>
          <w:sz w:val="26"/>
          <w:szCs w:val="26"/>
        </w:rPr>
        <w:t>Статья 65</w:t>
      </w:r>
      <w:r w:rsidRPr="00493A30">
        <w:rPr>
          <w:b/>
          <w:sz w:val="26"/>
          <w:szCs w:val="26"/>
        </w:rPr>
        <w:t>. Охрана</w:t>
      </w:r>
      <w:r w:rsidRPr="00B54497">
        <w:rPr>
          <w:b/>
          <w:sz w:val="26"/>
          <w:szCs w:val="26"/>
        </w:rPr>
        <w:t xml:space="preserve"> и защита зеленых насаждений</w:t>
      </w:r>
    </w:p>
    <w:p w:rsidR="001F2216" w:rsidRPr="00B54497" w:rsidRDefault="001F2216" w:rsidP="001F2216">
      <w:pPr>
        <w:ind w:firstLine="709"/>
        <w:jc w:val="both"/>
        <w:rPr>
          <w:sz w:val="26"/>
          <w:szCs w:val="26"/>
        </w:rPr>
      </w:pPr>
      <w:r w:rsidRPr="00B54497">
        <w:rPr>
          <w:sz w:val="26"/>
          <w:szCs w:val="26"/>
        </w:rPr>
        <w:t>1</w:t>
      </w:r>
      <w:r>
        <w:rPr>
          <w:sz w:val="26"/>
          <w:szCs w:val="26"/>
        </w:rPr>
        <w:t>.</w:t>
      </w:r>
      <w:r w:rsidRPr="00B54497">
        <w:rPr>
          <w:sz w:val="26"/>
          <w:szCs w:val="26"/>
        </w:rPr>
        <w:t xml:space="preserve"> Юридические и физические лица, ин</w:t>
      </w:r>
      <w:r>
        <w:rPr>
          <w:sz w:val="26"/>
          <w:szCs w:val="26"/>
        </w:rPr>
        <w:t xml:space="preserve">дивидуальные предприниматели на </w:t>
      </w:r>
      <w:r w:rsidRPr="00B54497">
        <w:rPr>
          <w:sz w:val="26"/>
          <w:szCs w:val="26"/>
        </w:rPr>
        <w:t>территориях, принадлежащих им или закреплённых за ними в соответствии с законодательством, обязаны:</w:t>
      </w:r>
    </w:p>
    <w:p w:rsidR="001F2216" w:rsidRPr="00B54497" w:rsidRDefault="001F2216" w:rsidP="001F2216">
      <w:pPr>
        <w:ind w:firstLine="709"/>
        <w:jc w:val="both"/>
        <w:rPr>
          <w:sz w:val="26"/>
          <w:szCs w:val="26"/>
        </w:rPr>
      </w:pPr>
      <w:r>
        <w:rPr>
          <w:sz w:val="26"/>
          <w:szCs w:val="26"/>
        </w:rPr>
        <w:t xml:space="preserve">1) </w:t>
      </w:r>
      <w:r w:rsidRPr="00B54497">
        <w:rPr>
          <w:sz w:val="26"/>
          <w:szCs w:val="26"/>
        </w:rPr>
        <w:t>осуществлять меры по сохранению зеленых насаждений, не допускать действий или бездействия, способных привести к повреждению или уничтожению зеленых насаждений.</w:t>
      </w:r>
    </w:p>
    <w:p w:rsidR="001F2216" w:rsidRPr="00B54497" w:rsidRDefault="001F2216" w:rsidP="001F2216">
      <w:pPr>
        <w:ind w:firstLine="709"/>
        <w:jc w:val="both"/>
        <w:rPr>
          <w:sz w:val="26"/>
          <w:szCs w:val="26"/>
        </w:rPr>
      </w:pPr>
      <w:r>
        <w:rPr>
          <w:sz w:val="26"/>
          <w:szCs w:val="26"/>
        </w:rPr>
        <w:t xml:space="preserve">2) </w:t>
      </w:r>
      <w:r w:rsidRPr="00B54497">
        <w:rPr>
          <w:sz w:val="26"/>
          <w:szCs w:val="26"/>
        </w:rPr>
        <w:t>предпринимать соответствующие меры по защите находящихся в их ведении зеленых насаждений; предпринимать меры по борьбе с сорняками; вести борьбу с вредителями и болезнями растений.</w:t>
      </w:r>
    </w:p>
    <w:p w:rsidR="001F2216" w:rsidRPr="00B54497" w:rsidRDefault="001F2216" w:rsidP="001F2216">
      <w:pPr>
        <w:ind w:firstLine="709"/>
        <w:jc w:val="both"/>
        <w:rPr>
          <w:sz w:val="26"/>
          <w:szCs w:val="26"/>
        </w:rPr>
      </w:pPr>
      <w:r w:rsidRPr="00B54497">
        <w:rPr>
          <w:sz w:val="26"/>
          <w:szCs w:val="26"/>
        </w:rPr>
        <w:t>2</w:t>
      </w:r>
      <w:r>
        <w:rPr>
          <w:sz w:val="26"/>
          <w:szCs w:val="26"/>
        </w:rPr>
        <w:t>.</w:t>
      </w:r>
      <w:r w:rsidRPr="00B54497">
        <w:rPr>
          <w:sz w:val="26"/>
          <w:szCs w:val="26"/>
        </w:rPr>
        <w:t xml:space="preserve"> На территориях, занятых зелеными насаждениями общего пользования в соответствии с федеральным законодательством </w:t>
      </w:r>
      <w:r w:rsidRPr="00493A30">
        <w:rPr>
          <w:sz w:val="26"/>
          <w:szCs w:val="26"/>
        </w:rPr>
        <w:t>запрещается</w:t>
      </w:r>
      <w:r w:rsidRPr="00B54497">
        <w:rPr>
          <w:sz w:val="26"/>
          <w:szCs w:val="26"/>
        </w:rPr>
        <w:t xml:space="preserve"> хозяйственная и иная деятельность, оказывающая негативное воздействие на указанные территории и препятствующая осуществлению ими функций экологического, санитарно-гигиенического и рекреационного назначения.</w:t>
      </w:r>
    </w:p>
    <w:p w:rsidR="001F2216" w:rsidRPr="00493A30" w:rsidRDefault="001F2216" w:rsidP="001F2216">
      <w:pPr>
        <w:tabs>
          <w:tab w:val="left" w:pos="915"/>
        </w:tabs>
        <w:ind w:firstLine="709"/>
        <w:jc w:val="both"/>
        <w:rPr>
          <w:sz w:val="26"/>
          <w:szCs w:val="26"/>
        </w:rPr>
      </w:pPr>
      <w:r w:rsidRPr="00B54497">
        <w:rPr>
          <w:sz w:val="26"/>
          <w:szCs w:val="26"/>
        </w:rPr>
        <w:t>3</w:t>
      </w:r>
      <w:r>
        <w:rPr>
          <w:sz w:val="26"/>
          <w:szCs w:val="26"/>
        </w:rPr>
        <w:t>.</w:t>
      </w:r>
      <w:r w:rsidRPr="00B54497">
        <w:rPr>
          <w:sz w:val="26"/>
          <w:szCs w:val="26"/>
        </w:rPr>
        <w:t xml:space="preserve"> На площадях зеленых насаждений (в том числе территории от обочины или бордюрного ограждения края пр</w:t>
      </w:r>
      <w:r>
        <w:rPr>
          <w:sz w:val="26"/>
          <w:szCs w:val="26"/>
        </w:rPr>
        <w:t xml:space="preserve">оезжей части дороги до тротуара или до </w:t>
      </w:r>
      <w:r w:rsidRPr="00B54497">
        <w:rPr>
          <w:sz w:val="26"/>
          <w:szCs w:val="26"/>
        </w:rPr>
        <w:t xml:space="preserve">красной  линии при отсутствии тротуара), </w:t>
      </w:r>
      <w:r w:rsidRPr="00493A30">
        <w:rPr>
          <w:sz w:val="26"/>
          <w:szCs w:val="26"/>
        </w:rPr>
        <w:t>запрещается:</w:t>
      </w:r>
    </w:p>
    <w:p w:rsidR="001F2216" w:rsidRPr="00B54497" w:rsidRDefault="001F2216" w:rsidP="001F2216">
      <w:pPr>
        <w:ind w:firstLine="709"/>
        <w:jc w:val="both"/>
        <w:rPr>
          <w:sz w:val="26"/>
          <w:szCs w:val="26"/>
        </w:rPr>
      </w:pPr>
      <w:r>
        <w:rPr>
          <w:sz w:val="26"/>
          <w:szCs w:val="26"/>
        </w:rPr>
        <w:t xml:space="preserve">1) </w:t>
      </w:r>
      <w:r w:rsidRPr="00B54497">
        <w:rPr>
          <w:sz w:val="26"/>
          <w:szCs w:val="26"/>
        </w:rPr>
        <w:t>ходить и лежать на газонах и в молодых лесных посадках;</w:t>
      </w:r>
    </w:p>
    <w:p w:rsidR="001F2216" w:rsidRPr="00B54497" w:rsidRDefault="001F2216" w:rsidP="001F2216">
      <w:pPr>
        <w:ind w:firstLine="709"/>
        <w:jc w:val="both"/>
        <w:rPr>
          <w:sz w:val="26"/>
          <w:szCs w:val="26"/>
        </w:rPr>
      </w:pPr>
      <w:r>
        <w:rPr>
          <w:sz w:val="26"/>
          <w:szCs w:val="26"/>
        </w:rPr>
        <w:t xml:space="preserve">2) </w:t>
      </w:r>
      <w:r w:rsidRPr="00B54497">
        <w:rPr>
          <w:sz w:val="26"/>
          <w:szCs w:val="26"/>
        </w:rPr>
        <w:t xml:space="preserve"> ломать деревья, кустарники, сучья и ветви, срывать листья и цветы, сбивать и собирать плоды;</w:t>
      </w:r>
    </w:p>
    <w:p w:rsidR="001F2216" w:rsidRPr="00B54497" w:rsidRDefault="001F2216" w:rsidP="001F2216">
      <w:pPr>
        <w:ind w:firstLine="709"/>
        <w:jc w:val="both"/>
        <w:rPr>
          <w:sz w:val="26"/>
          <w:szCs w:val="26"/>
        </w:rPr>
      </w:pPr>
      <w:r>
        <w:rPr>
          <w:sz w:val="26"/>
          <w:szCs w:val="26"/>
        </w:rPr>
        <w:t xml:space="preserve">3) </w:t>
      </w:r>
      <w:r w:rsidRPr="00B54497">
        <w:rPr>
          <w:sz w:val="26"/>
          <w:szCs w:val="26"/>
        </w:rPr>
        <w:t xml:space="preserve"> разбивать палатки и разводить костры;</w:t>
      </w:r>
    </w:p>
    <w:p w:rsidR="001F2216" w:rsidRPr="00B54497" w:rsidRDefault="001F2216" w:rsidP="001F2216">
      <w:pPr>
        <w:ind w:firstLine="709"/>
        <w:jc w:val="both"/>
        <w:rPr>
          <w:sz w:val="26"/>
          <w:szCs w:val="26"/>
        </w:rPr>
      </w:pPr>
      <w:r>
        <w:rPr>
          <w:sz w:val="26"/>
          <w:szCs w:val="26"/>
        </w:rPr>
        <w:t xml:space="preserve">4) </w:t>
      </w:r>
      <w:r w:rsidRPr="00B54497">
        <w:rPr>
          <w:sz w:val="26"/>
          <w:szCs w:val="26"/>
        </w:rPr>
        <w:t>засорять газоны, цветники, дорожки и водоемы;</w:t>
      </w:r>
    </w:p>
    <w:p w:rsidR="001F2216" w:rsidRPr="00B54497" w:rsidRDefault="001F2216" w:rsidP="001F2216">
      <w:pPr>
        <w:ind w:firstLine="709"/>
        <w:jc w:val="both"/>
        <w:rPr>
          <w:sz w:val="26"/>
          <w:szCs w:val="26"/>
        </w:rPr>
      </w:pPr>
      <w:r>
        <w:rPr>
          <w:sz w:val="26"/>
          <w:szCs w:val="26"/>
        </w:rPr>
        <w:t xml:space="preserve">5) </w:t>
      </w:r>
      <w:r w:rsidRPr="00B54497">
        <w:rPr>
          <w:sz w:val="26"/>
          <w:szCs w:val="26"/>
        </w:rPr>
        <w:t xml:space="preserve"> портить скульптуры, скамейки, ограды;</w:t>
      </w:r>
    </w:p>
    <w:p w:rsidR="001F2216" w:rsidRPr="00B54497" w:rsidRDefault="001F2216" w:rsidP="001F2216">
      <w:pPr>
        <w:ind w:firstLine="709"/>
        <w:jc w:val="both"/>
        <w:rPr>
          <w:sz w:val="26"/>
          <w:szCs w:val="26"/>
        </w:rPr>
      </w:pPr>
      <w:r>
        <w:rPr>
          <w:sz w:val="26"/>
          <w:szCs w:val="26"/>
        </w:rPr>
        <w:t>6)</w:t>
      </w:r>
      <w:r w:rsidRPr="00B54497">
        <w:rPr>
          <w:sz w:val="26"/>
          <w:szCs w:val="26"/>
        </w:rPr>
        <w:t xml:space="preserve">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1F2216" w:rsidRPr="00B54497" w:rsidRDefault="001F2216" w:rsidP="001F2216">
      <w:pPr>
        <w:ind w:firstLine="709"/>
        <w:jc w:val="both"/>
        <w:rPr>
          <w:sz w:val="26"/>
          <w:szCs w:val="26"/>
        </w:rPr>
      </w:pPr>
      <w:r>
        <w:rPr>
          <w:sz w:val="26"/>
          <w:szCs w:val="26"/>
        </w:rPr>
        <w:lastRenderedPageBreak/>
        <w:t>7)</w:t>
      </w:r>
      <w:r w:rsidRPr="00B54497">
        <w:rPr>
          <w:sz w:val="26"/>
          <w:szCs w:val="26"/>
        </w:rPr>
        <w:t xml:space="preserve"> ездить на велосипедах, мотоциклах, лошадях, тракторах и автомашинах;</w:t>
      </w:r>
    </w:p>
    <w:p w:rsidR="001F2216" w:rsidRPr="00B54497" w:rsidRDefault="001F2216" w:rsidP="001F2216">
      <w:pPr>
        <w:ind w:firstLine="709"/>
        <w:jc w:val="both"/>
        <w:rPr>
          <w:sz w:val="26"/>
          <w:szCs w:val="26"/>
        </w:rPr>
      </w:pPr>
      <w:r>
        <w:rPr>
          <w:sz w:val="26"/>
          <w:szCs w:val="26"/>
        </w:rPr>
        <w:t>8)</w:t>
      </w:r>
      <w:r w:rsidRPr="00B54497">
        <w:rPr>
          <w:sz w:val="26"/>
          <w:szCs w:val="26"/>
        </w:rPr>
        <w:t xml:space="preserve"> мыть автотранспортные средства, стирать белье, а также купать животных в водоемах, расположенных на территории зеленых насаждений;</w:t>
      </w:r>
    </w:p>
    <w:p w:rsidR="001F2216" w:rsidRPr="00B54497" w:rsidRDefault="001F2216" w:rsidP="001F2216">
      <w:pPr>
        <w:ind w:firstLine="709"/>
        <w:jc w:val="both"/>
        <w:rPr>
          <w:sz w:val="26"/>
          <w:szCs w:val="26"/>
        </w:rPr>
      </w:pPr>
      <w:r>
        <w:rPr>
          <w:sz w:val="26"/>
          <w:szCs w:val="26"/>
        </w:rPr>
        <w:t>9)</w:t>
      </w:r>
      <w:r w:rsidRPr="00B54497">
        <w:rPr>
          <w:sz w:val="26"/>
          <w:szCs w:val="26"/>
        </w:rPr>
        <w:t xml:space="preserve"> парковать автотранспортные средства на газонах;</w:t>
      </w:r>
    </w:p>
    <w:p w:rsidR="001F2216" w:rsidRPr="00B54497" w:rsidRDefault="001F2216" w:rsidP="001F2216">
      <w:pPr>
        <w:ind w:firstLine="709"/>
        <w:jc w:val="both"/>
        <w:rPr>
          <w:sz w:val="26"/>
          <w:szCs w:val="26"/>
        </w:rPr>
      </w:pPr>
      <w:r>
        <w:rPr>
          <w:sz w:val="26"/>
          <w:szCs w:val="26"/>
        </w:rPr>
        <w:t>10)</w:t>
      </w:r>
      <w:r w:rsidRPr="00B54497">
        <w:rPr>
          <w:sz w:val="26"/>
          <w:szCs w:val="26"/>
        </w:rPr>
        <w:t xml:space="preserve"> пасти скот;</w:t>
      </w:r>
    </w:p>
    <w:p w:rsidR="001F2216" w:rsidRPr="00B54497" w:rsidRDefault="001F2216" w:rsidP="001F2216">
      <w:pPr>
        <w:ind w:firstLine="709"/>
        <w:jc w:val="both"/>
        <w:rPr>
          <w:sz w:val="26"/>
          <w:szCs w:val="26"/>
        </w:rPr>
      </w:pPr>
      <w:r>
        <w:rPr>
          <w:sz w:val="26"/>
          <w:szCs w:val="26"/>
        </w:rPr>
        <w:t>11)</w:t>
      </w:r>
      <w:r w:rsidRPr="00B54497">
        <w:rPr>
          <w:sz w:val="26"/>
          <w:szCs w:val="26"/>
        </w:rPr>
        <w:t xml:space="preserve"> 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1F2216" w:rsidRPr="00B54497" w:rsidRDefault="001F2216" w:rsidP="001F2216">
      <w:pPr>
        <w:ind w:firstLine="709"/>
        <w:jc w:val="both"/>
        <w:rPr>
          <w:sz w:val="26"/>
          <w:szCs w:val="26"/>
        </w:rPr>
      </w:pPr>
      <w:r>
        <w:rPr>
          <w:sz w:val="26"/>
          <w:szCs w:val="26"/>
        </w:rPr>
        <w:t>12)</w:t>
      </w:r>
      <w:r w:rsidRPr="00B54497">
        <w:rPr>
          <w:sz w:val="26"/>
          <w:szCs w:val="26"/>
        </w:rPr>
        <w:t xml:space="preserve"> производить строительные и ремонтные работы без ограждений насаждений щитами, гарантирующими защиту их от повреждений;</w:t>
      </w:r>
    </w:p>
    <w:p w:rsidR="001F2216" w:rsidRPr="00B54497" w:rsidRDefault="001F2216" w:rsidP="001F2216">
      <w:pPr>
        <w:ind w:firstLine="709"/>
        <w:jc w:val="both"/>
        <w:rPr>
          <w:sz w:val="26"/>
          <w:szCs w:val="26"/>
        </w:rPr>
      </w:pPr>
      <w:r>
        <w:rPr>
          <w:sz w:val="26"/>
          <w:szCs w:val="26"/>
        </w:rPr>
        <w:t>13)</w:t>
      </w:r>
      <w:r w:rsidRPr="00B54497">
        <w:rPr>
          <w:sz w:val="26"/>
          <w:szCs w:val="26"/>
        </w:rPr>
        <w:t xml:space="preserve"> обнажать корни деревьев на расстоянии ближе </w:t>
      </w:r>
      <w:smartTag w:uri="urn:schemas-microsoft-com:office:smarttags" w:element="metricconverter">
        <w:smartTagPr>
          <w:attr w:name="ProductID" w:val="1,5 м"/>
        </w:smartTagPr>
        <w:r w:rsidRPr="00B54497">
          <w:rPr>
            <w:sz w:val="26"/>
            <w:szCs w:val="26"/>
          </w:rPr>
          <w:t>1,5 м</w:t>
        </w:r>
      </w:smartTag>
      <w:r w:rsidRPr="00B54497">
        <w:rPr>
          <w:sz w:val="26"/>
          <w:szCs w:val="26"/>
        </w:rPr>
        <w:t xml:space="preserve"> от ствола и засыпать шейки деревьев землей или строительным мусором;</w:t>
      </w:r>
    </w:p>
    <w:p w:rsidR="001F2216" w:rsidRPr="00B54497" w:rsidRDefault="001F2216" w:rsidP="001F2216">
      <w:pPr>
        <w:ind w:firstLine="709"/>
        <w:jc w:val="both"/>
        <w:rPr>
          <w:sz w:val="26"/>
          <w:szCs w:val="26"/>
        </w:rPr>
      </w:pPr>
      <w:r>
        <w:rPr>
          <w:sz w:val="26"/>
          <w:szCs w:val="26"/>
        </w:rPr>
        <w:t>14)</w:t>
      </w:r>
      <w:r w:rsidRPr="00B54497">
        <w:rPr>
          <w:sz w:val="26"/>
          <w:szCs w:val="26"/>
        </w:rPr>
        <w:t xml:space="preserve">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1F2216" w:rsidRPr="00B54497" w:rsidRDefault="001F2216" w:rsidP="001F2216">
      <w:pPr>
        <w:ind w:firstLine="709"/>
        <w:jc w:val="both"/>
        <w:rPr>
          <w:sz w:val="26"/>
          <w:szCs w:val="26"/>
        </w:rPr>
      </w:pPr>
      <w:r>
        <w:rPr>
          <w:sz w:val="26"/>
          <w:szCs w:val="26"/>
        </w:rPr>
        <w:t>15)</w:t>
      </w:r>
      <w:r w:rsidRPr="00B54497">
        <w:rPr>
          <w:sz w:val="26"/>
          <w:szCs w:val="26"/>
        </w:rPr>
        <w:t xml:space="preserve"> устраивать свалки мусора, снега и льда, сбрасывать снег с крыш на участках, имеющих зеленые насаждения, без принятия мер, обеспечивающих сохранность деревьев и кустарников;</w:t>
      </w:r>
    </w:p>
    <w:p w:rsidR="001F2216" w:rsidRPr="00B54497" w:rsidRDefault="001F2216" w:rsidP="001F2216">
      <w:pPr>
        <w:ind w:firstLine="709"/>
        <w:jc w:val="both"/>
        <w:rPr>
          <w:sz w:val="26"/>
          <w:szCs w:val="26"/>
        </w:rPr>
      </w:pPr>
      <w:r>
        <w:rPr>
          <w:sz w:val="26"/>
          <w:szCs w:val="26"/>
        </w:rPr>
        <w:t>16)</w:t>
      </w:r>
      <w:r w:rsidRPr="00B54497">
        <w:rPr>
          <w:sz w:val="26"/>
          <w:szCs w:val="26"/>
        </w:rPr>
        <w:t xml:space="preserve"> добывать растительную землю, песок</w:t>
      </w:r>
      <w:r>
        <w:rPr>
          <w:sz w:val="26"/>
          <w:szCs w:val="26"/>
        </w:rPr>
        <w:t xml:space="preserve"> и производить другие раскопки.</w:t>
      </w:r>
    </w:p>
    <w:p w:rsidR="001F2216" w:rsidRPr="00B54497" w:rsidRDefault="001F2216" w:rsidP="001F2216">
      <w:pPr>
        <w:ind w:firstLine="709"/>
        <w:jc w:val="both"/>
        <w:rPr>
          <w:sz w:val="26"/>
          <w:szCs w:val="26"/>
        </w:rPr>
      </w:pPr>
      <w:r w:rsidRPr="00B54497">
        <w:rPr>
          <w:sz w:val="26"/>
          <w:szCs w:val="26"/>
        </w:rPr>
        <w:t>4</w:t>
      </w:r>
      <w:r>
        <w:rPr>
          <w:sz w:val="26"/>
          <w:szCs w:val="26"/>
        </w:rPr>
        <w:t>.</w:t>
      </w:r>
      <w:r w:rsidRPr="00B54497">
        <w:rPr>
          <w:sz w:val="26"/>
          <w:szCs w:val="26"/>
        </w:rPr>
        <w:t xml:space="preserve"> Мероприятия по защите зеленых насаждений от вредителей и болезней осуществляются в соответствии с санитарными правилами.</w:t>
      </w:r>
    </w:p>
    <w:p w:rsidR="001F2216" w:rsidRDefault="001F2216" w:rsidP="001F2216">
      <w:pPr>
        <w:jc w:val="both"/>
        <w:rPr>
          <w:b/>
          <w:sz w:val="26"/>
          <w:szCs w:val="26"/>
        </w:rPr>
      </w:pPr>
    </w:p>
    <w:p w:rsidR="001F2216" w:rsidRPr="00B54497" w:rsidRDefault="001F2216" w:rsidP="001F2216">
      <w:pPr>
        <w:jc w:val="both"/>
        <w:rPr>
          <w:b/>
          <w:sz w:val="26"/>
          <w:szCs w:val="26"/>
        </w:rPr>
      </w:pPr>
      <w:r>
        <w:rPr>
          <w:b/>
          <w:sz w:val="26"/>
          <w:szCs w:val="26"/>
        </w:rPr>
        <w:t>Статья 66</w:t>
      </w:r>
      <w:r w:rsidRPr="00B54497">
        <w:rPr>
          <w:b/>
          <w:sz w:val="26"/>
          <w:szCs w:val="26"/>
        </w:rPr>
        <w:t>. Свод (ликвидация</w:t>
      </w:r>
      <w:r>
        <w:rPr>
          <w:b/>
          <w:sz w:val="26"/>
          <w:szCs w:val="26"/>
        </w:rPr>
        <w:t xml:space="preserve">), обрезка зеленых насаждений и </w:t>
      </w:r>
      <w:r w:rsidRPr="00B54497">
        <w:rPr>
          <w:b/>
          <w:sz w:val="26"/>
          <w:szCs w:val="26"/>
        </w:rPr>
        <w:t>компенсационное озеленение</w:t>
      </w:r>
    </w:p>
    <w:p w:rsidR="001F2216" w:rsidRDefault="001F2216" w:rsidP="001F2216">
      <w:pPr>
        <w:ind w:firstLine="709"/>
        <w:jc w:val="both"/>
        <w:rPr>
          <w:sz w:val="26"/>
          <w:szCs w:val="26"/>
        </w:rPr>
      </w:pPr>
      <w:r>
        <w:rPr>
          <w:sz w:val="26"/>
          <w:szCs w:val="26"/>
        </w:rPr>
        <w:t>1.</w:t>
      </w:r>
      <w:r w:rsidRPr="00B54497">
        <w:rPr>
          <w:sz w:val="26"/>
          <w:szCs w:val="26"/>
        </w:rPr>
        <w:t xml:space="preserve"> Свод и обрезку зеленых насаждений</w:t>
      </w:r>
      <w:r>
        <w:rPr>
          <w:sz w:val="26"/>
          <w:szCs w:val="26"/>
        </w:rPr>
        <w:t xml:space="preserve"> </w:t>
      </w:r>
      <w:r w:rsidRPr="00B54497">
        <w:rPr>
          <w:sz w:val="26"/>
          <w:szCs w:val="26"/>
        </w:rPr>
        <w:t>осуществляет</w:t>
      </w:r>
      <w:r w:rsidRPr="00B54497">
        <w:rPr>
          <w:sz w:val="26"/>
          <w:szCs w:val="26"/>
        </w:rPr>
        <w:br/>
        <w:t>правообладатель земельного участка в установленный в разрешении срок, с последующей уборкой территории и восстановлением благоустройства.</w:t>
      </w:r>
    </w:p>
    <w:p w:rsidR="001F2216" w:rsidRPr="000D0C1F" w:rsidRDefault="001F2216" w:rsidP="001F2216">
      <w:pPr>
        <w:ind w:firstLine="709"/>
        <w:jc w:val="both"/>
        <w:rPr>
          <w:sz w:val="26"/>
          <w:szCs w:val="26"/>
        </w:rPr>
      </w:pPr>
      <w:r>
        <w:rPr>
          <w:sz w:val="26"/>
          <w:szCs w:val="26"/>
        </w:rPr>
        <w:t xml:space="preserve">2. </w:t>
      </w:r>
      <w:proofErr w:type="gramStart"/>
      <w:r w:rsidRPr="000D0C1F">
        <w:rPr>
          <w:sz w:val="26"/>
          <w:szCs w:val="26"/>
        </w:rPr>
        <w:t>Получение разрешения на свод зеленых насаждений не требуется в случаях реализации проектов по строительству, реконструкции объектов капитального строительства, в соответствии с перечнем мероприятий, осуществляемых застройщиком, техническим заказчиком, федеральными органами исполнительной власти, исполнительными органами государственной власти субъектов Российской Федерации, органами местного самоуправления и (или) иными организациями, в соответствии с положениями Градостроительного кодекса Российской Федерации в целях строительства, реконструкции объекта капитального строительства.</w:t>
      </w:r>
      <w:proofErr w:type="gramEnd"/>
    </w:p>
    <w:p w:rsidR="001F2216" w:rsidRPr="00B54497" w:rsidRDefault="001F2216" w:rsidP="001F2216">
      <w:pPr>
        <w:ind w:firstLine="709"/>
        <w:contextualSpacing/>
        <w:jc w:val="both"/>
        <w:rPr>
          <w:sz w:val="26"/>
          <w:szCs w:val="26"/>
        </w:rPr>
      </w:pPr>
      <w:r>
        <w:rPr>
          <w:sz w:val="26"/>
          <w:szCs w:val="26"/>
        </w:rPr>
        <w:t>3.</w:t>
      </w:r>
      <w:r w:rsidRPr="00B54497">
        <w:rPr>
          <w:sz w:val="26"/>
          <w:szCs w:val="26"/>
        </w:rPr>
        <w:t xml:space="preserve"> Содержание, свод</w:t>
      </w:r>
      <w:r>
        <w:rPr>
          <w:sz w:val="26"/>
          <w:szCs w:val="26"/>
        </w:rPr>
        <w:t xml:space="preserve">, обрезка, пересадка деревьев и кустарников </w:t>
      </w:r>
      <w:r w:rsidRPr="00B54497">
        <w:rPr>
          <w:sz w:val="26"/>
          <w:szCs w:val="26"/>
        </w:rPr>
        <w:t xml:space="preserve">производится силами и средствами: специализированной организации - на улицах; жилищно-эксплуатационных организаций - на </w:t>
      </w:r>
      <w:proofErr w:type="spellStart"/>
      <w:r w:rsidRPr="00B54497">
        <w:rPr>
          <w:sz w:val="26"/>
          <w:szCs w:val="26"/>
        </w:rPr>
        <w:t>внутридворовых</w:t>
      </w:r>
      <w:proofErr w:type="spellEnd"/>
      <w:r w:rsidRPr="00B54497">
        <w:rPr>
          <w:sz w:val="26"/>
          <w:szCs w:val="26"/>
        </w:rPr>
        <w:t xml:space="preserve"> территориях многоэтажной жилой застройки.</w:t>
      </w:r>
    </w:p>
    <w:p w:rsidR="001F2216" w:rsidRPr="00B54497" w:rsidRDefault="001F2216" w:rsidP="001F2216">
      <w:pPr>
        <w:ind w:firstLine="709"/>
        <w:contextualSpacing/>
        <w:jc w:val="both"/>
        <w:rPr>
          <w:sz w:val="26"/>
          <w:szCs w:val="26"/>
        </w:rPr>
      </w:pPr>
      <w:r w:rsidRPr="00B54497">
        <w:rPr>
          <w:sz w:val="26"/>
          <w:szCs w:val="26"/>
        </w:rPr>
        <w:t>Снос деревьев, кроме ценных пород деревьев, и кустарников в зоне индивидуальной застройки следует осуществлять собственникам земельных участков самостоятельно за счет собственных средств.</w:t>
      </w:r>
    </w:p>
    <w:p w:rsidR="001F2216" w:rsidRPr="00B54497" w:rsidRDefault="001F2216" w:rsidP="001F2216">
      <w:pPr>
        <w:ind w:firstLine="709"/>
        <w:jc w:val="both"/>
        <w:rPr>
          <w:sz w:val="26"/>
          <w:szCs w:val="26"/>
        </w:rPr>
      </w:pPr>
      <w:r>
        <w:rPr>
          <w:sz w:val="26"/>
          <w:szCs w:val="26"/>
        </w:rPr>
        <w:t>4.</w:t>
      </w:r>
      <w:r w:rsidRPr="00B54497">
        <w:rPr>
          <w:sz w:val="26"/>
          <w:szCs w:val="26"/>
        </w:rPr>
        <w:t xml:space="preserve"> При возникновении угрозы обрушения </w:t>
      </w:r>
      <w:proofErr w:type="spellStart"/>
      <w:r w:rsidRPr="00B54497">
        <w:rPr>
          <w:sz w:val="26"/>
          <w:szCs w:val="26"/>
        </w:rPr>
        <w:t>крупноствольных</w:t>
      </w:r>
      <w:proofErr w:type="spellEnd"/>
      <w:r w:rsidRPr="00B54497">
        <w:rPr>
          <w:sz w:val="26"/>
          <w:szCs w:val="26"/>
        </w:rPr>
        <w:t xml:space="preserve"> деревьев в целях обеспечения безопасности жизни и здоровья граждан, а также их имущества, имущества юридических лиц и индивидуальных предпринимателей, свод аварийных деревьев производится в течение недели.</w:t>
      </w:r>
    </w:p>
    <w:p w:rsidR="001F2216" w:rsidRPr="00B54497" w:rsidRDefault="001F2216" w:rsidP="001F2216">
      <w:pPr>
        <w:ind w:firstLine="709"/>
        <w:jc w:val="both"/>
        <w:rPr>
          <w:sz w:val="26"/>
          <w:szCs w:val="26"/>
        </w:rPr>
      </w:pPr>
      <w:r>
        <w:rPr>
          <w:sz w:val="26"/>
          <w:szCs w:val="26"/>
        </w:rPr>
        <w:t>5.</w:t>
      </w:r>
      <w:r w:rsidRPr="00B54497">
        <w:rPr>
          <w:sz w:val="26"/>
          <w:szCs w:val="26"/>
        </w:rPr>
        <w:t xml:space="preserve"> При авариях на подземных коммуникациях, ликвидация которых требует немедленного свода деревьев, владельцы подземных коммуникаций, на которых произошло повреждение (авария), или организации, эксплуатирующие данные </w:t>
      </w:r>
      <w:r w:rsidRPr="00B54497">
        <w:rPr>
          <w:sz w:val="26"/>
          <w:szCs w:val="26"/>
        </w:rPr>
        <w:lastRenderedPageBreak/>
        <w:t>сооружения, производят свод деревьев с последующим оформлением в течение одного рабочего дня разрешения на свод зеленых насаждений с последующим компенсационным озеленением, указываемым в разрешении. В иных случаях свод насаждений считается самовольным.</w:t>
      </w:r>
    </w:p>
    <w:p w:rsidR="001F2216" w:rsidRPr="00B54497" w:rsidRDefault="001F2216" w:rsidP="001F2216">
      <w:pPr>
        <w:ind w:firstLine="709"/>
        <w:jc w:val="both"/>
        <w:rPr>
          <w:sz w:val="26"/>
          <w:szCs w:val="26"/>
        </w:rPr>
      </w:pPr>
      <w:r>
        <w:rPr>
          <w:sz w:val="26"/>
          <w:szCs w:val="26"/>
        </w:rPr>
        <w:t>6.</w:t>
      </w:r>
      <w:r w:rsidRPr="00B54497">
        <w:rPr>
          <w:sz w:val="26"/>
          <w:szCs w:val="26"/>
        </w:rPr>
        <w:t xml:space="preserve"> Не подлежит возмещению ущерб, причиненный зеленым насаждениям, </w:t>
      </w:r>
      <w:proofErr w:type="gramStart"/>
      <w:r w:rsidRPr="00B54497">
        <w:rPr>
          <w:sz w:val="26"/>
          <w:szCs w:val="26"/>
        </w:rPr>
        <w:t>при</w:t>
      </w:r>
      <w:proofErr w:type="gramEnd"/>
      <w:r w:rsidRPr="00B54497">
        <w:rPr>
          <w:sz w:val="26"/>
          <w:szCs w:val="26"/>
        </w:rPr>
        <w:t>:</w:t>
      </w:r>
    </w:p>
    <w:p w:rsidR="001F2216" w:rsidRPr="00B54497" w:rsidRDefault="001F2216" w:rsidP="001F2216">
      <w:pPr>
        <w:ind w:firstLine="709"/>
        <w:jc w:val="both"/>
        <w:rPr>
          <w:sz w:val="26"/>
          <w:szCs w:val="26"/>
        </w:rPr>
      </w:pPr>
      <w:r>
        <w:rPr>
          <w:sz w:val="26"/>
          <w:szCs w:val="26"/>
        </w:rPr>
        <w:t xml:space="preserve">1) </w:t>
      </w:r>
      <w:proofErr w:type="gramStart"/>
      <w:r w:rsidRPr="00B54497">
        <w:rPr>
          <w:sz w:val="26"/>
          <w:szCs w:val="26"/>
        </w:rPr>
        <w:t>восстановлении</w:t>
      </w:r>
      <w:proofErr w:type="gramEnd"/>
      <w:r w:rsidRPr="00B54497">
        <w:rPr>
          <w:sz w:val="26"/>
          <w:szCs w:val="26"/>
        </w:rPr>
        <w:t xml:space="preserve"> нормативного светового режима в жилых и нежилых помещениях, затеняемых деревьями;</w:t>
      </w:r>
    </w:p>
    <w:p w:rsidR="001F2216" w:rsidRPr="00B54497" w:rsidRDefault="001F2216" w:rsidP="001F2216">
      <w:pPr>
        <w:ind w:firstLine="709"/>
        <w:jc w:val="both"/>
        <w:rPr>
          <w:sz w:val="26"/>
          <w:szCs w:val="26"/>
        </w:rPr>
      </w:pPr>
      <w:r>
        <w:rPr>
          <w:sz w:val="26"/>
          <w:szCs w:val="26"/>
        </w:rPr>
        <w:t>2)</w:t>
      </w:r>
      <w:r w:rsidRPr="00B54497">
        <w:rPr>
          <w:sz w:val="26"/>
          <w:szCs w:val="26"/>
        </w:rPr>
        <w:t xml:space="preserve">  </w:t>
      </w:r>
      <w:proofErr w:type="gramStart"/>
      <w:r w:rsidRPr="00B54497">
        <w:rPr>
          <w:sz w:val="26"/>
          <w:szCs w:val="26"/>
        </w:rPr>
        <w:t>освоении</w:t>
      </w:r>
      <w:proofErr w:type="gramEnd"/>
      <w:r w:rsidRPr="00B54497">
        <w:rPr>
          <w:sz w:val="26"/>
          <w:szCs w:val="26"/>
        </w:rPr>
        <w:t xml:space="preserve"> земельных участков, отведенных в установленном порядке под огороды;</w:t>
      </w:r>
    </w:p>
    <w:p w:rsidR="001F2216" w:rsidRPr="00B54497" w:rsidRDefault="001F2216" w:rsidP="001F2216">
      <w:pPr>
        <w:ind w:firstLine="709"/>
        <w:jc w:val="both"/>
        <w:rPr>
          <w:sz w:val="26"/>
          <w:szCs w:val="26"/>
        </w:rPr>
      </w:pPr>
      <w:r>
        <w:rPr>
          <w:sz w:val="26"/>
          <w:szCs w:val="26"/>
        </w:rPr>
        <w:t>3)</w:t>
      </w:r>
      <w:r w:rsidRPr="00B54497">
        <w:rPr>
          <w:sz w:val="26"/>
          <w:szCs w:val="26"/>
        </w:rPr>
        <w:t xml:space="preserve"> необходимости проведения санитарных рубок, рубок ухода и реконструкции зеленых насаждений;</w:t>
      </w:r>
    </w:p>
    <w:p w:rsidR="001F2216" w:rsidRPr="00B54497" w:rsidRDefault="001F2216" w:rsidP="001F2216">
      <w:pPr>
        <w:ind w:firstLine="709"/>
        <w:jc w:val="both"/>
        <w:rPr>
          <w:sz w:val="26"/>
          <w:szCs w:val="26"/>
        </w:rPr>
      </w:pPr>
      <w:r>
        <w:rPr>
          <w:sz w:val="26"/>
          <w:szCs w:val="26"/>
        </w:rPr>
        <w:t>4)</w:t>
      </w:r>
      <w:r w:rsidRPr="00B54497">
        <w:rPr>
          <w:sz w:val="26"/>
          <w:szCs w:val="26"/>
        </w:rPr>
        <w:t xml:space="preserve">  ликвидации или предупреждении аварий на наружных сетях уличного освещения;</w:t>
      </w:r>
    </w:p>
    <w:p w:rsidR="001F2216" w:rsidRPr="00B54497" w:rsidRDefault="001F2216" w:rsidP="001F2216">
      <w:pPr>
        <w:ind w:firstLine="709"/>
        <w:jc w:val="both"/>
        <w:rPr>
          <w:sz w:val="26"/>
          <w:szCs w:val="26"/>
        </w:rPr>
      </w:pPr>
      <w:r>
        <w:rPr>
          <w:sz w:val="26"/>
          <w:szCs w:val="26"/>
        </w:rPr>
        <w:t>5)</w:t>
      </w:r>
      <w:r w:rsidRPr="00B54497">
        <w:rPr>
          <w:sz w:val="26"/>
          <w:szCs w:val="26"/>
        </w:rPr>
        <w:t xml:space="preserve"> чрезвычайных </w:t>
      </w:r>
      <w:proofErr w:type="gramStart"/>
      <w:r w:rsidRPr="00B54497">
        <w:rPr>
          <w:sz w:val="26"/>
          <w:szCs w:val="26"/>
        </w:rPr>
        <w:t>ситуациях</w:t>
      </w:r>
      <w:proofErr w:type="gramEnd"/>
      <w:r w:rsidRPr="00B54497">
        <w:rPr>
          <w:sz w:val="26"/>
          <w:szCs w:val="26"/>
        </w:rPr>
        <w:t xml:space="preserve"> природного и техногенного характера и ликвидации их последствий, а также при иных аналогичных природных явлениях;</w:t>
      </w:r>
    </w:p>
    <w:p w:rsidR="001F2216" w:rsidRPr="00B54497" w:rsidRDefault="001F2216" w:rsidP="001F2216">
      <w:pPr>
        <w:ind w:firstLine="709"/>
        <w:jc w:val="both"/>
        <w:rPr>
          <w:sz w:val="26"/>
          <w:szCs w:val="26"/>
        </w:rPr>
      </w:pPr>
      <w:r>
        <w:rPr>
          <w:sz w:val="26"/>
          <w:szCs w:val="26"/>
        </w:rPr>
        <w:t>6)</w:t>
      </w:r>
      <w:r w:rsidRPr="00B54497">
        <w:rPr>
          <w:sz w:val="26"/>
          <w:szCs w:val="26"/>
        </w:rPr>
        <w:t xml:space="preserve"> </w:t>
      </w:r>
      <w:proofErr w:type="gramStart"/>
      <w:r w:rsidRPr="00B54497">
        <w:rPr>
          <w:sz w:val="26"/>
          <w:szCs w:val="26"/>
        </w:rPr>
        <w:t>производстве</w:t>
      </w:r>
      <w:proofErr w:type="gramEnd"/>
      <w:r w:rsidRPr="00B54497">
        <w:rPr>
          <w:sz w:val="26"/>
          <w:szCs w:val="26"/>
        </w:rPr>
        <w:t xml:space="preserve"> работ по прокладке, реконструкции и ремонту инженерных подземных коммуникаций и сооружений на основании разрешения на производство указанных работ, выданного в установленном порядке.</w:t>
      </w:r>
    </w:p>
    <w:p w:rsidR="001F2216" w:rsidRPr="00B54497" w:rsidRDefault="001F2216" w:rsidP="001F2216">
      <w:pPr>
        <w:ind w:firstLine="709"/>
        <w:jc w:val="both"/>
        <w:rPr>
          <w:sz w:val="26"/>
          <w:szCs w:val="26"/>
        </w:rPr>
      </w:pPr>
      <w:r>
        <w:rPr>
          <w:sz w:val="26"/>
          <w:szCs w:val="26"/>
        </w:rPr>
        <w:t>7.</w:t>
      </w:r>
      <w:r w:rsidRPr="00B54497">
        <w:rPr>
          <w:sz w:val="26"/>
          <w:szCs w:val="26"/>
        </w:rPr>
        <w:t xml:space="preserve"> Компенсационное озеленение производится в ближайший сезон, подходящий для высадки деревьев, кустарников, устройства газона, но не позднее полугода с момента обнаружения факта повреждения или уничтожения зеленых насаждений.</w:t>
      </w:r>
    </w:p>
    <w:p w:rsidR="001F2216" w:rsidRPr="00B54497" w:rsidRDefault="001F2216" w:rsidP="001F2216">
      <w:pPr>
        <w:ind w:firstLine="709"/>
        <w:jc w:val="both"/>
        <w:rPr>
          <w:sz w:val="26"/>
          <w:szCs w:val="26"/>
        </w:rPr>
      </w:pPr>
      <w:r w:rsidRPr="00B54497">
        <w:rPr>
          <w:sz w:val="26"/>
          <w:szCs w:val="26"/>
        </w:rPr>
        <w:t>Площадь компенсационных зеленых насаждений не может быть меньше площади поврежденных или уничтоженных.</w:t>
      </w:r>
    </w:p>
    <w:p w:rsidR="001F2216" w:rsidRPr="00B54497" w:rsidRDefault="001F2216" w:rsidP="001F2216">
      <w:pPr>
        <w:ind w:firstLine="709"/>
        <w:jc w:val="both"/>
        <w:rPr>
          <w:sz w:val="26"/>
          <w:szCs w:val="26"/>
        </w:rPr>
      </w:pPr>
      <w:r w:rsidRPr="00B54497">
        <w:rPr>
          <w:sz w:val="26"/>
          <w:szCs w:val="26"/>
        </w:rPr>
        <w:t xml:space="preserve">Компенсационные зеленые насаждения должны быть равноценны или лучше </w:t>
      </w:r>
      <w:proofErr w:type="gramStart"/>
      <w:r w:rsidRPr="00B54497">
        <w:rPr>
          <w:sz w:val="26"/>
          <w:szCs w:val="26"/>
        </w:rPr>
        <w:t>уничтоженных</w:t>
      </w:r>
      <w:proofErr w:type="gramEnd"/>
      <w:r w:rsidRPr="00B54497">
        <w:rPr>
          <w:sz w:val="26"/>
          <w:szCs w:val="26"/>
        </w:rPr>
        <w:t xml:space="preserve"> по рекреационным, защитным, декоративным и иным полезным свойствам.</w:t>
      </w:r>
    </w:p>
    <w:p w:rsidR="001F2216" w:rsidRPr="00B54497" w:rsidRDefault="001F2216" w:rsidP="001F2216">
      <w:pPr>
        <w:ind w:firstLine="709"/>
        <w:jc w:val="both"/>
        <w:rPr>
          <w:sz w:val="26"/>
          <w:szCs w:val="26"/>
        </w:rPr>
      </w:pPr>
      <w:r>
        <w:rPr>
          <w:sz w:val="26"/>
          <w:szCs w:val="26"/>
        </w:rPr>
        <w:t>8.</w:t>
      </w:r>
      <w:r w:rsidRPr="00B54497">
        <w:rPr>
          <w:sz w:val="26"/>
          <w:szCs w:val="26"/>
        </w:rPr>
        <w:t xml:space="preserve"> Компенсационное озеленение производится за счет средств физических или юридических лиц, индивидуальных предпринимателей, в интересах или вследствие противоправных действий которых произошло повреждение или уничтожение зеленых насаждений.</w:t>
      </w:r>
    </w:p>
    <w:p w:rsidR="001F2216" w:rsidRPr="00B54497" w:rsidRDefault="001F2216" w:rsidP="001F2216">
      <w:pPr>
        <w:ind w:firstLine="709"/>
        <w:jc w:val="both"/>
        <w:rPr>
          <w:sz w:val="26"/>
          <w:szCs w:val="26"/>
        </w:rPr>
      </w:pPr>
      <w:r>
        <w:rPr>
          <w:sz w:val="26"/>
          <w:szCs w:val="26"/>
        </w:rPr>
        <w:t xml:space="preserve">9. </w:t>
      </w:r>
      <w:r w:rsidRPr="00B54497">
        <w:rPr>
          <w:sz w:val="26"/>
          <w:szCs w:val="26"/>
        </w:rPr>
        <w:t>Возмещение вреда в любой форме не освобождает виновных в противоправном повреждении или уничтожении зеленых насаждений физических и юридических лиц, индивидуальных предпринимателей от ответственности, установленной действующим законодательством.</w:t>
      </w:r>
    </w:p>
    <w:p w:rsidR="001F2216" w:rsidRPr="00B54497" w:rsidRDefault="001F2216" w:rsidP="001F2216">
      <w:pPr>
        <w:rPr>
          <w:b/>
          <w:sz w:val="26"/>
          <w:szCs w:val="26"/>
        </w:rPr>
      </w:pPr>
    </w:p>
    <w:p w:rsidR="001F2216" w:rsidRDefault="001F2216" w:rsidP="001F2216">
      <w:pPr>
        <w:jc w:val="center"/>
        <w:rPr>
          <w:b/>
          <w:sz w:val="26"/>
          <w:szCs w:val="26"/>
        </w:rPr>
      </w:pPr>
      <w:r>
        <w:rPr>
          <w:b/>
          <w:sz w:val="26"/>
          <w:szCs w:val="26"/>
        </w:rPr>
        <w:t xml:space="preserve">ГЛАВА </w:t>
      </w:r>
      <w:r>
        <w:rPr>
          <w:b/>
          <w:sz w:val="26"/>
          <w:szCs w:val="26"/>
          <w:lang w:val="en-US"/>
        </w:rPr>
        <w:t>XI</w:t>
      </w:r>
      <w:r w:rsidRPr="000862DF">
        <w:rPr>
          <w:b/>
          <w:sz w:val="26"/>
          <w:szCs w:val="26"/>
        </w:rPr>
        <w:t xml:space="preserve">. </w:t>
      </w:r>
      <w:r>
        <w:rPr>
          <w:b/>
          <w:sz w:val="26"/>
          <w:szCs w:val="26"/>
        </w:rPr>
        <w:t>УЧАСТИЕ В СОДЕРЖАНИИ ПРИЛЕГАЮЩИХ ТЕРРИТОРИЙ</w:t>
      </w:r>
    </w:p>
    <w:p w:rsidR="001F2216" w:rsidRPr="000862DF" w:rsidRDefault="001F2216" w:rsidP="001F2216">
      <w:pPr>
        <w:jc w:val="center"/>
        <w:rPr>
          <w:b/>
          <w:sz w:val="26"/>
          <w:szCs w:val="26"/>
        </w:rPr>
      </w:pPr>
    </w:p>
    <w:p w:rsidR="001F2216" w:rsidRPr="00B54497" w:rsidRDefault="001F2216" w:rsidP="001F2216">
      <w:pPr>
        <w:jc w:val="both"/>
        <w:rPr>
          <w:b/>
          <w:sz w:val="26"/>
          <w:szCs w:val="26"/>
        </w:rPr>
      </w:pPr>
      <w:r>
        <w:rPr>
          <w:b/>
          <w:sz w:val="26"/>
          <w:szCs w:val="26"/>
        </w:rPr>
        <w:t>Статья 67</w:t>
      </w:r>
      <w:r w:rsidRPr="00B54497">
        <w:rPr>
          <w:b/>
          <w:sz w:val="26"/>
          <w:szCs w:val="26"/>
        </w:rPr>
        <w:t>. У</w:t>
      </w:r>
      <w:r>
        <w:rPr>
          <w:b/>
          <w:sz w:val="26"/>
          <w:szCs w:val="26"/>
        </w:rPr>
        <w:t xml:space="preserve">частие, в том числе </w:t>
      </w:r>
      <w:proofErr w:type="gramStart"/>
      <w:r>
        <w:rPr>
          <w:b/>
          <w:sz w:val="26"/>
          <w:szCs w:val="26"/>
        </w:rPr>
        <w:t>финансового</w:t>
      </w:r>
      <w:proofErr w:type="gramEnd"/>
      <w:r>
        <w:rPr>
          <w:b/>
          <w:sz w:val="26"/>
          <w:szCs w:val="26"/>
        </w:rPr>
        <w:t>,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 содержании прилегающих территорий</w:t>
      </w:r>
    </w:p>
    <w:p w:rsidR="001F2216" w:rsidRPr="00B54497" w:rsidRDefault="001F2216" w:rsidP="001F2216">
      <w:pPr>
        <w:ind w:firstLine="709"/>
        <w:jc w:val="both"/>
        <w:rPr>
          <w:sz w:val="26"/>
          <w:szCs w:val="26"/>
        </w:rPr>
      </w:pPr>
      <w:r>
        <w:rPr>
          <w:sz w:val="26"/>
          <w:szCs w:val="26"/>
        </w:rPr>
        <w:t>1</w:t>
      </w:r>
      <w:r w:rsidRPr="00B54497">
        <w:rPr>
          <w:sz w:val="26"/>
          <w:szCs w:val="26"/>
        </w:rPr>
        <w:t xml:space="preserve">. </w:t>
      </w:r>
      <w:proofErr w:type="gramStart"/>
      <w:r w:rsidRPr="00B54497">
        <w:rPr>
          <w:sz w:val="26"/>
          <w:szCs w:val="26"/>
        </w:rPr>
        <w:t xml:space="preserve">Собственники и (или) иные законные владельцы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обязаны принимать участие, в том числе финансовое, в содержании территории, которая </w:t>
      </w:r>
      <w:r w:rsidRPr="00B54497">
        <w:rPr>
          <w:sz w:val="26"/>
          <w:szCs w:val="26"/>
        </w:rPr>
        <w:lastRenderedPageBreak/>
        <w:t>прилегает к зданию, строению, сооружению, земельному участку в случае, если такой земельный участок образован</w:t>
      </w:r>
      <w:proofErr w:type="gramEnd"/>
      <w:r w:rsidRPr="00B54497">
        <w:rPr>
          <w:sz w:val="26"/>
          <w:szCs w:val="26"/>
        </w:rPr>
        <w:t xml:space="preserve">, и </w:t>
      </w:r>
      <w:proofErr w:type="gramStart"/>
      <w:r w:rsidRPr="00B54497">
        <w:rPr>
          <w:sz w:val="26"/>
          <w:szCs w:val="26"/>
        </w:rPr>
        <w:t>границы</w:t>
      </w:r>
      <w:proofErr w:type="gramEnd"/>
      <w:r w:rsidRPr="00B54497">
        <w:rPr>
          <w:sz w:val="26"/>
          <w:szCs w:val="26"/>
        </w:rPr>
        <w:t xml:space="preserve"> которой определены правилами благоустройства территории муниципального </w:t>
      </w:r>
      <w:r w:rsidRPr="00132200">
        <w:rPr>
          <w:sz w:val="26"/>
          <w:szCs w:val="26"/>
        </w:rPr>
        <w:t>округа</w:t>
      </w:r>
      <w:r w:rsidRPr="00B54497">
        <w:rPr>
          <w:sz w:val="26"/>
          <w:szCs w:val="26"/>
        </w:rPr>
        <w:t xml:space="preserve"> в соответствии с порядком, установленным законом субъекта Российской Федерации (далее - прилегающая территория).</w:t>
      </w:r>
    </w:p>
    <w:p w:rsidR="001F2216" w:rsidRPr="00B54497" w:rsidRDefault="001F2216" w:rsidP="001F2216">
      <w:pPr>
        <w:tabs>
          <w:tab w:val="left" w:pos="3243"/>
        </w:tabs>
        <w:ind w:firstLine="709"/>
        <w:jc w:val="both"/>
        <w:rPr>
          <w:sz w:val="26"/>
          <w:szCs w:val="26"/>
        </w:rPr>
      </w:pPr>
      <w:r w:rsidRPr="00B54497">
        <w:rPr>
          <w:sz w:val="26"/>
          <w:szCs w:val="26"/>
        </w:rPr>
        <w:t>2. В перечень видов работ по содержанию прилегающих территорий входит:</w:t>
      </w:r>
    </w:p>
    <w:p w:rsidR="001F2216" w:rsidRPr="00B54497" w:rsidRDefault="001F2216" w:rsidP="001F2216">
      <w:pPr>
        <w:tabs>
          <w:tab w:val="left" w:pos="3243"/>
        </w:tabs>
        <w:ind w:firstLine="709"/>
        <w:jc w:val="both"/>
        <w:rPr>
          <w:sz w:val="26"/>
          <w:szCs w:val="26"/>
        </w:rPr>
      </w:pPr>
      <w:proofErr w:type="gramStart"/>
      <w:r>
        <w:rPr>
          <w:sz w:val="26"/>
          <w:szCs w:val="26"/>
        </w:rPr>
        <w:t>1</w:t>
      </w:r>
      <w:r w:rsidRPr="00B54497">
        <w:rPr>
          <w:sz w:val="26"/>
          <w:szCs w:val="26"/>
        </w:rPr>
        <w:t>) содержание покрытия прилегающей территории в летний и зимний периоды, в том числе:</w:t>
      </w:r>
      <w:proofErr w:type="gramEnd"/>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очистку и по</w:t>
      </w:r>
      <w:r>
        <w:rPr>
          <w:sz w:val="26"/>
          <w:szCs w:val="26"/>
        </w:rPr>
        <w:t>дметание прилегающей территории;</w:t>
      </w:r>
    </w:p>
    <w:p w:rsidR="001F2216" w:rsidRDefault="001F2216" w:rsidP="001F2216">
      <w:pPr>
        <w:tabs>
          <w:tab w:val="left" w:pos="3243"/>
        </w:tabs>
        <w:ind w:firstLine="709"/>
        <w:jc w:val="both"/>
        <w:rPr>
          <w:sz w:val="26"/>
          <w:szCs w:val="26"/>
        </w:rPr>
      </w:pPr>
      <w:r w:rsidRPr="00B54497">
        <w:rPr>
          <w:sz w:val="26"/>
          <w:szCs w:val="26"/>
        </w:rPr>
        <w:t xml:space="preserve"> </w:t>
      </w:r>
      <w:r>
        <w:rPr>
          <w:sz w:val="26"/>
          <w:szCs w:val="26"/>
        </w:rPr>
        <w:t>- мойку прилегающей территории;</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посыпку и обработку прилегающей территории</w:t>
      </w:r>
      <w:r>
        <w:rPr>
          <w:sz w:val="26"/>
          <w:szCs w:val="26"/>
        </w:rPr>
        <w:t xml:space="preserve"> </w:t>
      </w:r>
      <w:proofErr w:type="spellStart"/>
      <w:r>
        <w:rPr>
          <w:sz w:val="26"/>
          <w:szCs w:val="26"/>
        </w:rPr>
        <w:t>противогололедными</w:t>
      </w:r>
      <w:proofErr w:type="spellEnd"/>
      <w:r>
        <w:rPr>
          <w:sz w:val="26"/>
          <w:szCs w:val="26"/>
        </w:rPr>
        <w:t xml:space="preserve"> средствами;</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укладку свеже</w:t>
      </w:r>
      <w:r>
        <w:rPr>
          <w:sz w:val="26"/>
          <w:szCs w:val="26"/>
        </w:rPr>
        <w:t>выпавшего снега в валы или кучи;</w:t>
      </w:r>
    </w:p>
    <w:p w:rsidR="001F2216" w:rsidRPr="00B54497" w:rsidRDefault="001F2216" w:rsidP="001F2216">
      <w:pPr>
        <w:tabs>
          <w:tab w:val="left" w:pos="3243"/>
        </w:tabs>
        <w:ind w:firstLine="709"/>
        <w:jc w:val="both"/>
        <w:rPr>
          <w:sz w:val="26"/>
          <w:szCs w:val="26"/>
        </w:rPr>
      </w:pPr>
      <w:r>
        <w:rPr>
          <w:sz w:val="26"/>
          <w:szCs w:val="26"/>
        </w:rPr>
        <w:t>- текущий ремонт;</w:t>
      </w:r>
    </w:p>
    <w:p w:rsidR="001F2216" w:rsidRPr="00B54497" w:rsidRDefault="001F2216" w:rsidP="001F2216">
      <w:pPr>
        <w:tabs>
          <w:tab w:val="left" w:pos="3243"/>
        </w:tabs>
        <w:ind w:firstLine="709"/>
        <w:jc w:val="both"/>
        <w:rPr>
          <w:sz w:val="26"/>
          <w:szCs w:val="26"/>
        </w:rPr>
      </w:pPr>
      <w:r>
        <w:rPr>
          <w:sz w:val="26"/>
          <w:szCs w:val="26"/>
        </w:rPr>
        <w:t>2</w:t>
      </w:r>
      <w:r w:rsidRPr="00B54497">
        <w:rPr>
          <w:sz w:val="26"/>
          <w:szCs w:val="26"/>
        </w:rPr>
        <w:t>) содержание газонов, в том числе:</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прочесывание</w:t>
      </w:r>
      <w:r>
        <w:rPr>
          <w:sz w:val="26"/>
          <w:szCs w:val="26"/>
        </w:rPr>
        <w:t xml:space="preserve"> поверхности железными граблями;</w:t>
      </w:r>
    </w:p>
    <w:p w:rsidR="001F2216" w:rsidRDefault="001F2216" w:rsidP="001F2216">
      <w:pPr>
        <w:tabs>
          <w:tab w:val="left" w:pos="3243"/>
        </w:tabs>
        <w:ind w:firstLine="709"/>
        <w:jc w:val="both"/>
        <w:rPr>
          <w:sz w:val="26"/>
          <w:szCs w:val="26"/>
        </w:rPr>
      </w:pPr>
      <w:r>
        <w:rPr>
          <w:sz w:val="26"/>
          <w:szCs w:val="26"/>
        </w:rPr>
        <w:t>- покос травостоя;</w:t>
      </w:r>
      <w:r w:rsidRPr="00B54497">
        <w:rPr>
          <w:sz w:val="26"/>
          <w:szCs w:val="26"/>
        </w:rPr>
        <w:t xml:space="preserve"> </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сгребание и у</w:t>
      </w:r>
      <w:r>
        <w:rPr>
          <w:sz w:val="26"/>
          <w:szCs w:val="26"/>
        </w:rPr>
        <w:t>борку скошенной травы и листвы;</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 xml:space="preserve">очистку </w:t>
      </w:r>
      <w:r>
        <w:rPr>
          <w:sz w:val="26"/>
          <w:szCs w:val="26"/>
        </w:rPr>
        <w:t>от мусора;</w:t>
      </w:r>
    </w:p>
    <w:p w:rsidR="001F2216" w:rsidRPr="00B54497" w:rsidRDefault="001F2216" w:rsidP="001F2216">
      <w:pPr>
        <w:tabs>
          <w:tab w:val="left" w:pos="3243"/>
        </w:tabs>
        <w:ind w:firstLine="709"/>
        <w:jc w:val="both"/>
        <w:rPr>
          <w:sz w:val="26"/>
          <w:szCs w:val="26"/>
        </w:rPr>
      </w:pPr>
      <w:r>
        <w:rPr>
          <w:sz w:val="26"/>
          <w:szCs w:val="26"/>
        </w:rPr>
        <w:t>-</w:t>
      </w:r>
      <w:r w:rsidRPr="00B54497">
        <w:rPr>
          <w:sz w:val="26"/>
          <w:szCs w:val="26"/>
        </w:rPr>
        <w:t xml:space="preserve"> полив;</w:t>
      </w:r>
    </w:p>
    <w:p w:rsidR="001F2216" w:rsidRPr="00B54497" w:rsidRDefault="001F2216" w:rsidP="001F2216">
      <w:pPr>
        <w:tabs>
          <w:tab w:val="left" w:pos="3243"/>
        </w:tabs>
        <w:ind w:firstLine="709"/>
        <w:jc w:val="both"/>
        <w:rPr>
          <w:sz w:val="26"/>
          <w:szCs w:val="26"/>
        </w:rPr>
      </w:pPr>
      <w:r>
        <w:rPr>
          <w:sz w:val="26"/>
          <w:szCs w:val="26"/>
        </w:rPr>
        <w:t>3</w:t>
      </w:r>
      <w:r w:rsidRPr="00B54497">
        <w:rPr>
          <w:sz w:val="26"/>
          <w:szCs w:val="26"/>
        </w:rPr>
        <w:t>) содержание деревьев и кустарников, в том числе:</w:t>
      </w:r>
    </w:p>
    <w:p w:rsidR="001F2216" w:rsidRDefault="001F2216" w:rsidP="001F2216">
      <w:pPr>
        <w:tabs>
          <w:tab w:val="left" w:pos="3243"/>
        </w:tabs>
        <w:ind w:firstLine="709"/>
        <w:jc w:val="both"/>
        <w:rPr>
          <w:sz w:val="26"/>
          <w:szCs w:val="26"/>
        </w:rPr>
      </w:pPr>
      <w:r>
        <w:rPr>
          <w:sz w:val="26"/>
          <w:szCs w:val="26"/>
        </w:rPr>
        <w:t xml:space="preserve">- </w:t>
      </w:r>
      <w:r w:rsidRPr="00B54497">
        <w:rPr>
          <w:sz w:val="26"/>
          <w:szCs w:val="26"/>
        </w:rPr>
        <w:t>обр</w:t>
      </w:r>
      <w:r>
        <w:rPr>
          <w:sz w:val="26"/>
          <w:szCs w:val="26"/>
        </w:rPr>
        <w:t>езку сухих сучьев и мелкой суши;</w:t>
      </w:r>
    </w:p>
    <w:p w:rsidR="001F2216" w:rsidRDefault="001F2216" w:rsidP="001F2216">
      <w:pPr>
        <w:tabs>
          <w:tab w:val="left" w:pos="3243"/>
        </w:tabs>
        <w:ind w:firstLine="709"/>
        <w:jc w:val="both"/>
        <w:rPr>
          <w:sz w:val="26"/>
          <w:szCs w:val="26"/>
        </w:rPr>
      </w:pPr>
      <w:r>
        <w:rPr>
          <w:sz w:val="26"/>
          <w:szCs w:val="26"/>
        </w:rPr>
        <w:t>- сбор срезанных ветвей;</w:t>
      </w:r>
    </w:p>
    <w:p w:rsidR="001F2216" w:rsidRPr="00B54497" w:rsidRDefault="001F2216" w:rsidP="001F2216">
      <w:pPr>
        <w:tabs>
          <w:tab w:val="left" w:pos="3243"/>
        </w:tabs>
        <w:ind w:firstLine="709"/>
        <w:jc w:val="both"/>
        <w:rPr>
          <w:sz w:val="26"/>
          <w:szCs w:val="26"/>
        </w:rPr>
      </w:pPr>
      <w:r>
        <w:rPr>
          <w:sz w:val="26"/>
          <w:szCs w:val="26"/>
        </w:rPr>
        <w:t xml:space="preserve">- </w:t>
      </w:r>
      <w:r w:rsidRPr="00B54497">
        <w:rPr>
          <w:sz w:val="26"/>
          <w:szCs w:val="26"/>
        </w:rPr>
        <w:t xml:space="preserve"> прополку и рыхление приствольных лунок, полив в приствольные лунки;</w:t>
      </w:r>
    </w:p>
    <w:p w:rsidR="001F2216" w:rsidRPr="00B54497" w:rsidRDefault="001F2216" w:rsidP="001F2216">
      <w:pPr>
        <w:tabs>
          <w:tab w:val="left" w:pos="3243"/>
        </w:tabs>
        <w:ind w:firstLine="709"/>
        <w:jc w:val="both"/>
        <w:rPr>
          <w:sz w:val="26"/>
          <w:szCs w:val="26"/>
        </w:rPr>
      </w:pPr>
      <w:r>
        <w:rPr>
          <w:sz w:val="26"/>
          <w:szCs w:val="26"/>
        </w:rPr>
        <w:t>4</w:t>
      </w:r>
      <w:r w:rsidRPr="00B54497">
        <w:rPr>
          <w:sz w:val="26"/>
          <w:szCs w:val="26"/>
        </w:rPr>
        <w:t xml:space="preserve">) содержание иных элементов благоустройства, в том числе по видам работ: </w:t>
      </w:r>
    </w:p>
    <w:p w:rsidR="001F2216" w:rsidRPr="00B54497" w:rsidRDefault="001F2216" w:rsidP="001F2216">
      <w:pPr>
        <w:tabs>
          <w:tab w:val="left" w:pos="3243"/>
        </w:tabs>
        <w:ind w:firstLine="709"/>
        <w:jc w:val="both"/>
        <w:rPr>
          <w:sz w:val="26"/>
          <w:szCs w:val="26"/>
        </w:rPr>
      </w:pPr>
      <w:r>
        <w:rPr>
          <w:sz w:val="26"/>
          <w:szCs w:val="26"/>
        </w:rPr>
        <w:t xml:space="preserve">- </w:t>
      </w:r>
      <w:r w:rsidRPr="00B54497">
        <w:rPr>
          <w:sz w:val="26"/>
          <w:szCs w:val="26"/>
        </w:rPr>
        <w:t>очистку;</w:t>
      </w:r>
    </w:p>
    <w:p w:rsidR="001F2216" w:rsidRPr="00B54497" w:rsidRDefault="001F2216" w:rsidP="001F2216">
      <w:pPr>
        <w:tabs>
          <w:tab w:val="left" w:pos="3243"/>
        </w:tabs>
        <w:ind w:firstLine="709"/>
        <w:jc w:val="both"/>
        <w:rPr>
          <w:sz w:val="26"/>
          <w:szCs w:val="26"/>
        </w:rPr>
      </w:pPr>
      <w:r>
        <w:rPr>
          <w:sz w:val="26"/>
          <w:szCs w:val="26"/>
        </w:rPr>
        <w:t xml:space="preserve">- </w:t>
      </w:r>
      <w:r w:rsidRPr="00B54497">
        <w:rPr>
          <w:sz w:val="26"/>
          <w:szCs w:val="26"/>
        </w:rPr>
        <w:t>текущий ремонт.</w:t>
      </w:r>
    </w:p>
    <w:p w:rsidR="001F2216" w:rsidRDefault="001F2216" w:rsidP="001F2216">
      <w:pPr>
        <w:rPr>
          <w:b/>
          <w:sz w:val="26"/>
          <w:szCs w:val="26"/>
        </w:rPr>
      </w:pPr>
    </w:p>
    <w:p w:rsidR="001F2216" w:rsidRDefault="001F2216" w:rsidP="001F2216">
      <w:pPr>
        <w:jc w:val="center"/>
        <w:rPr>
          <w:b/>
          <w:sz w:val="26"/>
          <w:szCs w:val="26"/>
        </w:rPr>
      </w:pPr>
      <w:r>
        <w:rPr>
          <w:b/>
          <w:sz w:val="26"/>
          <w:szCs w:val="26"/>
        </w:rPr>
        <w:t xml:space="preserve">ГЛАВА </w:t>
      </w:r>
      <w:r>
        <w:rPr>
          <w:b/>
          <w:sz w:val="26"/>
          <w:szCs w:val="26"/>
          <w:lang w:val="en-US"/>
        </w:rPr>
        <w:t>XII</w:t>
      </w:r>
      <w:r w:rsidRPr="000862DF">
        <w:rPr>
          <w:b/>
          <w:sz w:val="26"/>
          <w:szCs w:val="26"/>
        </w:rPr>
        <w:t xml:space="preserve">. </w:t>
      </w:r>
      <w:r>
        <w:rPr>
          <w:b/>
          <w:sz w:val="26"/>
          <w:szCs w:val="26"/>
        </w:rPr>
        <w:t>КОНТРОЛЬ И ОТВЕТСТВЕННОСТЬ</w:t>
      </w:r>
    </w:p>
    <w:p w:rsidR="001F2216" w:rsidRPr="000862DF" w:rsidRDefault="001F2216" w:rsidP="001F2216">
      <w:pPr>
        <w:jc w:val="center"/>
        <w:rPr>
          <w:b/>
          <w:sz w:val="26"/>
          <w:szCs w:val="26"/>
        </w:rPr>
      </w:pPr>
    </w:p>
    <w:p w:rsidR="001F2216" w:rsidRPr="00B54497" w:rsidRDefault="001F2216" w:rsidP="001F2216">
      <w:pPr>
        <w:rPr>
          <w:b/>
          <w:sz w:val="26"/>
          <w:szCs w:val="26"/>
        </w:rPr>
      </w:pPr>
      <w:r>
        <w:rPr>
          <w:b/>
          <w:sz w:val="26"/>
          <w:szCs w:val="26"/>
        </w:rPr>
        <w:t>Статья 68</w:t>
      </w:r>
      <w:r w:rsidRPr="00B54497">
        <w:rPr>
          <w:b/>
          <w:sz w:val="26"/>
          <w:szCs w:val="26"/>
        </w:rPr>
        <w:t xml:space="preserve">. </w:t>
      </w:r>
      <w:proofErr w:type="gramStart"/>
      <w:r w:rsidRPr="00B54497">
        <w:rPr>
          <w:b/>
          <w:sz w:val="26"/>
          <w:szCs w:val="26"/>
        </w:rPr>
        <w:t>К</w:t>
      </w:r>
      <w:r>
        <w:rPr>
          <w:b/>
          <w:sz w:val="26"/>
          <w:szCs w:val="26"/>
        </w:rPr>
        <w:t>онтроль за</w:t>
      </w:r>
      <w:proofErr w:type="gramEnd"/>
      <w:r>
        <w:rPr>
          <w:b/>
          <w:sz w:val="26"/>
          <w:szCs w:val="26"/>
        </w:rPr>
        <w:t xml:space="preserve"> соблюдением правил благоустройства </w:t>
      </w:r>
    </w:p>
    <w:p w:rsidR="001F2216" w:rsidRPr="00B54497" w:rsidRDefault="001F2216" w:rsidP="001F2216">
      <w:pPr>
        <w:ind w:firstLine="709"/>
        <w:jc w:val="both"/>
        <w:rPr>
          <w:sz w:val="26"/>
          <w:szCs w:val="26"/>
        </w:rPr>
      </w:pPr>
      <w:r w:rsidRPr="00B54497">
        <w:rPr>
          <w:sz w:val="26"/>
          <w:szCs w:val="26"/>
        </w:rPr>
        <w:t xml:space="preserve">1. </w:t>
      </w:r>
      <w:proofErr w:type="gramStart"/>
      <w:r w:rsidRPr="00B54497">
        <w:rPr>
          <w:sz w:val="26"/>
          <w:szCs w:val="26"/>
        </w:rPr>
        <w:t>Контроль за</w:t>
      </w:r>
      <w:proofErr w:type="gramEnd"/>
      <w:r w:rsidRPr="00B54497">
        <w:rPr>
          <w:sz w:val="26"/>
          <w:szCs w:val="26"/>
        </w:rPr>
        <w:t xml:space="preserve"> соблюдением Пра</w:t>
      </w:r>
      <w:r>
        <w:rPr>
          <w:sz w:val="26"/>
          <w:szCs w:val="26"/>
        </w:rPr>
        <w:t>вил благоустройства территории муниципального округа</w:t>
      </w:r>
      <w:r w:rsidRPr="00B54497">
        <w:rPr>
          <w:sz w:val="26"/>
          <w:szCs w:val="26"/>
        </w:rPr>
        <w:t xml:space="preserve"> возложен на администрацию </w:t>
      </w:r>
      <w:r>
        <w:rPr>
          <w:sz w:val="26"/>
          <w:szCs w:val="26"/>
        </w:rPr>
        <w:t xml:space="preserve">округа, </w:t>
      </w:r>
      <w:r w:rsidRPr="0002359E">
        <w:rPr>
          <w:sz w:val="26"/>
          <w:szCs w:val="26"/>
        </w:rPr>
        <w:t>в лице территориальных отделов и отдела по местному самоуправлению администрации округа.</w:t>
      </w:r>
    </w:p>
    <w:p w:rsidR="001F2216" w:rsidRPr="00B54497" w:rsidRDefault="001F2216" w:rsidP="001F2216">
      <w:pPr>
        <w:ind w:firstLine="709"/>
        <w:jc w:val="both"/>
        <w:rPr>
          <w:sz w:val="26"/>
          <w:szCs w:val="26"/>
        </w:rPr>
      </w:pPr>
      <w:r w:rsidRPr="00B54497">
        <w:rPr>
          <w:sz w:val="26"/>
          <w:szCs w:val="26"/>
        </w:rPr>
        <w:t xml:space="preserve">Должностные лица администрации </w:t>
      </w:r>
      <w:r>
        <w:rPr>
          <w:sz w:val="26"/>
          <w:szCs w:val="26"/>
        </w:rPr>
        <w:t>округа,</w:t>
      </w:r>
      <w:r w:rsidRPr="00B54497">
        <w:rPr>
          <w:sz w:val="26"/>
          <w:szCs w:val="26"/>
        </w:rPr>
        <w:t xml:space="preserve"> уполномоченные составлять протоколы об административных правонарушениях, вправе осуществлять плановые и внеплановые проверки исполнения настоящих Правил гражданами и организациями в порядке, установленном федеральным законодательством, законодательством Архангельской области и муниципальными правовыми актами.</w:t>
      </w:r>
    </w:p>
    <w:p w:rsidR="001F2216" w:rsidRPr="00B54497" w:rsidRDefault="001F2216" w:rsidP="001F2216">
      <w:pPr>
        <w:ind w:firstLine="709"/>
        <w:jc w:val="both"/>
        <w:rPr>
          <w:sz w:val="26"/>
          <w:szCs w:val="26"/>
        </w:rPr>
      </w:pPr>
      <w:r w:rsidRPr="00B54497">
        <w:rPr>
          <w:sz w:val="26"/>
          <w:szCs w:val="26"/>
        </w:rPr>
        <w:t>2. В слу</w:t>
      </w:r>
      <w:r>
        <w:rPr>
          <w:sz w:val="26"/>
          <w:szCs w:val="26"/>
        </w:rPr>
        <w:t xml:space="preserve">чае выявления фактов нарушений </w:t>
      </w:r>
      <w:r w:rsidRPr="00B54497">
        <w:rPr>
          <w:sz w:val="26"/>
          <w:szCs w:val="26"/>
        </w:rPr>
        <w:t xml:space="preserve">настоящих Правил должностные лица администрации </w:t>
      </w:r>
      <w:r>
        <w:rPr>
          <w:sz w:val="26"/>
          <w:szCs w:val="26"/>
        </w:rPr>
        <w:t>округа</w:t>
      </w:r>
      <w:r w:rsidRPr="00B54497">
        <w:rPr>
          <w:sz w:val="26"/>
          <w:szCs w:val="26"/>
        </w:rPr>
        <w:t xml:space="preserve"> вправе:</w:t>
      </w:r>
    </w:p>
    <w:p w:rsidR="001F2216" w:rsidRPr="00B54497" w:rsidRDefault="001F2216" w:rsidP="001F2216">
      <w:pPr>
        <w:ind w:firstLine="709"/>
        <w:jc w:val="both"/>
        <w:rPr>
          <w:sz w:val="26"/>
          <w:szCs w:val="26"/>
        </w:rPr>
      </w:pPr>
      <w:r>
        <w:rPr>
          <w:sz w:val="26"/>
          <w:szCs w:val="26"/>
        </w:rPr>
        <w:t xml:space="preserve">1) </w:t>
      </w:r>
      <w:r w:rsidRPr="00B54497">
        <w:rPr>
          <w:sz w:val="26"/>
          <w:szCs w:val="26"/>
        </w:rPr>
        <w:t>составить акт о выявленных нарушениях;</w:t>
      </w:r>
    </w:p>
    <w:p w:rsidR="001F2216" w:rsidRPr="00B54497" w:rsidRDefault="001F2216" w:rsidP="001F2216">
      <w:pPr>
        <w:ind w:firstLine="709"/>
        <w:jc w:val="both"/>
        <w:rPr>
          <w:sz w:val="26"/>
          <w:szCs w:val="26"/>
        </w:rPr>
      </w:pPr>
      <w:r>
        <w:rPr>
          <w:sz w:val="26"/>
          <w:szCs w:val="26"/>
        </w:rPr>
        <w:t>2)</w:t>
      </w:r>
      <w:r w:rsidRPr="00B54497">
        <w:rPr>
          <w:sz w:val="26"/>
          <w:szCs w:val="26"/>
        </w:rPr>
        <w:t xml:space="preserve"> выдать предписание об устранении нарушений;</w:t>
      </w:r>
    </w:p>
    <w:p w:rsidR="001F2216" w:rsidRPr="00B54497" w:rsidRDefault="001F2216" w:rsidP="001F2216">
      <w:pPr>
        <w:ind w:firstLine="709"/>
        <w:jc w:val="both"/>
        <w:rPr>
          <w:sz w:val="26"/>
          <w:szCs w:val="26"/>
        </w:rPr>
      </w:pPr>
      <w:r>
        <w:rPr>
          <w:sz w:val="26"/>
          <w:szCs w:val="26"/>
        </w:rPr>
        <w:t>3)</w:t>
      </w:r>
      <w:r w:rsidRPr="00B54497">
        <w:rPr>
          <w:sz w:val="26"/>
          <w:szCs w:val="26"/>
        </w:rPr>
        <w:t xml:space="preserve"> направить обращение в органы внутренних дел и прокуратуры о привлечении лиц, допустивших нарушения, к ответственности в соответствии с федеральным законодательством Архангельской области.</w:t>
      </w:r>
    </w:p>
    <w:p w:rsidR="001F2216" w:rsidRPr="00B54497" w:rsidRDefault="001F2216" w:rsidP="001F2216">
      <w:pPr>
        <w:ind w:firstLine="709"/>
        <w:jc w:val="both"/>
        <w:rPr>
          <w:sz w:val="26"/>
          <w:szCs w:val="26"/>
        </w:rPr>
      </w:pPr>
      <w:r w:rsidRPr="00B54497">
        <w:rPr>
          <w:sz w:val="26"/>
          <w:szCs w:val="26"/>
        </w:rPr>
        <w:t xml:space="preserve">3. Физические, юридические лица, индивидуальные предприниматели вправе обжаловать действия (бездействия) должностных лиц администрации </w:t>
      </w:r>
      <w:r>
        <w:rPr>
          <w:sz w:val="26"/>
          <w:szCs w:val="26"/>
        </w:rPr>
        <w:t>округа</w:t>
      </w:r>
      <w:r w:rsidRPr="00B54497">
        <w:rPr>
          <w:sz w:val="26"/>
          <w:szCs w:val="26"/>
        </w:rPr>
        <w:t xml:space="preserve"> и органов местного самоуправления</w:t>
      </w:r>
      <w:r>
        <w:rPr>
          <w:sz w:val="26"/>
          <w:szCs w:val="26"/>
        </w:rPr>
        <w:t>.</w:t>
      </w:r>
    </w:p>
    <w:p w:rsidR="001F2216" w:rsidRPr="00B54497" w:rsidRDefault="001F2216" w:rsidP="001F2216">
      <w:pPr>
        <w:rPr>
          <w:b/>
          <w:sz w:val="26"/>
          <w:szCs w:val="26"/>
        </w:rPr>
      </w:pPr>
    </w:p>
    <w:p w:rsidR="001F2216" w:rsidRPr="00B54497" w:rsidRDefault="001F2216" w:rsidP="001F2216">
      <w:pPr>
        <w:jc w:val="both"/>
        <w:rPr>
          <w:b/>
          <w:sz w:val="26"/>
          <w:szCs w:val="26"/>
        </w:rPr>
      </w:pPr>
      <w:r>
        <w:rPr>
          <w:b/>
          <w:sz w:val="26"/>
          <w:szCs w:val="26"/>
        </w:rPr>
        <w:t>Статья 69</w:t>
      </w:r>
      <w:r w:rsidRPr="00B54497">
        <w:rPr>
          <w:b/>
          <w:sz w:val="26"/>
          <w:szCs w:val="26"/>
        </w:rPr>
        <w:t xml:space="preserve">. </w:t>
      </w:r>
      <w:r>
        <w:rPr>
          <w:b/>
          <w:sz w:val="26"/>
          <w:szCs w:val="26"/>
        </w:rPr>
        <w:t>Ответственность юридических, должностных лиц и граждан за нарушение правил благоустройства территории муниципального округа</w:t>
      </w:r>
    </w:p>
    <w:p w:rsidR="001F2216" w:rsidRPr="00B54497" w:rsidRDefault="001F2216" w:rsidP="001F2216">
      <w:pPr>
        <w:ind w:firstLine="709"/>
        <w:jc w:val="both"/>
        <w:rPr>
          <w:sz w:val="26"/>
          <w:szCs w:val="26"/>
        </w:rPr>
      </w:pPr>
      <w:r w:rsidRPr="00B54497">
        <w:rPr>
          <w:sz w:val="26"/>
          <w:szCs w:val="26"/>
        </w:rPr>
        <w:t>1</w:t>
      </w:r>
      <w:r>
        <w:rPr>
          <w:sz w:val="26"/>
          <w:szCs w:val="26"/>
        </w:rPr>
        <w:t>.</w:t>
      </w:r>
      <w:r w:rsidRPr="00B54497">
        <w:rPr>
          <w:sz w:val="26"/>
          <w:szCs w:val="26"/>
        </w:rPr>
        <w:t xml:space="preserve"> Физические и юридические лица, независимо от организационно-правовой формы, а также индивидуальные предприниматели без образования юридического лица виновные в нарушении настоящих Правил, несут административную ответственность в порядке, определенном Кодексом Российской Федерации об административных правонарушениях, Законом Архан</w:t>
      </w:r>
      <w:r>
        <w:rPr>
          <w:sz w:val="26"/>
          <w:szCs w:val="26"/>
        </w:rPr>
        <w:t>гельской области от 03.06.2003 №</w:t>
      </w:r>
      <w:r w:rsidRPr="00B54497">
        <w:rPr>
          <w:sz w:val="26"/>
          <w:szCs w:val="26"/>
        </w:rPr>
        <w:t>172-22-ОЗ "Об административных правонарушениях на территории Архангельской области".</w:t>
      </w:r>
    </w:p>
    <w:p w:rsidR="001F2216" w:rsidRPr="00B54497" w:rsidRDefault="001F2216" w:rsidP="001F2216">
      <w:pPr>
        <w:ind w:firstLine="709"/>
        <w:jc w:val="both"/>
        <w:rPr>
          <w:sz w:val="26"/>
          <w:szCs w:val="26"/>
        </w:rPr>
      </w:pPr>
      <w:r w:rsidRPr="00B54497">
        <w:rPr>
          <w:sz w:val="26"/>
          <w:szCs w:val="26"/>
        </w:rPr>
        <w:t>2</w:t>
      </w:r>
      <w:r>
        <w:rPr>
          <w:sz w:val="26"/>
          <w:szCs w:val="26"/>
        </w:rPr>
        <w:t xml:space="preserve">. </w:t>
      </w:r>
      <w:r w:rsidRPr="00B54497">
        <w:rPr>
          <w:sz w:val="26"/>
          <w:szCs w:val="26"/>
        </w:rPr>
        <w:t>В случае выявления фактов нарушений Правил уполномоченные органы и их должностные лица в пределах своей компетенции вправе составить протокол об административном правонарушении в порядке, установленном действующим законодательством.</w:t>
      </w:r>
    </w:p>
    <w:p w:rsidR="001F2216" w:rsidRPr="00B54497" w:rsidRDefault="001F2216" w:rsidP="001F2216">
      <w:pPr>
        <w:ind w:firstLine="709"/>
        <w:jc w:val="both"/>
        <w:rPr>
          <w:b/>
          <w:sz w:val="26"/>
          <w:szCs w:val="26"/>
        </w:rPr>
      </w:pPr>
      <w:r w:rsidRPr="00B54497">
        <w:rPr>
          <w:sz w:val="26"/>
          <w:szCs w:val="26"/>
        </w:rPr>
        <w:t>3</w:t>
      </w:r>
      <w:r>
        <w:rPr>
          <w:sz w:val="26"/>
          <w:szCs w:val="26"/>
        </w:rPr>
        <w:t>.</w:t>
      </w:r>
      <w:r w:rsidRPr="00B54497">
        <w:rPr>
          <w:sz w:val="26"/>
          <w:szCs w:val="26"/>
        </w:rPr>
        <w:t xml:space="preserve"> Вред, причиненный в результате нарушения Правил, возмещается виновными лицами в порядке, установленном действующим законодательством.</w:t>
      </w:r>
    </w:p>
    <w:p w:rsidR="001F2216" w:rsidRPr="00B54497" w:rsidRDefault="001F2216" w:rsidP="001F2216">
      <w:pPr>
        <w:ind w:firstLine="709"/>
        <w:jc w:val="both"/>
        <w:rPr>
          <w:sz w:val="26"/>
          <w:szCs w:val="26"/>
        </w:rPr>
      </w:pPr>
      <w:r w:rsidRPr="00B54497">
        <w:rPr>
          <w:sz w:val="26"/>
          <w:szCs w:val="26"/>
        </w:rPr>
        <w:t>4</w:t>
      </w:r>
      <w:r>
        <w:rPr>
          <w:sz w:val="26"/>
          <w:szCs w:val="26"/>
        </w:rPr>
        <w:t>.</w:t>
      </w:r>
      <w:r w:rsidRPr="00B54497">
        <w:rPr>
          <w:sz w:val="26"/>
          <w:szCs w:val="26"/>
        </w:rPr>
        <w:t xml:space="preserve"> Информация, жалобы, обращения, содержащие сведения о фактах нарушения Правил, подлежат рассмотрению органами внутренних дел (полиции), администрацией </w:t>
      </w:r>
      <w:r>
        <w:rPr>
          <w:sz w:val="26"/>
          <w:szCs w:val="26"/>
        </w:rPr>
        <w:t>округа</w:t>
      </w:r>
      <w:r w:rsidRPr="00B54497">
        <w:rPr>
          <w:sz w:val="26"/>
          <w:szCs w:val="26"/>
        </w:rPr>
        <w:t xml:space="preserve">.   </w:t>
      </w:r>
    </w:p>
    <w:p w:rsidR="001F2216" w:rsidRDefault="001F2216" w:rsidP="001F2216">
      <w:pPr>
        <w:ind w:right="-5"/>
        <w:outlineLvl w:val="0"/>
        <w:rPr>
          <w:sz w:val="26"/>
          <w:szCs w:val="26"/>
        </w:rPr>
      </w:pPr>
    </w:p>
    <w:p w:rsidR="001F2216" w:rsidRDefault="001F2216" w:rsidP="001F2216">
      <w:pPr>
        <w:ind w:right="-5"/>
        <w:outlineLvl w:val="0"/>
        <w:rPr>
          <w:sz w:val="26"/>
          <w:szCs w:val="26"/>
        </w:rPr>
      </w:pPr>
    </w:p>
    <w:p w:rsidR="001F2216" w:rsidRDefault="001F2216" w:rsidP="001F2216">
      <w:pPr>
        <w:ind w:right="-5"/>
        <w:jc w:val="right"/>
        <w:outlineLvl w:val="0"/>
        <w:rPr>
          <w:sz w:val="26"/>
          <w:szCs w:val="26"/>
        </w:rPr>
      </w:pPr>
    </w:p>
    <w:p w:rsidR="001F2216" w:rsidRDefault="001F2216" w:rsidP="001F2216">
      <w:pPr>
        <w:ind w:right="-5"/>
        <w:jc w:val="right"/>
        <w:outlineLvl w:val="0"/>
        <w:rPr>
          <w:sz w:val="26"/>
          <w:szCs w:val="26"/>
        </w:rPr>
      </w:pPr>
    </w:p>
    <w:p w:rsidR="001F2216" w:rsidRPr="00112533" w:rsidRDefault="001F2216" w:rsidP="001F2216">
      <w:pPr>
        <w:ind w:right="-5"/>
        <w:jc w:val="right"/>
        <w:outlineLvl w:val="0"/>
        <w:rPr>
          <w:sz w:val="26"/>
          <w:szCs w:val="26"/>
        </w:rPr>
      </w:pPr>
      <w:r w:rsidRPr="00112533">
        <w:rPr>
          <w:sz w:val="26"/>
          <w:szCs w:val="26"/>
        </w:rPr>
        <w:t>Приложение № 1</w:t>
      </w:r>
      <w:bookmarkStart w:id="36" w:name="_Toc472352468"/>
    </w:p>
    <w:bookmarkEnd w:id="36"/>
    <w:p w:rsidR="001F2216" w:rsidRPr="00112533" w:rsidRDefault="001F2216" w:rsidP="001F2216">
      <w:pPr>
        <w:ind w:right="-5"/>
        <w:jc w:val="right"/>
        <w:outlineLvl w:val="0"/>
        <w:rPr>
          <w:sz w:val="26"/>
          <w:szCs w:val="26"/>
        </w:rPr>
      </w:pPr>
      <w:r w:rsidRPr="00112533">
        <w:rPr>
          <w:sz w:val="26"/>
          <w:szCs w:val="26"/>
        </w:rPr>
        <w:t>к Правилам благоустройства</w:t>
      </w:r>
    </w:p>
    <w:p w:rsidR="001F2216" w:rsidRPr="00112533" w:rsidRDefault="001F2216" w:rsidP="001F2216">
      <w:pPr>
        <w:ind w:right="-5"/>
        <w:jc w:val="right"/>
        <w:outlineLvl w:val="0"/>
        <w:rPr>
          <w:sz w:val="26"/>
          <w:szCs w:val="26"/>
        </w:rPr>
      </w:pPr>
    </w:p>
    <w:p w:rsidR="001F2216" w:rsidRPr="00112533" w:rsidRDefault="001F2216" w:rsidP="001F2216">
      <w:pPr>
        <w:ind w:right="-5"/>
        <w:jc w:val="right"/>
        <w:outlineLvl w:val="0"/>
        <w:rPr>
          <w:sz w:val="26"/>
          <w:szCs w:val="26"/>
        </w:rPr>
      </w:pPr>
    </w:p>
    <w:p w:rsidR="001F2216" w:rsidRPr="00112533" w:rsidRDefault="001F2216" w:rsidP="001F2216">
      <w:pPr>
        <w:ind w:right="-5"/>
        <w:jc w:val="center"/>
        <w:outlineLvl w:val="0"/>
        <w:rPr>
          <w:b/>
          <w:sz w:val="26"/>
          <w:szCs w:val="26"/>
        </w:rPr>
      </w:pPr>
      <w:r w:rsidRPr="00112533">
        <w:rPr>
          <w:b/>
          <w:sz w:val="26"/>
          <w:szCs w:val="26"/>
        </w:rPr>
        <w:t>Графические материалы и рекомендации по размещению</w:t>
      </w:r>
    </w:p>
    <w:p w:rsidR="001F2216" w:rsidRPr="00112533" w:rsidRDefault="001F2216" w:rsidP="001F2216">
      <w:pPr>
        <w:ind w:right="-5"/>
        <w:jc w:val="center"/>
        <w:outlineLvl w:val="0"/>
        <w:rPr>
          <w:b/>
          <w:sz w:val="26"/>
          <w:szCs w:val="26"/>
        </w:rPr>
      </w:pPr>
      <w:r w:rsidRPr="00112533">
        <w:rPr>
          <w:b/>
          <w:sz w:val="26"/>
          <w:szCs w:val="26"/>
        </w:rPr>
        <w:t>информационных конструкций</w:t>
      </w:r>
    </w:p>
    <w:p w:rsidR="001F2216" w:rsidRPr="00112533" w:rsidRDefault="001F2216" w:rsidP="001F2216">
      <w:pPr>
        <w:ind w:right="-5"/>
        <w:jc w:val="center"/>
        <w:outlineLvl w:val="0"/>
        <w:rPr>
          <w:b/>
          <w:sz w:val="26"/>
          <w:szCs w:val="26"/>
        </w:rPr>
      </w:pPr>
    </w:p>
    <w:p w:rsidR="001F2216" w:rsidRPr="00112533" w:rsidRDefault="001F2216" w:rsidP="001F2216">
      <w:pPr>
        <w:ind w:firstLine="709"/>
        <w:jc w:val="both"/>
        <w:outlineLvl w:val="0"/>
        <w:rPr>
          <w:sz w:val="26"/>
          <w:szCs w:val="26"/>
        </w:rPr>
      </w:pPr>
      <w:r w:rsidRPr="00112533">
        <w:rPr>
          <w:sz w:val="26"/>
          <w:szCs w:val="26"/>
        </w:rPr>
        <w:t>Статья 1</w:t>
      </w:r>
    </w:p>
    <w:p w:rsidR="001F2216" w:rsidRPr="00112533" w:rsidRDefault="001F2216" w:rsidP="001F2216">
      <w:pPr>
        <w:ind w:firstLine="709"/>
        <w:jc w:val="both"/>
        <w:outlineLvl w:val="0"/>
        <w:rPr>
          <w:sz w:val="26"/>
          <w:szCs w:val="26"/>
        </w:rPr>
      </w:pPr>
      <w:r w:rsidRPr="00112533">
        <w:rPr>
          <w:sz w:val="26"/>
          <w:szCs w:val="26"/>
        </w:rPr>
        <w:t>Информационные конструкции могут быть размещены в виде комплекса идентичных взаимосвязанных элементов одной конструкции.</w:t>
      </w:r>
    </w:p>
    <w:p w:rsidR="001F2216" w:rsidRDefault="001F2216" w:rsidP="001F2216">
      <w:pPr>
        <w:ind w:firstLine="709"/>
        <w:jc w:val="both"/>
        <w:outlineLvl w:val="0"/>
      </w:pPr>
      <w:r>
        <w:rPr>
          <w:noProof/>
        </w:rPr>
        <w:drawing>
          <wp:anchor distT="0" distB="0" distL="114300" distR="114300" simplePos="0" relativeHeight="251661312" behindDoc="0" locked="0" layoutInCell="1" allowOverlap="1">
            <wp:simplePos x="0" y="0"/>
            <wp:positionH relativeFrom="column">
              <wp:posOffset>528161</wp:posOffset>
            </wp:positionH>
            <wp:positionV relativeFrom="paragraph">
              <wp:posOffset>48259</wp:posOffset>
            </wp:positionV>
            <wp:extent cx="5360829" cy="2657475"/>
            <wp:effectExtent l="0" t="0" r="0" b="0"/>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7298" b="29376"/>
                    <a:stretch>
                      <a:fillRect/>
                    </a:stretch>
                  </pic:blipFill>
                  <pic:spPr bwMode="auto">
                    <a:xfrm>
                      <a:off x="0" y="0"/>
                      <a:ext cx="5384013" cy="2668968"/>
                    </a:xfrm>
                    <a:prstGeom prst="rect">
                      <a:avLst/>
                    </a:prstGeom>
                    <a:noFill/>
                    <a:ln>
                      <a:noFill/>
                    </a:ln>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112533" w:rsidRDefault="001F2216" w:rsidP="001F2216">
      <w:pPr>
        <w:ind w:firstLine="709"/>
        <w:jc w:val="both"/>
        <w:outlineLvl w:val="0"/>
        <w:rPr>
          <w:sz w:val="26"/>
          <w:szCs w:val="26"/>
        </w:rPr>
      </w:pPr>
      <w:r w:rsidRPr="00112533">
        <w:rPr>
          <w:sz w:val="26"/>
          <w:szCs w:val="26"/>
        </w:rPr>
        <w:t>Статья 2</w:t>
      </w:r>
    </w:p>
    <w:p w:rsidR="001F2216" w:rsidRPr="00112533" w:rsidRDefault="001F2216" w:rsidP="001F2216">
      <w:pPr>
        <w:ind w:firstLine="709"/>
        <w:jc w:val="both"/>
        <w:outlineLvl w:val="0"/>
        <w:rPr>
          <w:sz w:val="26"/>
          <w:szCs w:val="26"/>
        </w:rPr>
      </w:pPr>
      <w:r w:rsidRPr="00112533">
        <w:rPr>
          <w:sz w:val="26"/>
          <w:szCs w:val="26"/>
        </w:rPr>
        <w:t>Вывески могут состоять из следующих элементов: информационное поле (текстовая часть), декоративно-художественные элементы.</w:t>
      </w:r>
    </w:p>
    <w:p w:rsidR="001F2216" w:rsidRPr="00112533" w:rsidRDefault="001F2216" w:rsidP="001F2216">
      <w:pPr>
        <w:ind w:firstLine="709"/>
        <w:jc w:val="both"/>
        <w:outlineLvl w:val="0"/>
        <w:rPr>
          <w:sz w:val="26"/>
          <w:szCs w:val="26"/>
        </w:rPr>
      </w:pPr>
      <w:r w:rsidRPr="00112533">
        <w:rPr>
          <w:sz w:val="26"/>
          <w:szCs w:val="26"/>
        </w:rPr>
        <w:t>Высота декоративно-художественных элементов не должна превышать высоту текстовой части вывески более чем в полтора раза.</w:t>
      </w:r>
    </w:p>
    <w:p w:rsidR="001F2216" w:rsidRPr="003F5575" w:rsidRDefault="001F2216" w:rsidP="001F2216">
      <w:pPr>
        <w:ind w:right="-5"/>
        <w:jc w:val="right"/>
        <w:outlineLvl w:val="0"/>
      </w:pPr>
    </w:p>
    <w:p w:rsidR="001F2216" w:rsidRPr="003F5575" w:rsidRDefault="001F2216" w:rsidP="001F2216">
      <w:pPr>
        <w:ind w:right="-5"/>
        <w:jc w:val="right"/>
        <w:outlineLvl w:val="0"/>
      </w:pPr>
      <w:r>
        <w:rPr>
          <w:noProof/>
        </w:rPr>
        <w:drawing>
          <wp:anchor distT="0" distB="0" distL="114300" distR="114300" simplePos="0" relativeHeight="251662336" behindDoc="0" locked="0" layoutInCell="1" allowOverlap="1">
            <wp:simplePos x="0" y="0"/>
            <wp:positionH relativeFrom="column">
              <wp:posOffset>-203835</wp:posOffset>
            </wp:positionH>
            <wp:positionV relativeFrom="paragraph">
              <wp:posOffset>12065</wp:posOffset>
            </wp:positionV>
            <wp:extent cx="6067425" cy="3168015"/>
            <wp:effectExtent l="0" t="0" r="9525" b="0"/>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0317" b="37787"/>
                    <a:stretch>
                      <a:fillRect/>
                    </a:stretch>
                  </pic:blipFill>
                  <pic:spPr bwMode="auto">
                    <a:xfrm>
                      <a:off x="0" y="0"/>
                      <a:ext cx="6067425" cy="316801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jc w:val="both"/>
        <w:outlineLvl w:val="0"/>
      </w:pPr>
    </w:p>
    <w:p w:rsidR="001F2216" w:rsidRDefault="001F2216" w:rsidP="001F2216">
      <w:pPr>
        <w:ind w:firstLine="709"/>
        <w:jc w:val="both"/>
        <w:outlineLvl w:val="0"/>
      </w:pPr>
    </w:p>
    <w:p w:rsidR="001F2216" w:rsidRDefault="001F2216" w:rsidP="001F2216">
      <w:pPr>
        <w:jc w:val="both"/>
        <w:outlineLvl w:val="0"/>
      </w:pPr>
    </w:p>
    <w:p w:rsidR="001F2216" w:rsidRDefault="001F2216" w:rsidP="001F2216">
      <w:pPr>
        <w:jc w:val="both"/>
        <w:outlineLvl w:val="0"/>
      </w:pPr>
    </w:p>
    <w:p w:rsidR="001F2216" w:rsidRPr="00112533" w:rsidRDefault="001F2216" w:rsidP="001F2216">
      <w:pPr>
        <w:ind w:firstLine="709"/>
        <w:jc w:val="both"/>
        <w:outlineLvl w:val="0"/>
        <w:rPr>
          <w:sz w:val="26"/>
          <w:szCs w:val="26"/>
        </w:rPr>
      </w:pPr>
      <w:r w:rsidRPr="00112533">
        <w:rPr>
          <w:sz w:val="26"/>
          <w:szCs w:val="26"/>
        </w:rPr>
        <w:t>Статья 3</w:t>
      </w:r>
    </w:p>
    <w:p w:rsidR="001F2216" w:rsidRPr="00112533" w:rsidRDefault="001F2216" w:rsidP="001F2216">
      <w:pPr>
        <w:ind w:firstLine="709"/>
        <w:jc w:val="both"/>
        <w:outlineLvl w:val="0"/>
        <w:rPr>
          <w:sz w:val="26"/>
          <w:szCs w:val="26"/>
        </w:rPr>
      </w:pPr>
    </w:p>
    <w:p w:rsidR="001F2216" w:rsidRPr="00112533" w:rsidRDefault="001F2216" w:rsidP="001F2216">
      <w:pPr>
        <w:ind w:firstLine="709"/>
        <w:jc w:val="both"/>
        <w:outlineLvl w:val="0"/>
        <w:rPr>
          <w:sz w:val="26"/>
          <w:szCs w:val="26"/>
        </w:rPr>
      </w:pPr>
      <w:r w:rsidRPr="00112533">
        <w:rPr>
          <w:sz w:val="26"/>
          <w:szCs w:val="26"/>
        </w:rPr>
        <w:t>Размещение информационных конструкций осуществляется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w:t>
      </w:r>
    </w:p>
    <w:p w:rsidR="001F2216" w:rsidRPr="00112533" w:rsidRDefault="001F2216" w:rsidP="001F2216">
      <w:pPr>
        <w:ind w:firstLine="709"/>
        <w:jc w:val="both"/>
        <w:outlineLvl w:val="0"/>
        <w:rPr>
          <w:sz w:val="26"/>
          <w:szCs w:val="26"/>
        </w:rPr>
      </w:pPr>
      <w:r w:rsidRPr="00112533">
        <w:rPr>
          <w:sz w:val="26"/>
          <w:szCs w:val="26"/>
        </w:rPr>
        <w:t>При размещении на одном фасаде объекта одновременно нескольких вывесок, то они размещаются в один высотный ряд на единой горизонтальной линии (на одном уровне, высоте)</w:t>
      </w:r>
    </w:p>
    <w:p w:rsidR="001F2216" w:rsidRDefault="001F2216" w:rsidP="001F2216">
      <w:pPr>
        <w:ind w:right="-5"/>
        <w:jc w:val="right"/>
        <w:outlineLvl w:val="0"/>
      </w:pPr>
    </w:p>
    <w:p w:rsidR="001F2216" w:rsidRDefault="001F2216" w:rsidP="001F2216">
      <w:pPr>
        <w:ind w:right="-5"/>
        <w:jc w:val="right"/>
        <w:outlineLvl w:val="0"/>
      </w:pPr>
      <w:r>
        <w:rPr>
          <w:noProof/>
        </w:rPr>
        <w:drawing>
          <wp:anchor distT="0" distB="0" distL="114300" distR="114300" simplePos="0" relativeHeight="251663360" behindDoc="0" locked="0" layoutInCell="1" allowOverlap="1">
            <wp:simplePos x="0" y="0"/>
            <wp:positionH relativeFrom="margin">
              <wp:align>left</wp:align>
            </wp:positionH>
            <wp:positionV relativeFrom="paragraph">
              <wp:posOffset>73660</wp:posOffset>
            </wp:positionV>
            <wp:extent cx="6297295" cy="5168764"/>
            <wp:effectExtent l="0" t="0" r="8255" b="0"/>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268" t="23235" r="3622" b="28528"/>
                    <a:stretch/>
                  </pic:blipFill>
                  <pic:spPr bwMode="auto">
                    <a:xfrm>
                      <a:off x="0" y="0"/>
                      <a:ext cx="6297295" cy="516876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Pr="00112533" w:rsidRDefault="001F2216" w:rsidP="001F2216">
      <w:pPr>
        <w:ind w:firstLine="709"/>
        <w:jc w:val="both"/>
        <w:outlineLvl w:val="0"/>
        <w:rPr>
          <w:sz w:val="26"/>
          <w:szCs w:val="26"/>
        </w:rPr>
      </w:pPr>
      <w:r w:rsidRPr="00112533">
        <w:rPr>
          <w:sz w:val="26"/>
          <w:szCs w:val="26"/>
        </w:rPr>
        <w:lastRenderedPageBreak/>
        <w:t>Статья 4</w:t>
      </w:r>
    </w:p>
    <w:p w:rsidR="001F2216" w:rsidRDefault="001F2216" w:rsidP="001F2216">
      <w:pPr>
        <w:ind w:firstLine="709"/>
        <w:jc w:val="both"/>
        <w:outlineLvl w:val="0"/>
        <w:rPr>
          <w:sz w:val="26"/>
          <w:szCs w:val="26"/>
        </w:rPr>
      </w:pPr>
      <w:r w:rsidRPr="00112533">
        <w:rPr>
          <w:sz w:val="26"/>
          <w:szCs w:val="26"/>
        </w:rPr>
        <w:t>Если помещения располагаются в подвальных или цокольных этажах объектов, при отсутствии иной возможности могут быть размещены над окнами подвального или цокольного этажа, но не ниже 0,60 м от уровня земли до нижнего края настенной конструкции. При этом высота не должна выступать от плоскости фасада более чем на 0,10 м.</w:t>
      </w:r>
    </w:p>
    <w:p w:rsidR="001F2216" w:rsidRDefault="001F2216" w:rsidP="001F2216">
      <w:pPr>
        <w:ind w:firstLine="709"/>
        <w:jc w:val="both"/>
        <w:outlineLvl w:val="0"/>
        <w:rPr>
          <w:sz w:val="26"/>
          <w:szCs w:val="26"/>
        </w:rPr>
      </w:pPr>
    </w:p>
    <w:p w:rsidR="001F2216" w:rsidRDefault="001F2216" w:rsidP="001F2216">
      <w:pPr>
        <w:ind w:firstLine="709"/>
        <w:jc w:val="both"/>
        <w:outlineLvl w:val="0"/>
        <w:rPr>
          <w:sz w:val="26"/>
          <w:szCs w:val="26"/>
        </w:rPr>
      </w:pPr>
    </w:p>
    <w:p w:rsidR="001F2216" w:rsidRPr="00112533" w:rsidRDefault="001F2216" w:rsidP="001F2216">
      <w:pPr>
        <w:ind w:firstLine="709"/>
        <w:jc w:val="both"/>
        <w:outlineLvl w:val="0"/>
        <w:rPr>
          <w:sz w:val="26"/>
          <w:szCs w:val="26"/>
        </w:rPr>
      </w:pPr>
      <w:r>
        <w:rPr>
          <w:noProof/>
        </w:rPr>
        <w:drawing>
          <wp:anchor distT="0" distB="0" distL="114300" distR="114300" simplePos="0" relativeHeight="251664384" behindDoc="0" locked="0" layoutInCell="1" allowOverlap="1">
            <wp:simplePos x="0" y="0"/>
            <wp:positionH relativeFrom="page">
              <wp:posOffset>1400175</wp:posOffset>
            </wp:positionH>
            <wp:positionV relativeFrom="paragraph">
              <wp:posOffset>-539115</wp:posOffset>
            </wp:positionV>
            <wp:extent cx="5476875" cy="4957790"/>
            <wp:effectExtent l="0" t="0" r="0" b="0"/>
            <wp:wrapNone/>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115" t="23349" r="9591" b="24709"/>
                    <a:stretch/>
                  </pic:blipFill>
                  <pic:spPr bwMode="auto">
                    <a:xfrm>
                      <a:off x="0" y="0"/>
                      <a:ext cx="5479668" cy="496031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1F2216" w:rsidRDefault="001F2216" w:rsidP="001F2216">
      <w:pPr>
        <w:jc w:val="both"/>
        <w:outlineLvl w:val="0"/>
      </w:pPr>
    </w:p>
    <w:p w:rsidR="001F2216" w:rsidRPr="00112533" w:rsidRDefault="001F2216" w:rsidP="001F2216">
      <w:pPr>
        <w:ind w:firstLine="709"/>
        <w:jc w:val="both"/>
        <w:outlineLvl w:val="0"/>
        <w:rPr>
          <w:sz w:val="26"/>
          <w:szCs w:val="26"/>
        </w:rPr>
      </w:pPr>
      <w:r w:rsidRPr="00112533">
        <w:rPr>
          <w:sz w:val="26"/>
          <w:szCs w:val="26"/>
        </w:rPr>
        <w:t>Статья 5</w:t>
      </w:r>
    </w:p>
    <w:p w:rsidR="001F2216" w:rsidRPr="00112533" w:rsidRDefault="001F2216" w:rsidP="001F2216">
      <w:pPr>
        <w:ind w:firstLine="709"/>
        <w:jc w:val="both"/>
        <w:outlineLvl w:val="0"/>
        <w:rPr>
          <w:sz w:val="26"/>
          <w:szCs w:val="26"/>
        </w:rPr>
      </w:pPr>
      <w:r w:rsidRPr="00112533">
        <w:rPr>
          <w:sz w:val="26"/>
          <w:szCs w:val="26"/>
        </w:rPr>
        <w:t>Максимальный размер настенных конструкций на внешних поверхностях зданий, строений сооружений не должен превышать:</w:t>
      </w:r>
    </w:p>
    <w:p w:rsidR="001F2216" w:rsidRPr="00112533" w:rsidRDefault="001F2216" w:rsidP="001F2216">
      <w:pPr>
        <w:ind w:firstLine="709"/>
        <w:jc w:val="both"/>
        <w:outlineLvl w:val="0"/>
        <w:rPr>
          <w:sz w:val="26"/>
          <w:szCs w:val="26"/>
        </w:rPr>
      </w:pPr>
      <w:r w:rsidRPr="00112533">
        <w:rPr>
          <w:sz w:val="26"/>
          <w:szCs w:val="26"/>
        </w:rPr>
        <w:t>по высоте – 0,50 м, за исключением размещения настенной вывески на фризе;</w:t>
      </w:r>
    </w:p>
    <w:p w:rsidR="001F2216" w:rsidRPr="00112533" w:rsidRDefault="001F2216" w:rsidP="001F2216">
      <w:pPr>
        <w:ind w:firstLine="709"/>
        <w:jc w:val="both"/>
        <w:outlineLvl w:val="0"/>
        <w:rPr>
          <w:sz w:val="26"/>
          <w:szCs w:val="26"/>
        </w:rPr>
      </w:pPr>
      <w:r w:rsidRPr="00112533">
        <w:rPr>
          <w:sz w:val="26"/>
          <w:szCs w:val="26"/>
        </w:rPr>
        <w:t>по длине – 70 процентов от длины фасада, соответствующей занимаемым данными организациями, индивидуальными предпринимателями помещения, но не более 15 м для единичной конструкции.</w:t>
      </w:r>
    </w:p>
    <w:p w:rsidR="001F2216" w:rsidRDefault="001F2216" w:rsidP="001F2216">
      <w:pPr>
        <w:ind w:firstLine="709"/>
        <w:jc w:val="both"/>
        <w:outlineLvl w:val="0"/>
      </w:pPr>
    </w:p>
    <w:p w:rsidR="001F2216" w:rsidRDefault="001F2216" w:rsidP="001F2216">
      <w:pPr>
        <w:ind w:firstLine="709"/>
        <w:jc w:val="both"/>
        <w:outlineLvl w:val="0"/>
      </w:pPr>
      <w:r>
        <w:rPr>
          <w:noProof/>
        </w:rPr>
        <w:drawing>
          <wp:anchor distT="0" distB="0" distL="114300" distR="114300" simplePos="0" relativeHeight="251665408" behindDoc="0" locked="0" layoutInCell="1" allowOverlap="1">
            <wp:simplePos x="0" y="0"/>
            <wp:positionH relativeFrom="margin">
              <wp:align>center</wp:align>
            </wp:positionH>
            <wp:positionV relativeFrom="paragraph">
              <wp:posOffset>158750</wp:posOffset>
            </wp:positionV>
            <wp:extent cx="6329045" cy="2361565"/>
            <wp:effectExtent l="0" t="0" r="0" b="63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4324" b="52606"/>
                    <a:stretch>
                      <a:fillRect/>
                    </a:stretch>
                  </pic:blipFill>
                  <pic:spPr bwMode="auto">
                    <a:xfrm>
                      <a:off x="0" y="0"/>
                      <a:ext cx="6329045" cy="2361565"/>
                    </a:xfrm>
                    <a:prstGeom prst="rect">
                      <a:avLst/>
                    </a:prstGeom>
                    <a:noFill/>
                    <a:ln>
                      <a:noFill/>
                    </a:ln>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rPr>
          <w:sz w:val="26"/>
          <w:szCs w:val="26"/>
        </w:rPr>
      </w:pPr>
    </w:p>
    <w:p w:rsidR="001F2216" w:rsidRDefault="001F2216" w:rsidP="001F2216">
      <w:pPr>
        <w:ind w:firstLine="709"/>
        <w:jc w:val="both"/>
        <w:outlineLvl w:val="0"/>
        <w:rPr>
          <w:sz w:val="26"/>
          <w:szCs w:val="26"/>
        </w:rPr>
      </w:pPr>
    </w:p>
    <w:p w:rsidR="001F2216" w:rsidRPr="00112533" w:rsidRDefault="001F2216" w:rsidP="001F2216">
      <w:pPr>
        <w:ind w:firstLine="709"/>
        <w:jc w:val="both"/>
        <w:outlineLvl w:val="0"/>
        <w:rPr>
          <w:sz w:val="26"/>
          <w:szCs w:val="26"/>
        </w:rPr>
      </w:pPr>
      <w:r w:rsidRPr="00112533">
        <w:rPr>
          <w:sz w:val="26"/>
          <w:szCs w:val="26"/>
        </w:rPr>
        <w:t>Статья 6</w:t>
      </w:r>
    </w:p>
    <w:p w:rsidR="001F2216" w:rsidRPr="00112533" w:rsidRDefault="001F2216" w:rsidP="001F2216">
      <w:pPr>
        <w:ind w:firstLine="709"/>
        <w:jc w:val="both"/>
        <w:outlineLvl w:val="0"/>
        <w:rPr>
          <w:sz w:val="26"/>
          <w:szCs w:val="26"/>
        </w:rPr>
      </w:pPr>
      <w:r w:rsidRPr="00112533">
        <w:rPr>
          <w:sz w:val="26"/>
          <w:szCs w:val="26"/>
        </w:rPr>
        <w:t>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10 м в длину.</w:t>
      </w:r>
    </w:p>
    <w:p w:rsidR="001F2216" w:rsidRDefault="001F2216" w:rsidP="001F2216">
      <w:pPr>
        <w:ind w:firstLine="709"/>
        <w:jc w:val="both"/>
        <w:outlineLvl w:val="0"/>
      </w:pPr>
      <w:r>
        <w:rPr>
          <w:noProof/>
        </w:rPr>
        <w:drawing>
          <wp:anchor distT="0" distB="0" distL="114300" distR="114300" simplePos="0" relativeHeight="251666432" behindDoc="0" locked="0" layoutInCell="1" allowOverlap="1">
            <wp:simplePos x="0" y="0"/>
            <wp:positionH relativeFrom="margin">
              <wp:align>center</wp:align>
            </wp:positionH>
            <wp:positionV relativeFrom="paragraph">
              <wp:posOffset>92710</wp:posOffset>
            </wp:positionV>
            <wp:extent cx="4952188" cy="3057525"/>
            <wp:effectExtent l="0" t="0" r="1270" b="0"/>
            <wp:wrapNone/>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7789" t="62220" r="10769" b="8188"/>
                    <a:stretch/>
                  </pic:blipFill>
                  <pic:spPr bwMode="auto">
                    <a:xfrm>
                      <a:off x="0" y="0"/>
                      <a:ext cx="4952188" cy="30575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1F2216" w:rsidRPr="00112533" w:rsidRDefault="001F2216" w:rsidP="001F2216">
      <w:pPr>
        <w:ind w:firstLine="709"/>
        <w:jc w:val="both"/>
        <w:outlineLvl w:val="0"/>
        <w:rPr>
          <w:sz w:val="26"/>
          <w:szCs w:val="26"/>
        </w:rPr>
      </w:pPr>
      <w:r w:rsidRPr="00112533">
        <w:rPr>
          <w:sz w:val="26"/>
          <w:szCs w:val="26"/>
        </w:rPr>
        <w:lastRenderedPageBreak/>
        <w:t>Статья 7</w:t>
      </w:r>
    </w:p>
    <w:p w:rsidR="001F2216" w:rsidRPr="00112533" w:rsidRDefault="001F2216" w:rsidP="001F2216">
      <w:pPr>
        <w:ind w:firstLine="709"/>
        <w:jc w:val="both"/>
        <w:outlineLvl w:val="0"/>
        <w:rPr>
          <w:sz w:val="26"/>
          <w:szCs w:val="26"/>
        </w:rPr>
      </w:pPr>
      <w:r w:rsidRPr="00112533">
        <w:rPr>
          <w:sz w:val="26"/>
          <w:szCs w:val="26"/>
        </w:rPr>
        <w:t>Максимальный размер информационных конструкций, содержащих сведения об ассортименте блюд, напитков и иных продуктов питания, в том числе с указанием их массы (объема) и цены (меню), не должен превышать:</w:t>
      </w:r>
    </w:p>
    <w:p w:rsidR="001F2216" w:rsidRPr="00112533" w:rsidRDefault="001F2216" w:rsidP="001F2216">
      <w:pPr>
        <w:ind w:firstLine="709"/>
        <w:jc w:val="both"/>
        <w:outlineLvl w:val="0"/>
        <w:rPr>
          <w:sz w:val="26"/>
          <w:szCs w:val="26"/>
        </w:rPr>
      </w:pPr>
      <w:r w:rsidRPr="00112533">
        <w:rPr>
          <w:sz w:val="26"/>
          <w:szCs w:val="26"/>
        </w:rPr>
        <w:t>по высоте – 0,80 м;</w:t>
      </w:r>
    </w:p>
    <w:p w:rsidR="001F2216" w:rsidRPr="00112533" w:rsidRDefault="001F2216" w:rsidP="001F2216">
      <w:pPr>
        <w:ind w:firstLine="709"/>
        <w:jc w:val="both"/>
        <w:outlineLvl w:val="0"/>
        <w:rPr>
          <w:sz w:val="26"/>
          <w:szCs w:val="26"/>
        </w:rPr>
      </w:pPr>
      <w:r w:rsidRPr="00112533">
        <w:rPr>
          <w:sz w:val="26"/>
          <w:szCs w:val="26"/>
        </w:rPr>
        <w:t>по длине – 0,60 м.</w:t>
      </w:r>
    </w:p>
    <w:p w:rsidR="001F2216" w:rsidRDefault="001F2216" w:rsidP="001F2216">
      <w:pPr>
        <w:ind w:firstLine="709"/>
        <w:jc w:val="both"/>
        <w:outlineLvl w:val="0"/>
      </w:pPr>
    </w:p>
    <w:p w:rsidR="001F2216" w:rsidRDefault="001F2216" w:rsidP="001F2216">
      <w:pPr>
        <w:ind w:firstLine="709"/>
        <w:jc w:val="both"/>
        <w:outlineLvl w:val="0"/>
      </w:pPr>
      <w:r>
        <w:rPr>
          <w:noProof/>
        </w:rPr>
        <w:drawing>
          <wp:anchor distT="0" distB="0" distL="114300" distR="114300" simplePos="0" relativeHeight="251667456" behindDoc="0" locked="0" layoutInCell="1" allowOverlap="1">
            <wp:simplePos x="0" y="0"/>
            <wp:positionH relativeFrom="margin">
              <wp:posOffset>501016</wp:posOffset>
            </wp:positionH>
            <wp:positionV relativeFrom="paragraph">
              <wp:posOffset>20320</wp:posOffset>
            </wp:positionV>
            <wp:extent cx="5353050" cy="2741320"/>
            <wp:effectExtent l="0" t="0" r="0" b="1905"/>
            <wp:wrapNone/>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007" t="22804" r="5850" b="47459"/>
                    <a:stretch/>
                  </pic:blipFill>
                  <pic:spPr bwMode="auto">
                    <a:xfrm>
                      <a:off x="0" y="0"/>
                      <a:ext cx="5356711" cy="27431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rPr>
          <w:sz w:val="26"/>
          <w:szCs w:val="26"/>
        </w:rPr>
      </w:pPr>
    </w:p>
    <w:p w:rsidR="001F2216" w:rsidRPr="00112533" w:rsidRDefault="001F2216" w:rsidP="001F2216">
      <w:pPr>
        <w:ind w:firstLine="709"/>
        <w:jc w:val="both"/>
        <w:outlineLvl w:val="0"/>
        <w:rPr>
          <w:sz w:val="26"/>
          <w:szCs w:val="26"/>
        </w:rPr>
      </w:pPr>
      <w:r w:rsidRPr="00112533">
        <w:rPr>
          <w:sz w:val="26"/>
          <w:szCs w:val="26"/>
        </w:rPr>
        <w:t>Статья 8</w:t>
      </w:r>
    </w:p>
    <w:p w:rsidR="001F2216" w:rsidRPr="00112533" w:rsidRDefault="001F2216" w:rsidP="001F2216">
      <w:pPr>
        <w:ind w:firstLine="709"/>
        <w:jc w:val="both"/>
        <w:outlineLvl w:val="0"/>
        <w:rPr>
          <w:sz w:val="26"/>
          <w:szCs w:val="26"/>
        </w:rPr>
      </w:pPr>
      <w:r w:rsidRPr="00112533">
        <w:rPr>
          <w:sz w:val="26"/>
          <w:szCs w:val="26"/>
        </w:rPr>
        <w:t>При наличии на фасаде объекта фриза настенная конструкция размещается исключительно на фризе, на всю высоту фриза</w:t>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r>
        <w:rPr>
          <w:noProof/>
        </w:rPr>
        <w:drawing>
          <wp:anchor distT="0" distB="0" distL="114300" distR="114300" simplePos="0" relativeHeight="251668480" behindDoc="0" locked="0" layoutInCell="1" allowOverlap="1">
            <wp:simplePos x="0" y="0"/>
            <wp:positionH relativeFrom="column">
              <wp:posOffset>577215</wp:posOffset>
            </wp:positionH>
            <wp:positionV relativeFrom="paragraph">
              <wp:posOffset>8890</wp:posOffset>
            </wp:positionV>
            <wp:extent cx="5324475" cy="4648200"/>
            <wp:effectExtent l="0" t="0" r="9525"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854" t="14099" r="6065" b="6924"/>
                    <a:stretch/>
                  </pic:blipFill>
                  <pic:spPr bwMode="auto">
                    <a:xfrm>
                      <a:off x="0" y="0"/>
                      <a:ext cx="5324475" cy="46482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112533" w:rsidRDefault="001F2216" w:rsidP="001F2216">
      <w:pPr>
        <w:ind w:firstLine="709"/>
        <w:jc w:val="both"/>
        <w:outlineLvl w:val="0"/>
        <w:rPr>
          <w:sz w:val="26"/>
          <w:szCs w:val="26"/>
        </w:rPr>
      </w:pPr>
      <w:r w:rsidRPr="00112533">
        <w:rPr>
          <w:sz w:val="26"/>
          <w:szCs w:val="26"/>
        </w:rPr>
        <w:lastRenderedPageBreak/>
        <w:t>Статья 9</w:t>
      </w:r>
    </w:p>
    <w:p w:rsidR="001F2216" w:rsidRPr="00112533" w:rsidRDefault="001F2216" w:rsidP="001F2216">
      <w:pPr>
        <w:ind w:firstLine="709"/>
        <w:jc w:val="both"/>
        <w:outlineLvl w:val="0"/>
        <w:rPr>
          <w:sz w:val="26"/>
          <w:szCs w:val="26"/>
        </w:rPr>
      </w:pPr>
      <w:r w:rsidRPr="00112533">
        <w:rPr>
          <w:sz w:val="26"/>
          <w:szCs w:val="26"/>
        </w:rPr>
        <w:t>1. При наличии на фасаде объекта козырька настенная конструкция может бы</w:t>
      </w:r>
      <w:r>
        <w:rPr>
          <w:sz w:val="26"/>
          <w:szCs w:val="26"/>
        </w:rPr>
        <w:t>ть размещена на фризе козырька,</w:t>
      </w:r>
      <w:r w:rsidRPr="00112533">
        <w:rPr>
          <w:sz w:val="26"/>
          <w:szCs w:val="26"/>
        </w:rPr>
        <w:t xml:space="preserve"> строго в габаритах указанного фриза.</w:t>
      </w:r>
    </w:p>
    <w:p w:rsidR="001F2216" w:rsidRDefault="001F2216" w:rsidP="001F2216">
      <w:pPr>
        <w:ind w:firstLine="709"/>
        <w:jc w:val="both"/>
        <w:outlineLvl w:val="0"/>
      </w:pPr>
      <w:r>
        <w:rPr>
          <w:noProof/>
        </w:rPr>
        <w:drawing>
          <wp:anchor distT="0" distB="0" distL="114300" distR="114300" simplePos="0" relativeHeight="251660288" behindDoc="0" locked="0" layoutInCell="1" allowOverlap="1">
            <wp:simplePos x="0" y="0"/>
            <wp:positionH relativeFrom="column">
              <wp:posOffset>150495</wp:posOffset>
            </wp:positionH>
            <wp:positionV relativeFrom="paragraph">
              <wp:posOffset>56515</wp:posOffset>
            </wp:positionV>
            <wp:extent cx="2671445" cy="1965325"/>
            <wp:effectExtent l="0" t="0" r="0" b="0"/>
            <wp:wrapNone/>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9640" t="13513" r="7684" b="50977"/>
                    <a:stretch>
                      <a:fillRect/>
                    </a:stretch>
                  </pic:blipFill>
                  <pic:spPr bwMode="auto">
                    <a:xfrm>
                      <a:off x="0" y="0"/>
                      <a:ext cx="2671445" cy="1965325"/>
                    </a:xfrm>
                    <a:prstGeom prst="rect">
                      <a:avLst/>
                    </a:prstGeom>
                    <a:noFill/>
                    <a:ln>
                      <a:noFill/>
                    </a:ln>
                  </pic:spPr>
                </pic:pic>
              </a:graphicData>
            </a:graphic>
          </wp:anchor>
        </w:drawing>
      </w:r>
      <w:r>
        <w:rPr>
          <w:noProof/>
        </w:rPr>
        <w:drawing>
          <wp:anchor distT="0" distB="0" distL="114300" distR="114300" simplePos="0" relativeHeight="251669504" behindDoc="0" locked="0" layoutInCell="1" allowOverlap="1">
            <wp:simplePos x="0" y="0"/>
            <wp:positionH relativeFrom="column">
              <wp:posOffset>4121785</wp:posOffset>
            </wp:positionH>
            <wp:positionV relativeFrom="paragraph">
              <wp:posOffset>146050</wp:posOffset>
            </wp:positionV>
            <wp:extent cx="2232025" cy="1812925"/>
            <wp:effectExtent l="0" t="0" r="0" b="0"/>
            <wp:wrapNone/>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7072" t="18452" r="20522" b="48390"/>
                    <a:stretch>
                      <a:fillRect/>
                    </a:stretch>
                  </pic:blipFill>
                  <pic:spPr bwMode="auto">
                    <a:xfrm>
                      <a:off x="0" y="0"/>
                      <a:ext cx="2232025" cy="1812925"/>
                    </a:xfrm>
                    <a:prstGeom prst="rect">
                      <a:avLst/>
                    </a:prstGeom>
                    <a:noFill/>
                    <a:ln>
                      <a:noFill/>
                    </a:ln>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r>
        <w:rPr>
          <w:noProof/>
        </w:rPr>
        <w:drawing>
          <wp:anchor distT="0" distB="0" distL="114300" distR="114300" simplePos="0" relativeHeight="251672576" behindDoc="0" locked="0" layoutInCell="1" allowOverlap="1">
            <wp:simplePos x="0" y="0"/>
            <wp:positionH relativeFrom="column">
              <wp:posOffset>2328545</wp:posOffset>
            </wp:positionH>
            <wp:positionV relativeFrom="paragraph">
              <wp:posOffset>92075</wp:posOffset>
            </wp:positionV>
            <wp:extent cx="2326640" cy="1859915"/>
            <wp:effectExtent l="0" t="0" r="0" b="6985"/>
            <wp:wrapNone/>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8612" t="13197" r="21976" b="53259"/>
                    <a:stretch>
                      <a:fillRect/>
                    </a:stretch>
                  </pic:blipFill>
                  <pic:spPr bwMode="auto">
                    <a:xfrm>
                      <a:off x="0" y="0"/>
                      <a:ext cx="2326640" cy="1859915"/>
                    </a:xfrm>
                    <a:prstGeom prst="rect">
                      <a:avLst/>
                    </a:prstGeom>
                    <a:noFill/>
                    <a:ln>
                      <a:noFill/>
                    </a:ln>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112533" w:rsidRDefault="001F2216" w:rsidP="001F2216">
      <w:pPr>
        <w:ind w:firstLine="709"/>
        <w:jc w:val="both"/>
        <w:outlineLvl w:val="0"/>
        <w:rPr>
          <w:sz w:val="26"/>
          <w:szCs w:val="26"/>
        </w:rPr>
      </w:pPr>
      <w:r w:rsidRPr="00112533">
        <w:rPr>
          <w:sz w:val="26"/>
          <w:szCs w:val="26"/>
        </w:rPr>
        <w:t>2. Запрещается размещение настенной конструкции непосредственно на конструкции козырька.</w:t>
      </w:r>
    </w:p>
    <w:p w:rsidR="001F2216" w:rsidRDefault="001F2216" w:rsidP="001F2216">
      <w:pPr>
        <w:ind w:firstLine="709"/>
        <w:jc w:val="both"/>
        <w:outlineLvl w:val="0"/>
      </w:pPr>
      <w:r>
        <w:rPr>
          <w:noProof/>
        </w:rPr>
        <w:drawing>
          <wp:anchor distT="0" distB="0" distL="114300" distR="114300" simplePos="0" relativeHeight="251671552" behindDoc="0" locked="0" layoutInCell="1" allowOverlap="1">
            <wp:simplePos x="0" y="0"/>
            <wp:positionH relativeFrom="column">
              <wp:posOffset>80645</wp:posOffset>
            </wp:positionH>
            <wp:positionV relativeFrom="paragraph">
              <wp:posOffset>155575</wp:posOffset>
            </wp:positionV>
            <wp:extent cx="2893695" cy="1834515"/>
            <wp:effectExtent l="0" t="0" r="1905" b="0"/>
            <wp:wrapNone/>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9266" t="50990" r="7790" b="13080"/>
                    <a:stretch>
                      <a:fillRect/>
                    </a:stretch>
                  </pic:blipFill>
                  <pic:spPr bwMode="auto">
                    <a:xfrm>
                      <a:off x="0" y="0"/>
                      <a:ext cx="2893695" cy="1834515"/>
                    </a:xfrm>
                    <a:prstGeom prst="rect">
                      <a:avLst/>
                    </a:prstGeom>
                    <a:noFill/>
                    <a:ln>
                      <a:noFill/>
                    </a:ln>
                  </pic:spPr>
                </pic:pic>
              </a:graphicData>
            </a:graphic>
          </wp:anchor>
        </w:drawing>
      </w:r>
    </w:p>
    <w:p w:rsidR="001F2216" w:rsidRDefault="001F2216" w:rsidP="001F2216">
      <w:pPr>
        <w:ind w:firstLine="709"/>
        <w:jc w:val="both"/>
        <w:outlineLvl w:val="0"/>
      </w:pPr>
      <w:r>
        <w:rPr>
          <w:noProof/>
        </w:rPr>
        <w:drawing>
          <wp:anchor distT="0" distB="0" distL="114300" distR="114300" simplePos="0" relativeHeight="251670528" behindDoc="0" locked="0" layoutInCell="1" allowOverlap="1">
            <wp:simplePos x="0" y="0"/>
            <wp:positionH relativeFrom="column">
              <wp:posOffset>3293110</wp:posOffset>
            </wp:positionH>
            <wp:positionV relativeFrom="paragraph">
              <wp:posOffset>5080</wp:posOffset>
            </wp:positionV>
            <wp:extent cx="2557780" cy="1952625"/>
            <wp:effectExtent l="0" t="0" r="0" b="9525"/>
            <wp:wrapNone/>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918" t="52113" r="19763" b="14430"/>
                    <a:stretch>
                      <a:fillRect/>
                    </a:stretch>
                  </pic:blipFill>
                  <pic:spPr bwMode="auto">
                    <a:xfrm>
                      <a:off x="0" y="0"/>
                      <a:ext cx="2557780" cy="1952625"/>
                    </a:xfrm>
                    <a:prstGeom prst="rect">
                      <a:avLst/>
                    </a:prstGeom>
                    <a:noFill/>
                    <a:ln>
                      <a:noFill/>
                    </a:ln>
                  </pic:spPr>
                </pic:pic>
              </a:graphicData>
            </a:graphic>
          </wp:anchor>
        </w:drawing>
      </w:r>
    </w:p>
    <w:p w:rsidR="001F2216" w:rsidRPr="00C71DB4" w:rsidRDefault="001F2216" w:rsidP="001F2216">
      <w:pPr>
        <w:ind w:firstLine="709"/>
        <w:jc w:val="both"/>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r>
        <w:rPr>
          <w:noProof/>
        </w:rPr>
        <w:drawing>
          <wp:anchor distT="0" distB="0" distL="114300" distR="114300" simplePos="0" relativeHeight="251673600" behindDoc="0" locked="0" layoutInCell="1" allowOverlap="1">
            <wp:simplePos x="0" y="0"/>
            <wp:positionH relativeFrom="column">
              <wp:posOffset>1774825</wp:posOffset>
            </wp:positionH>
            <wp:positionV relativeFrom="paragraph">
              <wp:posOffset>109220</wp:posOffset>
            </wp:positionV>
            <wp:extent cx="2640330" cy="2207260"/>
            <wp:effectExtent l="0" t="0" r="7620" b="2540"/>
            <wp:wrapNone/>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7179" t="47621" r="21114" b="19194"/>
                    <a:stretch>
                      <a:fillRect/>
                    </a:stretch>
                  </pic:blipFill>
                  <pic:spPr bwMode="auto">
                    <a:xfrm>
                      <a:off x="0" y="0"/>
                      <a:ext cx="2640330" cy="2207260"/>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5F4895" w:rsidRDefault="005F4895" w:rsidP="001F2216">
      <w:pPr>
        <w:ind w:firstLine="709"/>
        <w:jc w:val="both"/>
        <w:outlineLvl w:val="0"/>
      </w:pPr>
    </w:p>
    <w:p w:rsidR="001F2216" w:rsidRPr="00112533" w:rsidRDefault="001F2216" w:rsidP="001F2216">
      <w:pPr>
        <w:ind w:firstLine="709"/>
        <w:jc w:val="both"/>
        <w:outlineLvl w:val="0"/>
        <w:rPr>
          <w:sz w:val="26"/>
          <w:szCs w:val="26"/>
        </w:rPr>
      </w:pPr>
      <w:r w:rsidRPr="00112533">
        <w:rPr>
          <w:sz w:val="26"/>
          <w:szCs w:val="26"/>
        </w:rPr>
        <w:lastRenderedPageBreak/>
        <w:t>Статья 10</w:t>
      </w:r>
    </w:p>
    <w:p w:rsidR="001F2216" w:rsidRDefault="001F2216" w:rsidP="001F2216">
      <w:pPr>
        <w:ind w:firstLine="709"/>
        <w:jc w:val="both"/>
        <w:outlineLvl w:val="0"/>
      </w:pPr>
      <w:r w:rsidRPr="00112533">
        <w:rPr>
          <w:sz w:val="26"/>
          <w:szCs w:val="26"/>
        </w:rPr>
        <w:t>Информационное поле настенных конструкций, размещаемых на фасадах объектов, являющихся объектами культурного наследия, выявленными объектами культурного наследия, должно выполняться из отдельных элементов (букв, обозначений, декоративных элементов и т.д.) без использования непрозрачной основы для их крепления</w:t>
      </w:r>
      <w:r>
        <w:t>.</w:t>
      </w:r>
    </w:p>
    <w:p w:rsidR="001F2216" w:rsidRDefault="001F2216" w:rsidP="001F2216">
      <w:pPr>
        <w:ind w:firstLine="709"/>
        <w:jc w:val="both"/>
        <w:outlineLvl w:val="0"/>
      </w:pPr>
      <w:r>
        <w:rPr>
          <w:noProof/>
        </w:rPr>
        <w:drawing>
          <wp:anchor distT="0" distB="0" distL="114300" distR="114300" simplePos="0" relativeHeight="251674624" behindDoc="0" locked="0" layoutInCell="1" allowOverlap="1">
            <wp:simplePos x="0" y="0"/>
            <wp:positionH relativeFrom="column">
              <wp:posOffset>415290</wp:posOffset>
            </wp:positionH>
            <wp:positionV relativeFrom="paragraph">
              <wp:posOffset>76200</wp:posOffset>
            </wp:positionV>
            <wp:extent cx="5486400" cy="3025510"/>
            <wp:effectExtent l="0" t="0" r="0" b="3810"/>
            <wp:wrapNone/>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774" t="21381" r="7001" b="47351"/>
                    <a:stretch/>
                  </pic:blipFill>
                  <pic:spPr bwMode="auto">
                    <a:xfrm>
                      <a:off x="0" y="0"/>
                      <a:ext cx="5494868" cy="303018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112533" w:rsidRDefault="001F2216" w:rsidP="001F2216">
      <w:pPr>
        <w:ind w:firstLine="709"/>
        <w:jc w:val="both"/>
        <w:outlineLvl w:val="0"/>
        <w:rPr>
          <w:sz w:val="26"/>
          <w:szCs w:val="26"/>
        </w:rPr>
      </w:pPr>
      <w:r w:rsidRPr="00112533">
        <w:rPr>
          <w:sz w:val="26"/>
          <w:szCs w:val="26"/>
        </w:rPr>
        <w:t>Статья 11</w:t>
      </w:r>
    </w:p>
    <w:p w:rsidR="001F2216" w:rsidRPr="00112533" w:rsidRDefault="001F2216" w:rsidP="001F2216">
      <w:pPr>
        <w:ind w:firstLine="709"/>
        <w:jc w:val="both"/>
        <w:outlineLvl w:val="0"/>
        <w:rPr>
          <w:sz w:val="26"/>
          <w:szCs w:val="26"/>
        </w:rPr>
      </w:pPr>
      <w:r w:rsidRPr="00112533">
        <w:rPr>
          <w:sz w:val="26"/>
          <w:szCs w:val="26"/>
        </w:rPr>
        <w:t>Консольные конструкции располагаются в одной горизонтальной плоскости фасада, у арок, на границах и внешних углах зданий, строений, сооружений. Расстояние между консольными конструкциями не может быть менее 10 м.</w:t>
      </w:r>
    </w:p>
    <w:p w:rsidR="001F2216" w:rsidRPr="00112533" w:rsidRDefault="001F2216" w:rsidP="001F2216">
      <w:pPr>
        <w:ind w:firstLine="709"/>
        <w:jc w:val="both"/>
        <w:outlineLvl w:val="0"/>
        <w:rPr>
          <w:sz w:val="26"/>
          <w:szCs w:val="26"/>
        </w:rPr>
      </w:pPr>
      <w:r w:rsidRPr="00112533">
        <w:rPr>
          <w:sz w:val="26"/>
          <w:szCs w:val="26"/>
        </w:rPr>
        <w:t>Расстояние от уровня земли до нижнего края консольной конструкции должно быть не менее 2,50 м.</w:t>
      </w:r>
    </w:p>
    <w:p w:rsidR="001F2216" w:rsidRPr="00112533" w:rsidRDefault="001F2216" w:rsidP="001F2216">
      <w:pPr>
        <w:ind w:firstLine="709"/>
        <w:jc w:val="both"/>
        <w:outlineLvl w:val="0"/>
        <w:rPr>
          <w:sz w:val="26"/>
          <w:szCs w:val="26"/>
        </w:rPr>
      </w:pPr>
      <w:r w:rsidRPr="00112533">
        <w:rPr>
          <w:sz w:val="26"/>
          <w:szCs w:val="26"/>
        </w:rPr>
        <w:t>Консольная конструкция не должна находиться более чем на 0,20 м от края фасада, а крайняя точка ее лицевой стороны – на расстоянии более чем 1 м от плоскости фасада. В высоту консольная конструкция не может превышать 1 м. При наличии на фасаде объекта настенных конструкций консольные конструкции располагаются с ними на единой горизонтальной оси.</w:t>
      </w:r>
    </w:p>
    <w:p w:rsidR="001F2216" w:rsidRDefault="001F2216" w:rsidP="001F2216">
      <w:pPr>
        <w:ind w:firstLine="709"/>
        <w:jc w:val="both"/>
        <w:outlineLvl w:val="0"/>
      </w:pPr>
    </w:p>
    <w:p w:rsidR="001F2216" w:rsidRDefault="001F2216" w:rsidP="001F2216">
      <w:pPr>
        <w:ind w:right="-5"/>
        <w:jc w:val="right"/>
        <w:outlineLvl w:val="0"/>
      </w:pPr>
      <w:r>
        <w:rPr>
          <w:noProof/>
        </w:rPr>
        <w:drawing>
          <wp:anchor distT="0" distB="0" distL="114300" distR="114300" simplePos="0" relativeHeight="251675648" behindDoc="0" locked="0" layoutInCell="1" allowOverlap="1">
            <wp:simplePos x="0" y="0"/>
            <wp:positionH relativeFrom="margin">
              <wp:align>right</wp:align>
            </wp:positionH>
            <wp:positionV relativeFrom="paragraph">
              <wp:posOffset>32385</wp:posOffset>
            </wp:positionV>
            <wp:extent cx="5596890" cy="3267710"/>
            <wp:effectExtent l="0" t="0" r="3810" b="8890"/>
            <wp:wrapNone/>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30754" b="27980"/>
                    <a:stretch>
                      <a:fillRect/>
                    </a:stretch>
                  </pic:blipFill>
                  <pic:spPr bwMode="auto">
                    <a:xfrm>
                      <a:off x="0" y="0"/>
                      <a:ext cx="5596890" cy="3267710"/>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Pr="002E267A" w:rsidRDefault="001F2216" w:rsidP="001F2216">
      <w:pPr>
        <w:ind w:firstLine="709"/>
        <w:jc w:val="both"/>
        <w:outlineLvl w:val="0"/>
        <w:rPr>
          <w:sz w:val="26"/>
          <w:szCs w:val="26"/>
        </w:rPr>
      </w:pPr>
      <w:r w:rsidRPr="002E267A">
        <w:rPr>
          <w:sz w:val="26"/>
          <w:szCs w:val="26"/>
        </w:rPr>
        <w:t>Статья 12</w:t>
      </w:r>
    </w:p>
    <w:p w:rsidR="001F2216" w:rsidRPr="002E267A" w:rsidRDefault="001F2216" w:rsidP="001F2216">
      <w:pPr>
        <w:ind w:firstLine="709"/>
        <w:jc w:val="both"/>
        <w:outlineLvl w:val="0"/>
        <w:rPr>
          <w:sz w:val="26"/>
          <w:szCs w:val="26"/>
        </w:rPr>
      </w:pPr>
      <w:r w:rsidRPr="002E267A">
        <w:rPr>
          <w:sz w:val="26"/>
          <w:szCs w:val="26"/>
        </w:rPr>
        <w:t xml:space="preserve">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не должны превышать 0,50 </w:t>
      </w:r>
      <w:proofErr w:type="gramStart"/>
      <w:r w:rsidRPr="002E267A">
        <w:rPr>
          <w:sz w:val="26"/>
          <w:szCs w:val="26"/>
        </w:rPr>
        <w:t>м-</w:t>
      </w:r>
      <w:proofErr w:type="gramEnd"/>
      <w:r w:rsidRPr="002E267A">
        <w:rPr>
          <w:sz w:val="26"/>
          <w:szCs w:val="26"/>
        </w:rPr>
        <w:t xml:space="preserve"> по высоте и 0,50 м. – по ширине.</w:t>
      </w:r>
    </w:p>
    <w:p w:rsidR="001F2216" w:rsidRDefault="001F2216" w:rsidP="001F2216">
      <w:pPr>
        <w:ind w:firstLine="709"/>
        <w:jc w:val="both"/>
        <w:outlineLvl w:val="0"/>
      </w:pPr>
      <w:r>
        <w:rPr>
          <w:noProof/>
        </w:rPr>
        <w:drawing>
          <wp:anchor distT="0" distB="0" distL="114300" distR="114300" simplePos="0" relativeHeight="251676672" behindDoc="0" locked="0" layoutInCell="1" allowOverlap="1">
            <wp:simplePos x="0" y="0"/>
            <wp:positionH relativeFrom="column">
              <wp:posOffset>979170</wp:posOffset>
            </wp:positionH>
            <wp:positionV relativeFrom="paragraph">
              <wp:posOffset>9525</wp:posOffset>
            </wp:positionV>
            <wp:extent cx="4770755" cy="2604135"/>
            <wp:effectExtent l="0" t="0" r="0" b="5715"/>
            <wp:wrapNone/>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597" t="19179" r="26376" b="55733"/>
                    <a:stretch>
                      <a:fillRect/>
                    </a:stretch>
                  </pic:blipFill>
                  <pic:spPr bwMode="auto">
                    <a:xfrm>
                      <a:off x="0" y="0"/>
                      <a:ext cx="4770755" cy="2604135"/>
                    </a:xfrm>
                    <a:prstGeom prst="rect">
                      <a:avLst/>
                    </a:prstGeom>
                    <a:noFill/>
                    <a:ln>
                      <a:noFill/>
                    </a:ln>
                  </pic:spPr>
                </pic:pic>
              </a:graphicData>
            </a:graphic>
          </wp:anchor>
        </w:drawing>
      </w:r>
    </w:p>
    <w:p w:rsidR="001F2216" w:rsidRDefault="001F2216" w:rsidP="001F2216">
      <w:pPr>
        <w:ind w:firstLine="709"/>
        <w:jc w:val="both"/>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2E267A" w:rsidRDefault="001F2216" w:rsidP="001F2216">
      <w:pPr>
        <w:ind w:firstLine="709"/>
        <w:jc w:val="both"/>
        <w:outlineLvl w:val="0"/>
        <w:rPr>
          <w:sz w:val="26"/>
          <w:szCs w:val="26"/>
        </w:rPr>
      </w:pPr>
      <w:r w:rsidRPr="002E267A">
        <w:rPr>
          <w:sz w:val="26"/>
          <w:szCs w:val="26"/>
        </w:rPr>
        <w:t>Статья 13</w:t>
      </w:r>
    </w:p>
    <w:p w:rsidR="001F2216" w:rsidRPr="002E267A" w:rsidRDefault="001F2216" w:rsidP="001F2216">
      <w:pPr>
        <w:ind w:firstLine="709"/>
        <w:jc w:val="both"/>
        <w:outlineLvl w:val="0"/>
        <w:rPr>
          <w:sz w:val="26"/>
          <w:szCs w:val="26"/>
        </w:rPr>
      </w:pPr>
      <w:proofErr w:type="gramStart"/>
      <w:r w:rsidRPr="002E267A">
        <w:rPr>
          <w:sz w:val="26"/>
          <w:szCs w:val="26"/>
        </w:rPr>
        <w:t>Витринные конструкции размещаются в витрине, на внешней и (или) с внутренней стороны остекления витрины объектов.</w:t>
      </w:r>
      <w:proofErr w:type="gramEnd"/>
    </w:p>
    <w:p w:rsidR="001F2216" w:rsidRPr="002E267A" w:rsidRDefault="001F2216" w:rsidP="001F2216">
      <w:pPr>
        <w:ind w:firstLine="709"/>
        <w:jc w:val="both"/>
        <w:outlineLvl w:val="0"/>
        <w:rPr>
          <w:sz w:val="26"/>
          <w:szCs w:val="26"/>
        </w:rPr>
      </w:pPr>
      <w:r w:rsidRPr="002E267A">
        <w:rPr>
          <w:sz w:val="26"/>
          <w:szCs w:val="26"/>
        </w:rPr>
        <w:t>Максимальный размер витринных конструкций (включая электронные носители – экраны),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1F2216" w:rsidRPr="002E267A" w:rsidRDefault="001F2216" w:rsidP="001F2216">
      <w:pPr>
        <w:ind w:firstLine="709"/>
        <w:jc w:val="both"/>
        <w:outlineLvl w:val="0"/>
        <w:rPr>
          <w:sz w:val="26"/>
          <w:szCs w:val="26"/>
        </w:rPr>
      </w:pPr>
      <w:r w:rsidRPr="002E267A">
        <w:rPr>
          <w:sz w:val="26"/>
          <w:szCs w:val="26"/>
        </w:rPr>
        <w:t>При размещении вывески в витрине (с ее внутренней стороны) расстояние от остекления витрины до витринной конструкции до</w:t>
      </w:r>
      <w:r>
        <w:rPr>
          <w:sz w:val="26"/>
          <w:szCs w:val="26"/>
        </w:rPr>
        <w:t>лжно составлять не менее 0,15м.</w:t>
      </w:r>
    </w:p>
    <w:p w:rsidR="001F2216" w:rsidRDefault="001F2216" w:rsidP="001F2216">
      <w:pPr>
        <w:ind w:firstLine="709"/>
        <w:jc w:val="both"/>
        <w:outlineLvl w:val="0"/>
      </w:pPr>
    </w:p>
    <w:p w:rsidR="001F2216" w:rsidRDefault="001F2216" w:rsidP="001F2216">
      <w:pPr>
        <w:ind w:right="-5"/>
        <w:jc w:val="right"/>
        <w:outlineLvl w:val="0"/>
      </w:pPr>
      <w:r>
        <w:rPr>
          <w:noProof/>
        </w:rPr>
        <w:drawing>
          <wp:anchor distT="0" distB="0" distL="114300" distR="114300" simplePos="0" relativeHeight="251677696" behindDoc="0" locked="0" layoutInCell="1" allowOverlap="1">
            <wp:simplePos x="0" y="0"/>
            <wp:positionH relativeFrom="column">
              <wp:posOffset>160020</wp:posOffset>
            </wp:positionH>
            <wp:positionV relativeFrom="paragraph">
              <wp:posOffset>6350</wp:posOffset>
            </wp:positionV>
            <wp:extent cx="5879465" cy="3493135"/>
            <wp:effectExtent l="0" t="0" r="6985" b="0"/>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68">
                              <a14:imgEffect>
                                <a14:sharpenSoften amount="50000"/>
                              </a14:imgEffect>
                              <a14:imgEffect>
                                <a14:brightnessContrast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276" t="62314" r="20413" b="9419"/>
                    <a:stretch>
                      <a:fillRect/>
                    </a:stretch>
                  </pic:blipFill>
                  <pic:spPr bwMode="auto">
                    <a:xfrm>
                      <a:off x="0" y="0"/>
                      <a:ext cx="5879465" cy="349313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jc w:val="both"/>
        <w:outlineLvl w:val="0"/>
      </w:pPr>
    </w:p>
    <w:p w:rsidR="001F2216" w:rsidRPr="002E267A" w:rsidRDefault="001F2216" w:rsidP="001F2216">
      <w:pPr>
        <w:ind w:firstLine="709"/>
        <w:jc w:val="both"/>
        <w:outlineLvl w:val="0"/>
        <w:rPr>
          <w:sz w:val="26"/>
          <w:szCs w:val="26"/>
        </w:rPr>
      </w:pPr>
      <w:r w:rsidRPr="002E267A">
        <w:rPr>
          <w:sz w:val="26"/>
          <w:szCs w:val="26"/>
        </w:rPr>
        <w:t>Статья 14</w:t>
      </w:r>
    </w:p>
    <w:p w:rsidR="001F2216" w:rsidRPr="002E267A" w:rsidRDefault="001F2216" w:rsidP="001F2216">
      <w:pPr>
        <w:ind w:firstLine="709"/>
        <w:jc w:val="both"/>
        <w:outlineLvl w:val="0"/>
        <w:rPr>
          <w:sz w:val="26"/>
          <w:szCs w:val="26"/>
        </w:rPr>
      </w:pPr>
      <w:r w:rsidRPr="002E267A">
        <w:rPr>
          <w:sz w:val="26"/>
          <w:szCs w:val="26"/>
        </w:rPr>
        <w:t>Информационные конструкции (вывески), размещенные на внешней стороне витрины, не должны выходить за плоскость фасада объекта.</w:t>
      </w:r>
    </w:p>
    <w:p w:rsidR="001F2216" w:rsidRDefault="001F2216" w:rsidP="001F2216">
      <w:pPr>
        <w:ind w:right="-5"/>
        <w:jc w:val="right"/>
        <w:outlineLvl w:val="0"/>
      </w:pPr>
    </w:p>
    <w:p w:rsidR="001F2216" w:rsidRDefault="001F2216" w:rsidP="001F2216">
      <w:pPr>
        <w:ind w:right="-5"/>
        <w:jc w:val="right"/>
        <w:outlineLvl w:val="0"/>
      </w:pPr>
      <w:r>
        <w:rPr>
          <w:noProof/>
        </w:rPr>
        <w:drawing>
          <wp:anchor distT="0" distB="0" distL="114300" distR="114300" simplePos="0" relativeHeight="251678720" behindDoc="0" locked="0" layoutInCell="1" allowOverlap="1">
            <wp:simplePos x="0" y="0"/>
            <wp:positionH relativeFrom="column">
              <wp:posOffset>1653541</wp:posOffset>
            </wp:positionH>
            <wp:positionV relativeFrom="paragraph">
              <wp:posOffset>20320</wp:posOffset>
            </wp:positionV>
            <wp:extent cx="2857500" cy="3895725"/>
            <wp:effectExtent l="0" t="0" r="0" b="9525"/>
            <wp:wrapNone/>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858" t="19186" r="15090" b="20058"/>
                    <a:stretch/>
                  </pic:blipFill>
                  <pic:spPr bwMode="auto">
                    <a:xfrm>
                      <a:off x="0" y="0"/>
                      <a:ext cx="2857500" cy="38957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Pr="002E267A" w:rsidRDefault="001F2216" w:rsidP="001F2216">
      <w:pPr>
        <w:ind w:firstLine="709"/>
        <w:jc w:val="both"/>
        <w:outlineLvl w:val="0"/>
        <w:rPr>
          <w:sz w:val="26"/>
          <w:szCs w:val="26"/>
        </w:rPr>
      </w:pPr>
      <w:r w:rsidRPr="002E267A">
        <w:rPr>
          <w:sz w:val="26"/>
          <w:szCs w:val="26"/>
        </w:rPr>
        <w:t>Статья 15</w:t>
      </w:r>
    </w:p>
    <w:p w:rsidR="001F2216" w:rsidRPr="002E267A" w:rsidRDefault="001F2216" w:rsidP="001F2216">
      <w:pPr>
        <w:ind w:firstLine="709"/>
        <w:jc w:val="both"/>
        <w:outlineLvl w:val="0"/>
        <w:rPr>
          <w:sz w:val="26"/>
          <w:szCs w:val="26"/>
        </w:rPr>
      </w:pPr>
      <w:r w:rsidRPr="002E267A">
        <w:rPr>
          <w:sz w:val="26"/>
          <w:szCs w:val="26"/>
        </w:rPr>
        <w:t>Непосредственно на остеклении витрины допускается размещение информационной конструкции (вывески) в виде отдельных букв и декоративных элементов. При этом максимальный размер букв вывески, размещаемой на остеклении витрины, не должен превышать в высоту 0,15 м.</w:t>
      </w:r>
    </w:p>
    <w:p w:rsidR="001F2216" w:rsidRDefault="001F2216" w:rsidP="001F2216">
      <w:pPr>
        <w:ind w:right="-5"/>
        <w:jc w:val="right"/>
        <w:outlineLvl w:val="0"/>
      </w:pPr>
    </w:p>
    <w:p w:rsidR="001F2216" w:rsidRDefault="001F2216" w:rsidP="001F2216">
      <w:pPr>
        <w:ind w:right="-5"/>
        <w:jc w:val="right"/>
        <w:outlineLvl w:val="0"/>
      </w:pPr>
      <w:r>
        <w:rPr>
          <w:noProof/>
        </w:rPr>
        <w:drawing>
          <wp:anchor distT="0" distB="0" distL="114300" distR="114300" simplePos="0" relativeHeight="251679744" behindDoc="0" locked="0" layoutInCell="1" allowOverlap="1">
            <wp:simplePos x="0" y="0"/>
            <wp:positionH relativeFrom="column">
              <wp:posOffset>1034414</wp:posOffset>
            </wp:positionH>
            <wp:positionV relativeFrom="paragraph">
              <wp:posOffset>19685</wp:posOffset>
            </wp:positionV>
            <wp:extent cx="4143375" cy="2701737"/>
            <wp:effectExtent l="0" t="0" r="0" b="3810"/>
            <wp:wrapNone/>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792" t="24916" r="10705" b="43969"/>
                    <a:stretch/>
                  </pic:blipFill>
                  <pic:spPr bwMode="auto">
                    <a:xfrm>
                      <a:off x="0" y="0"/>
                      <a:ext cx="4144878" cy="270271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2E267A" w:rsidRDefault="001F2216" w:rsidP="001F2216">
      <w:pPr>
        <w:ind w:firstLine="709"/>
        <w:jc w:val="both"/>
        <w:outlineLvl w:val="0"/>
        <w:rPr>
          <w:sz w:val="26"/>
          <w:szCs w:val="26"/>
        </w:rPr>
      </w:pPr>
      <w:r w:rsidRPr="002E267A">
        <w:rPr>
          <w:sz w:val="26"/>
          <w:szCs w:val="26"/>
        </w:rPr>
        <w:lastRenderedPageBreak/>
        <w:t>Статья 16</w:t>
      </w:r>
    </w:p>
    <w:p w:rsidR="001F2216" w:rsidRPr="002E267A" w:rsidRDefault="001F2216" w:rsidP="001F2216">
      <w:pPr>
        <w:ind w:firstLine="709"/>
        <w:jc w:val="both"/>
        <w:outlineLvl w:val="0"/>
        <w:rPr>
          <w:sz w:val="26"/>
          <w:szCs w:val="26"/>
        </w:rPr>
      </w:pPr>
      <w:r w:rsidRPr="002E267A">
        <w:rPr>
          <w:sz w:val="26"/>
          <w:szCs w:val="26"/>
        </w:rPr>
        <w:t xml:space="preserve">На крыше одного объекта может быть размещена только одна информационная конструкция. </w:t>
      </w:r>
    </w:p>
    <w:p w:rsidR="001F2216" w:rsidRPr="002E267A" w:rsidRDefault="001F2216" w:rsidP="001F2216">
      <w:pPr>
        <w:ind w:firstLine="709"/>
        <w:jc w:val="both"/>
        <w:outlineLvl w:val="0"/>
        <w:rPr>
          <w:sz w:val="26"/>
          <w:szCs w:val="26"/>
        </w:rPr>
      </w:pPr>
      <w:r w:rsidRPr="002E267A">
        <w:rPr>
          <w:sz w:val="26"/>
          <w:szCs w:val="26"/>
        </w:rPr>
        <w:t>Конструкция вывесок, допускаемых к размещению на крышах зданий, строений, сооружений, представляет собой объемные символы, которые могут быть оборудованы исключительно внутренним подсветом.</w:t>
      </w:r>
    </w:p>
    <w:p w:rsidR="001F2216" w:rsidRPr="002E267A" w:rsidRDefault="001F2216" w:rsidP="001F2216">
      <w:pPr>
        <w:ind w:firstLine="709"/>
        <w:jc w:val="both"/>
        <w:outlineLvl w:val="0"/>
        <w:rPr>
          <w:sz w:val="26"/>
          <w:szCs w:val="26"/>
        </w:rPr>
      </w:pPr>
      <w:r w:rsidRPr="002E267A">
        <w:rPr>
          <w:sz w:val="26"/>
          <w:szCs w:val="26"/>
        </w:rPr>
        <w:t>Длина вывесок, устанавливаемых на крыше объекта, не может превышать половину длины фасада, по отношению к которому они размещены.</w:t>
      </w:r>
    </w:p>
    <w:p w:rsidR="001F2216" w:rsidRDefault="001F2216" w:rsidP="001F2216">
      <w:pPr>
        <w:ind w:right="-5"/>
        <w:jc w:val="center"/>
        <w:outlineLvl w:val="0"/>
      </w:pPr>
    </w:p>
    <w:p w:rsidR="001F2216" w:rsidRDefault="001F2216" w:rsidP="001F2216">
      <w:pPr>
        <w:ind w:right="-5"/>
        <w:jc w:val="right"/>
        <w:outlineLvl w:val="0"/>
      </w:pPr>
      <w:r>
        <w:rPr>
          <w:noProof/>
        </w:rPr>
        <w:drawing>
          <wp:anchor distT="0" distB="0" distL="114300" distR="114300" simplePos="0" relativeHeight="251680768" behindDoc="0" locked="0" layoutInCell="1" allowOverlap="1">
            <wp:simplePos x="0" y="0"/>
            <wp:positionH relativeFrom="margin">
              <wp:align>center</wp:align>
            </wp:positionH>
            <wp:positionV relativeFrom="paragraph">
              <wp:posOffset>114300</wp:posOffset>
            </wp:positionV>
            <wp:extent cx="4686300" cy="3766185"/>
            <wp:effectExtent l="19050" t="0" r="0" b="0"/>
            <wp:wrapNone/>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6799" b="16405"/>
                    <a:stretch>
                      <a:fillRect/>
                    </a:stretch>
                  </pic:blipFill>
                  <pic:spPr bwMode="auto">
                    <a:xfrm>
                      <a:off x="0" y="0"/>
                      <a:ext cx="4686300" cy="376618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outlineLvl w:val="0"/>
      </w:pPr>
    </w:p>
    <w:p w:rsidR="001F2216" w:rsidRPr="002E267A" w:rsidRDefault="001F2216" w:rsidP="001F2216">
      <w:pPr>
        <w:ind w:firstLine="709"/>
        <w:jc w:val="both"/>
        <w:outlineLvl w:val="0"/>
        <w:rPr>
          <w:sz w:val="26"/>
          <w:szCs w:val="26"/>
        </w:rPr>
      </w:pPr>
      <w:r w:rsidRPr="002E267A">
        <w:rPr>
          <w:sz w:val="26"/>
          <w:szCs w:val="26"/>
        </w:rPr>
        <w:t>Статья 17</w:t>
      </w:r>
    </w:p>
    <w:p w:rsidR="001F2216" w:rsidRPr="002E267A" w:rsidRDefault="001F2216" w:rsidP="001F2216">
      <w:pPr>
        <w:ind w:firstLine="709"/>
        <w:jc w:val="both"/>
        <w:outlineLvl w:val="0"/>
        <w:rPr>
          <w:sz w:val="26"/>
          <w:szCs w:val="26"/>
        </w:rPr>
      </w:pPr>
      <w:r w:rsidRPr="002E267A">
        <w:rPr>
          <w:sz w:val="26"/>
          <w:szCs w:val="26"/>
        </w:rPr>
        <w:t>Вы</w:t>
      </w:r>
      <w:r>
        <w:rPr>
          <w:sz w:val="26"/>
          <w:szCs w:val="26"/>
        </w:rPr>
        <w:t>сота информационных конструкций</w:t>
      </w:r>
      <w:r w:rsidRPr="002E267A">
        <w:rPr>
          <w:sz w:val="26"/>
          <w:szCs w:val="26"/>
        </w:rPr>
        <w:t>, размещаемых на крышах зданий, строений, сооружений, должна быть:</w:t>
      </w:r>
    </w:p>
    <w:p w:rsidR="001F2216" w:rsidRPr="002E267A" w:rsidRDefault="001F2216" w:rsidP="001F2216">
      <w:pPr>
        <w:ind w:firstLine="709"/>
        <w:jc w:val="both"/>
        <w:outlineLvl w:val="0"/>
        <w:rPr>
          <w:sz w:val="26"/>
          <w:szCs w:val="26"/>
        </w:rPr>
      </w:pPr>
      <w:r w:rsidRPr="002E267A">
        <w:rPr>
          <w:sz w:val="26"/>
          <w:szCs w:val="26"/>
        </w:rPr>
        <w:t>1-2 этажных объектов - не более 0,80м;</w:t>
      </w:r>
    </w:p>
    <w:p w:rsidR="001F2216" w:rsidRPr="00756767" w:rsidRDefault="001F2216" w:rsidP="001F2216">
      <w:pPr>
        <w:ind w:firstLine="709"/>
        <w:jc w:val="both"/>
        <w:outlineLvl w:val="0"/>
      </w:pPr>
    </w:p>
    <w:p w:rsidR="001F2216" w:rsidRPr="000152D6" w:rsidRDefault="001F2216" w:rsidP="001F2216">
      <w:pPr>
        <w:ind w:firstLine="709"/>
        <w:jc w:val="both"/>
        <w:outlineLvl w:val="0"/>
      </w:pPr>
      <w:r>
        <w:rPr>
          <w:noProof/>
        </w:rPr>
        <w:drawing>
          <wp:anchor distT="0" distB="0" distL="114300" distR="114300" simplePos="0" relativeHeight="251681792" behindDoc="0" locked="0" layoutInCell="1" allowOverlap="1">
            <wp:simplePos x="0" y="0"/>
            <wp:positionH relativeFrom="column">
              <wp:posOffset>527685</wp:posOffset>
            </wp:positionH>
            <wp:positionV relativeFrom="paragraph">
              <wp:posOffset>15875</wp:posOffset>
            </wp:positionV>
            <wp:extent cx="4712335" cy="1915160"/>
            <wp:effectExtent l="0" t="0" r="0" b="8890"/>
            <wp:wrapNone/>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599" t="16537" b="54889"/>
                    <a:stretch>
                      <a:fillRect/>
                    </a:stretch>
                  </pic:blipFill>
                  <pic:spPr bwMode="auto">
                    <a:xfrm>
                      <a:off x="0" y="0"/>
                      <a:ext cx="4712335" cy="1915160"/>
                    </a:xfrm>
                    <a:prstGeom prst="rect">
                      <a:avLst/>
                    </a:prstGeom>
                    <a:noFill/>
                    <a:ln>
                      <a:noFill/>
                    </a:ln>
                  </pic:spPr>
                </pic:pic>
              </a:graphicData>
            </a:graphic>
          </wp:anchor>
        </w:drawing>
      </w: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1F2216" w:rsidRDefault="001F2216" w:rsidP="001F2216">
      <w:pPr>
        <w:ind w:firstLine="709"/>
        <w:jc w:val="both"/>
        <w:outlineLvl w:val="0"/>
      </w:pPr>
    </w:p>
    <w:p w:rsidR="001F2216" w:rsidRPr="002E267A" w:rsidRDefault="001F2216" w:rsidP="001F2216">
      <w:pPr>
        <w:ind w:firstLine="709"/>
        <w:jc w:val="both"/>
        <w:outlineLvl w:val="0"/>
        <w:rPr>
          <w:sz w:val="26"/>
          <w:szCs w:val="26"/>
        </w:rPr>
      </w:pPr>
      <w:r w:rsidRPr="002E267A">
        <w:rPr>
          <w:sz w:val="26"/>
          <w:szCs w:val="26"/>
        </w:rPr>
        <w:lastRenderedPageBreak/>
        <w:t>3-5 этажных объектов -  не более 1,20 м;</w:t>
      </w:r>
    </w:p>
    <w:p w:rsidR="001F2216" w:rsidRPr="00756767" w:rsidRDefault="001F2216" w:rsidP="001F2216">
      <w:pPr>
        <w:ind w:firstLine="709"/>
        <w:jc w:val="both"/>
        <w:outlineLvl w:val="0"/>
      </w:pPr>
      <w:r>
        <w:rPr>
          <w:noProof/>
        </w:rPr>
        <w:drawing>
          <wp:anchor distT="0" distB="0" distL="114300" distR="114300" simplePos="0" relativeHeight="251682816" behindDoc="0" locked="0" layoutInCell="1" allowOverlap="1">
            <wp:simplePos x="0" y="0"/>
            <wp:positionH relativeFrom="column">
              <wp:posOffset>527685</wp:posOffset>
            </wp:positionH>
            <wp:positionV relativeFrom="paragraph">
              <wp:posOffset>40005</wp:posOffset>
            </wp:positionV>
            <wp:extent cx="4511040" cy="2167255"/>
            <wp:effectExtent l="0" t="0" r="3810" b="4445"/>
            <wp:wrapNone/>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599" t="49551" b="14792"/>
                    <a:stretch>
                      <a:fillRect/>
                    </a:stretch>
                  </pic:blipFill>
                  <pic:spPr bwMode="auto">
                    <a:xfrm>
                      <a:off x="0" y="0"/>
                      <a:ext cx="4511040" cy="216725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Pr="002E267A" w:rsidRDefault="001F2216" w:rsidP="001F2216">
      <w:pPr>
        <w:ind w:firstLine="709"/>
        <w:jc w:val="both"/>
        <w:outlineLvl w:val="0"/>
        <w:rPr>
          <w:sz w:val="26"/>
          <w:szCs w:val="26"/>
        </w:rPr>
      </w:pPr>
      <w:r w:rsidRPr="002E267A">
        <w:rPr>
          <w:sz w:val="26"/>
          <w:szCs w:val="26"/>
        </w:rPr>
        <w:t>6-9 этажных объектов -  не более 1,80 м;</w:t>
      </w:r>
    </w:p>
    <w:p w:rsidR="001F2216" w:rsidRPr="00756767" w:rsidRDefault="001F2216" w:rsidP="001F2216">
      <w:pPr>
        <w:ind w:firstLine="709"/>
        <w:jc w:val="both"/>
        <w:outlineLvl w:val="0"/>
      </w:pPr>
      <w:r>
        <w:rPr>
          <w:noProof/>
        </w:rPr>
        <w:drawing>
          <wp:anchor distT="0" distB="0" distL="114300" distR="114300" simplePos="0" relativeHeight="251683840" behindDoc="0" locked="0" layoutInCell="1" allowOverlap="1">
            <wp:simplePos x="0" y="0"/>
            <wp:positionH relativeFrom="column">
              <wp:posOffset>462280</wp:posOffset>
            </wp:positionH>
            <wp:positionV relativeFrom="paragraph">
              <wp:posOffset>166370</wp:posOffset>
            </wp:positionV>
            <wp:extent cx="3613150" cy="3086735"/>
            <wp:effectExtent l="0" t="0" r="6350" b="0"/>
            <wp:wrapNone/>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7032" t="11157" r="8328" b="26982"/>
                    <a:stretch>
                      <a:fillRect/>
                    </a:stretch>
                  </pic:blipFill>
                  <pic:spPr bwMode="auto">
                    <a:xfrm>
                      <a:off x="0" y="0"/>
                      <a:ext cx="3613150" cy="308673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outlineLvl w:val="0"/>
      </w:pPr>
    </w:p>
    <w:p w:rsidR="001F2216" w:rsidRDefault="001F2216" w:rsidP="001F2216">
      <w:pPr>
        <w:ind w:right="-5"/>
        <w:outlineLvl w:val="0"/>
      </w:pPr>
    </w:p>
    <w:p w:rsidR="001F2216" w:rsidRDefault="001F2216" w:rsidP="001F2216">
      <w:pPr>
        <w:ind w:right="-5"/>
        <w:outlineLvl w:val="0"/>
      </w:pPr>
    </w:p>
    <w:p w:rsidR="001F2216" w:rsidRDefault="001F2216" w:rsidP="001F2216">
      <w:pPr>
        <w:ind w:right="-5"/>
        <w:outlineLvl w:val="0"/>
      </w:pPr>
    </w:p>
    <w:p w:rsidR="001F2216" w:rsidRDefault="001F2216" w:rsidP="001F2216">
      <w:pPr>
        <w:ind w:right="-5"/>
        <w:outlineLvl w:val="0"/>
      </w:pPr>
    </w:p>
    <w:p w:rsidR="001F2216" w:rsidRDefault="001F2216" w:rsidP="001F2216">
      <w:pPr>
        <w:ind w:right="-5"/>
        <w:jc w:val="right"/>
        <w:outlineLvl w:val="0"/>
      </w:pPr>
    </w:p>
    <w:p w:rsidR="001F2216" w:rsidRPr="002E267A" w:rsidRDefault="001F2216" w:rsidP="001F2216">
      <w:pPr>
        <w:ind w:firstLine="709"/>
        <w:jc w:val="both"/>
        <w:outlineLvl w:val="0"/>
        <w:rPr>
          <w:sz w:val="26"/>
          <w:szCs w:val="26"/>
        </w:rPr>
      </w:pPr>
      <w:r w:rsidRPr="002E267A">
        <w:rPr>
          <w:sz w:val="26"/>
          <w:szCs w:val="26"/>
        </w:rPr>
        <w:t>Статья 18</w:t>
      </w:r>
    </w:p>
    <w:p w:rsidR="001F2216" w:rsidRPr="002E267A" w:rsidRDefault="001F2216" w:rsidP="001F2216">
      <w:pPr>
        <w:ind w:firstLine="709"/>
        <w:jc w:val="both"/>
        <w:outlineLvl w:val="0"/>
        <w:rPr>
          <w:sz w:val="26"/>
          <w:szCs w:val="26"/>
        </w:rPr>
      </w:pPr>
      <w:r w:rsidRPr="002E267A">
        <w:rPr>
          <w:sz w:val="26"/>
          <w:szCs w:val="26"/>
        </w:rPr>
        <w:t xml:space="preserve">Параметры (размеры) информационных конструкций (вывесок), размещаемых на </w:t>
      </w:r>
      <w:proofErr w:type="spellStart"/>
      <w:r w:rsidRPr="002E267A">
        <w:rPr>
          <w:sz w:val="26"/>
          <w:szCs w:val="26"/>
        </w:rPr>
        <w:t>стилобатной</w:t>
      </w:r>
      <w:proofErr w:type="spellEnd"/>
      <w:r w:rsidRPr="002E267A">
        <w:rPr>
          <w:sz w:val="26"/>
          <w:szCs w:val="26"/>
        </w:rPr>
        <w:t xml:space="preserve"> части объекта, определяются в зависимости от этажности </w:t>
      </w:r>
      <w:proofErr w:type="spellStart"/>
      <w:r w:rsidRPr="002E267A">
        <w:rPr>
          <w:sz w:val="26"/>
          <w:szCs w:val="26"/>
        </w:rPr>
        <w:t>стилобатной</w:t>
      </w:r>
      <w:proofErr w:type="spellEnd"/>
      <w:r w:rsidRPr="002E267A">
        <w:rPr>
          <w:sz w:val="26"/>
          <w:szCs w:val="26"/>
        </w:rPr>
        <w:t xml:space="preserve"> части объекта.</w:t>
      </w:r>
    </w:p>
    <w:p w:rsidR="001F2216" w:rsidRDefault="001F2216" w:rsidP="001F2216">
      <w:pPr>
        <w:ind w:right="-5"/>
        <w:jc w:val="right"/>
        <w:outlineLvl w:val="0"/>
      </w:pPr>
      <w:r>
        <w:rPr>
          <w:noProof/>
        </w:rPr>
        <w:drawing>
          <wp:anchor distT="0" distB="0" distL="114300" distR="114300" simplePos="0" relativeHeight="251684864" behindDoc="0" locked="0" layoutInCell="1" allowOverlap="1">
            <wp:simplePos x="0" y="0"/>
            <wp:positionH relativeFrom="margin">
              <wp:align>left</wp:align>
            </wp:positionH>
            <wp:positionV relativeFrom="paragraph">
              <wp:posOffset>1905</wp:posOffset>
            </wp:positionV>
            <wp:extent cx="5828665" cy="3903345"/>
            <wp:effectExtent l="0" t="0" r="635" b="1905"/>
            <wp:wrapNone/>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674" t="21388" b="33492"/>
                    <a:stretch>
                      <a:fillRect/>
                    </a:stretch>
                  </pic:blipFill>
                  <pic:spPr bwMode="auto">
                    <a:xfrm>
                      <a:off x="0" y="0"/>
                      <a:ext cx="5828665" cy="390334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8074C8" w:rsidRDefault="001F2216" w:rsidP="001F2216">
      <w:pPr>
        <w:ind w:firstLine="709"/>
        <w:jc w:val="both"/>
        <w:outlineLvl w:val="0"/>
        <w:rPr>
          <w:sz w:val="26"/>
          <w:szCs w:val="26"/>
        </w:rPr>
      </w:pPr>
      <w:r w:rsidRPr="008074C8">
        <w:rPr>
          <w:sz w:val="26"/>
          <w:szCs w:val="26"/>
        </w:rPr>
        <w:lastRenderedPageBreak/>
        <w:t>Статья 19</w:t>
      </w:r>
    </w:p>
    <w:p w:rsidR="001F2216" w:rsidRPr="008074C8" w:rsidRDefault="001F2216" w:rsidP="001F2216">
      <w:pPr>
        <w:ind w:firstLine="709"/>
        <w:jc w:val="both"/>
        <w:outlineLvl w:val="0"/>
        <w:rPr>
          <w:sz w:val="26"/>
          <w:szCs w:val="26"/>
        </w:rPr>
      </w:pPr>
      <w:r w:rsidRPr="008074C8">
        <w:rPr>
          <w:sz w:val="26"/>
          <w:szCs w:val="26"/>
        </w:rPr>
        <w:t>Запрещается размещение информационных конструкций (вывесок) на крышах зданий, строений, сооружений, являющихся объектами культурного наследия, выявленными объектами культурного наследия.</w:t>
      </w:r>
    </w:p>
    <w:p w:rsidR="001F2216" w:rsidRDefault="001F2216" w:rsidP="001F2216">
      <w:pPr>
        <w:ind w:firstLine="709"/>
        <w:jc w:val="both"/>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r>
        <w:rPr>
          <w:noProof/>
        </w:rPr>
        <w:drawing>
          <wp:anchor distT="0" distB="0" distL="114300" distR="114300" simplePos="0" relativeHeight="251685888" behindDoc="0" locked="0" layoutInCell="1" allowOverlap="1">
            <wp:simplePos x="0" y="0"/>
            <wp:positionH relativeFrom="margin">
              <wp:align>center</wp:align>
            </wp:positionH>
            <wp:positionV relativeFrom="paragraph">
              <wp:posOffset>6350</wp:posOffset>
            </wp:positionV>
            <wp:extent cx="4124325" cy="3003660"/>
            <wp:effectExtent l="0" t="0" r="0" b="6350"/>
            <wp:wrapNone/>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050" t="22064" r="7155" b="35834"/>
                    <a:stretch>
                      <a:fillRect/>
                    </a:stretch>
                  </pic:blipFill>
                  <pic:spPr bwMode="auto">
                    <a:xfrm>
                      <a:off x="0" y="0"/>
                      <a:ext cx="4124325" cy="3003660"/>
                    </a:xfrm>
                    <a:prstGeom prst="rect">
                      <a:avLst/>
                    </a:prstGeom>
                    <a:noFill/>
                    <a:ln>
                      <a:noFill/>
                    </a:ln>
                  </pic:spPr>
                </pic:pic>
              </a:graphicData>
            </a:graphic>
          </wp:anchor>
        </w:drawing>
      </w: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jc w:val="both"/>
        <w:outlineLvl w:val="0"/>
      </w:pPr>
    </w:p>
    <w:p w:rsidR="001F2216" w:rsidRPr="008074C8" w:rsidRDefault="001F2216" w:rsidP="001F2216">
      <w:pPr>
        <w:ind w:firstLine="709"/>
        <w:jc w:val="both"/>
        <w:outlineLvl w:val="0"/>
        <w:rPr>
          <w:sz w:val="26"/>
          <w:szCs w:val="26"/>
        </w:rPr>
      </w:pPr>
      <w:r w:rsidRPr="008074C8">
        <w:rPr>
          <w:sz w:val="26"/>
          <w:szCs w:val="26"/>
        </w:rPr>
        <w:t>Статья 20</w:t>
      </w:r>
    </w:p>
    <w:p w:rsidR="001F2216" w:rsidRPr="008074C8" w:rsidRDefault="001F2216" w:rsidP="001F2216">
      <w:pPr>
        <w:ind w:firstLine="709"/>
        <w:jc w:val="both"/>
        <w:outlineLvl w:val="0"/>
        <w:rPr>
          <w:sz w:val="26"/>
          <w:szCs w:val="26"/>
        </w:rPr>
      </w:pPr>
      <w:r w:rsidRPr="008074C8">
        <w:rPr>
          <w:sz w:val="26"/>
          <w:szCs w:val="26"/>
        </w:rPr>
        <w:t>Запрещается нарушение геометрических параметров вывесок</w:t>
      </w:r>
    </w:p>
    <w:p w:rsidR="001F2216" w:rsidRPr="00756767" w:rsidRDefault="001F2216" w:rsidP="001F2216">
      <w:pPr>
        <w:ind w:right="-5"/>
        <w:jc w:val="right"/>
        <w:outlineLvl w:val="0"/>
      </w:pPr>
      <w:r>
        <w:rPr>
          <w:noProof/>
        </w:rPr>
        <w:drawing>
          <wp:anchor distT="0" distB="0" distL="114300" distR="114300" simplePos="0" relativeHeight="251686912" behindDoc="0" locked="0" layoutInCell="1" allowOverlap="1">
            <wp:simplePos x="0" y="0"/>
            <wp:positionH relativeFrom="column">
              <wp:posOffset>1606550</wp:posOffset>
            </wp:positionH>
            <wp:positionV relativeFrom="paragraph">
              <wp:posOffset>57785</wp:posOffset>
            </wp:positionV>
            <wp:extent cx="3058795" cy="3816985"/>
            <wp:effectExtent l="0" t="0" r="8255" b="0"/>
            <wp:wrapNone/>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244" t="15788" r="15723" b="17917"/>
                    <a:stretch>
                      <a:fillRect/>
                    </a:stretch>
                  </pic:blipFill>
                  <pic:spPr bwMode="auto">
                    <a:xfrm>
                      <a:off x="0" y="0"/>
                      <a:ext cx="3058795" cy="3816985"/>
                    </a:xfrm>
                    <a:prstGeom prst="rect">
                      <a:avLst/>
                    </a:prstGeom>
                    <a:noFill/>
                    <a:ln>
                      <a:noFill/>
                    </a:ln>
                  </pic:spPr>
                </pic:pic>
              </a:graphicData>
            </a:graphic>
          </wp:anchor>
        </w:drawing>
      </w: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8074C8" w:rsidRDefault="001F2216" w:rsidP="001F2216">
      <w:pPr>
        <w:ind w:firstLine="709"/>
        <w:jc w:val="both"/>
        <w:outlineLvl w:val="0"/>
        <w:rPr>
          <w:sz w:val="26"/>
          <w:szCs w:val="26"/>
        </w:rPr>
      </w:pPr>
      <w:r w:rsidRPr="008074C8">
        <w:rPr>
          <w:sz w:val="26"/>
          <w:szCs w:val="26"/>
        </w:rPr>
        <w:t>Статья 21</w:t>
      </w:r>
    </w:p>
    <w:p w:rsidR="001F2216" w:rsidRPr="008074C8" w:rsidRDefault="001F2216" w:rsidP="001F2216">
      <w:pPr>
        <w:ind w:firstLine="709"/>
        <w:jc w:val="both"/>
        <w:outlineLvl w:val="0"/>
        <w:rPr>
          <w:sz w:val="26"/>
          <w:szCs w:val="26"/>
        </w:rPr>
      </w:pPr>
      <w:r w:rsidRPr="008074C8">
        <w:rPr>
          <w:sz w:val="26"/>
          <w:szCs w:val="26"/>
        </w:rPr>
        <w:t>Запрещается нарушать требования к местам расположения вывесок</w:t>
      </w:r>
    </w:p>
    <w:p w:rsidR="001F2216" w:rsidRPr="00756767" w:rsidRDefault="001F2216" w:rsidP="001F2216">
      <w:pPr>
        <w:ind w:right="-5"/>
        <w:jc w:val="right"/>
        <w:outlineLvl w:val="0"/>
      </w:pPr>
      <w:r>
        <w:rPr>
          <w:noProof/>
        </w:rPr>
        <w:drawing>
          <wp:anchor distT="0" distB="0" distL="114300" distR="114300" simplePos="0" relativeHeight="251687936" behindDoc="0" locked="0" layoutInCell="1" allowOverlap="1">
            <wp:simplePos x="0" y="0"/>
            <wp:positionH relativeFrom="column">
              <wp:posOffset>887730</wp:posOffset>
            </wp:positionH>
            <wp:positionV relativeFrom="paragraph">
              <wp:posOffset>66675</wp:posOffset>
            </wp:positionV>
            <wp:extent cx="4140835" cy="4285615"/>
            <wp:effectExtent l="0" t="0" r="0" b="635"/>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5627" b="11230"/>
                    <a:stretch>
                      <a:fillRect/>
                    </a:stretch>
                  </pic:blipFill>
                  <pic:spPr bwMode="auto">
                    <a:xfrm>
                      <a:off x="0" y="0"/>
                      <a:ext cx="4140835" cy="4285615"/>
                    </a:xfrm>
                    <a:prstGeom prst="rect">
                      <a:avLst/>
                    </a:prstGeom>
                    <a:noFill/>
                    <a:ln>
                      <a:noFill/>
                    </a:ln>
                  </pic:spPr>
                </pic:pic>
              </a:graphicData>
            </a:graphic>
          </wp:anchor>
        </w:drawing>
      </w:r>
    </w:p>
    <w:p w:rsidR="001F2216" w:rsidRPr="00756767" w:rsidRDefault="001F2216" w:rsidP="001F2216">
      <w:pPr>
        <w:ind w:right="-5"/>
        <w:jc w:val="right"/>
        <w:outlineLvl w:val="0"/>
      </w:pPr>
    </w:p>
    <w:p w:rsidR="001F2216" w:rsidRPr="00756767"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Pr="008074C8" w:rsidRDefault="001F2216" w:rsidP="001F2216">
      <w:pPr>
        <w:ind w:firstLine="709"/>
        <w:jc w:val="both"/>
        <w:outlineLvl w:val="0"/>
        <w:rPr>
          <w:sz w:val="26"/>
          <w:szCs w:val="26"/>
        </w:rPr>
      </w:pPr>
      <w:r w:rsidRPr="008074C8">
        <w:rPr>
          <w:sz w:val="26"/>
          <w:szCs w:val="26"/>
        </w:rPr>
        <w:t>Статья 22</w:t>
      </w:r>
    </w:p>
    <w:p w:rsidR="001F2216" w:rsidRPr="008074C8" w:rsidRDefault="001F2216" w:rsidP="001F2216">
      <w:pPr>
        <w:ind w:firstLine="709"/>
        <w:jc w:val="both"/>
        <w:outlineLvl w:val="0"/>
        <w:rPr>
          <w:sz w:val="26"/>
          <w:szCs w:val="26"/>
        </w:rPr>
      </w:pPr>
      <w:r w:rsidRPr="008074C8">
        <w:rPr>
          <w:sz w:val="26"/>
          <w:szCs w:val="26"/>
        </w:rPr>
        <w:t>Запрещается полное перекрытие окон и дверных проемов, а также витражей и витрин, размещение вывесок в оконных проемах.</w:t>
      </w:r>
    </w:p>
    <w:p w:rsidR="001F2216" w:rsidRDefault="001F2216" w:rsidP="001F2216">
      <w:pPr>
        <w:ind w:firstLine="709"/>
        <w:jc w:val="both"/>
        <w:outlineLvl w:val="0"/>
      </w:pPr>
      <w:r>
        <w:rPr>
          <w:noProof/>
        </w:rPr>
        <w:drawing>
          <wp:anchor distT="0" distB="0" distL="114300" distR="114300" simplePos="0" relativeHeight="251688960" behindDoc="0" locked="0" layoutInCell="1" allowOverlap="1">
            <wp:simplePos x="0" y="0"/>
            <wp:positionH relativeFrom="column">
              <wp:posOffset>883285</wp:posOffset>
            </wp:positionH>
            <wp:positionV relativeFrom="paragraph">
              <wp:posOffset>57150</wp:posOffset>
            </wp:positionV>
            <wp:extent cx="4796155" cy="4143375"/>
            <wp:effectExtent l="0" t="0" r="4445" b="9525"/>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569" t="17719" b="20523"/>
                    <a:stretch>
                      <a:fillRect/>
                    </a:stretch>
                  </pic:blipFill>
                  <pic:spPr bwMode="auto">
                    <a:xfrm>
                      <a:off x="0" y="0"/>
                      <a:ext cx="4796155" cy="414337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5F4895" w:rsidRDefault="005F4895" w:rsidP="001F2216">
      <w:pPr>
        <w:ind w:firstLine="709"/>
        <w:jc w:val="both"/>
        <w:outlineLvl w:val="0"/>
        <w:rPr>
          <w:sz w:val="26"/>
          <w:szCs w:val="26"/>
        </w:rPr>
      </w:pPr>
    </w:p>
    <w:p w:rsidR="001F2216" w:rsidRPr="008074C8" w:rsidRDefault="001F2216" w:rsidP="001F2216">
      <w:pPr>
        <w:ind w:firstLine="709"/>
        <w:jc w:val="both"/>
        <w:outlineLvl w:val="0"/>
        <w:rPr>
          <w:sz w:val="26"/>
          <w:szCs w:val="26"/>
        </w:rPr>
      </w:pPr>
      <w:r w:rsidRPr="008074C8">
        <w:rPr>
          <w:sz w:val="26"/>
          <w:szCs w:val="26"/>
        </w:rPr>
        <w:t>Статья 23</w:t>
      </w:r>
    </w:p>
    <w:p w:rsidR="001F2216" w:rsidRPr="008074C8" w:rsidRDefault="001F2216" w:rsidP="001F2216">
      <w:pPr>
        <w:ind w:firstLine="709"/>
        <w:jc w:val="both"/>
        <w:outlineLvl w:val="0"/>
        <w:rPr>
          <w:sz w:val="26"/>
          <w:szCs w:val="26"/>
        </w:rPr>
      </w:pPr>
      <w:r w:rsidRPr="008074C8">
        <w:rPr>
          <w:sz w:val="26"/>
          <w:szCs w:val="26"/>
        </w:rPr>
        <w:t>Запрещается размещение вывесок на кровлях, лоджиях и балконах.</w:t>
      </w:r>
    </w:p>
    <w:p w:rsidR="001F2216" w:rsidRDefault="001F2216" w:rsidP="001F2216">
      <w:pPr>
        <w:ind w:right="-5"/>
        <w:jc w:val="right"/>
        <w:outlineLvl w:val="0"/>
      </w:pPr>
      <w:r>
        <w:rPr>
          <w:noProof/>
        </w:rPr>
        <w:drawing>
          <wp:anchor distT="0" distB="0" distL="114300" distR="114300" simplePos="0" relativeHeight="251689984" behindDoc="0" locked="0" layoutInCell="1" allowOverlap="1">
            <wp:simplePos x="0" y="0"/>
            <wp:positionH relativeFrom="column">
              <wp:posOffset>481330</wp:posOffset>
            </wp:positionH>
            <wp:positionV relativeFrom="paragraph">
              <wp:posOffset>120650</wp:posOffset>
            </wp:positionV>
            <wp:extent cx="4576445" cy="3616325"/>
            <wp:effectExtent l="0" t="0" r="0" b="3175"/>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7690" b="16272"/>
                    <a:stretch>
                      <a:fillRect/>
                    </a:stretch>
                  </pic:blipFill>
                  <pic:spPr bwMode="auto">
                    <a:xfrm>
                      <a:off x="0" y="0"/>
                      <a:ext cx="4576445" cy="361632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1F2216" w:rsidRDefault="001F2216"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1F2216" w:rsidRPr="008074C8" w:rsidRDefault="001F2216" w:rsidP="001F2216">
      <w:pPr>
        <w:ind w:firstLine="709"/>
        <w:jc w:val="both"/>
        <w:outlineLvl w:val="0"/>
        <w:rPr>
          <w:sz w:val="26"/>
          <w:szCs w:val="26"/>
        </w:rPr>
      </w:pPr>
      <w:r w:rsidRPr="008074C8">
        <w:rPr>
          <w:sz w:val="26"/>
          <w:szCs w:val="26"/>
        </w:rPr>
        <w:t>Статья 24</w:t>
      </w:r>
    </w:p>
    <w:p w:rsidR="001F2216" w:rsidRPr="008074C8" w:rsidRDefault="001F2216" w:rsidP="001F2216">
      <w:pPr>
        <w:ind w:firstLine="709"/>
        <w:jc w:val="both"/>
        <w:outlineLvl w:val="0"/>
        <w:rPr>
          <w:sz w:val="26"/>
          <w:szCs w:val="26"/>
        </w:rPr>
      </w:pPr>
      <w:r w:rsidRPr="008074C8">
        <w:rPr>
          <w:sz w:val="26"/>
          <w:szCs w:val="26"/>
        </w:rPr>
        <w:t>Запрещается размещение вывесок на архитектурных деталях фасадов.</w:t>
      </w:r>
    </w:p>
    <w:p w:rsidR="001F2216" w:rsidRDefault="001F2216" w:rsidP="001F2216">
      <w:pPr>
        <w:ind w:right="-5"/>
        <w:jc w:val="right"/>
        <w:outlineLvl w:val="0"/>
      </w:pPr>
      <w:r>
        <w:rPr>
          <w:noProof/>
        </w:rPr>
        <w:drawing>
          <wp:anchor distT="0" distB="0" distL="114300" distR="114300" simplePos="0" relativeHeight="251691008" behindDoc="0" locked="0" layoutInCell="1" allowOverlap="1">
            <wp:simplePos x="0" y="0"/>
            <wp:positionH relativeFrom="column">
              <wp:posOffset>264160</wp:posOffset>
            </wp:positionH>
            <wp:positionV relativeFrom="paragraph">
              <wp:posOffset>106045</wp:posOffset>
            </wp:positionV>
            <wp:extent cx="5335270" cy="2329815"/>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4409" b="53487"/>
                    <a:stretch>
                      <a:fillRect/>
                    </a:stretch>
                  </pic:blipFill>
                  <pic:spPr bwMode="auto">
                    <a:xfrm>
                      <a:off x="0" y="0"/>
                      <a:ext cx="5335270" cy="232981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5F4895" w:rsidRDefault="005F4895" w:rsidP="001F2216">
      <w:pPr>
        <w:ind w:firstLine="709"/>
        <w:jc w:val="both"/>
        <w:outlineLvl w:val="0"/>
      </w:pPr>
    </w:p>
    <w:p w:rsidR="001F2216" w:rsidRPr="00756767" w:rsidRDefault="001F2216" w:rsidP="001F2216">
      <w:pPr>
        <w:ind w:firstLine="709"/>
        <w:jc w:val="both"/>
        <w:outlineLvl w:val="0"/>
      </w:pPr>
      <w:r>
        <w:lastRenderedPageBreak/>
        <w:t>Статья 25</w:t>
      </w:r>
    </w:p>
    <w:p w:rsidR="001F2216" w:rsidRDefault="001F2216" w:rsidP="001F2216">
      <w:pPr>
        <w:ind w:firstLine="709"/>
        <w:jc w:val="both"/>
        <w:outlineLvl w:val="0"/>
      </w:pPr>
      <w:r>
        <w:t xml:space="preserve">Запрещается размещение вывесок на расстоянии </w:t>
      </w:r>
      <w:proofErr w:type="gramStart"/>
      <w:r>
        <w:t>ближе</w:t>
      </w:r>
      <w:proofErr w:type="gramEnd"/>
      <w:r>
        <w:t xml:space="preserve"> чем 2 м от мемориальных</w:t>
      </w:r>
    </w:p>
    <w:p w:rsidR="001F2216" w:rsidRDefault="001F2216" w:rsidP="001F2216">
      <w:pPr>
        <w:ind w:firstLine="709"/>
        <w:jc w:val="both"/>
        <w:outlineLvl w:val="0"/>
      </w:pPr>
      <w:r>
        <w:rPr>
          <w:noProof/>
        </w:rPr>
        <w:drawing>
          <wp:anchor distT="0" distB="0" distL="114300" distR="114300" simplePos="0" relativeHeight="251692032" behindDoc="0" locked="0" layoutInCell="1" allowOverlap="1">
            <wp:simplePos x="0" y="0"/>
            <wp:positionH relativeFrom="column">
              <wp:posOffset>-53340</wp:posOffset>
            </wp:positionH>
            <wp:positionV relativeFrom="paragraph">
              <wp:posOffset>156210</wp:posOffset>
            </wp:positionV>
            <wp:extent cx="5882640" cy="3005455"/>
            <wp:effectExtent l="0" t="0" r="3810" b="4445"/>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7198" b="6683"/>
                    <a:stretch>
                      <a:fillRect/>
                    </a:stretch>
                  </pic:blipFill>
                  <pic:spPr bwMode="auto">
                    <a:xfrm>
                      <a:off x="0" y="0"/>
                      <a:ext cx="5882640" cy="300545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Pr="00756767" w:rsidRDefault="001F2216" w:rsidP="001F2216">
      <w:pPr>
        <w:ind w:firstLine="709"/>
        <w:jc w:val="both"/>
        <w:outlineLvl w:val="0"/>
      </w:pPr>
      <w:r>
        <w:t>Статья 26</w:t>
      </w:r>
    </w:p>
    <w:p w:rsidR="001F2216" w:rsidRDefault="001F2216" w:rsidP="001F2216">
      <w:pPr>
        <w:ind w:firstLine="709"/>
        <w:jc w:val="both"/>
        <w:outlineLvl w:val="0"/>
      </w:pPr>
      <w:r>
        <w:t>Запрещается перекрытие указателей наименований улиц и номеров домов.</w:t>
      </w:r>
    </w:p>
    <w:p w:rsidR="001F2216" w:rsidRDefault="001F2216" w:rsidP="001F2216">
      <w:pPr>
        <w:ind w:right="-5"/>
        <w:jc w:val="right"/>
        <w:outlineLvl w:val="0"/>
      </w:pPr>
      <w:r>
        <w:rPr>
          <w:noProof/>
        </w:rPr>
        <w:drawing>
          <wp:anchor distT="0" distB="0" distL="114300" distR="114300" simplePos="0" relativeHeight="251693056" behindDoc="0" locked="0" layoutInCell="1" allowOverlap="1">
            <wp:simplePos x="0" y="0"/>
            <wp:positionH relativeFrom="column">
              <wp:posOffset>549910</wp:posOffset>
            </wp:positionH>
            <wp:positionV relativeFrom="paragraph">
              <wp:posOffset>115570</wp:posOffset>
            </wp:positionV>
            <wp:extent cx="5279390" cy="2087245"/>
            <wp:effectExtent l="0" t="0" r="0" b="8255"/>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6486" b="55571"/>
                    <a:stretch>
                      <a:fillRect/>
                    </a:stretch>
                  </pic:blipFill>
                  <pic:spPr bwMode="auto">
                    <a:xfrm>
                      <a:off x="0" y="0"/>
                      <a:ext cx="5279390" cy="208724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firstLine="709"/>
        <w:outlineLvl w:val="0"/>
      </w:pPr>
    </w:p>
    <w:p w:rsidR="001F2216" w:rsidRDefault="001F2216" w:rsidP="001F2216">
      <w:pPr>
        <w:ind w:firstLine="709"/>
        <w:outlineLvl w:val="0"/>
      </w:pPr>
    </w:p>
    <w:p w:rsidR="001F2216" w:rsidRPr="008074C8" w:rsidRDefault="001F2216" w:rsidP="001F2216">
      <w:pPr>
        <w:ind w:firstLine="709"/>
        <w:jc w:val="both"/>
        <w:outlineLvl w:val="0"/>
        <w:rPr>
          <w:sz w:val="26"/>
          <w:szCs w:val="26"/>
        </w:rPr>
      </w:pPr>
      <w:r>
        <w:rPr>
          <w:sz w:val="26"/>
          <w:szCs w:val="26"/>
        </w:rPr>
        <w:t>Статья 25</w:t>
      </w:r>
    </w:p>
    <w:p w:rsidR="001F2216" w:rsidRPr="008074C8" w:rsidRDefault="001F2216" w:rsidP="001F2216">
      <w:pPr>
        <w:ind w:firstLine="709"/>
        <w:jc w:val="both"/>
        <w:outlineLvl w:val="0"/>
        <w:rPr>
          <w:sz w:val="26"/>
          <w:szCs w:val="26"/>
        </w:rPr>
      </w:pPr>
      <w:r w:rsidRPr="008074C8">
        <w:rPr>
          <w:sz w:val="26"/>
          <w:szCs w:val="26"/>
        </w:rPr>
        <w:t>Запрещается окраска и покрытие декоративными пленками поверхности остекления витрин более 30 процентов площади, замена остекления витрин световыми коробами.</w:t>
      </w:r>
    </w:p>
    <w:p w:rsidR="001F2216" w:rsidRDefault="001F2216" w:rsidP="001F2216">
      <w:pPr>
        <w:ind w:right="-5"/>
        <w:jc w:val="both"/>
        <w:outlineLvl w:val="0"/>
      </w:pPr>
      <w:r>
        <w:rPr>
          <w:noProof/>
        </w:rPr>
        <w:drawing>
          <wp:anchor distT="0" distB="0" distL="114300" distR="114300" simplePos="0" relativeHeight="251694080" behindDoc="0" locked="0" layoutInCell="1" allowOverlap="1">
            <wp:simplePos x="0" y="0"/>
            <wp:positionH relativeFrom="column">
              <wp:posOffset>177165</wp:posOffset>
            </wp:positionH>
            <wp:positionV relativeFrom="paragraph">
              <wp:posOffset>24129</wp:posOffset>
            </wp:positionV>
            <wp:extent cx="5486400" cy="2257425"/>
            <wp:effectExtent l="1905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9918" b="12598"/>
                    <a:stretch>
                      <a:fillRect/>
                    </a:stretch>
                  </pic:blipFill>
                  <pic:spPr bwMode="auto">
                    <a:xfrm>
                      <a:off x="0" y="0"/>
                      <a:ext cx="5486400" cy="225742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113" w:firstLine="709"/>
        <w:jc w:val="right"/>
        <w:outlineLvl w:val="0"/>
      </w:pPr>
    </w:p>
    <w:p w:rsidR="001F2216" w:rsidRDefault="001F2216" w:rsidP="001F2216">
      <w:pPr>
        <w:ind w:right="113" w:firstLine="709"/>
        <w:jc w:val="right"/>
        <w:outlineLvl w:val="0"/>
      </w:pPr>
    </w:p>
    <w:p w:rsidR="001F2216" w:rsidRDefault="001F2216" w:rsidP="001F2216">
      <w:pPr>
        <w:ind w:right="113" w:firstLine="709"/>
        <w:jc w:val="right"/>
        <w:outlineLvl w:val="0"/>
      </w:pPr>
    </w:p>
    <w:p w:rsidR="001F2216" w:rsidRPr="000C5E6F" w:rsidRDefault="001F2216" w:rsidP="001F2216">
      <w:pPr>
        <w:ind w:right="113" w:firstLine="709"/>
        <w:outlineLvl w:val="0"/>
        <w:rPr>
          <w:sz w:val="26"/>
          <w:szCs w:val="26"/>
        </w:rPr>
      </w:pPr>
      <w:r>
        <w:rPr>
          <w:sz w:val="26"/>
          <w:szCs w:val="26"/>
        </w:rPr>
        <w:lastRenderedPageBreak/>
        <w:t>Статья 26</w:t>
      </w:r>
    </w:p>
    <w:p w:rsidR="001F2216" w:rsidRPr="00A824C0" w:rsidRDefault="001F2216" w:rsidP="001F2216">
      <w:pPr>
        <w:ind w:right="113" w:firstLine="709"/>
        <w:outlineLvl w:val="0"/>
        <w:rPr>
          <w:sz w:val="26"/>
          <w:szCs w:val="26"/>
        </w:rPr>
      </w:pPr>
      <w:r w:rsidRPr="000C5E6F">
        <w:rPr>
          <w:sz w:val="26"/>
          <w:szCs w:val="26"/>
        </w:rPr>
        <w:t>Запрещается размещение консольных вывесок на расстоянии менее 10 м друг от друга.</w:t>
      </w:r>
    </w:p>
    <w:p w:rsidR="001F2216" w:rsidRDefault="001F2216" w:rsidP="001F2216">
      <w:pPr>
        <w:ind w:right="-5"/>
        <w:jc w:val="right"/>
        <w:outlineLvl w:val="0"/>
      </w:pPr>
      <w:r>
        <w:rPr>
          <w:noProof/>
        </w:rPr>
        <w:drawing>
          <wp:anchor distT="0" distB="0" distL="114300" distR="114300" simplePos="0" relativeHeight="251695104" behindDoc="0" locked="0" layoutInCell="1" allowOverlap="1">
            <wp:simplePos x="0" y="0"/>
            <wp:positionH relativeFrom="margin">
              <wp:posOffset>510540</wp:posOffset>
            </wp:positionH>
            <wp:positionV relativeFrom="paragraph">
              <wp:posOffset>38100</wp:posOffset>
            </wp:positionV>
            <wp:extent cx="4629150" cy="2781300"/>
            <wp:effectExtent l="1905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1828" t="17572" r="11558" b="54144"/>
                    <a:stretch/>
                  </pic:blipFill>
                  <pic:spPr bwMode="auto">
                    <a:xfrm>
                      <a:off x="0" y="0"/>
                      <a:ext cx="4629150" cy="27813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113" w:firstLine="709"/>
        <w:outlineLvl w:val="0"/>
      </w:pPr>
    </w:p>
    <w:p w:rsidR="001F2216" w:rsidRPr="000C5E6F" w:rsidRDefault="001F2216" w:rsidP="001F2216">
      <w:pPr>
        <w:ind w:right="113"/>
        <w:outlineLvl w:val="0"/>
        <w:rPr>
          <w:sz w:val="26"/>
          <w:szCs w:val="26"/>
        </w:rPr>
      </w:pPr>
      <w:r>
        <w:rPr>
          <w:sz w:val="26"/>
          <w:szCs w:val="26"/>
        </w:rPr>
        <w:t>Статья 27</w:t>
      </w:r>
    </w:p>
    <w:p w:rsidR="001F2216" w:rsidRDefault="001F2216" w:rsidP="001F2216">
      <w:pPr>
        <w:ind w:right="113" w:firstLine="709"/>
        <w:outlineLvl w:val="0"/>
        <w:rPr>
          <w:sz w:val="26"/>
          <w:szCs w:val="26"/>
        </w:rPr>
      </w:pPr>
      <w:r w:rsidRPr="000C5E6F">
        <w:rPr>
          <w:sz w:val="26"/>
          <w:szCs w:val="26"/>
        </w:rPr>
        <w:t>Запрещается размещение вывесок на ограждающих конструкциях сезонных кафе при стационарных предприятиях общественного питания.</w:t>
      </w:r>
    </w:p>
    <w:p w:rsidR="001F2216" w:rsidRDefault="001F2216" w:rsidP="001F2216">
      <w:pPr>
        <w:ind w:right="-5"/>
        <w:jc w:val="center"/>
        <w:outlineLvl w:val="0"/>
      </w:pPr>
    </w:p>
    <w:p w:rsidR="001F2216" w:rsidRDefault="001F2216" w:rsidP="001F2216">
      <w:pPr>
        <w:ind w:right="-5"/>
        <w:jc w:val="right"/>
        <w:outlineLvl w:val="0"/>
      </w:pPr>
      <w:r>
        <w:rPr>
          <w:noProof/>
        </w:rPr>
        <w:pict>
          <v:shapetype id="_x0000_t32" coordsize="21600,21600" o:spt="32" o:oned="t" path="m,l21600,21600e" filled="f">
            <v:path arrowok="t" fillok="f" o:connecttype="none"/>
            <o:lock v:ext="edit" shapetype="t"/>
          </v:shapetype>
          <v:shape id="Прямая со стрелкой 14" o:spid="_x0000_s1027" type="#_x0000_t32" style="position:absolute;left:0;text-align:left;margin-left:110.3pt;margin-top:6pt;width:48.85pt;height:10.6pt;flip:y;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LDWwIAAGUEAAAOAAAAZHJzL2Uyb0RvYy54bWysVEtu2zAQ3RfoHQjtHUm27DhC5CCQ7G7S&#10;1kDS7mmKsohSJEEylo2iQNIL5Ai9Qjdd9IOcQb5Rh7TjJu2mKLqhhuTMmzczjzo9Wzccrag2TIos&#10;iI+iAFFBZMnEMgveXM164wAZi0WJuRQ0CzbUBGeT589OW5XSvqwlL6lGACJM2qosqK1VaRgaUtMG&#10;myOpqIDLSuoGW9jqZVhq3AJ6w8N+FI3CVupSaUmoMXBa7C6DicevKkrs66oy1CKeBcDN+lX7deHW&#10;cHKK06XGqmZkTwP/A4sGMwFJD1AFthhda/YHVMOIlkZW9ojIJpRVxQj1NUA1cfRbNZc1VtTXAs0x&#10;6tAm8/9gyavVXCNWwuySAAncwIy6T9ub7V33o/u8vUPb2+4elu3H7U33pfvefevuu68InKFzrTIp&#10;AORirl3tZC0u1YUk7wwSMq+xWFJfwdVGAWrsIsInIW5jFORftC9lCT742krfxnWlG1Rxpt66QAcO&#10;rUJrP7fNYW50bRGBw1E/GpwMA0TgKh4ksPW5cOpgXLDSxr6gskHOyAJjNWbL2uZSCFCI1LsUeHVh&#10;rCP5K8AFCzljnHuhcIHaLOiPh8dDT8pIzkp36/yMXi5yrtEKg9amg1Eene9pPHHT8lqUHq2muJzu&#10;bYsZ39mQnQuHB9UBn721E9P7k+hkOp6Ok17SH017SVQUvfNZnvRGs/h4WAyKPC/iD45anKQ1K0sq&#10;HLsHYcfJ3wln/8R2kjxI+9CH8Cm6bxiQffh60n7QbrY7lSxkuZnrBwGAlr3z/t25x/J4D/bjv8Pk&#10;JwAAAP//AwBQSwMEFAAGAAgAAAAhAMTRnCLdAAAACQEAAA8AAABkcnMvZG93bnJldi54bWxMj8FO&#10;wzAQRO9I/IO1SNyoE0dUVYhTIaRyAgEBcXaTbRJhr6PYdQNfz3Kitx3N0+xMtV2cFQnnMHrSkK8y&#10;EEit70bqNXy87242IEI01BnrCTV8Y4BtfXlRmbLzJ3rD1MRecAiF0mgYYpxKKUM7oDNh5Sck9g5+&#10;diaynHvZzebE4c5KlWVr6cxI/GEwEz4M2H41R6chjenzkPzL0qvm1j6+Ptuf3VOu9fXVcn8HIuIS&#10;/2H4q8/VoeZOe3+kLgirQalszSgbijcxUOSbAsSej0KBrCt5vqD+BQAA//8DAFBLAQItABQABgAI&#10;AAAAIQC2gziS/gAAAOEBAAATAAAAAAAAAAAAAAAAAAAAAABbQ29udGVudF9UeXBlc10ueG1sUEsB&#10;Ai0AFAAGAAgAAAAhADj9If/WAAAAlAEAAAsAAAAAAAAAAAAAAAAALwEAAF9yZWxzLy5yZWxzUEsB&#10;Ai0AFAAGAAgAAAAhAD59YsNbAgAAZQQAAA4AAAAAAAAAAAAAAAAALgIAAGRycy9lMm9Eb2MueG1s&#10;UEsBAi0AFAAGAAgAAAAhAMTRnCLdAAAACQEAAA8AAAAAAAAAAAAAAAAAtQQAAGRycy9kb3ducmV2&#10;LnhtbFBLBQYAAAAABAAEAPMAAAC/BQAAAAA=&#10;" strokecolor="#e36c0a" strokeweight="2.25pt"/>
        </w:pict>
      </w:r>
      <w:r>
        <w:rPr>
          <w:noProof/>
        </w:rPr>
        <w:pict>
          <v:shape id="Прямая со стрелкой 13" o:spid="_x0000_s1026" type="#_x0000_t32" style="position:absolute;left:0;text-align:left;margin-left:109.55pt;margin-top:1.5pt;width:48.85pt;height:19.45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iXDVQIAAFsEAAAOAAAAZHJzL2Uyb0RvYy54bWysVEtu2zAQ3RfoHQjtHUm27DhC7CCQ7G7S&#10;1kDSA9AkZRGVSIKkLRtFgTQXyBF6hW666Ac5g3yjDukP4nZTFN1QQ3LmzZuZR11eresKrZg2XIpR&#10;EJ9FAWKCSMrFYhS8u5t2hgEyFguKKynYKNgwE1yNX764bFTKurKUFWUaAYgwaaNGQWmtSsPQkJLV&#10;2JxJxQRcFlLX2MJWL0KqcQPodRV2o2gQNlJTpSVhxsBpvrsMxh6/KBixb4vCMIuqUQDcrF+1X+du&#10;DceXOF1orEpO9jTwP7CoMReQ9AiVY4vRUvM/oGpOtDSysGdE1qEsCk6YrwGqiaPfqrktsWK+FmiO&#10;Ucc2mf8HS96sZhpxCrPrBUjgGmbUft7ebx/bn+2X7SPafmqfYNk+bO/br+2P9nv71H5D4Ayda5RJ&#10;ASATM+1qJ2txq24keW+QkFmJxYL5Cu42ClBjFxGehLiNUZB/3ryWFHzw0krfxnWhawcJDUJrP63N&#10;cVpsbRGBw0E36l30A0TgqpucR3HfZ8DpIVhpY18xWSNnjAJjNeaL0mZSCNCF1LFPhVc3xjpqOD0E&#10;uMxCTnlVeXlUAjWQYtg/7/sIIytO3a3zM3oxzyqNVhgUNukNsuh6T+PETculoB6tZJhO9rbFvNrZ&#10;kL0SDg+qAz57ayehDxfRxWQ4GSadpDuYdJIozzvX0yzpDKbxeT/v5VmWxx8dtThJS04pE47dQc5x&#10;8ndy2T+snRCPgj72ITxF9w0DsoevJ+3H6ya608Zc0s1MH8YOCvbO+9fmnsjzPdjP/wnjXwAAAP//&#10;AwBQSwMEFAAGAAgAAAAhAPI0HqHeAAAACAEAAA8AAABkcnMvZG93bnJldi54bWxMj8FOwzAQRO9I&#10;/IO1SNyo4xYqEuJUVQUVN0rgws2NlyRqvI5iN0n/nuUEx9WMZt/LN7PrxIhDaD1pUIsEBFLlbUu1&#10;hs+Pl7tHECEasqbzhBouGGBTXF/lJrN+onccy1gLHqGQGQ1NjH0mZagadCYsfI/E2bcfnIl8DrW0&#10;g5l43HVymSRr6UxL/KExPe4arE7l2Wko08N2/Hp+e9jHeW8SV+1eT9NF69ubefsEIuIc/8rwi8/o&#10;UDDT0Z/JBtFpWKpUcVXDipU4X6k1qxw13KsUZJHL/wLFDwAAAP//AwBQSwECLQAUAAYACAAAACEA&#10;toM4kv4AAADhAQAAEwAAAAAAAAAAAAAAAAAAAAAAW0NvbnRlbnRfVHlwZXNdLnhtbFBLAQItABQA&#10;BgAIAAAAIQA4/SH/1gAAAJQBAAALAAAAAAAAAAAAAAAAAC8BAABfcmVscy8ucmVsc1BLAQItABQA&#10;BgAIAAAAIQBfiiXDVQIAAFsEAAAOAAAAAAAAAAAAAAAAAC4CAABkcnMvZTJvRG9jLnhtbFBLAQIt&#10;ABQABgAIAAAAIQDyNB6h3gAAAAgBAAAPAAAAAAAAAAAAAAAAAK8EAABkcnMvZG93bnJldi54bWxQ&#10;SwUGAAAAAAQABADzAAAAugUAAAAA&#10;" strokecolor="#e36c0a" strokeweight="2.25pt"/>
        </w:pict>
      </w:r>
    </w:p>
    <w:p w:rsidR="001F2216" w:rsidRDefault="001F2216" w:rsidP="001F2216">
      <w:pPr>
        <w:ind w:right="-5"/>
        <w:jc w:val="right"/>
        <w:outlineLvl w:val="0"/>
      </w:pPr>
      <w:r>
        <w:rPr>
          <w:noProof/>
        </w:rPr>
        <w:drawing>
          <wp:anchor distT="0" distB="0" distL="114300" distR="114300" simplePos="0" relativeHeight="251696128" behindDoc="0" locked="0" layoutInCell="1" allowOverlap="1">
            <wp:simplePos x="0" y="0"/>
            <wp:positionH relativeFrom="page">
              <wp:align>center</wp:align>
            </wp:positionH>
            <wp:positionV relativeFrom="paragraph">
              <wp:posOffset>40640</wp:posOffset>
            </wp:positionV>
            <wp:extent cx="3543300" cy="1818005"/>
            <wp:effectExtent l="1905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179" t="59384" b="9852"/>
                    <a:stretch/>
                  </pic:blipFill>
                  <pic:spPr bwMode="auto">
                    <a:xfrm>
                      <a:off x="0" y="0"/>
                      <a:ext cx="3543300" cy="181800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r>
        <w:rPr>
          <w:noProof/>
        </w:rPr>
        <w:pict>
          <v:shape id="Прямая со стрелкой 11" o:spid="_x0000_s1036" type="#_x0000_t32" style="position:absolute;left:0;text-align:left;margin-left:26.55pt;margin-top:1.9pt;width:34.9pt;height:27.55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4tXVgIAAFsEAAAOAAAAZHJzL2Uyb0RvYy54bWysVEtu2zAQ3RfoHQjtHUm27DhC5CCQ7G7S&#10;1kDSA9AkZRGVSIJkLBtFgTQXyBF6hW666Ac5g3yjDulPm3ZTFN1QQ87M45uZR51frJsarZg2XIos&#10;iE+iADFBJOVimQVvbma9cYCMxYLiWgqWBRtmgovJ82fnrUpZX1aypkwjABEmbVUWVNaqNAwNqViD&#10;zYlUTICzlLrBFrZ6GVKNW0Bv6rAfRaOwlZoqLQkzBk6LnTOYePyyZMS+LkvDLKqzALhZv2q/Ltwa&#10;Ts5xutRYVZzsaeB/YNFgLuDSI1SBLUa3mv8B1XCipZGlPSGyCWVZcsJ8DVBNHP1WzXWFFfO1QHOM&#10;OrbJ/D9Y8mo114hTmF0cIIEbmFH3cXu3fei+d5+2D2j7oXuEZXu/ves+d9+6r91j9wVBMHSuVSYF&#10;gFzMtaudrMW1upLkrUFC5hUWS+YruNkoQPUZ4ZMUtzEK7l+0LyWFGHxrpW/jutSNg4QGobWf1uY4&#10;Lba2iMBhkgz6A5gpAdcgORuPh45TiNNDstLGvmCyQc7IAmM15svK5lII0IXUsb8Kr66M3SUeEtzN&#10;Qs54XXt51AK1WdAfD0+HPsPImlPndXFGLxd5rdEKg8Kmg1EeXe5pPAnT8lZQj1YxTKd722Je72yg&#10;XQuHB9UBn721k9C7s+hsOp6Ok17SH017SVQUvctZnvRGs/h0WAyKPC/i945anKQVp5QJx+4g5zj5&#10;O7nsH9ZOiEdBH/sQPkX3nQayh68n7cfrJrrTxkLSzVy73rpJg4J98P61uSfy695H/fwnTH4AAAD/&#10;/wMAUEsDBBQABgAIAAAAIQDskfqf3AAAAAcBAAAPAAAAZHJzL2Rvd25yZXYueG1sTI9BT4NAEIXv&#10;Jv6HzZh4s0tpagqyNE2jjTcVvXibwgik7Cxht0D/vdOTHt+8l/e+ybaz7dRIg28dG1guIlDEpata&#10;rg18fb48bED5gFxh55gMXMjDNr+9yTCt3MQfNBahVlLCPkUDTQh9qrUvG7LoF64nFu/HDRaDyKHW&#10;1YCTlNtOx1H0qC22LAsN9rRvqDwVZ2ugSN534/fz2/oQ5gNGtty/nqaLMfd38+4JVKA5/IXhii/o&#10;kAvT0Z258qozsF4tJWlgJQ9c7ThOQB3lvklA55n+z5//AgAA//8DAFBLAQItABQABgAIAAAAIQC2&#10;gziS/gAAAOEBAAATAAAAAAAAAAAAAAAAAAAAAABbQ29udGVudF9UeXBlc10ueG1sUEsBAi0AFAAG&#10;AAgAAAAhADj9If/WAAAAlAEAAAsAAAAAAAAAAAAAAAAALwEAAF9yZWxzLy5yZWxzUEsBAi0AFAAG&#10;AAgAAAAhAJtXi1dWAgAAWwQAAA4AAAAAAAAAAAAAAAAALgIAAGRycy9lMm9Eb2MueG1sUEsBAi0A&#10;FAAGAAgAAAAhAOyR+p/cAAAABwEAAA8AAAAAAAAAAAAAAAAAsAQAAGRycy9kb3ducmV2LnhtbFBL&#10;BQYAAAAABAAEAPMAAAC5BQAAAAA=&#10;" strokecolor="#e36c0a" strokeweight="2.25pt"/>
        </w:pict>
      </w:r>
      <w:r>
        <w:rPr>
          <w:noProof/>
        </w:rPr>
        <w:pict>
          <v:shape id="Прямая со стрелкой 12" o:spid="_x0000_s1037" type="#_x0000_t32" style="position:absolute;left:0;text-align:left;margin-left:26.55pt;margin-top:8.9pt;width:34.9pt;height:14.25pt;flip:y;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ADCWgIAAGUEAAAOAAAAZHJzL2Uyb0RvYy54bWysVEtu2zAQ3RfoHQjtHUm27DhC5CCQ7G7S&#10;NkDS7mmKsohSJEEylo2iQNIL5Ai9Qjdd9IOcQb5Rh7Tjxu2mKLqhhhzOmzczjzo9WzUcLak2TIos&#10;iI+iAFFBZMnEIgveXM964wAZi0WJuRQ0C9bUBGeT589OW5XSvqwlL6lGACJM2qosqK1VaRgaUtMG&#10;myOpqABnJXWDLWz1Iiw1bgG94WE/ikZhK3WptCTUGDgtts5g4vGrihL7uqoMtYhnAXCzftV+nbs1&#10;nJzidKGxqhnZ0cD/wKLBTEDSPVSBLUY3mv0B1TCipZGVPSKyCWVVMUJ9DVBNHP1WzVWNFfW1QHOM&#10;2rfJ/D9Y8mp5qRErYXb9AAncwIy6T5vbzX33o/u8uUebu+4Bls3HzW33pfvefeseuq8ILkPnWmVS&#10;AMjFpXa1k5W4UheSvDNIyLzGYkF9BddrBaixiwgPQtzGKMg/b1/KEu7gGyt9G1eVblDFmXrrAh04&#10;tAqt/NzW+7nRlUUEDpNk0B/AdAm44nF0cjz0uXDqYFyw0sa+oLJBzsgCYzVmi9rmUghQiNTbFHh5&#10;Yawj+SvABQs5Y5x7oXCB2izoj4eQwbmM5Kx0Xr/Ri3nONVpi0Np0MMqj8x2Ng2ta3ojSo9UUl9Od&#10;bTHjWxuyc+HwoDrgs7O2Ynp/Ep1Mx9Nx0kv6o2kviYqidz7Lk95oFh8Pi0GR50X8wVGLk7RmZUmF&#10;Y/co7Dj5O+HsnthWkntp7/sQHqL7hgHZx68n7QftZrtVyVyW60v9KADQsr+8e3fusTzdg/307zD5&#10;CQAA//8DAFBLAwQUAAYACAAAACEAMYObA94AAAAIAQAADwAAAGRycy9kb3ducmV2LnhtbEyPwU7D&#10;MBBE70j8g7VI3KiTlBYIcSqEVE6gQlpxduNtEmGvo9hNA1/P9gTHnRnNvilWk7NixCF0nhSkswQE&#10;Uu1NR42C3XZ9cw8iRE1GW0+o4BsDrMrLi0Lnxp/oA8cqNoJLKORaQRtjn0sZ6hadDjPfI7F38IPT&#10;kc+hkWbQJy53VmZJspROd8QfWt3jc4v1V3V0CsZu/DyMfjM1WbWwL+9v9mf9mip1fTU9PYKIOMW/&#10;MJzxGR1KZtr7I5kgrILFPOUk63e84Oxn2QOIvYLb5RxkWcj/A8pfAAAA//8DAFBLAQItABQABgAI&#10;AAAAIQC2gziS/gAAAOEBAAATAAAAAAAAAAAAAAAAAAAAAABbQ29udGVudF9UeXBlc10ueG1sUEsB&#10;Ai0AFAAGAAgAAAAhADj9If/WAAAAlAEAAAsAAAAAAAAAAAAAAAAALwEAAF9yZWxzLy5yZWxzUEsB&#10;Ai0AFAAGAAgAAAAhAHh4AMJaAgAAZQQAAA4AAAAAAAAAAAAAAAAALgIAAGRycy9lMm9Eb2MueG1s&#10;UEsBAi0AFAAGAAgAAAAhADGDmwPeAAAACAEAAA8AAAAAAAAAAAAAAAAAtAQAAGRycy9kb3ducmV2&#10;LnhtbFBLBQYAAAAABAAEAPMAAAC/BQAAAAA=&#10;" strokecolor="#e36c0a" strokeweight="2.25pt"/>
        </w:pict>
      </w:r>
      <w:r>
        <w:rPr>
          <w:noProof/>
        </w:rPr>
        <w:pict>
          <v:shape id="Прямая со стрелкой 10" o:spid="_x0000_s1035" type="#_x0000_t32" style="position:absolute;left:0;text-align:left;margin-left:85.35pt;margin-top:5.15pt;width:61.3pt;height:33.7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eV0VQIAAFsEAAAOAAAAZHJzL2Uyb0RvYy54bWysVEtu2zAQ3RfoHQjtHUmO/BMiB4Fkd5O2&#10;AZIegCYpi6hEEiRj2SgKpLlAjtArdNNFP8gZ5Bt1SH+QtJui6IYeambevJl59Nn5uqnRimnDpciC&#10;+CQKEBNEUi6WWfDuZt4bB8hYLCiupWBZsGEmOJ++fHHWqpT1ZSVryjQCEGHSVmVBZa1Kw9CQijXY&#10;nEjFBDhLqRts4aqXIdW4BfSmDvtRNAxbqanSkjBj4GuxcwZTj1+WjNi3ZWmYRXUWADfrT+3PhTvD&#10;6RlOlxqripM9DfwPLBrMBRQ9QhXYYnSr+R9QDSdaGlnaEyKbUJYlJ8z3AN3E0W/dXFdYMd8LDMeo&#10;45jM/4Mlb1ZXGnEKu4PxCNzAjrrP27vtQ/ez+7J9QNtP3SMc2/vtXfe1+9F97x67bwiCYXKtMikA&#10;5OJKu97JWlyrS0neGyRkXmGxZL6Dm40C1NhlhM9S3MUoqL9oX0sKMfjWSj/GdakbBwkDQmu/rc1x&#10;W2xtEYGPo9F44EgTcCX90WTiOYU4PSQrbewrJhvkjCwwVmO+rGwuhQBdSB37Unh1aayjhtNDgqss&#10;5JzXtZdHLVCbBf3xYDTwGUbWnDqvizN6uchrjVYYFDY7HebRhW8UPE/DtLwV1KNVDNPZ3raY1zsb&#10;qtfC4UF3wGdv7ST0YRJNZuPZOOkl/eGsl0RF0buY50lvOI9Hg+K0yPMi/uioxUlacUqZcOwOco6T&#10;v5PL/mHthHgU9HEO4XN0PzAge/j1pP163UZ32lhIurnSh7WDgn3w/rW5J/L0DvbT/4TpLwAAAP//&#10;AwBQSwMEFAAGAAgAAAAhAGFw/VPdAAAACQEAAA8AAABkcnMvZG93bnJldi54bWxMj8FOwzAQRO9I&#10;/IO1SNyoTSswDXGqqoKKGxC4cNvGJokar6PYTdK/ZznBbUb7NDuTb2bfidENsQ1k4HahQDiqgm2p&#10;NvD58XzzACImJItdIGfg7CJsisuLHDMbJnp3Y5lqwSEUMzTQpNRnUsaqcR7jIvSO+PYdBo+J7VBL&#10;O+DE4b6TS6XupceW+EODvds1rjqWJ2+gXL9tx6+n17t9mveofLV7OU5nY66v5u0jiOTm9AfDb32u&#10;DgV3OoQT2Sg69lppRlmoFQgGlusVi4MBrTXIIpf/FxQ/AAAA//8DAFBLAQItABQABgAIAAAAIQC2&#10;gziS/gAAAOEBAAATAAAAAAAAAAAAAAAAAAAAAABbQ29udGVudF9UeXBlc10ueG1sUEsBAi0AFAAG&#10;AAgAAAAhADj9If/WAAAAlAEAAAsAAAAAAAAAAAAAAAAALwEAAF9yZWxzLy5yZWxzUEsBAi0AFAAG&#10;AAgAAAAhANZd5XRVAgAAWwQAAA4AAAAAAAAAAAAAAAAALgIAAGRycy9lMm9Eb2MueG1sUEsBAi0A&#10;FAAGAAgAAAAhAGFw/VPdAAAACQEAAA8AAAAAAAAAAAAAAAAArwQAAGRycy9kb3ducmV2LnhtbFBL&#10;BQYAAAAABAAEAPMAAAC5BQAAAAA=&#10;" strokecolor="#e36c0a" strokeweight="2.25pt"/>
        </w:pict>
      </w:r>
      <w:r>
        <w:rPr>
          <w:noProof/>
        </w:rPr>
        <w:pict>
          <v:shape id="Прямая со стрелкой 9" o:spid="_x0000_s1029" type="#_x0000_t32" style="position:absolute;left:0;text-align:left;margin-left:251.7pt;margin-top:2.1pt;width:58.75pt;height:27.55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roVAIAAFkEAAAOAAAAZHJzL2Uyb0RvYy54bWysVEtu2zAQ3RfoHQjuHUmO7NhC5CCQ7G7S&#10;1kDSA9AkZQmVSIJkLBtFgTQXyBF6hW666Ac5g3yjDukPknZTFN2Mhp9582bmUecX66ZGK65NJUWK&#10;o5MQIy6oZJVYpvjdzaw3wshYIhippeAp3nCDLyYvX5y3KuF9WcqacY0ARJikVSkurVVJEBha8oaY&#10;E6m4gMNC6oZYWOplwDRpAb2pg34YDoNWaqa0pNwY2M13h3ji8YuCU/u2KAy3qE4xcLPeam8XzgaT&#10;c5IsNVFlRfc0yD+waEglIOkRKieWoFtd/QHVVFRLIwt7QmUTyKKoKPc1QDVR+Fs11yVR3NcCzTHq&#10;2Cbz/2Dpm9Vco4qleIyRIA2MqPu8vds+dD+7L9sHtP3UPYLZ3m/vuq/dj+5799h9Q2PXt1aZBMIz&#10;MdeucroW1+pK0vcGCZmVRCy553+zUQAauYjgWYhbGAXZF+1ryeAOubXSN3Fd6MZBQnvQ2s9qc5wV&#10;X1tEYfMsHkb9AUYUjk7j8Wg08BlIcghW2thXXDbIOSk2VpNqWdpMCgGqkDryqcjqylhHjSSHAJdZ&#10;yFlV114ctUBtivujwdnARxhZV8yduntGLxdZrdGKgL6mp8MsvNzTeHZNy1vBPFrJCZvufUuqeudD&#10;9lo4PKgO+Oy9nYA+jMPxdDQdxb24P5z24jDPe5ezLO4NZ9HZID/NsyyPPjpqUZyUFWNcOHYHMUfx&#10;34ll/6x2MjzK+diH4Dm6bxiQPXw9aT9eN9GdNhaSbeb6MHbQr7+8f2vugTxdg//0jzD5BQAA//8D&#10;AFBLAwQUAAYACAAAACEAYt+lQd4AAAAIAQAADwAAAGRycy9kb3ducmV2LnhtbEyPy07DMBBF90j8&#10;gzVI7KhN+hAJcaqqgoodENiwm8YmiRqPo9hN0r9nWMFydK7uPZNvZ9eJ0Q6h9aThfqFAWKq8aanW&#10;8PnxfPcAIkQkg50nq+FiA2yL66scM+MnerdjGWvBJRQy1NDE2GdShqqxDsPC95aYffvBYeRzqKUZ&#10;cOJy18lEqY102BIvNNjbfWOrU3l2Gsr0bTd+Pb2uD3E+oHLV/uU0XbS+vZl3jyCineNfGH71WR0K&#10;djr6M5kgOg1rtVxxVMMqAcF8k6gUxJFBugRZ5PL/A8UPAAAA//8DAFBLAQItABQABgAIAAAAIQC2&#10;gziS/gAAAOEBAAATAAAAAAAAAAAAAAAAAAAAAABbQ29udGVudF9UeXBlc10ueG1sUEsBAi0AFAAG&#10;AAgAAAAhADj9If/WAAAAlAEAAAsAAAAAAAAAAAAAAAAALwEAAF9yZWxzLy5yZWxzUEsBAi0AFAAG&#10;AAgAAAAhAD7Q6uhUAgAAWQQAAA4AAAAAAAAAAAAAAAAALgIAAGRycy9lMm9Eb2MueG1sUEsBAi0A&#10;FAAGAAgAAAAhAGLfpUHeAAAACAEAAA8AAAAAAAAAAAAAAAAArgQAAGRycy9kb3ducmV2LnhtbFBL&#10;BQYAAAAABAAEAPMAAAC5BQAAAAA=&#10;" strokecolor="#e36c0a" strokeweight="2.25pt"/>
        </w:pict>
      </w:r>
      <w:r>
        <w:rPr>
          <w:noProof/>
        </w:rPr>
        <w:pict>
          <v:shape id="Прямая со стрелкой 8" o:spid="_x0000_s1028" type="#_x0000_t32" style="position:absolute;left:0;text-align:left;margin-left:247.2pt;margin-top:9.1pt;width:67pt;height:10.6pt;flip:y;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jPHWwIAAGMEAAAOAAAAZHJzL2Uyb0RvYy54bWysVEtu2zAQ3RfoHQjtHUm27DhC5CCQ7G7S&#10;NkDS7mmRsohSJEEylo2iQNIL5Ai9Qjdd9IOcQb5Rh7TjOu2mKLoZDTmcxzczjzo9WzUcLak2TIos&#10;iI+iAFFRSsLEIgveXM964wAZiwXBXAqaBWtqgrPJ82enrUppX9aSE6oRgAiTtioLamtVGoamrGmD&#10;zZFUVECwkrrBFpZ6ERKNW0BveNiPolHYSk2UliU1BnaLbTCYePyqoqV9XVWGWsSzALhZb7W3c2fD&#10;ySlOFxqrmpU7GvgfWDSYCbh0D1Vgi9GNZn9ANazU0sjKHpWyCWVVsZL6GqCaOPqtmqsaK+prgeYY&#10;tW+T+X+w5avlpUaMZAEMSuAGRtR92txu7rsf3efNPdrcdQ9gNh83t92X7nv3rXvovqKx61urTArp&#10;ubjUrvJyJa7UhSzfGSRkXmOxoJ7/9VoBaOwywicpbmEU3D5vX0oCZ/CNlb6Jq0o3qOJMvXWJDhwa&#10;hVZ+auv91OjKohI2x8PoJILZlhCKB8mo76ca4tTBuGSljX1BZYOckwXGaswWtc2lEKAPqbdX4OWF&#10;sY7krwSXLOSMce5lwgVqs6A/Hh4PPSkjOSMu6s4ZvZjnXKMlBqVNB6M8OvclQ+TwmJY3gni0mmIy&#10;3fkWM7714XYuHB5UB3x23lZK70+ik+l4Ok56SX807SVRUfTOZ3nSG83i42ExKPK8iD84anGS1owQ&#10;Khy7R1nHyd/JZvfAtoLcC3vfh/Apum8YkH38etJ+0G62W5XMJVlf6kcBgJL94d2rc0/lcA3+4b9h&#10;8hMAAP//AwBQSwMEFAAGAAgAAAAhAMaIxHbeAAAACQEAAA8AAABkcnMvZG93bnJldi54bWxMj8FO&#10;wzAMhu9IvENkJG4sXSlT1zWdENI4gYCCOGet11ZLnKrJssLTY05wtP9Pvz+X29kaEXHygyMFy0UC&#10;Aqlx7UCdgo/33U0OwgdNrTaOUMEXethWlxelLlp3pjeMdegEl5AvtII+hLGQ0jc9Wu0XbkTi7OAm&#10;qwOPUyfbSZ+53BqZJslKWj0QX+j1iA89Nsf6ZBXEIX4eonuZu7S+M4+vz+Z797RU6vpqvt+ACDiH&#10;Pxh+9VkdKnbauxO1XhgF2TrLGOUgT0EwsEpzXuwV3K4zkFUp/39Q/QAAAP//AwBQSwECLQAUAAYA&#10;CAAAACEAtoM4kv4AAADhAQAAEwAAAAAAAAAAAAAAAAAAAAAAW0NvbnRlbnRfVHlwZXNdLnhtbFBL&#10;AQItABQABgAIAAAAIQA4/SH/1gAAAJQBAAALAAAAAAAAAAAAAAAAAC8BAABfcmVscy8ucmVsc1BL&#10;AQItABQABgAIAAAAIQB0IjPHWwIAAGMEAAAOAAAAAAAAAAAAAAAAAC4CAABkcnMvZTJvRG9jLnht&#10;bFBLAQItABQABgAIAAAAIQDGiMR23gAAAAkBAAAPAAAAAAAAAAAAAAAAALUEAABkcnMvZG93bnJl&#10;di54bWxQSwUGAAAAAAQABADzAAAAwAUAAAAA&#10;" strokecolor="#e36c0a" strokeweight="2.25pt"/>
        </w:pict>
      </w:r>
    </w:p>
    <w:p w:rsidR="001F2216" w:rsidRDefault="001F2216" w:rsidP="001F2216">
      <w:pPr>
        <w:ind w:right="-5"/>
        <w:jc w:val="right"/>
        <w:outlineLvl w:val="0"/>
      </w:pPr>
      <w:r>
        <w:rPr>
          <w:noProof/>
        </w:rPr>
        <w:pict>
          <v:shape id="Прямая со стрелкой 7" o:spid="_x0000_s1034" type="#_x0000_t32" style="position:absolute;left:0;text-align:left;margin-left:85.35pt;margin-top:1.95pt;width:61.3pt;height:15.1pt;flip:y;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SwHXAIAAGMEAAAOAAAAZHJzL2Uyb0RvYy54bWysVEtu2zAQ3RfoHQjtHUmObTlC5CCQ7G7S&#10;1kDS7mmSsohKJEEylo2iQNIL5Ai9Qjdd9IOcQb5Rh7TjJu2mKLoZDTmcxzczjzo9Wzc1WjFtuBRZ&#10;EB9FAWKCSMrFMgveXM164wAZiwXFtRQsCzbMBGeT589OW5WyvqxkTZlGACJM2qosqKxVaRgaUrEG&#10;myOpmIBgKXWDLSz1MqQat4De1GE/ikZhKzVVWhJmDOwWu2Aw8fhlyYh9XZaGWVRnAXCz3mpvF86G&#10;k1OcLjVWFSd7GvgfWDSYC7j0AFVgi9G15n9ANZxoaWRpj4hsQlmWnDBfA1QTR79Vc1lhxXwt0Byj&#10;Dm0y/w+WvFrNNeI0C5IACdzAiLpP25vtXfej+7y9Q9vb7h7M9uP2pvvSfe++dffdV5S4vrXKpJCe&#10;i7l2lZO1uFQXkrwzSMi8wmLJPP+rjQLQ2GWET1Lcwii4fdG+lBTO4GsrfRPXpW5QWXP11iU6cGgU&#10;WvupbQ5TY2uLCGwmyXgYw2wJhOKTOEn8VEOcOhiXrLSxL5hskHOywFiN+bKyuRQC9CH17gq8ujDW&#10;kfyV4JKFnPG69jKpBWqzoD8eJkNPysiaUxd154xeLvJaoxUGpU2PR3l07kuGyONjWl4L6tEqhul0&#10;71vM650Pt9fC4UF1wGfv7aT0/iQ6mY6n40Fv0B9Ne4OoKHrns3zQG83iZFgcF3lexB8ctXiQVpxS&#10;Jhy7B1nHg7+Tzf6B7QR5EPahD+FTdN8wIPvw9aT9oN1sdypZSLqZ6wcBgJL94f2rc0/l8Rr8x/+G&#10;yU8AAAD//wMAUEsDBBQABgAIAAAAIQDoe7WM3QAAAAgBAAAPAAAAZHJzL2Rvd25yZXYueG1sTI/L&#10;TsMwEEX3SPyDNUjsqPMA2oY4FUIqKxAQUNduMk0i7HEUu27g6xlWsDy6V3fOlJvZGhFx8oMjBeki&#10;AYHUuHagTsHH+/ZqBcIHTa02jlDBF3rYVOdnpS5ad6I3jHXoBI+QL7SCPoSxkNI3PVrtF25E4uzg&#10;JqsD49TJdtInHrdGZklyK60eiC/0esSHHpvP+mgVxCHuDtG9zF1W35jH12fzvX1Klbq8mO/vQASc&#10;w18ZfvVZHSp22rsjtV4Y5mWy5KqCfA2C82yd5yD2zNcpyKqU/x+ofgAAAP//AwBQSwECLQAUAAYA&#10;CAAAACEAtoM4kv4AAADhAQAAEwAAAAAAAAAAAAAAAAAAAAAAW0NvbnRlbnRfVHlwZXNdLnhtbFBL&#10;AQItABQABgAIAAAAIQA4/SH/1gAAAJQBAAALAAAAAAAAAAAAAAAAAC8BAABfcmVscy8ucmVsc1BL&#10;AQItABQABgAIAAAAIQAxGSwHXAIAAGMEAAAOAAAAAAAAAAAAAAAAAC4CAABkcnMvZTJvRG9jLnht&#10;bFBLAQItABQABgAIAAAAIQDoe7WM3QAAAAgBAAAPAAAAAAAAAAAAAAAAALYEAABkcnMvZG93bnJl&#10;di54bWxQSwUGAAAAAAQABADzAAAAwAUAAAAA&#10;" strokecolor="#e36c0a" strokeweight="2.25pt"/>
        </w:pict>
      </w:r>
    </w:p>
    <w:p w:rsidR="001F2216" w:rsidRDefault="001F2216" w:rsidP="001F2216">
      <w:pPr>
        <w:ind w:right="-5"/>
        <w:jc w:val="right"/>
        <w:outlineLvl w:val="0"/>
      </w:pPr>
    </w:p>
    <w:p w:rsidR="001F2216" w:rsidRDefault="001F2216" w:rsidP="001F2216">
      <w:pPr>
        <w:ind w:right="-5"/>
        <w:jc w:val="right"/>
        <w:outlineLvl w:val="0"/>
      </w:pPr>
      <w:r>
        <w:rPr>
          <w:noProof/>
        </w:rPr>
        <w:pict>
          <v:shape id="Прямая со стрелкой 6" o:spid="_x0000_s1031" type="#_x0000_t32" style="position:absolute;left:0;text-align:left;margin-left:229.55pt;margin-top:1.65pt;width:55.5pt;height:33.7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OrVQIAAFkEAAAOAAAAZHJzL2Uyb0RvYy54bWysVEtu2zAQ3RfoHQjuHUmO/BMiB4Fkd5O2&#10;AZIegCYpS6hEEiRj2SgKpLlAjtArdNNFP8gZ5Bt1SH+QtJui6IYacjhv3sw86ux83dRoxbWppEhx&#10;dBJixAWVrBLLFL+7mffGGBlLBCO1FDzFG27w+fTli7NWJbwvS1kzrhGACJO0KsWltSoJAkNL3hBz&#10;IhUX4CykboiFrV4GTJMW0Js66IfhMGilZkpLyo2B03znxFOPXxSc2rdFYbhFdYqBm/Wr9uvCrcH0&#10;jCRLTVRZ0T0N8g8sGlIJSHqEyokl6FZXf0A1FdXSyMKeUNkEsigqyn0NUE0U/lbNdUkU97VAc4w6&#10;tsn8P1j6ZnWlUcVSPMRIkAZG1H3e3m0fup/dl+0D2n7qHmHZ3m/vuq/dj+5799h9Q0PXt1aZBMIz&#10;caVd5XQtrtWlpO8NEjIriVhyz/9mowA0chHBsxC3MQqyL9rXksEdcmulb+K60I2DhPagtZ/V5jgr&#10;vraIwuEojMcDmCgFV9wfTSZ+lgFJDsFKG/uKywY5I8XGalItS5tJIUAVUkc+FVldGuuokeQQ4DIL&#10;Oa/q2oujFqhNcX88GA18hJF1xZzX3TN6uchqjVYE9DU7HWbhhS8UPE+vaXkrmEcrOWGzvW1JVe9s&#10;yF4LhwfVAZ+9tRPQh0k4mY1n47gX94ezXhzmee9insW94TwaDfLTPMvy6KOjFsVJWTHGhWN3EHMU&#10;/51Y9s9qJ8OjnI99CJ6j+4YB2cPXk/bjdRPdaWMh2eZKH8YO+vWX92/NPZCne7Cf/hGmvwAAAP//&#10;AwBQSwMEFAAGAAgAAAAhAMtNZMbdAAAACAEAAA8AAABkcnMvZG93bnJldi54bWxMj8FOwzAQRO9I&#10;/IO1SNyoXUoIDdlUVQUVNyBw4baNTRI1tqPYTdK/ZznBcTSjmTf5ZradGM0QWu8QlgsFwrjK69bV&#10;CJ8fzzcPIEIkp6nzziCcTYBNcXmRU6b95N7NWMZacIkLGSE0MfaZlKFqjKWw8L1x7H37wVJkOdRS&#10;DzRxue3krVL30lLreKGh3uwaUx3Lk0Uo12/b8evpNdnHeU/KVruX43RGvL6at48gopnjXxh+8Rkd&#10;CmY6+JPTQXQId8l6yVGE1QoE+0mqWB8QUpWCLHL5/0DxAwAA//8DAFBLAQItABQABgAIAAAAIQC2&#10;gziS/gAAAOEBAAATAAAAAAAAAAAAAAAAAAAAAABbQ29udGVudF9UeXBlc10ueG1sUEsBAi0AFAAG&#10;AAgAAAAhADj9If/WAAAAlAEAAAsAAAAAAAAAAAAAAAAALwEAAF9yZWxzLy5yZWxzUEsBAi0AFAAG&#10;AAgAAAAhAH/NE6tVAgAAWQQAAA4AAAAAAAAAAAAAAAAALgIAAGRycy9lMm9Eb2MueG1sUEsBAi0A&#10;FAAGAAgAAAAhAMtNZMbdAAAACAEAAA8AAAAAAAAAAAAAAAAArwQAAGRycy9kb3ducmV2LnhtbFBL&#10;BQYAAAAABAAEAPMAAAC5BQAAAAA=&#10;" strokecolor="#e36c0a" strokeweight="2.25pt"/>
        </w:pict>
      </w:r>
    </w:p>
    <w:p w:rsidR="001F2216" w:rsidRDefault="001F2216" w:rsidP="001F2216">
      <w:pPr>
        <w:ind w:right="-5"/>
        <w:jc w:val="right"/>
        <w:outlineLvl w:val="0"/>
      </w:pPr>
      <w:r>
        <w:rPr>
          <w:noProof/>
        </w:rPr>
        <w:pict>
          <v:shape id="Прямая со стрелкой 5" o:spid="_x0000_s1030" type="#_x0000_t32" style="position:absolute;left:0;text-align:left;margin-left:226.8pt;margin-top:1.95pt;width:61.5pt;height:10.6pt;flip:y;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mKmXAIAAGMEAAAOAAAAZHJzL2Uyb0RvYy54bWysVEtu2zAQ3RfoHQjtHUmO7DhC5CCQ7G7S&#10;NkDS7mmSsohKJEEylo2iQNIL5Ai9Qjdd9IOcQb5Rh/SnTrspim5GQw7n8c3Mo87Ol02NFkwbLkUW&#10;xEdRgJggknIxz4I3N9PeKEDGYkFxLQXLghUzwfn4+bOzVqWsLytZU6YRgAiTtioLKmtVGoaGVKzB&#10;5kgqJiBYSt1gC0s9D6nGLaA3ddiPomHYSk2VloQZA7vFJhiMPX5ZMmJfl6VhFtVZANyst9rbmbPh&#10;+Aync41VxcmWBv4HFg3mAi7dQxXYYnSr+R9QDSdaGlnaIyKbUJYlJ8zXANXE0W/VXFdYMV8LNMeo&#10;fZvM/4MlrxZXGnGaBYMACdzAiLpP67v1Q/ej+7x+QOv77hHM+uP6rvvSfe++dY/dVzRwfWuVSSE9&#10;F1faVU6W4lpdSvLOICHzCos58/xvVgpAY5cRPklxC6Pg9ln7UlI4g2+t9E1clrpBZc3VW5fowKFR&#10;aOmnttpPjS0tIrB5MoqjAcyWQCg+ToZ9P9UQpw7GJStt7AsmG+ScLDBWYz6vbC6FAH1IvbkCLy6N&#10;dSR/JbhkIae8rr1MaoHaLOiPBicDT8rImlMXdeeMns/yWqMFBqVNjod5dOFLhsjhMS1vBfVoFcN0&#10;svUt5vXGh9tr4fCgOuCz9TZSen8anU5Gk1HSS/rDSS+JiqJ3Mc2T3nAanwyK4yLPi/iDoxYnacUp&#10;ZcKx28k6Tv5ONtsHthHkXtj7PoRP0X3DgOzu60n7QbvZblQyk3R1pXcCACX7w9tX557K4Rr8w3/D&#10;+CcAAAD//wMAUEsDBBQABgAIAAAAIQBEHZAK3QAAAAgBAAAPAAAAZHJzL2Rvd25yZXYueG1sTI9B&#10;T4QwFITvJv6H5pl4cwusoCKPjTFZTxoVjecufQvE9pXQLov+eutJj5OZzHxTbRZrxEyTHxwjpKsE&#10;BHHr9MAdwvvb9uIahA+KtTKOCeGLPGzq05NKldod+ZXmJnQilrAvFUIfwlhK6duerPIrNxJHb+8m&#10;q0KUUyf1pI6x3BqZJUkhrRo4LvRqpPue2s/mYBHmYf7Yz+556bImNw8vT+Z7+5ginp8td7cgAi3h&#10;Lwy/+BEd6si0cwfWXhiEy3xdxCjC+gZE9POrIuodQpanIOtK/j9Q/wAAAP//AwBQSwECLQAUAAYA&#10;CAAAACEAtoM4kv4AAADhAQAAEwAAAAAAAAAAAAAAAAAAAAAAW0NvbnRlbnRfVHlwZXNdLnhtbFBL&#10;AQItABQABgAIAAAAIQA4/SH/1gAAAJQBAAALAAAAAAAAAAAAAAAAAC8BAABfcmVscy8ucmVsc1BL&#10;AQItABQABgAIAAAAIQDXxmKmXAIAAGMEAAAOAAAAAAAAAAAAAAAAAC4CAABkcnMvZTJvRG9jLnht&#10;bFBLAQItABQABgAIAAAAIQBEHZAK3QAAAAgBAAAPAAAAAAAAAAAAAAAAALYEAABkcnMvZG93bnJl&#10;di54bWxQSwUGAAAAAAQABADzAAAAwAUAAAAA&#10;" strokecolor="#e36c0a" strokeweight="2.25pt"/>
        </w:pict>
      </w:r>
      <w:r>
        <w:rPr>
          <w:noProof/>
        </w:rPr>
        <w:pict>
          <v:shape id="Прямая со стрелкой 4" o:spid="_x0000_s1032" type="#_x0000_t32" style="position:absolute;left:0;text-align:left;margin-left:311.75pt;margin-top:2.7pt;width:42.55pt;height:31.3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WriVgIAAFkEAAAOAAAAZHJzL2Uyb0RvYy54bWysVEtu2zAQ3RfoHQjuHUm27DhC5CCQ7G7S&#10;1kDSA9AkZQmVSIJkLBtFgTQXyBF6hW666Ac5g3yjDukPknZTFN1QQw7nzZuZR51frJsarbg2lRQp&#10;jk5CjLigklVimeJ3N7PeGCNjiWCkloKneMMNvpi8fHHeqoT3ZSlrxjUCEGGSVqW4tFYlQWBoyRti&#10;TqTiApyF1A2xsNXLgGnSAnpTB/0wHAWt1ExpSbkxcJrvnHji8YuCU/u2KAy3qE4xcLN+1X5duDWY&#10;nJNkqYkqK7qnQf6BRUMqAUmPUDmxBN3q6g+opqJaGlnYEyqbQBZFRbmvAaqJwt+quS6J4r4WaI5R&#10;xzaZ/wdL36zmGlUsxTFGgjQwou7z9m770P3svmwf0PZT9wjL9n57133tfnTfu8fuG4pd31plEgjP&#10;xFy7yulaXKsrSd8bJGRWErHknv/NRgFo5CKCZyFuYxRkX7SvJYM75NZK38R1oRsHCe1Baz+rzXFW&#10;fG0RhcNhHA7GQ4wouAZnp8PIzzIgySFYaWNfcdkgZ6TYWE2qZWkzKQSoQurIpyKrK2MdNZIcAlxm&#10;IWdVXXtx1AK1Ke6Ph6dDH2FkXTHndfeMXi6yWqMVAX1NB6MsvPSFgufpNS1vBfNoJSdsurctqeqd&#10;Ddlr4fCgOuCzt3YC+nAWnk3H03Hci/ujaS8O87x3Ocvi3mgWnQ7zQZ5lefTRUYvipKwY48KxO4g5&#10;iv9OLPtntZPhUc7HPgTP0X3DgOzh60n78bqJ7rSxkGwz14exg3795f1bcw/k6R7sp3+EyS8AAAD/&#10;/wMAUEsDBBQABgAIAAAAIQC+JTkJ3QAAAAgBAAAPAAAAZHJzL2Rvd25yZXYueG1sTI9BT4NAEIXv&#10;Jv6HzZh4s7tWQUSWpmm08ValvXibwgik7Cxht0D/vetJj5Pv5b1vstVsOjHS4FrLGu4XCgRxaauW&#10;aw2H/dtdAsJ55Ao7y6ThQg5W+fVVhmllJ/6ksfC1CCXsUtTQeN+nUrqyIYNuYXviwL7tYNCHc6hl&#10;NeAUyk0nl0rF0mDLYaHBnjYNlafibDQUzx/r8et1F239vEVlys37abpofXszr19AeJr9Xxh+9YM6&#10;5MHpaM9cOdFpiJcPUYhqiB5BBP6kkhjEMYBEgcwz+f+B/AcAAP//AwBQSwECLQAUAAYACAAAACEA&#10;toM4kv4AAADhAQAAEwAAAAAAAAAAAAAAAAAAAAAAW0NvbnRlbnRfVHlwZXNdLnhtbFBLAQItABQA&#10;BgAIAAAAIQA4/SH/1gAAAJQBAAALAAAAAAAAAAAAAAAAAC8BAABfcmVscy8ucmVsc1BLAQItABQA&#10;BgAIAAAAIQCpnWriVgIAAFkEAAAOAAAAAAAAAAAAAAAAAC4CAABkcnMvZTJvRG9jLnhtbFBLAQIt&#10;ABQABgAIAAAAIQC+JTkJ3QAAAAgBAAAPAAAAAAAAAAAAAAAAALAEAABkcnMvZG93bnJldi54bWxQ&#10;SwUGAAAAAAQABADzAAAAugUAAAAA&#10;" strokecolor="#e36c0a" strokeweight="2.25pt"/>
        </w:pict>
      </w:r>
    </w:p>
    <w:p w:rsidR="001F2216" w:rsidRDefault="001F2216" w:rsidP="001F2216">
      <w:pPr>
        <w:ind w:right="-5"/>
        <w:jc w:val="right"/>
        <w:outlineLvl w:val="0"/>
      </w:pPr>
      <w:r>
        <w:rPr>
          <w:noProof/>
        </w:rPr>
        <w:pict>
          <v:shape id="Прямая со стрелкой 3" o:spid="_x0000_s1033" type="#_x0000_t32" style="position:absolute;left:0;text-align:left;margin-left:311.5pt;margin-top:1.25pt;width:42.55pt;height:11.9pt;flip:y;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H+tXAIAAGMEAAAOAAAAZHJzL2Uyb0RvYy54bWysVEtu2zAQ3RfoHQjuHUm27DhC5CCQ7G7S&#10;1kDS7mmJsohSJEEylo2iQNIL5Ai9Qjdd9IOcQb5Rh7TjJu2mKLoZDTmcxzczjzo9Wzccrag2TIoU&#10;R0chRlQUsmRimeI3V7PeGCNjiSgJl4KmeEMNPps8f3baqoT2ZS15STUCEGGSVqW4tlYlQWCKmjbE&#10;HElFBQQrqRtiYamXQalJC+gND/phOApaqUulZUGNgd18F8QTj19VtLCvq8pQi3iKgZv1Vnu7cDaY&#10;nJJkqYmqWbGnQf6BRUOYgEsPUDmxBF1r9gdUwwotjazsUSGbQFYVK6ivAaqJwt+quayJor4WaI5R&#10;hzaZ/wdbvFrNNWJligcYCdLAiLpP25vtXfej+7y9Q9vb7h7M9uP2pvvSfe++dffdVzRwfWuVSSA9&#10;E3PtKi/W4lJdyOKdQUJmNRFL6vlfbRSARi4jeJLiFkbB7Yv2pSzhDLm20jdxXekGVZypty7RgUOj&#10;0NpPbXOYGl1bVMDmMA4H4yFGBYSiYRQN/FQDkjgYl6y0sS+obJBzUmysJmxZ20wKAfqQencFWV0Y&#10;60j+SnDJQs4Y514mXKA2xf3x8HjoSRnJWemi7pzRy0XGNVoRUNp0MMrCc18yRB4f0/JalB6tpqSc&#10;7n1LGN/5cDsXDg+qAz57byel9yfhyXQ8Hce9uD+a9uIwz3vnsyzujWbR8TAf5FmWRx8ctShOalaW&#10;VDh2D7KO4r+Tzf6B7QR5EPahD8FTdN8wIPvw9aT9oN1sdypZyHIz1w8CACX7w/tX557K4zX4j/8N&#10;k58AAAD//wMAUEsDBBQABgAIAAAAIQBPFWYj3gAAAAgBAAAPAAAAZHJzL2Rvd25yZXYueG1sTI/B&#10;TsMwEETvSPyDtUjcqJNUDVUap0JI5QSCBsTZjbdJVHsdxW4a+HqWExxHM5p5U25nZ8WEY+g9KUgX&#10;CQikxpueWgUf77u7NYgQNRltPaGCLwywra6vSl0Yf6E9TnVsBZdQKLSCLsahkDI0HTodFn5AYu/o&#10;R6cjy7GVZtQXLndWZkmSS6d74oVOD/jYYXOqz07B1E+fx8m/zm1Wr+zT24v93j2nSt3ezA8bEBHn&#10;+BeGX3xGh4qZDv5MJgirIM+W/CUqyFYg2L9P1imIA+t8CbIq5f8D1Q8AAAD//wMAUEsBAi0AFAAG&#10;AAgAAAAhALaDOJL+AAAA4QEAABMAAAAAAAAAAAAAAAAAAAAAAFtDb250ZW50X1R5cGVzXS54bWxQ&#10;SwECLQAUAAYACAAAACEAOP0h/9YAAACUAQAACwAAAAAAAAAAAAAAAAAvAQAAX3JlbHMvLnJlbHNQ&#10;SwECLQAUAAYACAAAACEAhuB/rVwCAABjBAAADgAAAAAAAAAAAAAAAAAuAgAAZHJzL2Uyb0RvYy54&#10;bWxQSwECLQAUAAYACAAAACEATxVmI94AAAAIAQAADwAAAAAAAAAAAAAAAAC2BAAAZHJzL2Rvd25y&#10;ZXYueG1sUEsFBgAAAAAEAAQA8wAAAMEFAAAAAA==&#10;" strokecolor="#e36c0a" strokeweight="2.25pt"/>
        </w:pict>
      </w:r>
    </w:p>
    <w:p w:rsidR="001F2216" w:rsidRPr="007C3DB9" w:rsidRDefault="001F2216" w:rsidP="001F2216">
      <w:pPr>
        <w:ind w:firstLine="709"/>
        <w:jc w:val="both"/>
        <w:outlineLvl w:val="0"/>
        <w:rPr>
          <w:sz w:val="26"/>
          <w:szCs w:val="26"/>
        </w:rPr>
      </w:pPr>
      <w:r>
        <w:rPr>
          <w:sz w:val="26"/>
          <w:szCs w:val="26"/>
        </w:rPr>
        <w:t>Статья 28</w:t>
      </w:r>
    </w:p>
    <w:p w:rsidR="001F2216" w:rsidRPr="007C3DB9" w:rsidRDefault="001F2216" w:rsidP="001F2216">
      <w:pPr>
        <w:ind w:firstLine="709"/>
        <w:jc w:val="both"/>
        <w:outlineLvl w:val="0"/>
        <w:rPr>
          <w:sz w:val="26"/>
          <w:szCs w:val="26"/>
        </w:rPr>
      </w:pPr>
      <w:r w:rsidRPr="007C3DB9">
        <w:rPr>
          <w:sz w:val="26"/>
          <w:szCs w:val="26"/>
        </w:rPr>
        <w:t xml:space="preserve">Запрещается размещение вывесок в виде отдельно стоящих сборно-разборных (складных) конструкций – </w:t>
      </w:r>
      <w:proofErr w:type="spellStart"/>
      <w:r w:rsidRPr="007C3DB9">
        <w:rPr>
          <w:sz w:val="26"/>
          <w:szCs w:val="26"/>
        </w:rPr>
        <w:t>штендеров</w:t>
      </w:r>
      <w:proofErr w:type="spellEnd"/>
      <w:r w:rsidRPr="007C3DB9">
        <w:rPr>
          <w:sz w:val="26"/>
          <w:szCs w:val="26"/>
        </w:rPr>
        <w:t>.</w:t>
      </w:r>
    </w:p>
    <w:p w:rsidR="001F2216" w:rsidRDefault="001F2216" w:rsidP="001F2216">
      <w:pPr>
        <w:ind w:right="-5"/>
        <w:jc w:val="right"/>
        <w:outlineLvl w:val="0"/>
      </w:pPr>
      <w:r>
        <w:rPr>
          <w:noProof/>
        </w:rPr>
        <w:drawing>
          <wp:anchor distT="0" distB="0" distL="114300" distR="114300" simplePos="0" relativeHeight="251709440" behindDoc="0" locked="0" layoutInCell="1" allowOverlap="1">
            <wp:simplePos x="0" y="0"/>
            <wp:positionH relativeFrom="column">
              <wp:posOffset>224155</wp:posOffset>
            </wp:positionH>
            <wp:positionV relativeFrom="paragraph">
              <wp:posOffset>128270</wp:posOffset>
            </wp:positionV>
            <wp:extent cx="5780405" cy="3691255"/>
            <wp:effectExtent l="0" t="0" r="0" b="444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7439" b="37427"/>
                    <a:stretch>
                      <a:fillRect/>
                    </a:stretch>
                  </pic:blipFill>
                  <pic:spPr bwMode="auto">
                    <a:xfrm>
                      <a:off x="0" y="0"/>
                      <a:ext cx="5780405" cy="3691255"/>
                    </a:xfrm>
                    <a:prstGeom prst="rect">
                      <a:avLst/>
                    </a:prstGeom>
                    <a:noFill/>
                    <a:ln>
                      <a:noFill/>
                    </a:ln>
                  </pic:spPr>
                </pic:pic>
              </a:graphicData>
            </a:graphic>
          </wp:anchor>
        </w:drawing>
      </w: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Default="001F2216" w:rsidP="001F2216">
      <w:pPr>
        <w:ind w:right="-5"/>
        <w:jc w:val="right"/>
        <w:outlineLvl w:val="0"/>
      </w:pPr>
    </w:p>
    <w:p w:rsidR="001F2216" w:rsidRPr="00ED0986" w:rsidRDefault="001F2216" w:rsidP="001F2216">
      <w:pPr>
        <w:tabs>
          <w:tab w:val="left" w:pos="2865"/>
        </w:tabs>
        <w:jc w:val="center"/>
        <w:rPr>
          <w:b/>
          <w:sz w:val="28"/>
        </w:rPr>
      </w:pPr>
      <w:r w:rsidRPr="00ED0986">
        <w:rPr>
          <w:b/>
          <w:sz w:val="28"/>
        </w:rPr>
        <w:lastRenderedPageBreak/>
        <w:t>Архангельская область</w:t>
      </w:r>
    </w:p>
    <w:p w:rsidR="001F2216" w:rsidRPr="00ED0986" w:rsidRDefault="001F2216" w:rsidP="001F2216">
      <w:pPr>
        <w:jc w:val="center"/>
        <w:rPr>
          <w:b/>
          <w:sz w:val="28"/>
        </w:rPr>
      </w:pPr>
      <w:r w:rsidRPr="00ED0986">
        <w:rPr>
          <w:b/>
          <w:sz w:val="28"/>
        </w:rPr>
        <w:t>Пинежский муниципальный округ</w:t>
      </w:r>
    </w:p>
    <w:p w:rsidR="001F2216" w:rsidRPr="00ED0986" w:rsidRDefault="001F2216" w:rsidP="001F2216">
      <w:pPr>
        <w:jc w:val="center"/>
        <w:rPr>
          <w:b/>
          <w:sz w:val="28"/>
        </w:rPr>
      </w:pPr>
    </w:p>
    <w:p w:rsidR="001F2216" w:rsidRPr="00ED0986" w:rsidRDefault="001F2216" w:rsidP="001F2216">
      <w:pPr>
        <w:jc w:val="center"/>
        <w:rPr>
          <w:b/>
          <w:sz w:val="28"/>
        </w:rPr>
      </w:pPr>
      <w:r w:rsidRPr="00ED0986">
        <w:rPr>
          <w:b/>
          <w:sz w:val="28"/>
        </w:rPr>
        <w:t xml:space="preserve">Собрание депутатов Пинежского муниципального округа </w:t>
      </w:r>
    </w:p>
    <w:p w:rsidR="001F2216" w:rsidRPr="00ED0986" w:rsidRDefault="001F2216" w:rsidP="001F2216">
      <w:pPr>
        <w:jc w:val="center"/>
        <w:rPr>
          <w:b/>
          <w:sz w:val="28"/>
        </w:rPr>
      </w:pPr>
      <w:r w:rsidRPr="00ED0986">
        <w:rPr>
          <w:b/>
          <w:sz w:val="28"/>
        </w:rPr>
        <w:t>Архангельской области (первого созыва)</w:t>
      </w:r>
    </w:p>
    <w:p w:rsidR="001F2216" w:rsidRPr="00ED0986" w:rsidRDefault="001F2216" w:rsidP="001F2216">
      <w:pPr>
        <w:jc w:val="center"/>
        <w:rPr>
          <w:b/>
          <w:bCs/>
          <w:sz w:val="28"/>
          <w:szCs w:val="28"/>
        </w:rPr>
      </w:pPr>
      <w:r w:rsidRPr="00ED0986">
        <w:rPr>
          <w:b/>
          <w:sz w:val="28"/>
        </w:rPr>
        <w:t xml:space="preserve"> </w:t>
      </w:r>
      <w:r w:rsidRPr="00ED0986">
        <w:rPr>
          <w:b/>
          <w:sz w:val="28"/>
          <w:szCs w:val="28"/>
        </w:rPr>
        <w:t xml:space="preserve">(очередное </w:t>
      </w:r>
      <w:r>
        <w:rPr>
          <w:b/>
          <w:sz w:val="28"/>
          <w:szCs w:val="28"/>
        </w:rPr>
        <w:t>девятое</w:t>
      </w:r>
      <w:r w:rsidRPr="00ED0986">
        <w:rPr>
          <w:b/>
          <w:sz w:val="28"/>
          <w:szCs w:val="28"/>
        </w:rPr>
        <w:t xml:space="preserve"> заседание)</w:t>
      </w:r>
    </w:p>
    <w:p w:rsidR="001F2216" w:rsidRPr="00ED0986" w:rsidRDefault="001F2216" w:rsidP="001F2216">
      <w:pPr>
        <w:autoSpaceDE w:val="0"/>
        <w:autoSpaceDN w:val="0"/>
        <w:adjustRightInd w:val="0"/>
        <w:jc w:val="center"/>
        <w:rPr>
          <w:b/>
          <w:bCs/>
          <w:sz w:val="28"/>
          <w:szCs w:val="28"/>
        </w:rPr>
      </w:pPr>
    </w:p>
    <w:p w:rsidR="001F2216" w:rsidRPr="00ED0986" w:rsidRDefault="001F2216" w:rsidP="001F2216">
      <w:pPr>
        <w:autoSpaceDE w:val="0"/>
        <w:autoSpaceDN w:val="0"/>
        <w:adjustRightInd w:val="0"/>
        <w:jc w:val="center"/>
        <w:rPr>
          <w:b/>
          <w:bCs/>
          <w:sz w:val="28"/>
          <w:szCs w:val="28"/>
        </w:rPr>
      </w:pPr>
    </w:p>
    <w:p w:rsidR="001F2216" w:rsidRPr="00ED0986" w:rsidRDefault="001F2216" w:rsidP="001F2216">
      <w:pPr>
        <w:autoSpaceDE w:val="0"/>
        <w:autoSpaceDN w:val="0"/>
        <w:adjustRightInd w:val="0"/>
        <w:jc w:val="center"/>
        <w:rPr>
          <w:b/>
          <w:bCs/>
          <w:sz w:val="28"/>
          <w:szCs w:val="28"/>
        </w:rPr>
      </w:pPr>
      <w:proofErr w:type="gramStart"/>
      <w:r w:rsidRPr="00ED0986">
        <w:rPr>
          <w:b/>
          <w:bCs/>
          <w:sz w:val="28"/>
          <w:szCs w:val="28"/>
        </w:rPr>
        <w:t>Р</w:t>
      </w:r>
      <w:proofErr w:type="gramEnd"/>
      <w:r w:rsidRPr="00ED0986">
        <w:rPr>
          <w:b/>
          <w:bCs/>
          <w:sz w:val="28"/>
          <w:szCs w:val="28"/>
        </w:rPr>
        <w:t xml:space="preserve"> Е Ш Е Н И Е</w:t>
      </w:r>
    </w:p>
    <w:p w:rsidR="001F2216" w:rsidRPr="00ED0986" w:rsidRDefault="001F2216" w:rsidP="001F2216">
      <w:pPr>
        <w:autoSpaceDE w:val="0"/>
        <w:autoSpaceDN w:val="0"/>
        <w:adjustRightInd w:val="0"/>
        <w:jc w:val="center"/>
        <w:rPr>
          <w:sz w:val="28"/>
          <w:szCs w:val="28"/>
        </w:rPr>
      </w:pPr>
    </w:p>
    <w:p w:rsidR="001F2216" w:rsidRPr="00ED0986" w:rsidRDefault="001F2216" w:rsidP="001F2216">
      <w:pPr>
        <w:autoSpaceDE w:val="0"/>
        <w:autoSpaceDN w:val="0"/>
        <w:adjustRightInd w:val="0"/>
        <w:jc w:val="center"/>
        <w:rPr>
          <w:sz w:val="28"/>
          <w:szCs w:val="28"/>
        </w:rPr>
      </w:pPr>
    </w:p>
    <w:p w:rsidR="001F2216" w:rsidRPr="00ED0986" w:rsidRDefault="001F2216" w:rsidP="001F2216">
      <w:pPr>
        <w:autoSpaceDE w:val="0"/>
        <w:autoSpaceDN w:val="0"/>
        <w:adjustRightInd w:val="0"/>
        <w:jc w:val="center"/>
        <w:rPr>
          <w:sz w:val="28"/>
          <w:szCs w:val="28"/>
        </w:rPr>
      </w:pPr>
      <w:r w:rsidRPr="00ED0986">
        <w:rPr>
          <w:sz w:val="28"/>
          <w:szCs w:val="28"/>
        </w:rPr>
        <w:t xml:space="preserve">от </w:t>
      </w:r>
      <w:r>
        <w:rPr>
          <w:sz w:val="28"/>
          <w:szCs w:val="28"/>
        </w:rPr>
        <w:t>13 сентября</w:t>
      </w:r>
      <w:r w:rsidRPr="00ED0986">
        <w:rPr>
          <w:sz w:val="28"/>
          <w:szCs w:val="28"/>
        </w:rPr>
        <w:t xml:space="preserve"> 2024 года №</w:t>
      </w:r>
      <w:r>
        <w:rPr>
          <w:sz w:val="28"/>
          <w:szCs w:val="28"/>
        </w:rPr>
        <w:t xml:space="preserve"> 167</w:t>
      </w:r>
    </w:p>
    <w:p w:rsidR="001F2216" w:rsidRPr="00ED0986" w:rsidRDefault="001F2216" w:rsidP="001F2216">
      <w:pPr>
        <w:autoSpaceDE w:val="0"/>
        <w:autoSpaceDN w:val="0"/>
        <w:adjustRightInd w:val="0"/>
        <w:jc w:val="center"/>
        <w:rPr>
          <w:sz w:val="28"/>
          <w:szCs w:val="28"/>
        </w:rPr>
      </w:pPr>
    </w:p>
    <w:p w:rsidR="001F2216" w:rsidRPr="00ED0986" w:rsidRDefault="001F2216" w:rsidP="001F2216">
      <w:pPr>
        <w:autoSpaceDE w:val="0"/>
        <w:autoSpaceDN w:val="0"/>
        <w:adjustRightInd w:val="0"/>
        <w:jc w:val="center"/>
        <w:rPr>
          <w:sz w:val="28"/>
          <w:szCs w:val="28"/>
        </w:rPr>
      </w:pPr>
    </w:p>
    <w:p w:rsidR="001F2216" w:rsidRPr="00ED0986" w:rsidRDefault="001F2216" w:rsidP="001F2216">
      <w:pPr>
        <w:autoSpaceDE w:val="0"/>
        <w:autoSpaceDN w:val="0"/>
        <w:adjustRightInd w:val="0"/>
        <w:jc w:val="center"/>
        <w:rPr>
          <w:sz w:val="20"/>
          <w:szCs w:val="20"/>
        </w:rPr>
      </w:pPr>
      <w:r w:rsidRPr="00ED0986">
        <w:rPr>
          <w:sz w:val="20"/>
          <w:szCs w:val="20"/>
        </w:rPr>
        <w:t xml:space="preserve">с. Карпогоры </w:t>
      </w:r>
    </w:p>
    <w:p w:rsidR="001F2216" w:rsidRDefault="001F2216" w:rsidP="001F2216">
      <w:pPr>
        <w:pStyle w:val="ConsPlusTitle"/>
        <w:widowControl/>
        <w:jc w:val="center"/>
        <w:rPr>
          <w:rFonts w:ascii="Times New Roman" w:hAnsi="Times New Roman" w:cs="Times New Roman"/>
          <w:sz w:val="28"/>
          <w:szCs w:val="28"/>
        </w:rPr>
      </w:pPr>
    </w:p>
    <w:p w:rsidR="001F2216" w:rsidRDefault="001F2216" w:rsidP="001F2216">
      <w:pPr>
        <w:pStyle w:val="ConsPlusTitle"/>
        <w:widowControl/>
        <w:jc w:val="center"/>
        <w:rPr>
          <w:rFonts w:ascii="Times New Roman" w:hAnsi="Times New Roman" w:cs="Times New Roman"/>
          <w:sz w:val="28"/>
          <w:szCs w:val="28"/>
        </w:rPr>
      </w:pPr>
    </w:p>
    <w:p w:rsidR="001F2216" w:rsidRDefault="001F2216" w:rsidP="001F2216">
      <w:pPr>
        <w:pStyle w:val="ConsPlusTitle"/>
        <w:widowControl/>
        <w:jc w:val="center"/>
        <w:rPr>
          <w:rFonts w:ascii="Times New Roman" w:hAnsi="Times New Roman" w:cs="Times New Roman"/>
          <w:sz w:val="28"/>
          <w:szCs w:val="28"/>
        </w:rPr>
      </w:pPr>
      <w:r>
        <w:rPr>
          <w:rFonts w:ascii="Times New Roman" w:hAnsi="Times New Roman" w:cs="Times New Roman"/>
          <w:sz w:val="28"/>
          <w:szCs w:val="28"/>
        </w:rPr>
        <w:t>О внесении изменений в прогнозный план приватизации</w:t>
      </w:r>
    </w:p>
    <w:p w:rsidR="001F2216" w:rsidRDefault="001F2216" w:rsidP="001F2216">
      <w:pPr>
        <w:pStyle w:val="ConsPlusTitle"/>
        <w:widowControl/>
        <w:jc w:val="center"/>
        <w:rPr>
          <w:rFonts w:ascii="Times New Roman" w:hAnsi="Times New Roman" w:cs="Times New Roman"/>
          <w:sz w:val="28"/>
          <w:szCs w:val="28"/>
        </w:rPr>
      </w:pPr>
      <w:r>
        <w:rPr>
          <w:rFonts w:ascii="Times New Roman" w:hAnsi="Times New Roman" w:cs="Times New Roman"/>
          <w:sz w:val="28"/>
          <w:szCs w:val="28"/>
        </w:rPr>
        <w:t xml:space="preserve"> муниципального имущества на 2024 год</w:t>
      </w:r>
    </w:p>
    <w:p w:rsidR="001F2216" w:rsidRDefault="001F2216" w:rsidP="001F2216">
      <w:pPr>
        <w:pStyle w:val="ConsPlusNonformat"/>
        <w:widowControl/>
        <w:jc w:val="both"/>
        <w:rPr>
          <w:rFonts w:ascii="Times New Roman" w:hAnsi="Times New Roman" w:cs="Times New Roman"/>
          <w:sz w:val="28"/>
          <w:szCs w:val="28"/>
        </w:rPr>
      </w:pPr>
    </w:p>
    <w:p w:rsidR="001F2216" w:rsidRPr="00C70D87" w:rsidRDefault="001F2216" w:rsidP="001F2216">
      <w:pPr>
        <w:pStyle w:val="ConsPlusNonformat"/>
        <w:widowControl/>
        <w:jc w:val="both"/>
        <w:rPr>
          <w:rFonts w:ascii="Times New Roman" w:hAnsi="Times New Roman" w:cs="Times New Roman"/>
          <w:sz w:val="28"/>
          <w:szCs w:val="28"/>
        </w:rPr>
      </w:pPr>
    </w:p>
    <w:p w:rsidR="001F2216" w:rsidRPr="004E6C27" w:rsidRDefault="001F2216" w:rsidP="001F2216">
      <w:pPr>
        <w:pStyle w:val="ConsTitle"/>
        <w:widowControl/>
        <w:ind w:right="0" w:firstLine="709"/>
        <w:jc w:val="both"/>
        <w:rPr>
          <w:rFonts w:ascii="Times New Roman" w:hAnsi="Times New Roman" w:cs="Times New Roman"/>
          <w:sz w:val="28"/>
          <w:szCs w:val="28"/>
        </w:rPr>
      </w:pPr>
      <w:proofErr w:type="gramStart"/>
      <w:r>
        <w:rPr>
          <w:rFonts w:ascii="Times New Roman" w:hAnsi="Times New Roman" w:cs="Times New Roman"/>
          <w:b w:val="0"/>
          <w:sz w:val="28"/>
          <w:szCs w:val="28"/>
        </w:rPr>
        <w:t xml:space="preserve">В соответствии с пунктом 4 статьи 14 Федерального закона от 21.12.2001 № 178-ФЗ </w:t>
      </w:r>
      <w:r w:rsidRPr="004E6C27">
        <w:rPr>
          <w:rFonts w:ascii="Times New Roman" w:hAnsi="Times New Roman" w:cs="Times New Roman"/>
          <w:b w:val="0"/>
          <w:sz w:val="28"/>
          <w:szCs w:val="28"/>
        </w:rPr>
        <w:t>«О приватизации государственного и муниципального имущества»</w:t>
      </w:r>
      <w:r>
        <w:rPr>
          <w:rFonts w:ascii="Times New Roman" w:hAnsi="Times New Roman" w:cs="Times New Roman"/>
          <w:b w:val="0"/>
          <w:sz w:val="28"/>
          <w:szCs w:val="28"/>
        </w:rPr>
        <w:t xml:space="preserve">, </w:t>
      </w:r>
      <w:r w:rsidRPr="00ED0986">
        <w:rPr>
          <w:rFonts w:ascii="Times New Roman" w:hAnsi="Times New Roman" w:cs="Times New Roman"/>
          <w:b w:val="0"/>
          <w:sz w:val="28"/>
          <w:szCs w:val="28"/>
        </w:rPr>
        <w:t>руководствуясь статьей 29 Устава Пинежского муниципального округа Архангельской области, статьей 17 Положения о порядке управления и распоряжения муниципальным имуществом Пинежского муниципального округа Архангельской области, утвержденного решением Собрания депутатов Пинежского муниципального округа Архангельской области от 24 ноября 2023 года № 31</w:t>
      </w:r>
      <w:r>
        <w:rPr>
          <w:rFonts w:ascii="Times New Roman" w:hAnsi="Times New Roman" w:cs="Times New Roman"/>
          <w:b w:val="0"/>
          <w:sz w:val="28"/>
          <w:szCs w:val="28"/>
        </w:rPr>
        <w:t xml:space="preserve">, </w:t>
      </w:r>
      <w:r w:rsidRPr="00ED0986">
        <w:rPr>
          <w:rFonts w:ascii="Times New Roman" w:hAnsi="Times New Roman" w:cs="Times New Roman"/>
          <w:b w:val="0"/>
          <w:sz w:val="28"/>
          <w:szCs w:val="28"/>
        </w:rPr>
        <w:t>Собрание депутатов Пинежского</w:t>
      </w:r>
      <w:proofErr w:type="gramEnd"/>
      <w:r w:rsidRPr="00ED0986">
        <w:rPr>
          <w:rFonts w:ascii="Times New Roman" w:hAnsi="Times New Roman" w:cs="Times New Roman"/>
          <w:b w:val="0"/>
          <w:sz w:val="28"/>
          <w:szCs w:val="28"/>
        </w:rPr>
        <w:t xml:space="preserve"> муниципального округа Архангельской области первого созыва</w:t>
      </w:r>
      <w:r w:rsidRPr="00537631">
        <w:rPr>
          <w:rFonts w:ascii="Times New Roman" w:hAnsi="Times New Roman" w:cs="Times New Roman"/>
          <w:b w:val="0"/>
          <w:sz w:val="28"/>
          <w:szCs w:val="28"/>
        </w:rPr>
        <w:t xml:space="preserve"> </w:t>
      </w:r>
      <w:r w:rsidRPr="00537631">
        <w:rPr>
          <w:rFonts w:ascii="Times New Roman" w:hAnsi="Times New Roman" w:cs="Times New Roman"/>
          <w:sz w:val="28"/>
          <w:szCs w:val="28"/>
        </w:rPr>
        <w:t>РЕШАЕТ:</w:t>
      </w:r>
    </w:p>
    <w:p w:rsidR="001F2216" w:rsidRPr="004E6C27" w:rsidRDefault="001F2216" w:rsidP="001F2216">
      <w:pPr>
        <w:pStyle w:val="ConsPlusNormal"/>
        <w:ind w:firstLine="709"/>
        <w:jc w:val="both"/>
        <w:rPr>
          <w:rFonts w:ascii="Times New Roman" w:hAnsi="Times New Roman" w:cs="Times New Roman"/>
          <w:sz w:val="28"/>
          <w:szCs w:val="28"/>
        </w:rPr>
      </w:pPr>
      <w:r w:rsidRPr="004E6C27">
        <w:rPr>
          <w:rFonts w:ascii="Times New Roman" w:hAnsi="Times New Roman" w:cs="Times New Roman"/>
          <w:sz w:val="28"/>
          <w:szCs w:val="28"/>
        </w:rPr>
        <w:t>1. Внести в Прогнозный план приватизации муниципального имущества на 202</w:t>
      </w:r>
      <w:r>
        <w:rPr>
          <w:rFonts w:ascii="Times New Roman" w:hAnsi="Times New Roman" w:cs="Times New Roman"/>
          <w:sz w:val="28"/>
          <w:szCs w:val="28"/>
        </w:rPr>
        <w:t>4</w:t>
      </w:r>
      <w:r w:rsidRPr="004E6C27">
        <w:rPr>
          <w:rFonts w:ascii="Times New Roman" w:hAnsi="Times New Roman" w:cs="Times New Roman"/>
          <w:sz w:val="28"/>
          <w:szCs w:val="28"/>
        </w:rPr>
        <w:t xml:space="preserve"> год, утвержден</w:t>
      </w:r>
      <w:r>
        <w:rPr>
          <w:rFonts w:ascii="Times New Roman" w:hAnsi="Times New Roman" w:cs="Times New Roman"/>
          <w:sz w:val="28"/>
          <w:szCs w:val="28"/>
        </w:rPr>
        <w:t>ный</w:t>
      </w:r>
      <w:r w:rsidRPr="004E6C27">
        <w:rPr>
          <w:rFonts w:ascii="Times New Roman" w:hAnsi="Times New Roman" w:cs="Times New Roman"/>
          <w:sz w:val="28"/>
          <w:szCs w:val="28"/>
        </w:rPr>
        <w:t xml:space="preserve"> решением Собрания депутатов </w:t>
      </w:r>
      <w:r w:rsidRPr="00FB6319">
        <w:rPr>
          <w:rFonts w:ascii="Times New Roman" w:hAnsi="Times New Roman" w:cs="Times New Roman"/>
          <w:sz w:val="28"/>
          <w:szCs w:val="28"/>
        </w:rPr>
        <w:t xml:space="preserve">Пинежского муниципального </w:t>
      </w:r>
      <w:r>
        <w:rPr>
          <w:rFonts w:ascii="Times New Roman" w:hAnsi="Times New Roman" w:cs="Times New Roman"/>
          <w:sz w:val="28"/>
          <w:szCs w:val="28"/>
        </w:rPr>
        <w:t>округа</w:t>
      </w:r>
      <w:r w:rsidRPr="00FB6319">
        <w:rPr>
          <w:rFonts w:ascii="Times New Roman" w:hAnsi="Times New Roman" w:cs="Times New Roman"/>
          <w:sz w:val="28"/>
          <w:szCs w:val="28"/>
        </w:rPr>
        <w:t xml:space="preserve"> Архангельской области</w:t>
      </w:r>
      <w:r w:rsidRPr="004E6C27">
        <w:rPr>
          <w:rFonts w:ascii="Times New Roman" w:hAnsi="Times New Roman" w:cs="Times New Roman"/>
          <w:sz w:val="28"/>
          <w:szCs w:val="28"/>
        </w:rPr>
        <w:t xml:space="preserve"> от </w:t>
      </w:r>
      <w:r>
        <w:rPr>
          <w:rFonts w:ascii="Times New Roman" w:hAnsi="Times New Roman" w:cs="Times New Roman"/>
          <w:sz w:val="28"/>
          <w:szCs w:val="28"/>
        </w:rPr>
        <w:t>29</w:t>
      </w:r>
      <w:r w:rsidRPr="004E6C27">
        <w:rPr>
          <w:rFonts w:ascii="Times New Roman" w:hAnsi="Times New Roman" w:cs="Times New Roman"/>
          <w:sz w:val="28"/>
          <w:szCs w:val="28"/>
        </w:rPr>
        <w:t xml:space="preserve"> </w:t>
      </w:r>
      <w:r>
        <w:rPr>
          <w:rFonts w:ascii="Times New Roman" w:hAnsi="Times New Roman" w:cs="Times New Roman"/>
          <w:sz w:val="28"/>
          <w:szCs w:val="28"/>
        </w:rPr>
        <w:t>марта</w:t>
      </w:r>
      <w:r w:rsidRPr="004E6C27">
        <w:rPr>
          <w:rFonts w:ascii="Times New Roman" w:hAnsi="Times New Roman" w:cs="Times New Roman"/>
          <w:sz w:val="28"/>
          <w:szCs w:val="28"/>
        </w:rPr>
        <w:t xml:space="preserve"> 20</w:t>
      </w:r>
      <w:r>
        <w:rPr>
          <w:rFonts w:ascii="Times New Roman" w:hAnsi="Times New Roman" w:cs="Times New Roman"/>
          <w:sz w:val="28"/>
          <w:szCs w:val="28"/>
        </w:rPr>
        <w:t>24</w:t>
      </w:r>
      <w:r w:rsidRPr="004E6C27">
        <w:rPr>
          <w:rFonts w:ascii="Times New Roman" w:hAnsi="Times New Roman" w:cs="Times New Roman"/>
          <w:sz w:val="28"/>
          <w:szCs w:val="28"/>
        </w:rPr>
        <w:t xml:space="preserve"> года № </w:t>
      </w:r>
      <w:r>
        <w:rPr>
          <w:rFonts w:ascii="Times New Roman" w:hAnsi="Times New Roman" w:cs="Times New Roman"/>
          <w:sz w:val="28"/>
          <w:szCs w:val="28"/>
        </w:rPr>
        <w:t>89 (в редакции Решения Собрания депутатов от 28 июня 2024 года № 142)</w:t>
      </w:r>
      <w:r w:rsidRPr="004E6C27">
        <w:rPr>
          <w:rFonts w:ascii="Times New Roman" w:hAnsi="Times New Roman" w:cs="Times New Roman"/>
          <w:sz w:val="28"/>
          <w:szCs w:val="28"/>
        </w:rPr>
        <w:t xml:space="preserve"> (далее – Прогнозный план), следующие изменения:</w:t>
      </w:r>
    </w:p>
    <w:p w:rsidR="001F2216"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исключить из </w:t>
      </w:r>
      <w:r w:rsidRPr="00841CD4">
        <w:rPr>
          <w:rFonts w:ascii="Times New Roman" w:hAnsi="Times New Roman" w:cs="Times New Roman"/>
          <w:sz w:val="28"/>
          <w:szCs w:val="28"/>
        </w:rPr>
        <w:t>Прогнозно</w:t>
      </w:r>
      <w:r>
        <w:rPr>
          <w:rFonts w:ascii="Times New Roman" w:hAnsi="Times New Roman" w:cs="Times New Roman"/>
          <w:sz w:val="28"/>
          <w:szCs w:val="28"/>
        </w:rPr>
        <w:t>го</w:t>
      </w:r>
      <w:r w:rsidRPr="00841CD4">
        <w:rPr>
          <w:rFonts w:ascii="Times New Roman" w:hAnsi="Times New Roman" w:cs="Times New Roman"/>
          <w:sz w:val="28"/>
          <w:szCs w:val="28"/>
        </w:rPr>
        <w:t xml:space="preserve"> план</w:t>
      </w:r>
      <w:r>
        <w:rPr>
          <w:rFonts w:ascii="Times New Roman" w:hAnsi="Times New Roman" w:cs="Times New Roman"/>
          <w:sz w:val="28"/>
          <w:szCs w:val="28"/>
        </w:rPr>
        <w:t>а</w:t>
      </w:r>
      <w:r w:rsidRPr="00841CD4">
        <w:rPr>
          <w:rFonts w:ascii="Times New Roman" w:hAnsi="Times New Roman" w:cs="Times New Roman"/>
          <w:sz w:val="28"/>
          <w:szCs w:val="28"/>
        </w:rPr>
        <w:t xml:space="preserve"> приватизации</w:t>
      </w:r>
      <w:r>
        <w:rPr>
          <w:rFonts w:ascii="Times New Roman" w:hAnsi="Times New Roman" w:cs="Times New Roman"/>
          <w:sz w:val="28"/>
          <w:szCs w:val="28"/>
        </w:rPr>
        <w:t xml:space="preserve"> муниципального имущества на 2024 год</w:t>
      </w:r>
      <w:r w:rsidRPr="00841CD4">
        <w:rPr>
          <w:rFonts w:ascii="Times New Roman" w:hAnsi="Times New Roman" w:cs="Times New Roman"/>
          <w:sz w:val="28"/>
          <w:szCs w:val="28"/>
        </w:rPr>
        <w:t xml:space="preserve"> пункт</w:t>
      </w:r>
      <w:r>
        <w:rPr>
          <w:rFonts w:ascii="Times New Roman" w:hAnsi="Times New Roman" w:cs="Times New Roman"/>
          <w:sz w:val="28"/>
          <w:szCs w:val="28"/>
        </w:rPr>
        <w:t xml:space="preserve">ы 2, 3 </w:t>
      </w:r>
      <w:r w:rsidRPr="00841CD4">
        <w:rPr>
          <w:rFonts w:ascii="Times New Roman" w:hAnsi="Times New Roman" w:cs="Times New Roman"/>
          <w:sz w:val="28"/>
          <w:szCs w:val="28"/>
        </w:rPr>
        <w:t>следующего содержания:</w:t>
      </w:r>
    </w:p>
    <w:tbl>
      <w:tblPr>
        <w:tblW w:w="5018" w:type="pct"/>
        <w:tblLayout w:type="fixed"/>
        <w:tblLook w:val="0000"/>
      </w:tblPr>
      <w:tblGrid>
        <w:gridCol w:w="502"/>
        <w:gridCol w:w="6627"/>
        <w:gridCol w:w="1104"/>
        <w:gridCol w:w="1371"/>
      </w:tblGrid>
      <w:tr w:rsidR="001F2216" w:rsidTr="001F2216">
        <w:trPr>
          <w:trHeight w:val="420"/>
        </w:trPr>
        <w:tc>
          <w:tcPr>
            <w:tcW w:w="261"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Pr="0016540F" w:rsidRDefault="001F2216" w:rsidP="001F2216">
            <w:pPr>
              <w:jc w:val="center"/>
            </w:pPr>
            <w:r>
              <w:t>2</w:t>
            </w:r>
          </w:p>
        </w:tc>
        <w:tc>
          <w:tcPr>
            <w:tcW w:w="3450"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Default="001F2216" w:rsidP="001F2216">
            <w:pPr>
              <w:rPr>
                <w:b/>
              </w:rPr>
            </w:pPr>
            <w:r>
              <w:rPr>
                <w:b/>
              </w:rPr>
              <w:t>Муниципальное унитарное предприятие «Строитель» ОГРН 1132903000955 ИНН 2919007479 КПП 291901001</w:t>
            </w:r>
          </w:p>
          <w:p w:rsidR="001F2216" w:rsidRDefault="001F2216" w:rsidP="001F2216">
            <w:proofErr w:type="gramStart"/>
            <w:r>
              <w:t xml:space="preserve">Адрес (местонахождение): 164650, </w:t>
            </w:r>
            <w:r w:rsidRPr="001861D9">
              <w:t xml:space="preserve">Архангельская область, </w:t>
            </w:r>
            <w:r>
              <w:t xml:space="preserve">р-н </w:t>
            </w:r>
            <w:r w:rsidRPr="001861D9">
              <w:t xml:space="preserve">Пинежский, </w:t>
            </w:r>
            <w:r>
              <w:t>п</w:t>
            </w:r>
            <w:r w:rsidRPr="001861D9">
              <w:t xml:space="preserve">. </w:t>
            </w:r>
            <w:r>
              <w:t>Междуреченский</w:t>
            </w:r>
            <w:r w:rsidRPr="001861D9">
              <w:t xml:space="preserve">, ул. </w:t>
            </w:r>
            <w:r>
              <w:t>Строителей</w:t>
            </w:r>
            <w:r w:rsidRPr="001861D9">
              <w:t>, д.</w:t>
            </w:r>
            <w:r>
              <w:t xml:space="preserve"> 14.</w:t>
            </w:r>
            <w:proofErr w:type="gramEnd"/>
          </w:p>
          <w:p w:rsidR="001F2216" w:rsidRDefault="001F2216" w:rsidP="001F2216">
            <w:r w:rsidRPr="00BA32DA">
              <w:t>Способ приватизации:</w:t>
            </w:r>
            <w:r>
              <w:t xml:space="preserve"> Преобразование в общество </w:t>
            </w:r>
          </w:p>
          <w:p w:rsidR="001F2216" w:rsidRPr="0016540F" w:rsidRDefault="001F2216" w:rsidP="001F2216">
            <w:pPr>
              <w:rPr>
                <w:b/>
              </w:rPr>
            </w:pPr>
            <w:r>
              <w:t>с ограниченной ответственностью</w:t>
            </w:r>
          </w:p>
        </w:tc>
        <w:tc>
          <w:tcPr>
            <w:tcW w:w="575" w:type="pct"/>
            <w:tcBorders>
              <w:top w:val="single" w:sz="4" w:space="0" w:color="auto"/>
              <w:left w:val="nil"/>
              <w:bottom w:val="single" w:sz="4" w:space="0" w:color="auto"/>
              <w:right w:val="single" w:sz="4" w:space="0" w:color="auto"/>
            </w:tcBorders>
            <w:shd w:val="clear" w:color="auto" w:fill="auto"/>
            <w:vAlign w:val="center"/>
          </w:tcPr>
          <w:p w:rsidR="001F2216" w:rsidRDefault="001F2216" w:rsidP="001F2216">
            <w:pPr>
              <w:jc w:val="center"/>
            </w:pPr>
            <w:r>
              <w:t>2024</w:t>
            </w:r>
          </w:p>
        </w:tc>
        <w:tc>
          <w:tcPr>
            <w:tcW w:w="714" w:type="pct"/>
            <w:tcBorders>
              <w:top w:val="single" w:sz="4" w:space="0" w:color="auto"/>
              <w:left w:val="nil"/>
              <w:bottom w:val="single" w:sz="4" w:space="0" w:color="auto"/>
              <w:right w:val="single" w:sz="4" w:space="0" w:color="auto"/>
            </w:tcBorders>
            <w:vAlign w:val="center"/>
          </w:tcPr>
          <w:p w:rsidR="001F2216" w:rsidRDefault="001F2216" w:rsidP="001F2216">
            <w:pPr>
              <w:jc w:val="center"/>
            </w:pPr>
            <w:r>
              <w:t>2024</w:t>
            </w:r>
          </w:p>
        </w:tc>
      </w:tr>
      <w:tr w:rsidR="001F2216" w:rsidTr="001F2216">
        <w:trPr>
          <w:trHeight w:val="420"/>
        </w:trPr>
        <w:tc>
          <w:tcPr>
            <w:tcW w:w="261"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Default="001F2216" w:rsidP="001F2216">
            <w:pPr>
              <w:jc w:val="center"/>
            </w:pPr>
            <w:r>
              <w:t>3</w:t>
            </w:r>
          </w:p>
        </w:tc>
        <w:tc>
          <w:tcPr>
            <w:tcW w:w="3450"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Default="001F2216" w:rsidP="001F2216">
            <w:pPr>
              <w:rPr>
                <w:b/>
              </w:rPr>
            </w:pPr>
            <w:r>
              <w:rPr>
                <w:b/>
              </w:rPr>
              <w:t>Здание</w:t>
            </w:r>
          </w:p>
          <w:p w:rsidR="001F2216" w:rsidRDefault="001F2216" w:rsidP="001F2216">
            <w:r w:rsidRPr="007D415E">
              <w:t xml:space="preserve">Архангельская область, Пинежский район, д. Ваймуша, </w:t>
            </w:r>
          </w:p>
          <w:p w:rsidR="001F2216" w:rsidRPr="007D415E" w:rsidRDefault="001F2216" w:rsidP="001F2216">
            <w:r w:rsidRPr="007D415E">
              <w:t>ул. Космонавтов, д. 17.</w:t>
            </w:r>
          </w:p>
          <w:p w:rsidR="001F2216" w:rsidRPr="007D415E" w:rsidRDefault="001F2216" w:rsidP="001F2216">
            <w:r w:rsidRPr="007D415E">
              <w:t>Характеристика объекта: Двухэтажное здание, материал стен - деревянные, материал кровли – шифер.</w:t>
            </w:r>
          </w:p>
          <w:p w:rsidR="001F2216" w:rsidRDefault="001F2216" w:rsidP="001F2216">
            <w:r w:rsidRPr="007D415E">
              <w:lastRenderedPageBreak/>
              <w:t>Площадь 350,5 кв.м.; Год завершения строительства – 1915.</w:t>
            </w:r>
          </w:p>
          <w:p w:rsidR="001F2216" w:rsidRDefault="001F2216" w:rsidP="001F2216">
            <w:r w:rsidRPr="007D415E">
              <w:t>Кадастровый номер</w:t>
            </w:r>
            <w:r w:rsidRPr="003D4EC3">
              <w:t xml:space="preserve"> 29:14:050401:1311</w:t>
            </w:r>
            <w:r>
              <w:t>.</w:t>
            </w:r>
          </w:p>
          <w:p w:rsidR="001F2216" w:rsidRPr="007D415E" w:rsidRDefault="001F2216" w:rsidP="001F2216">
            <w:r w:rsidRPr="007D415E">
              <w:t>Кадастрова</w:t>
            </w:r>
            <w:r>
              <w:t xml:space="preserve">я стоимость – </w:t>
            </w:r>
            <w:r w:rsidRPr="003417A3">
              <w:t>1</w:t>
            </w:r>
            <w:r>
              <w:t xml:space="preserve"> </w:t>
            </w:r>
            <w:r w:rsidRPr="003417A3">
              <w:t>361</w:t>
            </w:r>
            <w:r>
              <w:t xml:space="preserve"> </w:t>
            </w:r>
            <w:r w:rsidRPr="003417A3">
              <w:t>564</w:t>
            </w:r>
            <w:r>
              <w:t>,</w:t>
            </w:r>
            <w:r w:rsidRPr="003417A3">
              <w:t>57</w:t>
            </w:r>
            <w:r>
              <w:t xml:space="preserve"> рублей.</w:t>
            </w:r>
          </w:p>
          <w:p w:rsidR="001F2216" w:rsidRPr="007D415E" w:rsidRDefault="001F2216" w:rsidP="001F2216">
            <w:r w:rsidRPr="007D415E">
              <w:t>Приватизация Здания осуществляется одновременно с отчуждением лицу, приобретшему объект, земельного участка с кадастровым номером 29:14:050401:130, площадью 2000 кв.м., на котором расположено Здание.</w:t>
            </w:r>
          </w:p>
          <w:p w:rsidR="001F2216" w:rsidRDefault="001F2216" w:rsidP="001F2216">
            <w:pPr>
              <w:rPr>
                <w:b/>
              </w:rPr>
            </w:pPr>
            <w:r w:rsidRPr="007D415E">
              <w:t>Способ приватизации: Открытый аукцион, далее в соответствии с положениями Федерального закона «О приватизации государственного и муниципального имущества» № 178-ФЗ от 21.12.2001г. и постановлением Правительства РФ от 27.08.2012 № 860 «Об организации и проведении продажи государственного и муниципального имущества в электронной форме»</w:t>
            </w:r>
          </w:p>
        </w:tc>
        <w:tc>
          <w:tcPr>
            <w:tcW w:w="575" w:type="pct"/>
            <w:tcBorders>
              <w:top w:val="single" w:sz="4" w:space="0" w:color="auto"/>
              <w:left w:val="nil"/>
              <w:bottom w:val="single" w:sz="4" w:space="0" w:color="auto"/>
              <w:right w:val="single" w:sz="4" w:space="0" w:color="auto"/>
            </w:tcBorders>
            <w:shd w:val="clear" w:color="auto" w:fill="auto"/>
            <w:vAlign w:val="center"/>
          </w:tcPr>
          <w:p w:rsidR="001F2216" w:rsidRDefault="001F2216" w:rsidP="001F2216">
            <w:pPr>
              <w:jc w:val="center"/>
            </w:pPr>
            <w:r>
              <w:lastRenderedPageBreak/>
              <w:t>2024</w:t>
            </w:r>
          </w:p>
        </w:tc>
        <w:tc>
          <w:tcPr>
            <w:tcW w:w="714" w:type="pct"/>
            <w:tcBorders>
              <w:top w:val="single" w:sz="4" w:space="0" w:color="auto"/>
              <w:left w:val="nil"/>
              <w:bottom w:val="single" w:sz="4" w:space="0" w:color="auto"/>
              <w:right w:val="single" w:sz="4" w:space="0" w:color="auto"/>
            </w:tcBorders>
            <w:vAlign w:val="center"/>
          </w:tcPr>
          <w:p w:rsidR="001F2216" w:rsidRDefault="001F2216" w:rsidP="001F2216">
            <w:pPr>
              <w:jc w:val="center"/>
            </w:pPr>
            <w:r>
              <w:t>2024</w:t>
            </w:r>
          </w:p>
        </w:tc>
      </w:tr>
    </w:tbl>
    <w:p w:rsidR="001F2216"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lastRenderedPageBreak/>
        <w:t>- пункты 4, 5, 6, 7, 8, 9, 10, следует читать пунктами: 2, 3, 4, 5, 6, 7, 8;</w:t>
      </w:r>
    </w:p>
    <w:p w:rsidR="001F2216" w:rsidRPr="004E6C27" w:rsidRDefault="001F2216" w:rsidP="001F2216">
      <w:pPr>
        <w:pStyle w:val="ConsPlusNormal"/>
        <w:ind w:firstLine="709"/>
        <w:jc w:val="both"/>
        <w:rPr>
          <w:rFonts w:ascii="Times New Roman" w:hAnsi="Times New Roman" w:cs="Times New Roman"/>
          <w:sz w:val="28"/>
          <w:szCs w:val="28"/>
        </w:rPr>
      </w:pPr>
      <w:r w:rsidRPr="004E6C27">
        <w:rPr>
          <w:rFonts w:ascii="Times New Roman" w:hAnsi="Times New Roman" w:cs="Times New Roman"/>
          <w:sz w:val="28"/>
          <w:szCs w:val="28"/>
        </w:rPr>
        <w:t>- дополнить Прогнозн</w:t>
      </w:r>
      <w:r>
        <w:rPr>
          <w:rFonts w:ascii="Times New Roman" w:hAnsi="Times New Roman" w:cs="Times New Roman"/>
          <w:sz w:val="28"/>
          <w:szCs w:val="28"/>
        </w:rPr>
        <w:t>ый</w:t>
      </w:r>
      <w:r w:rsidRPr="004E6C27">
        <w:rPr>
          <w:rFonts w:ascii="Times New Roman" w:hAnsi="Times New Roman" w:cs="Times New Roman"/>
          <w:sz w:val="28"/>
          <w:szCs w:val="28"/>
        </w:rPr>
        <w:t xml:space="preserve"> план приватизации</w:t>
      </w:r>
      <w:r>
        <w:rPr>
          <w:rFonts w:ascii="Times New Roman" w:hAnsi="Times New Roman" w:cs="Times New Roman"/>
          <w:sz w:val="28"/>
          <w:szCs w:val="28"/>
        </w:rPr>
        <w:t xml:space="preserve"> муниципального имущества на 2024 год</w:t>
      </w:r>
      <w:r w:rsidRPr="004E6C27">
        <w:rPr>
          <w:rFonts w:ascii="Times New Roman" w:hAnsi="Times New Roman" w:cs="Times New Roman"/>
          <w:sz w:val="28"/>
          <w:szCs w:val="28"/>
        </w:rPr>
        <w:t xml:space="preserve"> пункт</w:t>
      </w:r>
      <w:r>
        <w:rPr>
          <w:rFonts w:ascii="Times New Roman" w:hAnsi="Times New Roman" w:cs="Times New Roman"/>
          <w:sz w:val="28"/>
          <w:szCs w:val="28"/>
        </w:rPr>
        <w:t>а</w:t>
      </w:r>
      <w:r w:rsidRPr="004E6C27">
        <w:rPr>
          <w:rFonts w:ascii="Times New Roman" w:hAnsi="Times New Roman" w:cs="Times New Roman"/>
          <w:sz w:val="28"/>
          <w:szCs w:val="28"/>
        </w:rPr>
        <w:t>м</w:t>
      </w:r>
      <w:r>
        <w:rPr>
          <w:rFonts w:ascii="Times New Roman" w:hAnsi="Times New Roman" w:cs="Times New Roman"/>
          <w:sz w:val="28"/>
          <w:szCs w:val="28"/>
        </w:rPr>
        <w:t>и</w:t>
      </w:r>
      <w:r w:rsidRPr="004E6C27">
        <w:rPr>
          <w:rFonts w:ascii="Times New Roman" w:hAnsi="Times New Roman" w:cs="Times New Roman"/>
          <w:sz w:val="28"/>
          <w:szCs w:val="28"/>
        </w:rPr>
        <w:t xml:space="preserve"> </w:t>
      </w:r>
      <w:r>
        <w:rPr>
          <w:rFonts w:ascii="Times New Roman" w:hAnsi="Times New Roman" w:cs="Times New Roman"/>
          <w:sz w:val="28"/>
          <w:szCs w:val="28"/>
        </w:rPr>
        <w:t>9, 10, 11</w:t>
      </w:r>
      <w:r w:rsidRPr="004E6C27">
        <w:rPr>
          <w:rFonts w:ascii="Times New Roman" w:hAnsi="Times New Roman" w:cs="Times New Roman"/>
          <w:sz w:val="28"/>
          <w:szCs w:val="28"/>
        </w:rPr>
        <w:t xml:space="preserve"> </w:t>
      </w:r>
      <w:r>
        <w:rPr>
          <w:rFonts w:ascii="Times New Roman" w:hAnsi="Times New Roman" w:cs="Times New Roman"/>
          <w:sz w:val="28"/>
          <w:szCs w:val="28"/>
        </w:rPr>
        <w:t>следующего содержания</w:t>
      </w:r>
      <w:r w:rsidRPr="004E6C27">
        <w:rPr>
          <w:rFonts w:ascii="Times New Roman" w:hAnsi="Times New Roman" w:cs="Times New Roman"/>
          <w:sz w:val="28"/>
          <w:szCs w:val="28"/>
        </w:rPr>
        <w:t>:</w:t>
      </w:r>
    </w:p>
    <w:tbl>
      <w:tblPr>
        <w:tblW w:w="5000" w:type="pct"/>
        <w:tblLayout w:type="fixed"/>
        <w:tblLook w:val="0000"/>
      </w:tblPr>
      <w:tblGrid>
        <w:gridCol w:w="519"/>
        <w:gridCol w:w="6607"/>
        <w:gridCol w:w="1204"/>
        <w:gridCol w:w="1240"/>
      </w:tblGrid>
      <w:tr w:rsidR="001F2216" w:rsidTr="001F2216">
        <w:trPr>
          <w:trHeight w:val="420"/>
        </w:trPr>
        <w:tc>
          <w:tcPr>
            <w:tcW w:w="271"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Default="001F2216" w:rsidP="001F2216">
            <w:pPr>
              <w:jc w:val="center"/>
            </w:pPr>
            <w:r>
              <w:t>9</w:t>
            </w:r>
          </w:p>
        </w:tc>
        <w:tc>
          <w:tcPr>
            <w:tcW w:w="3452"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Pr="00DA7796" w:rsidRDefault="001F2216" w:rsidP="001F2216">
            <w:pPr>
              <w:rPr>
                <w:b/>
              </w:rPr>
            </w:pPr>
            <w:r w:rsidRPr="00DA7796">
              <w:rPr>
                <w:b/>
              </w:rPr>
              <w:t>Здание школы</w:t>
            </w:r>
          </w:p>
          <w:p w:rsidR="001F2216" w:rsidRPr="00DA7796" w:rsidRDefault="001F2216" w:rsidP="001F2216">
            <w:r w:rsidRPr="00DA7796">
              <w:t>Российская Федерация, Архангельская область, муниципальный район Пинежский, сельское поселение Карпогорское, деревня Шотова, улица Черногорская, дом 29 Характеристика объекта: Двухэтажное здание, материал стен - деревянные, материал кровли – шифер.</w:t>
            </w:r>
          </w:p>
          <w:p w:rsidR="001F2216" w:rsidRPr="00DA7796" w:rsidRDefault="001F2216" w:rsidP="001F2216">
            <w:r w:rsidRPr="00DA7796">
              <w:t>Площадь: 883,9 кв.м.;</w:t>
            </w:r>
          </w:p>
          <w:p w:rsidR="001F2216" w:rsidRPr="00DA7796" w:rsidRDefault="001F2216" w:rsidP="001F2216">
            <w:r w:rsidRPr="00DA7796">
              <w:t>- год постройки здания: 1953.</w:t>
            </w:r>
          </w:p>
          <w:p w:rsidR="001F2216" w:rsidRPr="00DA7796" w:rsidRDefault="001F2216" w:rsidP="001F2216">
            <w:r w:rsidRPr="00DA7796">
              <w:t>Кадастровый номер 29:14:050202:392.</w:t>
            </w:r>
          </w:p>
          <w:p w:rsidR="001F2216" w:rsidRPr="00DA7796" w:rsidRDefault="001F2216" w:rsidP="001F2216">
            <w:r w:rsidRPr="00DA7796">
              <w:t>Кадастровая стоимость – 3 685 795,12 рублей.</w:t>
            </w:r>
          </w:p>
          <w:p w:rsidR="001F2216" w:rsidRDefault="001F2216" w:rsidP="001F2216">
            <w:r w:rsidRPr="00DA7796">
              <w:t>Приватизация Здания осуществляется одновременно с отчуждением лицу, приобретшему объект, земельного участка, на котором расположено Здание</w:t>
            </w:r>
            <w:r>
              <w:t>.</w:t>
            </w:r>
          </w:p>
          <w:p w:rsidR="001F2216" w:rsidRPr="00DA7796" w:rsidRDefault="001F2216" w:rsidP="001F2216">
            <w:pPr>
              <w:rPr>
                <w:b/>
              </w:rPr>
            </w:pPr>
            <w:r w:rsidRPr="00DA7796">
              <w:t>Способ приватизации: Открытый аукцион, далее в соответствии с положениями Федерального закона «О приватизации государственного и муниципального имущества» № 178-ФЗ от 21.12.2001г. и постановлением Правительства РФ от 27.08.2012 № 860 «Об организации и проведении продажи государственного и муниципального имущества в электронной форме»</w:t>
            </w:r>
          </w:p>
        </w:tc>
        <w:tc>
          <w:tcPr>
            <w:tcW w:w="629" w:type="pct"/>
            <w:tcBorders>
              <w:top w:val="single" w:sz="4" w:space="0" w:color="auto"/>
              <w:left w:val="nil"/>
              <w:bottom w:val="single" w:sz="4" w:space="0" w:color="auto"/>
              <w:right w:val="single" w:sz="4" w:space="0" w:color="auto"/>
            </w:tcBorders>
            <w:shd w:val="clear" w:color="auto" w:fill="auto"/>
            <w:vAlign w:val="center"/>
          </w:tcPr>
          <w:p w:rsidR="001F2216" w:rsidRDefault="001F2216" w:rsidP="001F2216">
            <w:pPr>
              <w:jc w:val="center"/>
            </w:pPr>
            <w:r>
              <w:t>2024</w:t>
            </w:r>
          </w:p>
        </w:tc>
        <w:tc>
          <w:tcPr>
            <w:tcW w:w="648" w:type="pct"/>
            <w:tcBorders>
              <w:top w:val="single" w:sz="4" w:space="0" w:color="auto"/>
              <w:left w:val="nil"/>
              <w:bottom w:val="single" w:sz="4" w:space="0" w:color="auto"/>
              <w:right w:val="single" w:sz="4" w:space="0" w:color="auto"/>
            </w:tcBorders>
            <w:vAlign w:val="center"/>
          </w:tcPr>
          <w:p w:rsidR="001F2216" w:rsidRDefault="001F2216" w:rsidP="001F2216">
            <w:pPr>
              <w:jc w:val="center"/>
            </w:pPr>
            <w:r>
              <w:t>2024</w:t>
            </w:r>
          </w:p>
        </w:tc>
      </w:tr>
      <w:tr w:rsidR="001F2216" w:rsidTr="001F2216">
        <w:trPr>
          <w:trHeight w:val="420"/>
        </w:trPr>
        <w:tc>
          <w:tcPr>
            <w:tcW w:w="271"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Pr="0016540F" w:rsidRDefault="001F2216" w:rsidP="001F2216">
            <w:pPr>
              <w:jc w:val="center"/>
            </w:pPr>
            <w:r>
              <w:t>10</w:t>
            </w:r>
          </w:p>
        </w:tc>
        <w:tc>
          <w:tcPr>
            <w:tcW w:w="3452"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Pr="00DA7796" w:rsidRDefault="001F2216" w:rsidP="001F2216">
            <w:pPr>
              <w:rPr>
                <w:b/>
              </w:rPr>
            </w:pPr>
            <w:r w:rsidRPr="00DA7796">
              <w:rPr>
                <w:b/>
              </w:rPr>
              <w:t>Нежилое помещение</w:t>
            </w:r>
          </w:p>
          <w:p w:rsidR="001F2216" w:rsidRPr="00DA7796" w:rsidRDefault="001F2216" w:rsidP="001F2216">
            <w:r w:rsidRPr="00DA7796">
              <w:t>Архангельская область, Пинежский район, п. Сия, д. 3</w:t>
            </w:r>
          </w:p>
          <w:p w:rsidR="001F2216" w:rsidRPr="00DA7796" w:rsidRDefault="001F2216" w:rsidP="001F2216">
            <w:r w:rsidRPr="00DA7796">
              <w:t>Характеристика объекта: нежилое помещение (офис),</w:t>
            </w:r>
            <w:r>
              <w:t xml:space="preserve"> расположенное на 1 этаже</w:t>
            </w:r>
            <w:r w:rsidRPr="00DA7796">
              <w:t xml:space="preserve"> в пяти этажном кирпичном </w:t>
            </w:r>
            <w:r>
              <w:t>многоквартирном доме</w:t>
            </w:r>
            <w:r w:rsidRPr="00DA7796">
              <w:t>.</w:t>
            </w:r>
          </w:p>
          <w:p w:rsidR="001F2216" w:rsidRPr="00DA7796" w:rsidRDefault="001F2216" w:rsidP="001F2216">
            <w:r w:rsidRPr="00DA7796">
              <w:t xml:space="preserve">- площадь: </w:t>
            </w:r>
            <w:r>
              <w:t>43,8</w:t>
            </w:r>
            <w:r w:rsidRPr="00DA7796">
              <w:t xml:space="preserve"> кв.м.;</w:t>
            </w:r>
          </w:p>
          <w:p w:rsidR="001F2216" w:rsidRPr="00DA7796" w:rsidRDefault="001F2216" w:rsidP="001F2216">
            <w:r w:rsidRPr="00DA7796">
              <w:t>- год постройки здания: 1981.</w:t>
            </w:r>
          </w:p>
          <w:p w:rsidR="001F2216" w:rsidRPr="0016540F" w:rsidRDefault="001F2216" w:rsidP="001F2216">
            <w:pPr>
              <w:rPr>
                <w:b/>
              </w:rPr>
            </w:pPr>
            <w:r w:rsidRPr="00DA7796">
              <w:t>Способ приватизации: Открытый аукцион, далее в соответствии с положениями Федерального закона «О приватизации государственного и муниципального имущества» № 178-ФЗ от 21.12.2001г. и постановлением Правительства РФ от 27.08.2012 № 860 «Об организации и проведении продажи государственного и муниципального имущества в электронной форме»</w:t>
            </w:r>
          </w:p>
        </w:tc>
        <w:tc>
          <w:tcPr>
            <w:tcW w:w="629" w:type="pct"/>
            <w:tcBorders>
              <w:top w:val="single" w:sz="4" w:space="0" w:color="auto"/>
              <w:left w:val="nil"/>
              <w:bottom w:val="single" w:sz="4" w:space="0" w:color="auto"/>
              <w:right w:val="single" w:sz="4" w:space="0" w:color="auto"/>
            </w:tcBorders>
            <w:shd w:val="clear" w:color="auto" w:fill="auto"/>
            <w:vAlign w:val="center"/>
          </w:tcPr>
          <w:p w:rsidR="001F2216" w:rsidRDefault="001F2216" w:rsidP="001F2216">
            <w:pPr>
              <w:jc w:val="center"/>
            </w:pPr>
            <w:r>
              <w:t>2024</w:t>
            </w:r>
          </w:p>
        </w:tc>
        <w:tc>
          <w:tcPr>
            <w:tcW w:w="648" w:type="pct"/>
            <w:tcBorders>
              <w:top w:val="single" w:sz="4" w:space="0" w:color="auto"/>
              <w:left w:val="nil"/>
              <w:bottom w:val="single" w:sz="4" w:space="0" w:color="auto"/>
              <w:right w:val="single" w:sz="4" w:space="0" w:color="auto"/>
            </w:tcBorders>
            <w:vAlign w:val="center"/>
          </w:tcPr>
          <w:p w:rsidR="001F2216" w:rsidRDefault="001F2216" w:rsidP="001F2216">
            <w:pPr>
              <w:jc w:val="center"/>
            </w:pPr>
            <w:r>
              <w:t>2024</w:t>
            </w:r>
          </w:p>
        </w:tc>
      </w:tr>
      <w:tr w:rsidR="001F2216" w:rsidTr="001F2216">
        <w:trPr>
          <w:trHeight w:val="420"/>
        </w:trPr>
        <w:tc>
          <w:tcPr>
            <w:tcW w:w="271"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Default="001F2216" w:rsidP="001F2216">
            <w:pPr>
              <w:jc w:val="center"/>
            </w:pPr>
            <w:r>
              <w:t>11</w:t>
            </w:r>
          </w:p>
        </w:tc>
        <w:tc>
          <w:tcPr>
            <w:tcW w:w="3452" w:type="pct"/>
            <w:tcBorders>
              <w:top w:val="single" w:sz="4" w:space="0" w:color="auto"/>
              <w:left w:val="single" w:sz="4" w:space="0" w:color="auto"/>
              <w:bottom w:val="single" w:sz="4" w:space="0" w:color="auto"/>
              <w:right w:val="single" w:sz="4" w:space="0" w:color="auto"/>
            </w:tcBorders>
            <w:shd w:val="clear" w:color="auto" w:fill="auto"/>
            <w:vAlign w:val="center"/>
          </w:tcPr>
          <w:p w:rsidR="001F2216" w:rsidRPr="00DA7796" w:rsidRDefault="001F2216" w:rsidP="001F2216">
            <w:pPr>
              <w:rPr>
                <w:b/>
              </w:rPr>
            </w:pPr>
            <w:r w:rsidRPr="00DA7796">
              <w:rPr>
                <w:b/>
              </w:rPr>
              <w:t>Нежилое помещение</w:t>
            </w:r>
          </w:p>
          <w:p w:rsidR="001F2216" w:rsidRPr="00DA7796" w:rsidRDefault="001F2216" w:rsidP="001F2216">
            <w:r w:rsidRPr="00DA7796">
              <w:t>Архангельская область, Пинежский район, п. Сия, д. 3</w:t>
            </w:r>
          </w:p>
          <w:p w:rsidR="001F2216" w:rsidRPr="00DA7796" w:rsidRDefault="001F2216" w:rsidP="001F2216">
            <w:r w:rsidRPr="00DA7796">
              <w:t xml:space="preserve">Характеристика объекта: </w:t>
            </w:r>
            <w:r w:rsidRPr="00287070">
              <w:t xml:space="preserve">нежилое помещение (офис), </w:t>
            </w:r>
            <w:r w:rsidRPr="00287070">
              <w:lastRenderedPageBreak/>
              <w:t>расположенное на 1 этаже в пяти этажном кирпичном многоквартирном доме.</w:t>
            </w:r>
          </w:p>
          <w:p w:rsidR="001F2216" w:rsidRPr="00DA7796" w:rsidRDefault="001F2216" w:rsidP="001F2216">
            <w:r w:rsidRPr="00DA7796">
              <w:t xml:space="preserve">- площадь: </w:t>
            </w:r>
            <w:r>
              <w:t>96,8</w:t>
            </w:r>
            <w:r w:rsidRPr="00DA7796">
              <w:t xml:space="preserve"> кв.м.;</w:t>
            </w:r>
          </w:p>
          <w:p w:rsidR="001F2216" w:rsidRPr="00DA7796" w:rsidRDefault="001F2216" w:rsidP="001F2216">
            <w:r w:rsidRPr="00DA7796">
              <w:t>- год постройки здания: 1981.</w:t>
            </w:r>
          </w:p>
          <w:p w:rsidR="001F2216" w:rsidRPr="00DA7796" w:rsidRDefault="001F2216" w:rsidP="001F2216">
            <w:pPr>
              <w:rPr>
                <w:b/>
              </w:rPr>
            </w:pPr>
            <w:r w:rsidRPr="00DA7796">
              <w:t>Способ приватизации: Открытый аукцион, далее в соответствии с положениями Федерального закона «О приватизации государственного и муниципального имущества» № 178-ФЗ от 21.12.2001г. и постановлением Правительства РФ от 27.08.2012 № 860 «Об организации и проведении продажи государственного и муниципального имущества в электронной форме»</w:t>
            </w:r>
          </w:p>
        </w:tc>
        <w:tc>
          <w:tcPr>
            <w:tcW w:w="629" w:type="pct"/>
            <w:tcBorders>
              <w:top w:val="single" w:sz="4" w:space="0" w:color="auto"/>
              <w:left w:val="nil"/>
              <w:bottom w:val="single" w:sz="4" w:space="0" w:color="auto"/>
              <w:right w:val="single" w:sz="4" w:space="0" w:color="auto"/>
            </w:tcBorders>
            <w:shd w:val="clear" w:color="auto" w:fill="auto"/>
            <w:vAlign w:val="center"/>
          </w:tcPr>
          <w:p w:rsidR="001F2216" w:rsidRDefault="001F2216" w:rsidP="001F2216">
            <w:pPr>
              <w:jc w:val="center"/>
            </w:pPr>
            <w:r>
              <w:lastRenderedPageBreak/>
              <w:t>2024</w:t>
            </w:r>
          </w:p>
        </w:tc>
        <w:tc>
          <w:tcPr>
            <w:tcW w:w="648" w:type="pct"/>
            <w:tcBorders>
              <w:top w:val="single" w:sz="4" w:space="0" w:color="auto"/>
              <w:left w:val="nil"/>
              <w:bottom w:val="single" w:sz="4" w:space="0" w:color="auto"/>
              <w:right w:val="single" w:sz="4" w:space="0" w:color="auto"/>
            </w:tcBorders>
            <w:vAlign w:val="center"/>
          </w:tcPr>
          <w:p w:rsidR="001F2216" w:rsidRDefault="001F2216" w:rsidP="001F2216">
            <w:pPr>
              <w:jc w:val="center"/>
            </w:pPr>
            <w:r>
              <w:t>2024</w:t>
            </w:r>
          </w:p>
        </w:tc>
      </w:tr>
    </w:tbl>
    <w:p w:rsidR="001F2216"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2. </w:t>
      </w:r>
      <w:r w:rsidRPr="000273FB">
        <w:rPr>
          <w:rFonts w:ascii="Times New Roman" w:hAnsi="Times New Roman" w:cs="Times New Roman"/>
          <w:sz w:val="28"/>
          <w:szCs w:val="28"/>
        </w:rPr>
        <w:t>Настоящее решение опубликовать в Информационном вестнике Пинежского муниципального округа Архангельской области и разместить на официальном сайте администрации Пинежского муниципального округа Архангельской области в информационно-телекоммуникационной сети Интернет</w:t>
      </w:r>
      <w:r>
        <w:rPr>
          <w:rFonts w:ascii="Times New Roman" w:hAnsi="Times New Roman" w:cs="Times New Roman"/>
          <w:sz w:val="28"/>
          <w:szCs w:val="28"/>
        </w:rPr>
        <w:t>.</w:t>
      </w:r>
    </w:p>
    <w:p w:rsidR="001F2216" w:rsidRPr="004E6C27" w:rsidRDefault="001F2216" w:rsidP="001F2216">
      <w:pPr>
        <w:pStyle w:val="ConsPlusNonformat"/>
        <w:widowControl/>
        <w:jc w:val="both"/>
        <w:rPr>
          <w:rFonts w:ascii="Times New Roman" w:hAnsi="Times New Roman" w:cs="Times New Roman"/>
          <w:sz w:val="28"/>
          <w:szCs w:val="28"/>
        </w:rPr>
      </w:pPr>
    </w:p>
    <w:p w:rsidR="001F2216" w:rsidRPr="004E6C27" w:rsidRDefault="001F2216" w:rsidP="001F2216">
      <w:pPr>
        <w:pStyle w:val="ConsPlusNonformat"/>
        <w:widowControl/>
        <w:jc w:val="both"/>
        <w:rPr>
          <w:rFonts w:ascii="Times New Roman" w:hAnsi="Times New Roman" w:cs="Times New Roman"/>
          <w:sz w:val="28"/>
          <w:szCs w:val="28"/>
        </w:rPr>
      </w:pPr>
    </w:p>
    <w:p w:rsidR="001F2216" w:rsidRPr="004E6C27" w:rsidRDefault="001F2216" w:rsidP="001F2216">
      <w:pPr>
        <w:pStyle w:val="ConsPlusNonformat"/>
        <w:widowControl/>
        <w:jc w:val="both"/>
        <w:rPr>
          <w:rFonts w:ascii="Times New Roman" w:hAnsi="Times New Roman" w:cs="Times New Roman"/>
          <w:sz w:val="28"/>
          <w:szCs w:val="28"/>
        </w:rPr>
      </w:pPr>
    </w:p>
    <w:p w:rsidR="001F2216" w:rsidRPr="000273FB" w:rsidRDefault="001F2216" w:rsidP="001F2216">
      <w:pPr>
        <w:pStyle w:val="ConsPlusNonformat"/>
        <w:jc w:val="both"/>
        <w:rPr>
          <w:rFonts w:ascii="Times New Roman" w:hAnsi="Times New Roman" w:cs="Times New Roman"/>
          <w:sz w:val="28"/>
          <w:szCs w:val="28"/>
        </w:rPr>
      </w:pPr>
      <w:r w:rsidRPr="000273FB">
        <w:rPr>
          <w:rFonts w:ascii="Times New Roman" w:hAnsi="Times New Roman" w:cs="Times New Roman"/>
          <w:sz w:val="28"/>
          <w:szCs w:val="28"/>
        </w:rPr>
        <w:t>Председатель Собрания депутатов</w:t>
      </w:r>
    </w:p>
    <w:p w:rsidR="001F2216" w:rsidRPr="000273FB" w:rsidRDefault="001F2216" w:rsidP="001F2216">
      <w:pPr>
        <w:pStyle w:val="ConsPlusNonformat"/>
        <w:jc w:val="both"/>
        <w:rPr>
          <w:rFonts w:ascii="Times New Roman" w:hAnsi="Times New Roman" w:cs="Times New Roman"/>
          <w:sz w:val="28"/>
          <w:szCs w:val="28"/>
        </w:rPr>
      </w:pPr>
      <w:r w:rsidRPr="000273FB">
        <w:rPr>
          <w:rFonts w:ascii="Times New Roman" w:hAnsi="Times New Roman" w:cs="Times New Roman"/>
          <w:sz w:val="28"/>
          <w:szCs w:val="28"/>
        </w:rPr>
        <w:t xml:space="preserve">Пинежского муниципального округа                                          Е.М. </w:t>
      </w:r>
      <w:proofErr w:type="spellStart"/>
      <w:r w:rsidRPr="000273FB">
        <w:rPr>
          <w:rFonts w:ascii="Times New Roman" w:hAnsi="Times New Roman" w:cs="Times New Roman"/>
          <w:sz w:val="28"/>
          <w:szCs w:val="28"/>
        </w:rPr>
        <w:t>Хайдукова</w:t>
      </w:r>
      <w:proofErr w:type="spellEnd"/>
    </w:p>
    <w:p w:rsidR="001F2216" w:rsidRPr="000273FB" w:rsidRDefault="001F2216" w:rsidP="001F2216">
      <w:pPr>
        <w:pStyle w:val="ConsPlusNonformat"/>
        <w:jc w:val="both"/>
        <w:rPr>
          <w:rFonts w:ascii="Times New Roman" w:hAnsi="Times New Roman" w:cs="Times New Roman"/>
          <w:sz w:val="28"/>
          <w:szCs w:val="28"/>
        </w:rPr>
      </w:pPr>
    </w:p>
    <w:p w:rsidR="001F2216" w:rsidRPr="000273FB" w:rsidRDefault="001F2216" w:rsidP="001F2216">
      <w:pPr>
        <w:pStyle w:val="ConsPlusNonformat"/>
        <w:jc w:val="both"/>
        <w:rPr>
          <w:rFonts w:ascii="Times New Roman" w:hAnsi="Times New Roman" w:cs="Times New Roman"/>
          <w:sz w:val="28"/>
          <w:szCs w:val="28"/>
        </w:rPr>
      </w:pPr>
    </w:p>
    <w:p w:rsidR="001F2216" w:rsidRPr="004E6C27" w:rsidRDefault="001F2216" w:rsidP="001F2216">
      <w:pPr>
        <w:pStyle w:val="ConsPlusNonformat"/>
        <w:widowControl/>
        <w:jc w:val="both"/>
        <w:rPr>
          <w:rFonts w:ascii="Times New Roman" w:hAnsi="Times New Roman" w:cs="Times New Roman"/>
          <w:sz w:val="28"/>
          <w:szCs w:val="28"/>
        </w:rPr>
      </w:pPr>
      <w:r w:rsidRPr="000273FB">
        <w:rPr>
          <w:rFonts w:ascii="Times New Roman" w:hAnsi="Times New Roman" w:cs="Times New Roman"/>
          <w:sz w:val="28"/>
          <w:szCs w:val="28"/>
        </w:rPr>
        <w:t>Глава Пинежского муниципального округа                                        Л.А. Колик</w:t>
      </w:r>
    </w:p>
    <w:p w:rsidR="00581BA8" w:rsidRDefault="00581BA8" w:rsidP="002E4262">
      <w:pPr>
        <w:rPr>
          <w:szCs w:val="28"/>
        </w:rPr>
      </w:pPr>
    </w:p>
    <w:p w:rsidR="005F4895" w:rsidRDefault="005F4895" w:rsidP="001F2216">
      <w:pPr>
        <w:jc w:val="right"/>
      </w:pPr>
    </w:p>
    <w:p w:rsidR="005F4895" w:rsidRDefault="005F4895" w:rsidP="001F2216">
      <w:pPr>
        <w:jc w:val="right"/>
      </w:pPr>
    </w:p>
    <w:p w:rsidR="001F2216" w:rsidRPr="00AA0EF4" w:rsidRDefault="001F2216" w:rsidP="001F2216">
      <w:pPr>
        <w:jc w:val="right"/>
      </w:pPr>
      <w:r>
        <w:t>У</w:t>
      </w:r>
      <w:r w:rsidRPr="00AA0EF4">
        <w:t>ТВЕРЖДЕНО</w:t>
      </w:r>
    </w:p>
    <w:p w:rsidR="001F2216" w:rsidRPr="00AA0EF4" w:rsidRDefault="001F2216" w:rsidP="001F2216">
      <w:pPr>
        <w:jc w:val="right"/>
      </w:pPr>
      <w:r w:rsidRPr="00AA0EF4">
        <w:t xml:space="preserve">решением Собрания депутатов </w:t>
      </w:r>
      <w:r w:rsidRPr="00AA0EF4">
        <w:br/>
        <w:t>Пинежского муниципального округа</w:t>
      </w:r>
    </w:p>
    <w:p w:rsidR="001F2216" w:rsidRPr="00AA0EF4" w:rsidRDefault="001F2216" w:rsidP="001F2216">
      <w:pPr>
        <w:jc w:val="right"/>
      </w:pPr>
      <w:r w:rsidRPr="00AA0EF4">
        <w:t>Архангельской области</w:t>
      </w:r>
    </w:p>
    <w:p w:rsidR="001F2216" w:rsidRPr="00AA0EF4" w:rsidRDefault="001F2216" w:rsidP="001F2216">
      <w:pPr>
        <w:jc w:val="right"/>
      </w:pPr>
      <w:r w:rsidRPr="00AA0EF4">
        <w:t xml:space="preserve">от 13 сентября 2024 года № </w:t>
      </w:r>
      <w:r>
        <w:t>168</w:t>
      </w:r>
    </w:p>
    <w:p w:rsidR="001F2216" w:rsidRPr="006B37F3" w:rsidRDefault="001F2216" w:rsidP="001F2216">
      <w:pPr>
        <w:rPr>
          <w:sz w:val="28"/>
          <w:szCs w:val="28"/>
        </w:rPr>
      </w:pPr>
    </w:p>
    <w:p w:rsidR="001F2216" w:rsidRPr="006B37F3" w:rsidRDefault="001F2216" w:rsidP="001F2216">
      <w:pPr>
        <w:contextualSpacing/>
        <w:jc w:val="center"/>
        <w:rPr>
          <w:b/>
          <w:sz w:val="28"/>
          <w:szCs w:val="28"/>
        </w:rPr>
      </w:pPr>
      <w:r w:rsidRPr="006B37F3">
        <w:rPr>
          <w:b/>
          <w:sz w:val="28"/>
          <w:szCs w:val="28"/>
        </w:rPr>
        <w:t>МЕСТНЫЕ НОРМАТИВЫ</w:t>
      </w:r>
    </w:p>
    <w:p w:rsidR="001F2216" w:rsidRPr="006B37F3" w:rsidRDefault="001F2216" w:rsidP="001F2216">
      <w:pPr>
        <w:contextualSpacing/>
        <w:jc w:val="center"/>
        <w:rPr>
          <w:b/>
          <w:caps/>
          <w:sz w:val="28"/>
          <w:szCs w:val="28"/>
        </w:rPr>
      </w:pPr>
      <w:r w:rsidRPr="006B37F3">
        <w:rPr>
          <w:b/>
          <w:sz w:val="28"/>
          <w:szCs w:val="28"/>
        </w:rPr>
        <w:t xml:space="preserve">ГРАДОСТРОИТЕЛЬНОГО ПРОЕКТИРОВАНИЯ </w:t>
      </w:r>
      <w:r w:rsidRPr="006B37F3">
        <w:rPr>
          <w:b/>
          <w:sz w:val="28"/>
          <w:szCs w:val="28"/>
        </w:rPr>
        <w:br/>
      </w:r>
      <w:r w:rsidRPr="006B37F3">
        <w:rPr>
          <w:b/>
          <w:caps/>
          <w:sz w:val="28"/>
          <w:szCs w:val="28"/>
        </w:rPr>
        <w:t>пинежского муниципального округа</w:t>
      </w:r>
    </w:p>
    <w:p w:rsidR="001F2216" w:rsidRDefault="001F2216" w:rsidP="001F2216">
      <w:pPr>
        <w:pStyle w:val="ConsPlusNormal"/>
        <w:jc w:val="center"/>
        <w:outlineLvl w:val="1"/>
        <w:rPr>
          <w:rFonts w:ascii="Times New Roman" w:hAnsi="Times New Roman" w:cs="Times New Roman"/>
          <w:b/>
          <w:sz w:val="28"/>
          <w:szCs w:val="28"/>
        </w:rPr>
      </w:pPr>
    </w:p>
    <w:p w:rsidR="001F2216" w:rsidRPr="006B37F3" w:rsidRDefault="001F2216" w:rsidP="001F2216">
      <w:pPr>
        <w:pStyle w:val="ConsPlusNormal"/>
        <w:jc w:val="center"/>
        <w:outlineLvl w:val="1"/>
        <w:rPr>
          <w:rFonts w:ascii="Times New Roman" w:hAnsi="Times New Roman" w:cs="Times New Roman"/>
          <w:b/>
          <w:sz w:val="28"/>
          <w:szCs w:val="28"/>
        </w:rPr>
      </w:pPr>
      <w:r w:rsidRPr="006B37F3">
        <w:rPr>
          <w:rFonts w:ascii="Times New Roman" w:hAnsi="Times New Roman" w:cs="Times New Roman"/>
          <w:b/>
          <w:sz w:val="28"/>
          <w:szCs w:val="28"/>
        </w:rPr>
        <w:t xml:space="preserve">ГЛАВА </w:t>
      </w:r>
      <w:r w:rsidRPr="006B37F3">
        <w:rPr>
          <w:rFonts w:ascii="Times New Roman" w:hAnsi="Times New Roman" w:cs="Times New Roman"/>
          <w:b/>
          <w:sz w:val="28"/>
          <w:szCs w:val="28"/>
          <w:lang w:val="en-US"/>
        </w:rPr>
        <w:t>I</w:t>
      </w:r>
      <w:r w:rsidRPr="006B37F3">
        <w:rPr>
          <w:rFonts w:ascii="Times New Roman" w:hAnsi="Times New Roman" w:cs="Times New Roman"/>
          <w:b/>
          <w:sz w:val="28"/>
          <w:szCs w:val="28"/>
        </w:rPr>
        <w:t>. ОБЩЕЕ ПОЛОЖЕНИЕ</w:t>
      </w:r>
    </w:p>
    <w:p w:rsidR="001F2216" w:rsidRPr="006B37F3" w:rsidRDefault="001F2216" w:rsidP="001F2216">
      <w:pPr>
        <w:pStyle w:val="ConsPlusNormal"/>
        <w:rPr>
          <w:rFonts w:ascii="Times New Roman" w:hAnsi="Times New Roman" w:cs="Times New Roman"/>
          <w:sz w:val="28"/>
          <w:szCs w:val="28"/>
        </w:rPr>
      </w:pPr>
    </w:p>
    <w:p w:rsidR="001F2216" w:rsidRPr="006B37F3" w:rsidRDefault="001F2216" w:rsidP="001F2216">
      <w:pPr>
        <w:autoSpaceDE w:val="0"/>
        <w:autoSpaceDN w:val="0"/>
        <w:adjustRightInd w:val="0"/>
        <w:jc w:val="both"/>
        <w:rPr>
          <w:b/>
          <w:sz w:val="28"/>
          <w:szCs w:val="28"/>
        </w:rPr>
      </w:pPr>
      <w:r w:rsidRPr="006B37F3">
        <w:rPr>
          <w:b/>
          <w:sz w:val="28"/>
          <w:szCs w:val="28"/>
        </w:rPr>
        <w:t>Статья 1. Общие положения</w:t>
      </w:r>
    </w:p>
    <w:p w:rsidR="001F2216" w:rsidRPr="006B37F3" w:rsidRDefault="001F2216" w:rsidP="001F2216">
      <w:pPr>
        <w:autoSpaceDE w:val="0"/>
        <w:autoSpaceDN w:val="0"/>
        <w:adjustRightInd w:val="0"/>
        <w:ind w:firstLine="709"/>
        <w:jc w:val="both"/>
        <w:rPr>
          <w:sz w:val="28"/>
          <w:szCs w:val="28"/>
        </w:rPr>
      </w:pPr>
      <w:r>
        <w:rPr>
          <w:sz w:val="28"/>
          <w:szCs w:val="28"/>
        </w:rPr>
        <w:t xml:space="preserve">1. </w:t>
      </w:r>
      <w:proofErr w:type="gramStart"/>
      <w:r w:rsidRPr="006B37F3">
        <w:rPr>
          <w:sz w:val="28"/>
          <w:szCs w:val="28"/>
        </w:rPr>
        <w:t>Нормативы градостроительного проектирования Пинежского муниципального округа</w:t>
      </w:r>
      <w:r>
        <w:rPr>
          <w:sz w:val="28"/>
          <w:szCs w:val="28"/>
        </w:rPr>
        <w:t xml:space="preserve"> Архангельской области</w:t>
      </w:r>
      <w:r w:rsidRPr="006B37F3">
        <w:rPr>
          <w:sz w:val="28"/>
          <w:szCs w:val="28"/>
        </w:rPr>
        <w:t xml:space="preserve"> (далее – Нормативы) направлены на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roofErr w:type="gramEnd"/>
    </w:p>
    <w:p w:rsidR="001F2216" w:rsidRPr="006B37F3" w:rsidRDefault="001F2216" w:rsidP="001F2216">
      <w:pPr>
        <w:autoSpaceDE w:val="0"/>
        <w:autoSpaceDN w:val="0"/>
        <w:adjustRightInd w:val="0"/>
        <w:ind w:firstLine="709"/>
        <w:jc w:val="both"/>
        <w:rPr>
          <w:sz w:val="28"/>
          <w:szCs w:val="28"/>
        </w:rPr>
      </w:pPr>
      <w:r>
        <w:rPr>
          <w:sz w:val="28"/>
          <w:szCs w:val="28"/>
        </w:rPr>
        <w:lastRenderedPageBreak/>
        <w:t xml:space="preserve">2. </w:t>
      </w:r>
      <w:proofErr w:type="gramStart"/>
      <w:r w:rsidRPr="006B37F3">
        <w:rPr>
          <w:sz w:val="28"/>
          <w:szCs w:val="28"/>
        </w:rPr>
        <w:t xml:space="preserve">Нормативы разработаны в соответствии с требованиями </w:t>
      </w:r>
      <w:hyperlink r:id="rId84" w:history="1">
        <w:r w:rsidRPr="006B37F3">
          <w:rPr>
            <w:sz w:val="28"/>
            <w:szCs w:val="28"/>
          </w:rPr>
          <w:t>статей 29.2</w:t>
        </w:r>
      </w:hyperlink>
      <w:r w:rsidRPr="006B37F3">
        <w:rPr>
          <w:sz w:val="28"/>
          <w:szCs w:val="28"/>
        </w:rPr>
        <w:t xml:space="preserve">, </w:t>
      </w:r>
      <w:hyperlink r:id="rId85" w:history="1">
        <w:r w:rsidRPr="006B37F3">
          <w:rPr>
            <w:sz w:val="28"/>
            <w:szCs w:val="28"/>
          </w:rPr>
          <w:t>29.4</w:t>
        </w:r>
      </w:hyperlink>
      <w:r w:rsidRPr="006B37F3">
        <w:rPr>
          <w:sz w:val="28"/>
          <w:szCs w:val="28"/>
        </w:rPr>
        <w:t xml:space="preserve"> Градостроительного кодекса Российской Федерации, а также других нормативно-технических документов Российской Федерации по вопросам градостроительной деятельности и безопасности и являются средством регулирования градостроительной деятельности для органа местного самоуправления Пинежского муниципального округа.</w:t>
      </w:r>
      <w:proofErr w:type="gramEnd"/>
      <w:r w:rsidRPr="006B37F3">
        <w:rPr>
          <w:sz w:val="28"/>
          <w:szCs w:val="28"/>
        </w:rPr>
        <w:t xml:space="preserve"> Нормативы обеспечивают согласованность решений стратегического социально-экономического планирования и градостроительного проектирования, определяют зависимость между показателями социально-экономического развития и пространственной организацией территорий.</w:t>
      </w:r>
    </w:p>
    <w:p w:rsidR="001F2216" w:rsidRPr="006B37F3" w:rsidRDefault="001F2216" w:rsidP="001F2216">
      <w:pPr>
        <w:autoSpaceDE w:val="0"/>
        <w:autoSpaceDN w:val="0"/>
        <w:adjustRightInd w:val="0"/>
        <w:ind w:firstLine="709"/>
        <w:jc w:val="both"/>
        <w:rPr>
          <w:sz w:val="28"/>
          <w:szCs w:val="28"/>
        </w:rPr>
      </w:pPr>
      <w:r>
        <w:rPr>
          <w:sz w:val="28"/>
          <w:szCs w:val="28"/>
        </w:rPr>
        <w:t xml:space="preserve">3. </w:t>
      </w:r>
      <w:r w:rsidRPr="006B37F3">
        <w:rPr>
          <w:sz w:val="28"/>
          <w:szCs w:val="28"/>
        </w:rPr>
        <w:t>Нормативы разработаны с учетом:</w:t>
      </w:r>
    </w:p>
    <w:p w:rsidR="001F2216" w:rsidRPr="006B37F3" w:rsidRDefault="001F2216" w:rsidP="001F2216">
      <w:pPr>
        <w:autoSpaceDE w:val="0"/>
        <w:autoSpaceDN w:val="0"/>
        <w:adjustRightInd w:val="0"/>
        <w:ind w:firstLine="709"/>
        <w:jc w:val="both"/>
        <w:rPr>
          <w:sz w:val="28"/>
          <w:szCs w:val="28"/>
        </w:rPr>
      </w:pPr>
      <w:r>
        <w:rPr>
          <w:sz w:val="28"/>
          <w:szCs w:val="28"/>
        </w:rPr>
        <w:t xml:space="preserve">1) </w:t>
      </w:r>
      <w:r w:rsidRPr="006B37F3">
        <w:rPr>
          <w:sz w:val="28"/>
          <w:szCs w:val="28"/>
        </w:rPr>
        <w:t>социально-демографического состава и плотности населения на территории Пинежского</w:t>
      </w:r>
      <w:r>
        <w:rPr>
          <w:sz w:val="28"/>
          <w:szCs w:val="28"/>
        </w:rPr>
        <w:t xml:space="preserve"> </w:t>
      </w:r>
      <w:r w:rsidRPr="006B37F3">
        <w:rPr>
          <w:sz w:val="28"/>
          <w:szCs w:val="28"/>
        </w:rPr>
        <w:t>муниципального округа;</w:t>
      </w:r>
    </w:p>
    <w:p w:rsidR="001F2216" w:rsidRPr="006B37F3" w:rsidRDefault="001F2216" w:rsidP="001F2216">
      <w:pPr>
        <w:pStyle w:val="af5"/>
        <w:autoSpaceDE w:val="0"/>
        <w:autoSpaceDN w:val="0"/>
        <w:adjustRightInd w:val="0"/>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стратегии социально-экономического развития Пинежского</w:t>
      </w:r>
      <w:r>
        <w:rPr>
          <w:rFonts w:ascii="Times New Roman" w:hAnsi="Times New Roman" w:cs="Times New Roman"/>
          <w:sz w:val="28"/>
          <w:szCs w:val="28"/>
        </w:rPr>
        <w:t xml:space="preserve"> </w:t>
      </w:r>
      <w:r w:rsidRPr="006B37F3">
        <w:rPr>
          <w:rFonts w:ascii="Times New Roman" w:hAnsi="Times New Roman" w:cs="Times New Roman"/>
          <w:sz w:val="28"/>
          <w:szCs w:val="28"/>
        </w:rPr>
        <w:t>муниципального округа и плана мероприятий по ее реализации (при наличии);</w:t>
      </w:r>
    </w:p>
    <w:p w:rsidR="001F2216" w:rsidRPr="006B37F3" w:rsidRDefault="001F2216" w:rsidP="001F2216">
      <w:pPr>
        <w:pStyle w:val="af5"/>
        <w:autoSpaceDE w:val="0"/>
        <w:autoSpaceDN w:val="0"/>
        <w:adjustRightInd w:val="0"/>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6B37F3">
        <w:rPr>
          <w:rFonts w:ascii="Times New Roman" w:hAnsi="Times New Roman" w:cs="Times New Roman"/>
          <w:sz w:val="28"/>
          <w:szCs w:val="28"/>
        </w:rPr>
        <w:t>предложений органа местного самоуправления и их структурных подразделений</w:t>
      </w:r>
      <w:r>
        <w:rPr>
          <w:rFonts w:ascii="Times New Roman" w:hAnsi="Times New Roman" w:cs="Times New Roman"/>
          <w:sz w:val="28"/>
          <w:szCs w:val="28"/>
        </w:rPr>
        <w:t xml:space="preserve"> </w:t>
      </w:r>
      <w:r w:rsidRPr="006B37F3">
        <w:rPr>
          <w:rFonts w:ascii="Times New Roman" w:hAnsi="Times New Roman" w:cs="Times New Roman"/>
          <w:sz w:val="28"/>
          <w:szCs w:val="28"/>
        </w:rPr>
        <w:t>Пинежского муниципального округа и заинтересованных лиц.</w:t>
      </w:r>
    </w:p>
    <w:p w:rsidR="001F2216" w:rsidRPr="006B37F3" w:rsidRDefault="001F2216" w:rsidP="001F2216">
      <w:pPr>
        <w:autoSpaceDE w:val="0"/>
        <w:autoSpaceDN w:val="0"/>
        <w:adjustRightInd w:val="0"/>
        <w:ind w:firstLine="709"/>
        <w:jc w:val="both"/>
        <w:rPr>
          <w:sz w:val="28"/>
          <w:szCs w:val="28"/>
        </w:rPr>
      </w:pPr>
      <w:r>
        <w:rPr>
          <w:sz w:val="28"/>
          <w:szCs w:val="28"/>
        </w:rPr>
        <w:t xml:space="preserve">4. </w:t>
      </w:r>
      <w:proofErr w:type="gramStart"/>
      <w:r w:rsidRPr="006B37F3">
        <w:rPr>
          <w:sz w:val="28"/>
          <w:szCs w:val="28"/>
        </w:rPr>
        <w:t>Нормативы устанавливают совокупность расчетных показателей минимально допустимого уровня обеспеченности объектами местного значения Пинежского муниципального округа, относящимися к областям, указанным в пункте 1 части 5 статьи 23 Градостроительного кодекса Российской Федерации, объектами благоустройства территории, иными объектами местного значения Пинежского</w:t>
      </w:r>
      <w:r>
        <w:rPr>
          <w:sz w:val="28"/>
          <w:szCs w:val="28"/>
        </w:rPr>
        <w:t xml:space="preserve"> </w:t>
      </w:r>
      <w:r w:rsidRPr="006B37F3">
        <w:rPr>
          <w:sz w:val="28"/>
          <w:szCs w:val="28"/>
        </w:rPr>
        <w:t>муниципального округа и расчетных показателей максимально допустимого уровня территориальной доступности таких объектов для населения Пинежского</w:t>
      </w:r>
      <w:r>
        <w:rPr>
          <w:sz w:val="28"/>
          <w:szCs w:val="28"/>
        </w:rPr>
        <w:t xml:space="preserve"> </w:t>
      </w:r>
      <w:r w:rsidRPr="006B37F3">
        <w:rPr>
          <w:sz w:val="28"/>
          <w:szCs w:val="28"/>
        </w:rPr>
        <w:t>муниципального округа.</w:t>
      </w:r>
      <w:proofErr w:type="gramEnd"/>
    </w:p>
    <w:p w:rsidR="001F2216" w:rsidRPr="006B37F3" w:rsidRDefault="001F2216" w:rsidP="001F2216">
      <w:pPr>
        <w:autoSpaceDE w:val="0"/>
        <w:autoSpaceDN w:val="0"/>
        <w:adjustRightInd w:val="0"/>
        <w:ind w:firstLine="709"/>
        <w:jc w:val="both"/>
        <w:rPr>
          <w:sz w:val="28"/>
          <w:szCs w:val="28"/>
        </w:rPr>
      </w:pPr>
      <w:r w:rsidRPr="006B37F3">
        <w:rPr>
          <w:sz w:val="28"/>
          <w:szCs w:val="28"/>
        </w:rPr>
        <w:t>В целях обеспечения благоприятных условий жизнедеятельности населения Нормативы содержат расчетные показатели и параметры развития, организации и использования территорий.</w:t>
      </w:r>
    </w:p>
    <w:p w:rsidR="001F2216" w:rsidRPr="006B37F3" w:rsidRDefault="001F2216" w:rsidP="001F2216">
      <w:pPr>
        <w:autoSpaceDE w:val="0"/>
        <w:autoSpaceDN w:val="0"/>
        <w:adjustRightInd w:val="0"/>
        <w:ind w:firstLine="709"/>
        <w:jc w:val="both"/>
        <w:rPr>
          <w:sz w:val="28"/>
          <w:szCs w:val="28"/>
        </w:rPr>
      </w:pPr>
      <w:r w:rsidRPr="006B37F3">
        <w:rPr>
          <w:sz w:val="28"/>
          <w:szCs w:val="28"/>
        </w:rPr>
        <w:t>Нормативы включают в себя следующие разделы:</w:t>
      </w:r>
    </w:p>
    <w:p w:rsidR="001F2216" w:rsidRPr="006B37F3" w:rsidRDefault="001F2216" w:rsidP="001F2216">
      <w:pPr>
        <w:autoSpaceDE w:val="0"/>
        <w:autoSpaceDN w:val="0"/>
        <w:adjustRightInd w:val="0"/>
        <w:ind w:firstLine="709"/>
        <w:jc w:val="both"/>
        <w:rPr>
          <w:sz w:val="28"/>
          <w:szCs w:val="28"/>
        </w:rPr>
      </w:pPr>
      <w:r w:rsidRPr="006B37F3">
        <w:rPr>
          <w:sz w:val="28"/>
          <w:szCs w:val="28"/>
        </w:rPr>
        <w:t>1</w:t>
      </w:r>
      <w:r>
        <w:rPr>
          <w:sz w:val="28"/>
          <w:szCs w:val="28"/>
        </w:rPr>
        <w:t xml:space="preserve">) </w:t>
      </w:r>
      <w:r w:rsidRPr="006B37F3">
        <w:rPr>
          <w:sz w:val="28"/>
          <w:szCs w:val="28"/>
        </w:rPr>
        <w:t>общие положения;</w:t>
      </w:r>
    </w:p>
    <w:p w:rsidR="001F2216" w:rsidRPr="006B37F3" w:rsidRDefault="001F2216" w:rsidP="001F2216">
      <w:pPr>
        <w:autoSpaceDE w:val="0"/>
        <w:autoSpaceDN w:val="0"/>
        <w:adjustRightInd w:val="0"/>
        <w:ind w:firstLine="709"/>
        <w:jc w:val="both"/>
        <w:rPr>
          <w:sz w:val="28"/>
          <w:szCs w:val="28"/>
        </w:rPr>
      </w:pPr>
      <w:r w:rsidRPr="006B37F3">
        <w:rPr>
          <w:sz w:val="28"/>
          <w:szCs w:val="28"/>
        </w:rPr>
        <w:t>2</w:t>
      </w:r>
      <w:r>
        <w:rPr>
          <w:sz w:val="28"/>
          <w:szCs w:val="28"/>
        </w:rPr>
        <w:t xml:space="preserve">) </w:t>
      </w:r>
      <w:r w:rsidRPr="006B37F3">
        <w:rPr>
          <w:sz w:val="28"/>
          <w:szCs w:val="28"/>
        </w:rPr>
        <w:t>правила и область применения расчетных показателей, содержащихся в основной части Нормативов;</w:t>
      </w:r>
    </w:p>
    <w:p w:rsidR="001F2216" w:rsidRPr="006B37F3" w:rsidRDefault="001F2216" w:rsidP="001F2216">
      <w:pPr>
        <w:autoSpaceDE w:val="0"/>
        <w:autoSpaceDN w:val="0"/>
        <w:adjustRightInd w:val="0"/>
        <w:ind w:firstLine="709"/>
        <w:jc w:val="both"/>
        <w:rPr>
          <w:sz w:val="28"/>
          <w:szCs w:val="28"/>
        </w:rPr>
      </w:pPr>
      <w:r w:rsidRPr="006B37F3">
        <w:rPr>
          <w:sz w:val="28"/>
          <w:szCs w:val="28"/>
        </w:rPr>
        <w:t>3</w:t>
      </w:r>
      <w:r>
        <w:rPr>
          <w:sz w:val="28"/>
          <w:szCs w:val="28"/>
        </w:rPr>
        <w:t xml:space="preserve">) </w:t>
      </w:r>
      <w:r w:rsidRPr="006B37F3">
        <w:rPr>
          <w:sz w:val="28"/>
          <w:szCs w:val="28"/>
        </w:rPr>
        <w:t>материалы по обоснованию расчетных показателей, содержащихся в основной части Нормативов;</w:t>
      </w:r>
    </w:p>
    <w:p w:rsidR="001F2216" w:rsidRPr="006B37F3" w:rsidRDefault="001F2216" w:rsidP="001F2216">
      <w:pPr>
        <w:autoSpaceDE w:val="0"/>
        <w:autoSpaceDN w:val="0"/>
        <w:adjustRightInd w:val="0"/>
        <w:ind w:firstLine="709"/>
        <w:jc w:val="both"/>
        <w:rPr>
          <w:sz w:val="28"/>
          <w:szCs w:val="28"/>
        </w:rPr>
      </w:pPr>
      <w:r w:rsidRPr="006B37F3">
        <w:rPr>
          <w:sz w:val="28"/>
          <w:szCs w:val="28"/>
        </w:rPr>
        <w:t>4</w:t>
      </w:r>
      <w:r>
        <w:rPr>
          <w:sz w:val="28"/>
          <w:szCs w:val="28"/>
        </w:rPr>
        <w:t xml:space="preserve">) </w:t>
      </w:r>
      <w:r w:rsidRPr="006B37F3">
        <w:rPr>
          <w:sz w:val="28"/>
          <w:szCs w:val="28"/>
        </w:rPr>
        <w:t>основная часть – расчетные показатели минимально допустимого уровня обеспеченности населения Пинежского</w:t>
      </w:r>
      <w:r>
        <w:rPr>
          <w:sz w:val="28"/>
          <w:szCs w:val="28"/>
        </w:rPr>
        <w:t xml:space="preserve"> </w:t>
      </w:r>
      <w:r w:rsidRPr="006B37F3">
        <w:rPr>
          <w:sz w:val="28"/>
          <w:szCs w:val="28"/>
        </w:rPr>
        <w:t>муниципального округа объектами местного значения и расчетные показатели максимально допустимого уровня территориальной доступности таких объектов для населения.</w:t>
      </w:r>
    </w:p>
    <w:p w:rsidR="001F2216" w:rsidRPr="006B37F3" w:rsidRDefault="001F2216" w:rsidP="001F2216">
      <w:pPr>
        <w:autoSpaceDE w:val="0"/>
        <w:autoSpaceDN w:val="0"/>
        <w:adjustRightInd w:val="0"/>
        <w:ind w:firstLine="709"/>
        <w:jc w:val="both"/>
        <w:rPr>
          <w:sz w:val="28"/>
          <w:szCs w:val="28"/>
        </w:rPr>
      </w:pPr>
      <w:r w:rsidRPr="006B37F3">
        <w:rPr>
          <w:sz w:val="28"/>
          <w:szCs w:val="28"/>
        </w:rPr>
        <w:t xml:space="preserve">Расчетные показатели, содержащиеся в основной части Нормативов, применяются при подготовке (внесении изменений) генерального плана Пинежского муниципального округа, а также при установлении в случаях, предусмотренных федеральным законодательством, иных градостроительных показателей и норм, направленных на обеспечение </w:t>
      </w:r>
      <w:r w:rsidRPr="006B37F3">
        <w:rPr>
          <w:sz w:val="28"/>
          <w:szCs w:val="28"/>
        </w:rPr>
        <w:lastRenderedPageBreak/>
        <w:t>создания благоприятных условий жизнедеятельности человека при архитектурно-строительном проектировании.</w:t>
      </w:r>
    </w:p>
    <w:p w:rsidR="001F2216" w:rsidRPr="006B37F3" w:rsidRDefault="001F2216" w:rsidP="001F2216">
      <w:pPr>
        <w:autoSpaceDE w:val="0"/>
        <w:autoSpaceDN w:val="0"/>
        <w:adjustRightInd w:val="0"/>
        <w:ind w:firstLine="709"/>
        <w:jc w:val="both"/>
        <w:rPr>
          <w:sz w:val="28"/>
          <w:szCs w:val="28"/>
        </w:rPr>
      </w:pPr>
    </w:p>
    <w:p w:rsidR="001F2216" w:rsidRPr="006B37F3" w:rsidRDefault="001F2216" w:rsidP="001F2216">
      <w:pPr>
        <w:autoSpaceDE w:val="0"/>
        <w:autoSpaceDN w:val="0"/>
        <w:adjustRightInd w:val="0"/>
        <w:rPr>
          <w:b/>
          <w:sz w:val="28"/>
          <w:szCs w:val="28"/>
        </w:rPr>
      </w:pPr>
      <w:r w:rsidRPr="006B37F3">
        <w:rPr>
          <w:b/>
          <w:sz w:val="28"/>
          <w:szCs w:val="28"/>
        </w:rPr>
        <w:t xml:space="preserve">Статья </w:t>
      </w:r>
      <w:r>
        <w:rPr>
          <w:b/>
          <w:sz w:val="28"/>
          <w:szCs w:val="28"/>
        </w:rPr>
        <w:t>2</w:t>
      </w:r>
      <w:r w:rsidRPr="006B37F3">
        <w:rPr>
          <w:b/>
          <w:sz w:val="28"/>
          <w:szCs w:val="28"/>
        </w:rPr>
        <w:t>. Основные понятия. Термины и определения</w:t>
      </w:r>
    </w:p>
    <w:p w:rsidR="001F2216" w:rsidRPr="006B37F3" w:rsidRDefault="001F2216" w:rsidP="001F2216">
      <w:pPr>
        <w:autoSpaceDE w:val="0"/>
        <w:autoSpaceDN w:val="0"/>
        <w:adjustRightInd w:val="0"/>
        <w:ind w:firstLine="709"/>
        <w:jc w:val="both"/>
        <w:rPr>
          <w:sz w:val="28"/>
          <w:szCs w:val="28"/>
        </w:rPr>
      </w:pPr>
      <w:r>
        <w:rPr>
          <w:sz w:val="28"/>
          <w:szCs w:val="28"/>
        </w:rPr>
        <w:t xml:space="preserve">1. </w:t>
      </w:r>
      <w:r w:rsidRPr="006B37F3">
        <w:rPr>
          <w:sz w:val="28"/>
          <w:szCs w:val="28"/>
        </w:rPr>
        <w:t>Основные понятия, термины и определения в настоящих Нормативах применяются в соответствии с их определениями, установленными законодательством Российской Федерации.</w:t>
      </w:r>
    </w:p>
    <w:p w:rsidR="001F2216" w:rsidRPr="006B37F3" w:rsidRDefault="001F2216" w:rsidP="001F2216">
      <w:pPr>
        <w:autoSpaceDE w:val="0"/>
        <w:autoSpaceDN w:val="0"/>
        <w:adjustRightInd w:val="0"/>
        <w:ind w:firstLine="709"/>
        <w:jc w:val="both"/>
        <w:rPr>
          <w:sz w:val="28"/>
          <w:szCs w:val="28"/>
          <w:highlight w:val="yellow"/>
        </w:rPr>
      </w:pPr>
    </w:p>
    <w:p w:rsidR="001F2216" w:rsidRPr="006B37F3" w:rsidRDefault="001F2216" w:rsidP="001F2216">
      <w:pPr>
        <w:autoSpaceDE w:val="0"/>
        <w:autoSpaceDN w:val="0"/>
        <w:adjustRightInd w:val="0"/>
        <w:outlineLvl w:val="0"/>
        <w:rPr>
          <w:b/>
          <w:sz w:val="28"/>
          <w:szCs w:val="28"/>
        </w:rPr>
      </w:pPr>
      <w:r w:rsidRPr="006B37F3">
        <w:rPr>
          <w:b/>
          <w:sz w:val="28"/>
          <w:szCs w:val="28"/>
        </w:rPr>
        <w:t xml:space="preserve">Статья </w:t>
      </w:r>
      <w:r>
        <w:rPr>
          <w:b/>
          <w:sz w:val="28"/>
          <w:szCs w:val="28"/>
        </w:rPr>
        <w:t>3</w:t>
      </w:r>
      <w:r w:rsidRPr="006B37F3">
        <w:rPr>
          <w:b/>
          <w:sz w:val="28"/>
          <w:szCs w:val="28"/>
        </w:rPr>
        <w:t>. Цели и задачи</w:t>
      </w:r>
    </w:p>
    <w:p w:rsidR="001F2216" w:rsidRPr="006B37F3" w:rsidRDefault="001F2216" w:rsidP="001F2216">
      <w:pPr>
        <w:autoSpaceDE w:val="0"/>
        <w:autoSpaceDN w:val="0"/>
        <w:adjustRightInd w:val="0"/>
        <w:ind w:firstLine="709"/>
        <w:jc w:val="both"/>
        <w:rPr>
          <w:sz w:val="28"/>
          <w:szCs w:val="28"/>
        </w:rPr>
      </w:pPr>
      <w:r>
        <w:rPr>
          <w:sz w:val="28"/>
          <w:szCs w:val="28"/>
        </w:rPr>
        <w:t xml:space="preserve">1. </w:t>
      </w:r>
      <w:r w:rsidRPr="006B37F3">
        <w:rPr>
          <w:sz w:val="28"/>
          <w:szCs w:val="28"/>
        </w:rPr>
        <w:t>Настоящие Нормативы разработаны в целях:</w:t>
      </w:r>
    </w:p>
    <w:p w:rsidR="001F2216" w:rsidRPr="002B79E6" w:rsidRDefault="001F2216" w:rsidP="001F2216">
      <w:pPr>
        <w:autoSpaceDE w:val="0"/>
        <w:autoSpaceDN w:val="0"/>
        <w:adjustRightInd w:val="0"/>
        <w:ind w:firstLine="709"/>
        <w:jc w:val="both"/>
        <w:rPr>
          <w:sz w:val="28"/>
          <w:szCs w:val="28"/>
        </w:rPr>
      </w:pPr>
      <w:r>
        <w:rPr>
          <w:sz w:val="28"/>
          <w:szCs w:val="28"/>
        </w:rPr>
        <w:t xml:space="preserve">1) </w:t>
      </w:r>
      <w:r w:rsidRPr="002B79E6">
        <w:rPr>
          <w:sz w:val="28"/>
          <w:szCs w:val="28"/>
        </w:rPr>
        <w:t>реализации государственных и муниципальных программ;</w:t>
      </w:r>
    </w:p>
    <w:p w:rsidR="001F2216" w:rsidRPr="006B37F3" w:rsidRDefault="001F2216" w:rsidP="001F2216">
      <w:pPr>
        <w:pStyle w:val="af5"/>
        <w:autoSpaceDE w:val="0"/>
        <w:autoSpaceDN w:val="0"/>
        <w:adjustRightInd w:val="0"/>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обеспечения благоприятных условий жизнедеятельности населения;</w:t>
      </w:r>
    </w:p>
    <w:p w:rsidR="001F2216" w:rsidRPr="006B37F3" w:rsidRDefault="001F2216" w:rsidP="001F2216">
      <w:pPr>
        <w:pStyle w:val="af5"/>
        <w:autoSpaceDE w:val="0"/>
        <w:autoSpaceDN w:val="0"/>
        <w:adjustRightInd w:val="0"/>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6B37F3">
        <w:rPr>
          <w:rFonts w:ascii="Times New Roman" w:hAnsi="Times New Roman" w:cs="Times New Roman"/>
          <w:sz w:val="28"/>
          <w:szCs w:val="28"/>
        </w:rPr>
        <w:t>обеспечения пространственного развития территории, соответствующего качеству жизни населения, предусмотренному документами стратегического планирования Пинежского муниципального округа, определяющими и содержащими цели и задачи социально-экономического развития территории Пинежского муниципального округа;</w:t>
      </w:r>
    </w:p>
    <w:p w:rsidR="001F2216" w:rsidRPr="006B37F3" w:rsidRDefault="001F2216" w:rsidP="001F2216">
      <w:pPr>
        <w:pStyle w:val="af5"/>
        <w:autoSpaceDE w:val="0"/>
        <w:autoSpaceDN w:val="0"/>
        <w:adjustRightInd w:val="0"/>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Pr="006B37F3">
        <w:rPr>
          <w:rFonts w:ascii="Times New Roman" w:hAnsi="Times New Roman" w:cs="Times New Roman"/>
          <w:sz w:val="28"/>
          <w:szCs w:val="28"/>
        </w:rPr>
        <w:t>определения основных ориентиров и стандартов для разработки документов территориального планирования.</w:t>
      </w:r>
    </w:p>
    <w:p w:rsidR="001F2216" w:rsidRPr="006B37F3" w:rsidRDefault="001F2216" w:rsidP="001F2216">
      <w:pPr>
        <w:autoSpaceDE w:val="0"/>
        <w:autoSpaceDN w:val="0"/>
        <w:adjustRightInd w:val="0"/>
        <w:ind w:firstLine="709"/>
        <w:jc w:val="both"/>
        <w:rPr>
          <w:sz w:val="28"/>
          <w:szCs w:val="28"/>
        </w:rPr>
      </w:pPr>
      <w:r>
        <w:rPr>
          <w:sz w:val="28"/>
          <w:szCs w:val="28"/>
        </w:rPr>
        <w:t xml:space="preserve">2. </w:t>
      </w:r>
      <w:r w:rsidRPr="006B37F3">
        <w:rPr>
          <w:sz w:val="28"/>
          <w:szCs w:val="28"/>
        </w:rPr>
        <w:t>Нормативы позволяют обеспечить согласованность решений и показателей развития территории, устанавливаемых в документах стратегического планирования Пинежского муниципального округа.</w:t>
      </w:r>
    </w:p>
    <w:p w:rsidR="001F2216" w:rsidRPr="006B37F3" w:rsidRDefault="001F2216" w:rsidP="001F2216">
      <w:pPr>
        <w:autoSpaceDE w:val="0"/>
        <w:autoSpaceDN w:val="0"/>
        <w:adjustRightInd w:val="0"/>
        <w:ind w:firstLine="709"/>
        <w:jc w:val="both"/>
        <w:rPr>
          <w:sz w:val="28"/>
          <w:szCs w:val="28"/>
        </w:rPr>
      </w:pPr>
      <w:r>
        <w:rPr>
          <w:sz w:val="28"/>
          <w:szCs w:val="28"/>
        </w:rPr>
        <w:t xml:space="preserve">3. </w:t>
      </w:r>
      <w:r w:rsidRPr="006B37F3">
        <w:rPr>
          <w:sz w:val="28"/>
          <w:szCs w:val="28"/>
        </w:rPr>
        <w:t>Настоящие нормативы направлены на решение следующих основных задач:</w:t>
      </w:r>
    </w:p>
    <w:p w:rsidR="001F2216" w:rsidRPr="006B37F3" w:rsidRDefault="001F2216" w:rsidP="001F2216">
      <w:pPr>
        <w:autoSpaceDE w:val="0"/>
        <w:autoSpaceDN w:val="0"/>
        <w:adjustRightInd w:val="0"/>
        <w:ind w:firstLine="709"/>
        <w:jc w:val="both"/>
        <w:rPr>
          <w:sz w:val="28"/>
          <w:szCs w:val="28"/>
        </w:rPr>
      </w:pPr>
      <w:r>
        <w:rPr>
          <w:sz w:val="28"/>
          <w:szCs w:val="28"/>
        </w:rPr>
        <w:t xml:space="preserve">1) </w:t>
      </w:r>
      <w:r w:rsidRPr="006B37F3">
        <w:rPr>
          <w:sz w:val="28"/>
          <w:szCs w:val="28"/>
        </w:rPr>
        <w:t xml:space="preserve">установление расчетных показателей, применение которых необходимо при разработке или корректировке генерального плана Пинежского муниципального округа; </w:t>
      </w:r>
    </w:p>
    <w:p w:rsidR="001F2216" w:rsidRPr="006B37F3" w:rsidRDefault="001F2216" w:rsidP="001F2216">
      <w:pPr>
        <w:autoSpaceDE w:val="0"/>
        <w:autoSpaceDN w:val="0"/>
        <w:adjustRightInd w:val="0"/>
        <w:ind w:firstLine="709"/>
        <w:jc w:val="both"/>
        <w:rPr>
          <w:sz w:val="28"/>
          <w:szCs w:val="28"/>
        </w:rPr>
      </w:pPr>
      <w:r>
        <w:rPr>
          <w:sz w:val="28"/>
          <w:szCs w:val="28"/>
        </w:rPr>
        <w:t xml:space="preserve">2) </w:t>
      </w:r>
      <w:r w:rsidRPr="006B37F3">
        <w:rPr>
          <w:sz w:val="28"/>
          <w:szCs w:val="28"/>
        </w:rPr>
        <w:t>обеспечение оценки качества градостроительной документации в плане соответствия ее решений целям повышения качества жизни населения, установленным в документах стратегического планирования Архангельской области.</w:t>
      </w:r>
    </w:p>
    <w:p w:rsidR="001F2216" w:rsidRPr="006B37F3" w:rsidRDefault="001F2216" w:rsidP="001F2216">
      <w:pPr>
        <w:autoSpaceDE w:val="0"/>
        <w:autoSpaceDN w:val="0"/>
        <w:adjustRightInd w:val="0"/>
        <w:ind w:firstLine="709"/>
        <w:jc w:val="both"/>
        <w:rPr>
          <w:sz w:val="28"/>
          <w:szCs w:val="28"/>
          <w:highlight w:val="yellow"/>
        </w:rPr>
      </w:pPr>
    </w:p>
    <w:p w:rsidR="001F2216" w:rsidRPr="006B37F3" w:rsidRDefault="001F2216" w:rsidP="001F2216">
      <w:pPr>
        <w:autoSpaceDE w:val="0"/>
        <w:autoSpaceDN w:val="0"/>
        <w:adjustRightInd w:val="0"/>
        <w:outlineLvl w:val="0"/>
        <w:rPr>
          <w:b/>
          <w:sz w:val="28"/>
          <w:szCs w:val="28"/>
        </w:rPr>
      </w:pPr>
      <w:r w:rsidRPr="006B37F3">
        <w:rPr>
          <w:b/>
          <w:sz w:val="28"/>
          <w:szCs w:val="28"/>
        </w:rPr>
        <w:t xml:space="preserve">Статья </w:t>
      </w:r>
      <w:r>
        <w:rPr>
          <w:b/>
          <w:sz w:val="28"/>
          <w:szCs w:val="28"/>
        </w:rPr>
        <w:t>4</w:t>
      </w:r>
      <w:r w:rsidRPr="006B37F3">
        <w:rPr>
          <w:b/>
          <w:sz w:val="28"/>
          <w:szCs w:val="28"/>
        </w:rPr>
        <w:t xml:space="preserve">. Объекты местного значения </w:t>
      </w:r>
    </w:p>
    <w:p w:rsidR="001F2216" w:rsidRPr="006B37F3" w:rsidRDefault="001F2216" w:rsidP="001F2216">
      <w:pPr>
        <w:suppressAutoHyphens/>
        <w:autoSpaceDE w:val="0"/>
        <w:autoSpaceDN w:val="0"/>
        <w:adjustRightInd w:val="0"/>
        <w:ind w:firstLine="709"/>
        <w:jc w:val="both"/>
        <w:rPr>
          <w:sz w:val="28"/>
          <w:szCs w:val="28"/>
          <w:lang w:eastAsia="zh-CN"/>
        </w:rPr>
      </w:pPr>
      <w:r>
        <w:rPr>
          <w:sz w:val="28"/>
          <w:szCs w:val="28"/>
          <w:lang w:eastAsia="zh-CN"/>
        </w:rPr>
        <w:t xml:space="preserve">1. </w:t>
      </w:r>
      <w:r w:rsidRPr="006B37F3">
        <w:rPr>
          <w:sz w:val="28"/>
          <w:szCs w:val="28"/>
          <w:lang w:eastAsia="zh-CN"/>
        </w:rPr>
        <w:t>В документах территориального планирования подлежат отображению объекты капитального строительства федерального, регионального и местного значения.</w:t>
      </w:r>
    </w:p>
    <w:p w:rsidR="001F2216" w:rsidRPr="006B37F3" w:rsidRDefault="001F2216" w:rsidP="001F2216">
      <w:pPr>
        <w:suppressAutoHyphens/>
        <w:autoSpaceDE w:val="0"/>
        <w:autoSpaceDN w:val="0"/>
        <w:adjustRightInd w:val="0"/>
        <w:ind w:firstLine="709"/>
        <w:jc w:val="both"/>
        <w:rPr>
          <w:sz w:val="28"/>
          <w:szCs w:val="28"/>
          <w:lang w:eastAsia="zh-CN"/>
        </w:rPr>
      </w:pPr>
      <w:r>
        <w:rPr>
          <w:sz w:val="28"/>
          <w:szCs w:val="28"/>
          <w:lang w:eastAsia="zh-CN"/>
        </w:rPr>
        <w:t xml:space="preserve">2. </w:t>
      </w:r>
      <w:proofErr w:type="gramStart"/>
      <w:r w:rsidRPr="006B37F3">
        <w:rPr>
          <w:sz w:val="28"/>
          <w:szCs w:val="28"/>
          <w:lang w:eastAsia="zh-CN"/>
        </w:rPr>
        <w:t xml:space="preserve">В случае если в региональных нормативах установлены предельные значения расчетных показателей минимально допустимого уровня обеспеченности объектами местного значения населения муниципальных образований, предусмотренными </w:t>
      </w:r>
      <w:hyperlink r:id="rId86" w:history="1">
        <w:r w:rsidRPr="006B37F3">
          <w:rPr>
            <w:sz w:val="28"/>
            <w:szCs w:val="28"/>
            <w:lang w:eastAsia="zh-CN"/>
          </w:rPr>
          <w:t xml:space="preserve">частью </w:t>
        </w:r>
      </w:hyperlink>
      <w:r w:rsidRPr="006B37F3">
        <w:rPr>
          <w:sz w:val="28"/>
          <w:szCs w:val="28"/>
          <w:lang w:eastAsia="zh-CN"/>
        </w:rPr>
        <w:t>4 статьи 29.2 Градостроительного кодекса Российской Федерации, расчетные показатели минимально допустимого уровня обеспеченности такими объектами населения муниципальных образований, устанавливаемые местными нормативами градостроительного проектирования, не могут быть ниже этих предельных значений.</w:t>
      </w:r>
      <w:proofErr w:type="gramEnd"/>
    </w:p>
    <w:p w:rsidR="001F2216" w:rsidRPr="006B37F3" w:rsidRDefault="001F2216" w:rsidP="001F2216">
      <w:pPr>
        <w:suppressAutoHyphens/>
        <w:autoSpaceDE w:val="0"/>
        <w:autoSpaceDN w:val="0"/>
        <w:adjustRightInd w:val="0"/>
        <w:ind w:firstLine="709"/>
        <w:jc w:val="both"/>
        <w:rPr>
          <w:sz w:val="28"/>
          <w:szCs w:val="28"/>
          <w:lang w:eastAsia="zh-CN"/>
        </w:rPr>
      </w:pPr>
      <w:r w:rsidRPr="00C572B9">
        <w:rPr>
          <w:sz w:val="28"/>
          <w:szCs w:val="28"/>
        </w:rPr>
        <w:lastRenderedPageBreak/>
        <w:t>3.</w:t>
      </w:r>
      <w:hyperlink r:id="rId87" w:history="1">
        <w:r w:rsidRPr="006B37F3">
          <w:rPr>
            <w:sz w:val="28"/>
            <w:szCs w:val="28"/>
            <w:lang w:eastAsia="zh-CN"/>
          </w:rPr>
          <w:t>Перечень</w:t>
        </w:r>
      </w:hyperlink>
      <w:r w:rsidRPr="006B37F3">
        <w:rPr>
          <w:sz w:val="28"/>
          <w:szCs w:val="28"/>
          <w:lang w:eastAsia="zh-CN"/>
        </w:rPr>
        <w:t xml:space="preserve"> объектов местного значения, подлежащих отображению в генеральном плане Пинежского муниципального округа, приведен в приложении № 1 к настоящим Нормативам.</w:t>
      </w:r>
    </w:p>
    <w:p w:rsidR="001F2216" w:rsidRPr="006B37F3" w:rsidRDefault="001F2216" w:rsidP="001F2216">
      <w:pPr>
        <w:autoSpaceDE w:val="0"/>
        <w:autoSpaceDN w:val="0"/>
        <w:adjustRightInd w:val="0"/>
        <w:ind w:firstLine="709"/>
        <w:jc w:val="center"/>
        <w:outlineLvl w:val="0"/>
        <w:rPr>
          <w:sz w:val="28"/>
          <w:szCs w:val="28"/>
          <w:highlight w:val="yellow"/>
        </w:rPr>
      </w:pPr>
    </w:p>
    <w:p w:rsidR="001F2216" w:rsidRPr="006B37F3" w:rsidRDefault="001F2216" w:rsidP="001F2216">
      <w:pPr>
        <w:autoSpaceDE w:val="0"/>
        <w:autoSpaceDN w:val="0"/>
        <w:adjustRightInd w:val="0"/>
        <w:jc w:val="center"/>
        <w:outlineLvl w:val="0"/>
        <w:rPr>
          <w:b/>
          <w:sz w:val="28"/>
          <w:szCs w:val="28"/>
        </w:rPr>
      </w:pPr>
      <w:r>
        <w:rPr>
          <w:b/>
          <w:sz w:val="28"/>
          <w:szCs w:val="28"/>
        </w:rPr>
        <w:t xml:space="preserve">ГЛАВА </w:t>
      </w:r>
      <w:r w:rsidRPr="006B37F3">
        <w:rPr>
          <w:b/>
          <w:sz w:val="28"/>
          <w:szCs w:val="28"/>
        </w:rPr>
        <w:t>II. ПРАВИЛА И ОБЛАСТЬ ПРИМЕНЕНИЯ НОРМАТИВОВ</w:t>
      </w:r>
    </w:p>
    <w:p w:rsidR="001F2216" w:rsidRDefault="001F2216" w:rsidP="001F2216">
      <w:pPr>
        <w:autoSpaceDE w:val="0"/>
        <w:autoSpaceDN w:val="0"/>
        <w:adjustRightInd w:val="0"/>
        <w:ind w:firstLine="709"/>
        <w:jc w:val="center"/>
        <w:outlineLvl w:val="0"/>
        <w:rPr>
          <w:sz w:val="28"/>
          <w:szCs w:val="28"/>
          <w:highlight w:val="yellow"/>
        </w:rPr>
      </w:pPr>
    </w:p>
    <w:p w:rsidR="001F2216" w:rsidRPr="00322B8A" w:rsidRDefault="001F2216" w:rsidP="001F2216">
      <w:pPr>
        <w:autoSpaceDE w:val="0"/>
        <w:autoSpaceDN w:val="0"/>
        <w:adjustRightInd w:val="0"/>
        <w:outlineLvl w:val="0"/>
        <w:rPr>
          <w:b/>
          <w:sz w:val="28"/>
          <w:szCs w:val="28"/>
        </w:rPr>
      </w:pPr>
      <w:r w:rsidRPr="00322B8A">
        <w:rPr>
          <w:b/>
          <w:sz w:val="28"/>
          <w:szCs w:val="28"/>
        </w:rPr>
        <w:t xml:space="preserve">Статья </w:t>
      </w:r>
      <w:r>
        <w:rPr>
          <w:b/>
          <w:sz w:val="28"/>
          <w:szCs w:val="28"/>
        </w:rPr>
        <w:t>5</w:t>
      </w:r>
      <w:r w:rsidRPr="00322B8A">
        <w:rPr>
          <w:b/>
          <w:sz w:val="28"/>
          <w:szCs w:val="28"/>
        </w:rPr>
        <w:t xml:space="preserve">. </w:t>
      </w:r>
      <w:r>
        <w:rPr>
          <w:b/>
          <w:sz w:val="28"/>
          <w:szCs w:val="28"/>
        </w:rPr>
        <w:t>Область применения нормативов</w:t>
      </w:r>
    </w:p>
    <w:p w:rsidR="001F2216" w:rsidRPr="006B37F3" w:rsidRDefault="001F2216" w:rsidP="001F2216">
      <w:pPr>
        <w:autoSpaceDE w:val="0"/>
        <w:autoSpaceDN w:val="0"/>
        <w:adjustRightInd w:val="0"/>
        <w:ind w:firstLine="709"/>
        <w:jc w:val="both"/>
        <w:rPr>
          <w:sz w:val="28"/>
          <w:szCs w:val="28"/>
        </w:rPr>
      </w:pPr>
      <w:r w:rsidRPr="006B37F3">
        <w:rPr>
          <w:sz w:val="28"/>
          <w:szCs w:val="28"/>
        </w:rPr>
        <w:t>1. Настоящие Нормативы применяются при подготовке, согласовании, утверждении и реализации документов территориального планирования Пинежс</w:t>
      </w:r>
      <w:r>
        <w:rPr>
          <w:sz w:val="28"/>
          <w:szCs w:val="28"/>
        </w:rPr>
        <w:t>к</w:t>
      </w:r>
      <w:r w:rsidRPr="006B37F3">
        <w:rPr>
          <w:sz w:val="28"/>
          <w:szCs w:val="28"/>
        </w:rPr>
        <w:t>ого</w:t>
      </w:r>
      <w:r>
        <w:rPr>
          <w:sz w:val="28"/>
          <w:szCs w:val="28"/>
        </w:rPr>
        <w:t xml:space="preserve"> </w:t>
      </w:r>
      <w:r w:rsidRPr="006B37F3">
        <w:rPr>
          <w:sz w:val="28"/>
          <w:szCs w:val="28"/>
        </w:rPr>
        <w:t>муниципального округа, а также используются для принятия решений органами местного самоуправления Пинежского муниципального округа по вопросам градостроительной деятельности.</w:t>
      </w:r>
    </w:p>
    <w:p w:rsidR="001F2216" w:rsidRPr="006B37F3" w:rsidRDefault="001F2216" w:rsidP="001F2216">
      <w:pPr>
        <w:autoSpaceDE w:val="0"/>
        <w:autoSpaceDN w:val="0"/>
        <w:adjustRightInd w:val="0"/>
        <w:ind w:firstLine="709"/>
        <w:jc w:val="both"/>
        <w:rPr>
          <w:sz w:val="28"/>
          <w:szCs w:val="28"/>
        </w:rPr>
      </w:pPr>
      <w:r w:rsidRPr="006B37F3">
        <w:rPr>
          <w:sz w:val="28"/>
          <w:szCs w:val="28"/>
        </w:rPr>
        <w:t>Настоящие Нормативы обязательны для всех субъектов градостроительной деятельности, осуществляющих свою деятельность на территории Пинежского</w:t>
      </w:r>
      <w:r>
        <w:rPr>
          <w:sz w:val="28"/>
          <w:szCs w:val="28"/>
        </w:rPr>
        <w:t xml:space="preserve"> </w:t>
      </w:r>
      <w:r w:rsidRPr="006B37F3">
        <w:rPr>
          <w:sz w:val="28"/>
          <w:szCs w:val="28"/>
        </w:rPr>
        <w:t>муниципального округа, независимо от их организационно-правовой формы.</w:t>
      </w:r>
    </w:p>
    <w:p w:rsidR="001F2216" w:rsidRPr="006B37F3" w:rsidRDefault="001F2216" w:rsidP="001F2216">
      <w:pPr>
        <w:autoSpaceDE w:val="0"/>
        <w:autoSpaceDN w:val="0"/>
        <w:adjustRightInd w:val="0"/>
        <w:ind w:firstLine="709"/>
        <w:jc w:val="both"/>
        <w:rPr>
          <w:sz w:val="28"/>
          <w:szCs w:val="28"/>
        </w:rPr>
      </w:pPr>
      <w:r w:rsidRPr="006B37F3">
        <w:rPr>
          <w:sz w:val="28"/>
          <w:szCs w:val="28"/>
        </w:rPr>
        <w:t>2. Расчетные показатели минимально допустимого уровня обеспеченности населения объектами местного значения Пинежского</w:t>
      </w:r>
      <w:r>
        <w:rPr>
          <w:sz w:val="28"/>
          <w:szCs w:val="28"/>
        </w:rPr>
        <w:t xml:space="preserve"> </w:t>
      </w:r>
      <w:r w:rsidRPr="006B37F3">
        <w:rPr>
          <w:sz w:val="28"/>
          <w:szCs w:val="28"/>
        </w:rPr>
        <w:t>муниципального округа и расчетные показатели максимально допустимого уровня территориальной доступности таких объектов, установленные в настоящих Нормативах, применяются при подготовке:</w:t>
      </w:r>
    </w:p>
    <w:p w:rsidR="001F2216" w:rsidRPr="006B37F3" w:rsidRDefault="001F2216" w:rsidP="001F2216">
      <w:pPr>
        <w:autoSpaceDE w:val="0"/>
        <w:autoSpaceDN w:val="0"/>
        <w:adjustRightInd w:val="0"/>
        <w:ind w:firstLine="709"/>
        <w:jc w:val="both"/>
        <w:rPr>
          <w:sz w:val="28"/>
          <w:szCs w:val="28"/>
        </w:rPr>
      </w:pPr>
      <w:r w:rsidRPr="006B37F3">
        <w:rPr>
          <w:sz w:val="28"/>
          <w:szCs w:val="28"/>
        </w:rPr>
        <w:t>1) генерального плана Пинежского муниципального округа;</w:t>
      </w:r>
    </w:p>
    <w:p w:rsidR="001F2216" w:rsidRPr="006B37F3" w:rsidRDefault="001F2216" w:rsidP="001F2216">
      <w:pPr>
        <w:autoSpaceDE w:val="0"/>
        <w:autoSpaceDN w:val="0"/>
        <w:adjustRightInd w:val="0"/>
        <w:ind w:firstLine="709"/>
        <w:jc w:val="both"/>
        <w:rPr>
          <w:sz w:val="28"/>
          <w:szCs w:val="28"/>
        </w:rPr>
      </w:pPr>
      <w:r w:rsidRPr="006B37F3">
        <w:rPr>
          <w:sz w:val="28"/>
          <w:szCs w:val="28"/>
        </w:rPr>
        <w:t>2) правил землепользования и застройки Пинежского муниципального округа;</w:t>
      </w:r>
    </w:p>
    <w:p w:rsidR="001F2216" w:rsidRPr="006B37F3" w:rsidRDefault="001F2216" w:rsidP="001F2216">
      <w:pPr>
        <w:autoSpaceDE w:val="0"/>
        <w:autoSpaceDN w:val="0"/>
        <w:adjustRightInd w:val="0"/>
        <w:ind w:firstLine="709"/>
        <w:jc w:val="both"/>
        <w:rPr>
          <w:sz w:val="28"/>
          <w:szCs w:val="28"/>
        </w:rPr>
      </w:pPr>
      <w:r w:rsidRPr="006B37F3">
        <w:rPr>
          <w:sz w:val="28"/>
          <w:szCs w:val="28"/>
        </w:rPr>
        <w:t>3)</w:t>
      </w:r>
      <w:r>
        <w:rPr>
          <w:sz w:val="28"/>
          <w:szCs w:val="28"/>
        </w:rPr>
        <w:t xml:space="preserve"> </w:t>
      </w:r>
      <w:r w:rsidRPr="006B37F3">
        <w:rPr>
          <w:sz w:val="28"/>
          <w:szCs w:val="28"/>
        </w:rPr>
        <w:t xml:space="preserve">документации по планировке территории, в том числе при подготовке проектов планировки территории, проектов межевания территории и градостроительных планов земельных участков, предназначенных для строительства (реконструкции) объектов капитального строительства, концепций развития застройки, архитектурно-градостроительных концепций и иных подобных планировочных и </w:t>
      </w:r>
      <w:proofErr w:type="spellStart"/>
      <w:r w:rsidRPr="006B37F3">
        <w:rPr>
          <w:sz w:val="28"/>
          <w:szCs w:val="28"/>
        </w:rPr>
        <w:t>предпроектных</w:t>
      </w:r>
      <w:proofErr w:type="spellEnd"/>
      <w:r w:rsidRPr="006B37F3">
        <w:rPr>
          <w:sz w:val="28"/>
          <w:szCs w:val="28"/>
        </w:rPr>
        <w:t xml:space="preserve"> работ.</w:t>
      </w:r>
    </w:p>
    <w:p w:rsidR="001F2216" w:rsidRDefault="001F2216" w:rsidP="001F2216">
      <w:pPr>
        <w:autoSpaceDE w:val="0"/>
        <w:autoSpaceDN w:val="0"/>
        <w:adjustRightInd w:val="0"/>
        <w:ind w:firstLine="709"/>
        <w:jc w:val="both"/>
        <w:rPr>
          <w:sz w:val="28"/>
          <w:szCs w:val="28"/>
        </w:rPr>
      </w:pPr>
      <w:r>
        <w:rPr>
          <w:sz w:val="28"/>
          <w:szCs w:val="28"/>
        </w:rPr>
        <w:t xml:space="preserve">3. </w:t>
      </w:r>
      <w:r w:rsidRPr="006B37F3">
        <w:rPr>
          <w:sz w:val="28"/>
          <w:szCs w:val="28"/>
        </w:rPr>
        <w:t>Указанные показатели применяются также при внесении изменений в перечисленные документы. Расчетные показатели максимально допустимого уровня территориальной доступности объектов приводятся с учетом движения в одну сторону.</w:t>
      </w:r>
    </w:p>
    <w:p w:rsidR="001F2216" w:rsidRDefault="001F2216" w:rsidP="001F2216">
      <w:pPr>
        <w:autoSpaceDE w:val="0"/>
        <w:autoSpaceDN w:val="0"/>
        <w:adjustRightInd w:val="0"/>
        <w:jc w:val="both"/>
        <w:rPr>
          <w:sz w:val="28"/>
          <w:szCs w:val="28"/>
        </w:rPr>
      </w:pPr>
    </w:p>
    <w:p w:rsidR="001F2216" w:rsidRPr="006B37F3" w:rsidRDefault="001F2216" w:rsidP="001F2216">
      <w:pPr>
        <w:autoSpaceDE w:val="0"/>
        <w:autoSpaceDN w:val="0"/>
        <w:adjustRightInd w:val="0"/>
        <w:jc w:val="both"/>
        <w:rPr>
          <w:sz w:val="28"/>
          <w:szCs w:val="28"/>
        </w:rPr>
      </w:pPr>
      <w:r w:rsidRPr="00322B8A">
        <w:rPr>
          <w:b/>
          <w:sz w:val="28"/>
          <w:szCs w:val="28"/>
        </w:rPr>
        <w:t xml:space="preserve">Статья </w:t>
      </w:r>
      <w:r>
        <w:rPr>
          <w:b/>
          <w:sz w:val="28"/>
          <w:szCs w:val="28"/>
        </w:rPr>
        <w:t>6</w:t>
      </w:r>
      <w:r w:rsidRPr="00322B8A">
        <w:rPr>
          <w:b/>
          <w:sz w:val="28"/>
          <w:szCs w:val="28"/>
        </w:rPr>
        <w:t>.Правила</w:t>
      </w:r>
      <w:r>
        <w:rPr>
          <w:b/>
          <w:sz w:val="28"/>
          <w:szCs w:val="28"/>
        </w:rPr>
        <w:t xml:space="preserve"> применения нормативов</w:t>
      </w:r>
    </w:p>
    <w:p w:rsidR="001F2216" w:rsidRPr="006B37F3" w:rsidRDefault="001F2216" w:rsidP="001F2216">
      <w:pPr>
        <w:autoSpaceDE w:val="0"/>
        <w:autoSpaceDN w:val="0"/>
        <w:adjustRightInd w:val="0"/>
        <w:ind w:firstLine="709"/>
        <w:jc w:val="both"/>
        <w:rPr>
          <w:sz w:val="28"/>
          <w:szCs w:val="28"/>
        </w:rPr>
      </w:pPr>
      <w:r>
        <w:rPr>
          <w:sz w:val="28"/>
          <w:szCs w:val="28"/>
        </w:rPr>
        <w:t>1</w:t>
      </w:r>
      <w:r w:rsidRPr="006B37F3">
        <w:rPr>
          <w:sz w:val="28"/>
          <w:szCs w:val="28"/>
        </w:rPr>
        <w:t>. По вопросам, не рассматриваемым в Нормативах, следует руководствоваться Федеральным законом от 27 декабря 2002 года № 184-ФЗ «О техническом регулировании» и принимаемыми в соответствии с ним федеральными законами и иными нормативными правовыми актами Российской Федерации.</w:t>
      </w:r>
    </w:p>
    <w:p w:rsidR="001F2216" w:rsidRPr="006B37F3" w:rsidRDefault="001F2216" w:rsidP="001F2216">
      <w:pPr>
        <w:autoSpaceDE w:val="0"/>
        <w:autoSpaceDN w:val="0"/>
        <w:adjustRightInd w:val="0"/>
        <w:ind w:firstLine="709"/>
        <w:jc w:val="both"/>
        <w:rPr>
          <w:sz w:val="28"/>
          <w:szCs w:val="28"/>
        </w:rPr>
      </w:pPr>
      <w:r>
        <w:rPr>
          <w:sz w:val="28"/>
          <w:szCs w:val="28"/>
        </w:rPr>
        <w:t xml:space="preserve">2. </w:t>
      </w:r>
      <w:r w:rsidRPr="006B37F3">
        <w:rPr>
          <w:sz w:val="28"/>
          <w:szCs w:val="28"/>
        </w:rPr>
        <w:t>При осуществлении градостроительного проектирования необходимо учитывать, что:</w:t>
      </w:r>
    </w:p>
    <w:p w:rsidR="001F2216" w:rsidRPr="006B37F3" w:rsidRDefault="001F2216" w:rsidP="001F2216">
      <w:pPr>
        <w:autoSpaceDE w:val="0"/>
        <w:autoSpaceDN w:val="0"/>
        <w:adjustRightInd w:val="0"/>
        <w:ind w:firstLine="709"/>
        <w:jc w:val="both"/>
        <w:rPr>
          <w:sz w:val="28"/>
          <w:szCs w:val="28"/>
        </w:rPr>
      </w:pPr>
      <w:proofErr w:type="gramStart"/>
      <w:r w:rsidRPr="006B37F3">
        <w:rPr>
          <w:sz w:val="28"/>
          <w:szCs w:val="28"/>
        </w:rPr>
        <w:t>1)</w:t>
      </w:r>
      <w:r>
        <w:rPr>
          <w:sz w:val="28"/>
          <w:szCs w:val="28"/>
        </w:rPr>
        <w:t xml:space="preserve"> </w:t>
      </w:r>
      <w:r w:rsidRPr="006B37F3">
        <w:rPr>
          <w:sz w:val="28"/>
          <w:szCs w:val="28"/>
        </w:rPr>
        <w:t>поселки городского типа следует проектировать по нормам, установленным для малых городов;</w:t>
      </w:r>
      <w:proofErr w:type="gramEnd"/>
    </w:p>
    <w:p w:rsidR="001F2216" w:rsidRPr="006B37F3" w:rsidRDefault="001F2216" w:rsidP="001F2216">
      <w:pPr>
        <w:autoSpaceDE w:val="0"/>
        <w:autoSpaceDN w:val="0"/>
        <w:adjustRightInd w:val="0"/>
        <w:ind w:firstLine="709"/>
        <w:jc w:val="both"/>
        <w:rPr>
          <w:sz w:val="28"/>
          <w:szCs w:val="28"/>
        </w:rPr>
      </w:pPr>
      <w:r w:rsidRPr="006B37F3">
        <w:rPr>
          <w:sz w:val="28"/>
          <w:szCs w:val="28"/>
        </w:rPr>
        <w:lastRenderedPageBreak/>
        <w:t>2)</w:t>
      </w:r>
      <w:r>
        <w:rPr>
          <w:sz w:val="28"/>
          <w:szCs w:val="28"/>
        </w:rPr>
        <w:t xml:space="preserve"> </w:t>
      </w:r>
      <w:r w:rsidRPr="006B37F3">
        <w:rPr>
          <w:sz w:val="28"/>
          <w:szCs w:val="28"/>
        </w:rPr>
        <w:t>поселки при предприятиях и объектах, не имеющие статуса поселка городского типа, следует проектировать по ведомственным нормам, а при их отсутствии - по нормам, установленным для сельских населенных пунктов соответствующей численности;</w:t>
      </w:r>
    </w:p>
    <w:p w:rsidR="001F2216" w:rsidRPr="006B37F3" w:rsidRDefault="001F2216" w:rsidP="001F2216">
      <w:pPr>
        <w:autoSpaceDE w:val="0"/>
        <w:autoSpaceDN w:val="0"/>
        <w:adjustRightInd w:val="0"/>
        <w:ind w:firstLine="709"/>
        <w:jc w:val="both"/>
        <w:rPr>
          <w:sz w:val="28"/>
          <w:szCs w:val="28"/>
        </w:rPr>
      </w:pPr>
      <w:r w:rsidRPr="006B37F3">
        <w:rPr>
          <w:sz w:val="28"/>
          <w:szCs w:val="28"/>
        </w:rPr>
        <w:t>3) населенные пункты с особым режимом градостроительной деятельности (закрытые и обособленные военные городки, вахтовые поселки, метеостанции и т.д.) следует проектировать на основании ведомственных нормативных документов.</w:t>
      </w:r>
    </w:p>
    <w:p w:rsidR="001F2216" w:rsidRPr="006B37F3" w:rsidRDefault="001F2216" w:rsidP="001F2216">
      <w:pPr>
        <w:autoSpaceDE w:val="0"/>
        <w:autoSpaceDN w:val="0"/>
        <w:adjustRightInd w:val="0"/>
        <w:ind w:firstLine="709"/>
        <w:jc w:val="both"/>
        <w:rPr>
          <w:sz w:val="28"/>
          <w:szCs w:val="28"/>
        </w:rPr>
      </w:pPr>
    </w:p>
    <w:p w:rsidR="001F2216" w:rsidRPr="006B37F3" w:rsidRDefault="001F2216" w:rsidP="001F2216">
      <w:pPr>
        <w:autoSpaceDE w:val="0"/>
        <w:autoSpaceDN w:val="0"/>
        <w:adjustRightInd w:val="0"/>
        <w:jc w:val="center"/>
        <w:rPr>
          <w:b/>
          <w:sz w:val="28"/>
          <w:szCs w:val="28"/>
        </w:rPr>
      </w:pPr>
      <w:r w:rsidRPr="006B37F3">
        <w:rPr>
          <w:b/>
          <w:sz w:val="28"/>
          <w:szCs w:val="28"/>
        </w:rPr>
        <w:t>Г</w:t>
      </w:r>
      <w:r>
        <w:rPr>
          <w:b/>
          <w:sz w:val="28"/>
          <w:szCs w:val="28"/>
        </w:rPr>
        <w:t xml:space="preserve">ЛАВА </w:t>
      </w:r>
      <w:r w:rsidRPr="006B37F3">
        <w:rPr>
          <w:b/>
          <w:sz w:val="28"/>
          <w:szCs w:val="28"/>
        </w:rPr>
        <w:t xml:space="preserve">III. РАСЧЕТНЫЕ ПОКАЗАТЕЛИ МИНИМАЛЬНО ДОПУСТИМОГО УРОВНЯ ОБЕСПЕЧЕННОСТИ НАСЕЛЕНИЯ ОБЪЕКТАМИ МЕСТНОГО ЗНАЧЕНИЯ И РАСЧЕТНЫЕ ПОКАЗАТЕЛИ МАКСИМАЛЬНО ДОПУСТИМОГО УРОВНЯ ТЕРРИТОРИАЛЬНОЙ ДОСТУПНОСТИ ТАКИХ ОБЪЕКТОВ ДЛЯ НАСЕЛЕНИЯ ПИНЕЖСКОГО МУНИЦИПАЛЬНОГО ОКРУГА </w:t>
      </w:r>
      <w:r w:rsidRPr="003E1E2A">
        <w:rPr>
          <w:b/>
          <w:sz w:val="28"/>
          <w:szCs w:val="28"/>
        </w:rPr>
        <w:t>(ОСНОВНАЯ ЧАСТЬ)</w:t>
      </w:r>
    </w:p>
    <w:p w:rsidR="001F2216" w:rsidRPr="006B37F3" w:rsidRDefault="001F2216" w:rsidP="001F2216">
      <w:pPr>
        <w:autoSpaceDE w:val="0"/>
        <w:autoSpaceDN w:val="0"/>
        <w:adjustRightInd w:val="0"/>
        <w:jc w:val="center"/>
        <w:outlineLvl w:val="0"/>
        <w:rPr>
          <w:sz w:val="28"/>
          <w:szCs w:val="28"/>
        </w:rPr>
      </w:pPr>
    </w:p>
    <w:p w:rsidR="001F2216" w:rsidRPr="003F5616" w:rsidRDefault="001F2216" w:rsidP="001F2216">
      <w:pPr>
        <w:pStyle w:val="ConsPlusNormal"/>
        <w:jc w:val="both"/>
        <w:rPr>
          <w:rFonts w:ascii="Times New Roman" w:hAnsi="Times New Roman" w:cs="Times New Roman"/>
          <w:b/>
          <w:sz w:val="28"/>
          <w:szCs w:val="28"/>
        </w:rPr>
      </w:pPr>
      <w:r w:rsidRPr="003F5616">
        <w:rPr>
          <w:rFonts w:ascii="Times New Roman" w:hAnsi="Times New Roman" w:cs="Times New Roman"/>
          <w:b/>
          <w:sz w:val="28"/>
          <w:szCs w:val="28"/>
        </w:rPr>
        <w:t xml:space="preserve">Статья </w:t>
      </w:r>
      <w:r>
        <w:rPr>
          <w:rFonts w:ascii="Times New Roman" w:hAnsi="Times New Roman" w:cs="Times New Roman"/>
          <w:b/>
          <w:sz w:val="28"/>
          <w:szCs w:val="28"/>
        </w:rPr>
        <w:t>7</w:t>
      </w:r>
      <w:r w:rsidRPr="003F5616">
        <w:rPr>
          <w:rFonts w:ascii="Times New Roman" w:hAnsi="Times New Roman" w:cs="Times New Roman"/>
          <w:b/>
          <w:sz w:val="28"/>
          <w:szCs w:val="28"/>
        </w:rPr>
        <w:t xml:space="preserve">. </w:t>
      </w:r>
      <w:r>
        <w:rPr>
          <w:rFonts w:ascii="Times New Roman" w:hAnsi="Times New Roman" w:cs="Times New Roman"/>
          <w:b/>
          <w:sz w:val="28"/>
          <w:szCs w:val="28"/>
        </w:rPr>
        <w:t>Назначение нормативов</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Настоящими Нормативами устанавливаются показатели по обеспечению населения Пинежского муниципального округа объектами местного значения (объектами капитального строительства, иными объектами, территориями), создаваемыми в целях осуществления администрацией Пинеж</w:t>
      </w:r>
      <w:r>
        <w:rPr>
          <w:rFonts w:ascii="Times New Roman" w:hAnsi="Times New Roman" w:cs="Times New Roman"/>
          <w:sz w:val="28"/>
          <w:szCs w:val="28"/>
        </w:rPr>
        <w:t>с</w:t>
      </w:r>
      <w:r w:rsidRPr="006B37F3">
        <w:rPr>
          <w:rFonts w:ascii="Times New Roman" w:hAnsi="Times New Roman" w:cs="Times New Roman"/>
          <w:sz w:val="28"/>
          <w:szCs w:val="28"/>
        </w:rPr>
        <w:t xml:space="preserve">кого муниципального округа полномочий по вопросам местного значения и которые оказывают существенное влияние на социально-экономическое развитие Пинежского муниципального округа. </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Виды объектов местного значения указаны в пункте 1 части 5 статьи 23 Градостроительного кодекса Российской Федерации.</w:t>
      </w:r>
    </w:p>
    <w:p w:rsidR="001F2216" w:rsidRPr="006B37F3" w:rsidRDefault="001F2216" w:rsidP="001F2216">
      <w:pPr>
        <w:pStyle w:val="ConsPlusNormal"/>
        <w:ind w:firstLine="540"/>
        <w:jc w:val="center"/>
        <w:rPr>
          <w:rFonts w:ascii="Times New Roman" w:hAnsi="Times New Roman" w:cs="Times New Roman"/>
          <w:sz w:val="28"/>
          <w:szCs w:val="28"/>
        </w:rPr>
      </w:pPr>
    </w:p>
    <w:p w:rsidR="001F2216" w:rsidRPr="006B37F3" w:rsidRDefault="001F2216" w:rsidP="001F2216">
      <w:pPr>
        <w:pStyle w:val="ConsPlusNormal"/>
        <w:jc w:val="both"/>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8</w:t>
      </w:r>
      <w:r w:rsidRPr="006B37F3">
        <w:rPr>
          <w:rFonts w:ascii="Times New Roman" w:hAnsi="Times New Roman" w:cs="Times New Roman"/>
          <w:b/>
          <w:sz w:val="28"/>
          <w:szCs w:val="28"/>
        </w:rPr>
        <w:t>. В области образования (дошкольное, начальное общее, основное общее, среднее общее, дополнительное образование)</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918"/>
        <w:gridCol w:w="2618"/>
        <w:gridCol w:w="4820"/>
      </w:tblGrid>
      <w:tr w:rsidR="001F2216" w:rsidRPr="006B37F3" w:rsidTr="001F2216">
        <w:tc>
          <w:tcPr>
            <w:tcW w:w="1918"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Объекты дошкольного образования</w:t>
            </w:r>
          </w:p>
        </w:tc>
        <w:tc>
          <w:tcPr>
            <w:tcW w:w="261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человек</w:t>
            </w:r>
          </w:p>
        </w:tc>
        <w:tc>
          <w:tcPr>
            <w:tcW w:w="482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95% (из них общего типа 80%, специализированного 3%, оздоровительного 12%) охват детей в возрасте от 3 до 7 лет</w:t>
            </w:r>
          </w:p>
        </w:tc>
      </w:tr>
      <w:tr w:rsidR="001F2216" w:rsidRPr="006B37F3" w:rsidTr="001F2216">
        <w:trPr>
          <w:trHeight w:val="1625"/>
        </w:trPr>
        <w:tc>
          <w:tcPr>
            <w:tcW w:w="1918" w:type="dxa"/>
            <w:vMerge/>
          </w:tcPr>
          <w:p w:rsidR="001F2216" w:rsidRPr="006B37F3" w:rsidRDefault="001F2216" w:rsidP="001F2216">
            <w:pPr>
              <w:pStyle w:val="ConsPlusNormal"/>
              <w:rPr>
                <w:rFonts w:ascii="Times New Roman" w:hAnsi="Times New Roman" w:cs="Times New Roman"/>
                <w:sz w:val="28"/>
                <w:szCs w:val="28"/>
              </w:rPr>
            </w:pPr>
          </w:p>
        </w:tc>
        <w:tc>
          <w:tcPr>
            <w:tcW w:w="2618" w:type="dxa"/>
          </w:tcPr>
          <w:p w:rsidR="001F2216"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Размеры земельных участков при вместимости дошкольных образовательных организаций, м</w:t>
            </w:r>
            <w:proofErr w:type="gramStart"/>
            <w:r w:rsidRPr="006B37F3">
              <w:rPr>
                <w:rFonts w:ascii="Times New Roman" w:hAnsi="Times New Roman" w:cs="Times New Roman"/>
                <w:sz w:val="28"/>
                <w:szCs w:val="28"/>
                <w:vertAlign w:val="superscript"/>
              </w:rPr>
              <w:t>2</w:t>
            </w:r>
            <w:proofErr w:type="gramEnd"/>
            <w:r w:rsidRPr="006B37F3">
              <w:rPr>
                <w:rFonts w:ascii="Times New Roman" w:hAnsi="Times New Roman" w:cs="Times New Roman"/>
                <w:sz w:val="28"/>
                <w:szCs w:val="28"/>
              </w:rPr>
              <w:t xml:space="preserve">, </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на одно место</w:t>
            </w:r>
          </w:p>
        </w:tc>
        <w:tc>
          <w:tcPr>
            <w:tcW w:w="482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до 100 мест – 44, св. 100 – 38. Размеры земельных участков могут быть уменьшены: на 20% - в условиях реконструкции; на 15% - при размещении на рельефе с уклоном более 20%</w:t>
            </w:r>
          </w:p>
        </w:tc>
      </w:tr>
      <w:tr w:rsidR="001F2216" w:rsidRPr="006B37F3" w:rsidTr="001F2216">
        <w:tc>
          <w:tcPr>
            <w:tcW w:w="1918"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Объекты общеобразовательных организаций</w:t>
            </w:r>
          </w:p>
        </w:tc>
        <w:tc>
          <w:tcPr>
            <w:tcW w:w="261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учащихся</w:t>
            </w:r>
          </w:p>
        </w:tc>
        <w:tc>
          <w:tcPr>
            <w:tcW w:w="482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100% охват основным общим средним образованием детей (1 - 9 классы); 75% охват детей средним общим образованием (10 - 11 классы)</w:t>
            </w:r>
          </w:p>
        </w:tc>
      </w:tr>
      <w:tr w:rsidR="001F2216" w:rsidRPr="006B37F3" w:rsidTr="001F2216">
        <w:tc>
          <w:tcPr>
            <w:tcW w:w="1918" w:type="dxa"/>
            <w:vMerge/>
          </w:tcPr>
          <w:p w:rsidR="001F2216" w:rsidRPr="006B37F3" w:rsidRDefault="001F2216" w:rsidP="001F2216">
            <w:pPr>
              <w:pStyle w:val="ConsPlusNormal"/>
              <w:rPr>
                <w:rFonts w:ascii="Times New Roman" w:hAnsi="Times New Roman" w:cs="Times New Roman"/>
                <w:sz w:val="28"/>
                <w:szCs w:val="28"/>
              </w:rPr>
            </w:pPr>
          </w:p>
        </w:tc>
        <w:tc>
          <w:tcPr>
            <w:tcW w:w="2618" w:type="dxa"/>
          </w:tcPr>
          <w:p w:rsidR="001F2216"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Размеры земельных участков при вместимости образовательной организации, м</w:t>
            </w:r>
            <w:proofErr w:type="gramStart"/>
            <w:r w:rsidRPr="006B37F3">
              <w:rPr>
                <w:rFonts w:ascii="Times New Roman" w:hAnsi="Times New Roman" w:cs="Times New Roman"/>
                <w:sz w:val="28"/>
                <w:szCs w:val="28"/>
                <w:vertAlign w:val="superscript"/>
              </w:rPr>
              <w:t>2</w:t>
            </w:r>
            <w:proofErr w:type="gramEnd"/>
            <w:r w:rsidRPr="006B37F3">
              <w:rPr>
                <w:rFonts w:ascii="Times New Roman" w:hAnsi="Times New Roman" w:cs="Times New Roman"/>
                <w:sz w:val="28"/>
                <w:szCs w:val="28"/>
              </w:rPr>
              <w:t xml:space="preserve">, </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на одного учащегося</w:t>
            </w:r>
          </w:p>
        </w:tc>
        <w:tc>
          <w:tcPr>
            <w:tcW w:w="482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св. 40 до 400 – 55</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св. 400 до 500 – 65</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св. 500 до 600 – 55</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св. 600 до 800 - 45 </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св. 800 до 1100 - 36</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Размеры земельных участков могут быть уменьшены: на 20% - в условиях реконструкции; увеличены: на 30% - в сельских населенных пунктах, если для организации учебно-опытной работы не предусмотрен</w:t>
            </w:r>
            <w:r>
              <w:rPr>
                <w:rFonts w:ascii="Times New Roman" w:hAnsi="Times New Roman" w:cs="Times New Roman"/>
                <w:sz w:val="28"/>
                <w:szCs w:val="28"/>
              </w:rPr>
              <w:t xml:space="preserve">ы </w:t>
            </w:r>
            <w:r w:rsidRPr="006B37F3">
              <w:rPr>
                <w:rFonts w:ascii="Times New Roman" w:hAnsi="Times New Roman" w:cs="Times New Roman"/>
                <w:sz w:val="28"/>
                <w:szCs w:val="28"/>
              </w:rPr>
              <w:t>специальные участки на землях совхозов и колхозов. Спортивная зона школы может быть объединена с ФОК микрорайона</w:t>
            </w:r>
          </w:p>
        </w:tc>
      </w:tr>
      <w:tr w:rsidR="001F2216" w:rsidRPr="006B37F3" w:rsidTr="001F2216">
        <w:tc>
          <w:tcPr>
            <w:tcW w:w="1918"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Объекты дополнительного образования</w:t>
            </w:r>
          </w:p>
        </w:tc>
        <w:tc>
          <w:tcPr>
            <w:tcW w:w="261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человек</w:t>
            </w:r>
          </w:p>
        </w:tc>
        <w:tc>
          <w:tcPr>
            <w:tcW w:w="4820"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84 % общего числа школьников, в том числе по видам зданий:</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дворец (Дом) творчества школьников – 71 %;</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детская школа искусств (музыкальная, художественная) – 13 %</w:t>
            </w:r>
          </w:p>
        </w:tc>
      </w:tr>
      <w:tr w:rsidR="001F2216" w:rsidRPr="006B37F3" w:rsidTr="001F2216">
        <w:tc>
          <w:tcPr>
            <w:tcW w:w="1918" w:type="dxa"/>
            <w:vMerge/>
          </w:tcPr>
          <w:p w:rsidR="001F2216" w:rsidRPr="006B37F3" w:rsidRDefault="001F2216" w:rsidP="001F2216">
            <w:pPr>
              <w:rPr>
                <w:sz w:val="28"/>
                <w:szCs w:val="28"/>
              </w:rPr>
            </w:pPr>
          </w:p>
        </w:tc>
        <w:tc>
          <w:tcPr>
            <w:tcW w:w="261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Размеры земельных участков</w:t>
            </w:r>
          </w:p>
        </w:tc>
        <w:tc>
          <w:tcPr>
            <w:tcW w:w="4820"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 заданию на проектирование</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268"/>
        <w:gridCol w:w="1843"/>
        <w:gridCol w:w="2674"/>
        <w:gridCol w:w="94"/>
        <w:gridCol w:w="2477"/>
      </w:tblGrid>
      <w:tr w:rsidR="001F2216" w:rsidRPr="006B37F3" w:rsidTr="001F2216">
        <w:tc>
          <w:tcPr>
            <w:tcW w:w="2268"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Общеобразовательные организации</w:t>
            </w:r>
          </w:p>
        </w:tc>
        <w:tc>
          <w:tcPr>
            <w:tcW w:w="1843"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Уровень территориальной доступности для населения, </w:t>
            </w:r>
            <w:proofErr w:type="gramStart"/>
            <w:r w:rsidRPr="006B37F3">
              <w:rPr>
                <w:rFonts w:ascii="Times New Roman" w:hAnsi="Times New Roman" w:cs="Times New Roman"/>
                <w:sz w:val="28"/>
                <w:szCs w:val="28"/>
              </w:rPr>
              <w:t>м</w:t>
            </w:r>
            <w:proofErr w:type="gramEnd"/>
          </w:p>
        </w:tc>
        <w:tc>
          <w:tcPr>
            <w:tcW w:w="267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Пешеходная доступность</w:t>
            </w:r>
          </w:p>
        </w:tc>
        <w:tc>
          <w:tcPr>
            <w:tcW w:w="2571" w:type="dxa"/>
            <w:gridSpan w:val="2"/>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не более 500</w:t>
            </w:r>
          </w:p>
        </w:tc>
      </w:tr>
      <w:tr w:rsidR="001F2216" w:rsidRPr="006B37F3" w:rsidTr="001F2216">
        <w:tc>
          <w:tcPr>
            <w:tcW w:w="2268" w:type="dxa"/>
            <w:vMerge/>
          </w:tcPr>
          <w:p w:rsidR="001F2216" w:rsidRPr="006B37F3" w:rsidRDefault="001F2216" w:rsidP="001F2216">
            <w:pPr>
              <w:rPr>
                <w:sz w:val="28"/>
                <w:szCs w:val="28"/>
              </w:rPr>
            </w:pPr>
          </w:p>
        </w:tc>
        <w:tc>
          <w:tcPr>
            <w:tcW w:w="1843" w:type="dxa"/>
            <w:vMerge/>
          </w:tcPr>
          <w:p w:rsidR="001F2216" w:rsidRPr="006B37F3" w:rsidRDefault="001F2216" w:rsidP="001F2216">
            <w:pPr>
              <w:rPr>
                <w:sz w:val="28"/>
                <w:szCs w:val="28"/>
              </w:rPr>
            </w:pPr>
          </w:p>
        </w:tc>
        <w:tc>
          <w:tcPr>
            <w:tcW w:w="5245" w:type="dxa"/>
            <w:gridSpan w:val="3"/>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Транспортная доступность:</w:t>
            </w:r>
          </w:p>
        </w:tc>
      </w:tr>
      <w:tr w:rsidR="001F2216" w:rsidRPr="006B37F3" w:rsidTr="001F2216">
        <w:tc>
          <w:tcPr>
            <w:tcW w:w="2268" w:type="dxa"/>
            <w:vMerge/>
          </w:tcPr>
          <w:p w:rsidR="001F2216" w:rsidRPr="006B37F3" w:rsidRDefault="001F2216" w:rsidP="001F2216">
            <w:pPr>
              <w:rPr>
                <w:sz w:val="28"/>
                <w:szCs w:val="28"/>
              </w:rPr>
            </w:pPr>
          </w:p>
        </w:tc>
        <w:tc>
          <w:tcPr>
            <w:tcW w:w="1843" w:type="dxa"/>
            <w:vMerge/>
          </w:tcPr>
          <w:p w:rsidR="001F2216" w:rsidRPr="006B37F3" w:rsidRDefault="001F2216" w:rsidP="001F2216">
            <w:pPr>
              <w:rPr>
                <w:sz w:val="28"/>
                <w:szCs w:val="28"/>
              </w:rPr>
            </w:pPr>
          </w:p>
        </w:tc>
        <w:tc>
          <w:tcPr>
            <w:tcW w:w="2768" w:type="dxa"/>
            <w:gridSpan w:val="2"/>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для учащихся начального общего образования</w:t>
            </w:r>
          </w:p>
        </w:tc>
        <w:tc>
          <w:tcPr>
            <w:tcW w:w="2477"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не более 15 мин в одну сторону</w:t>
            </w:r>
          </w:p>
        </w:tc>
      </w:tr>
      <w:tr w:rsidR="001F2216" w:rsidRPr="006B37F3" w:rsidTr="001F2216">
        <w:tc>
          <w:tcPr>
            <w:tcW w:w="2268" w:type="dxa"/>
            <w:vMerge/>
          </w:tcPr>
          <w:p w:rsidR="001F2216" w:rsidRPr="006B37F3" w:rsidRDefault="001F2216" w:rsidP="001F2216">
            <w:pPr>
              <w:rPr>
                <w:sz w:val="28"/>
                <w:szCs w:val="28"/>
              </w:rPr>
            </w:pPr>
          </w:p>
        </w:tc>
        <w:tc>
          <w:tcPr>
            <w:tcW w:w="1843" w:type="dxa"/>
            <w:vMerge/>
          </w:tcPr>
          <w:p w:rsidR="001F2216" w:rsidRPr="006B37F3" w:rsidRDefault="001F2216" w:rsidP="001F2216">
            <w:pPr>
              <w:rPr>
                <w:sz w:val="28"/>
                <w:szCs w:val="28"/>
              </w:rPr>
            </w:pPr>
          </w:p>
        </w:tc>
        <w:tc>
          <w:tcPr>
            <w:tcW w:w="2768" w:type="dxa"/>
            <w:gridSpan w:val="2"/>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для учащихся основного общего и среднего образования</w:t>
            </w:r>
          </w:p>
        </w:tc>
        <w:tc>
          <w:tcPr>
            <w:tcW w:w="2477"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не более 30 мин в одну сторону</w:t>
            </w:r>
          </w:p>
        </w:tc>
      </w:tr>
      <w:tr w:rsidR="001F2216" w:rsidRPr="006B37F3" w:rsidTr="001F2216">
        <w:tc>
          <w:tcPr>
            <w:tcW w:w="9356" w:type="dxa"/>
            <w:gridSpan w:val="5"/>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Подвоз учащихся осуществляется на транспорте, предназначенном для перевозки детей. Предельный пешеходный подход учащихся к месту сбора на остановке должен быть не более 500 м</w:t>
            </w:r>
          </w:p>
        </w:tc>
      </w:tr>
      <w:tr w:rsidR="001F2216" w:rsidRPr="006B37F3" w:rsidTr="001F2216">
        <w:tc>
          <w:tcPr>
            <w:tcW w:w="226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Учреждения дополнительного образования детей</w:t>
            </w:r>
          </w:p>
        </w:tc>
        <w:tc>
          <w:tcPr>
            <w:tcW w:w="184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Уровень территориальной доступности для населения, </w:t>
            </w:r>
            <w:proofErr w:type="gramStart"/>
            <w:r w:rsidRPr="006B37F3">
              <w:rPr>
                <w:rFonts w:ascii="Times New Roman" w:hAnsi="Times New Roman" w:cs="Times New Roman"/>
                <w:sz w:val="28"/>
                <w:szCs w:val="28"/>
              </w:rPr>
              <w:t>км</w:t>
            </w:r>
            <w:proofErr w:type="gramEnd"/>
          </w:p>
        </w:tc>
        <w:tc>
          <w:tcPr>
            <w:tcW w:w="5245" w:type="dxa"/>
            <w:gridSpan w:val="3"/>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 xml:space="preserve">10 </w:t>
            </w:r>
          </w:p>
        </w:tc>
      </w:tr>
      <w:tr w:rsidR="001F2216" w:rsidRPr="006B37F3" w:rsidTr="001F2216">
        <w:tc>
          <w:tcPr>
            <w:tcW w:w="226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Детские дошкольные организации</w:t>
            </w:r>
          </w:p>
        </w:tc>
        <w:tc>
          <w:tcPr>
            <w:tcW w:w="184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Уровень территориальной доступности для населения, </w:t>
            </w:r>
            <w:proofErr w:type="gramStart"/>
            <w:r w:rsidRPr="006B37F3">
              <w:rPr>
                <w:rFonts w:ascii="Times New Roman" w:hAnsi="Times New Roman" w:cs="Times New Roman"/>
                <w:sz w:val="28"/>
                <w:szCs w:val="28"/>
              </w:rPr>
              <w:t>км</w:t>
            </w:r>
            <w:proofErr w:type="gramEnd"/>
          </w:p>
        </w:tc>
        <w:tc>
          <w:tcPr>
            <w:tcW w:w="5245" w:type="dxa"/>
            <w:gridSpan w:val="3"/>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 xml:space="preserve">0,5 </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9</w:t>
      </w:r>
      <w:r w:rsidRPr="006B37F3">
        <w:rPr>
          <w:rFonts w:ascii="Times New Roman" w:hAnsi="Times New Roman" w:cs="Times New Roman"/>
          <w:b/>
          <w:sz w:val="28"/>
          <w:szCs w:val="28"/>
        </w:rPr>
        <w:t>. В области здравоохранения</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835"/>
        <w:gridCol w:w="3828"/>
        <w:gridCol w:w="2693"/>
      </w:tblGrid>
      <w:tr w:rsidR="001F2216" w:rsidRPr="006B37F3" w:rsidTr="001F2216">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Фельдшерские и фельдшерско-акушерские пункты</w:t>
            </w:r>
          </w:p>
        </w:tc>
        <w:tc>
          <w:tcPr>
            <w:tcW w:w="382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объект</w:t>
            </w:r>
          </w:p>
        </w:tc>
        <w:tc>
          <w:tcPr>
            <w:tcW w:w="269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 заданию на проектирование</w:t>
            </w:r>
          </w:p>
        </w:tc>
      </w:tr>
      <w:tr w:rsidR="001F2216" w:rsidRPr="006B37F3" w:rsidTr="001F2216">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Станции скорой помощи</w:t>
            </w:r>
          </w:p>
        </w:tc>
        <w:tc>
          <w:tcPr>
            <w:tcW w:w="382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автомобиль</w:t>
            </w:r>
          </w:p>
        </w:tc>
        <w:tc>
          <w:tcPr>
            <w:tcW w:w="269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 на 10 тыс. человек</w:t>
            </w:r>
          </w:p>
        </w:tc>
      </w:tr>
      <w:tr w:rsidR="001F2216" w:rsidRPr="006B37F3" w:rsidTr="001F2216">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Выдвижные пункты скорой помощи</w:t>
            </w:r>
          </w:p>
        </w:tc>
        <w:tc>
          <w:tcPr>
            <w:tcW w:w="382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автомобиль</w:t>
            </w:r>
          </w:p>
        </w:tc>
        <w:tc>
          <w:tcPr>
            <w:tcW w:w="269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 на 5 тыс. жителей</w:t>
            </w:r>
          </w:p>
        </w:tc>
      </w:tr>
      <w:tr w:rsidR="001F2216" w:rsidRPr="006B37F3" w:rsidTr="001F2216">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Поликлиники, амбулатории, диспансеры без стационара</w:t>
            </w:r>
          </w:p>
        </w:tc>
        <w:tc>
          <w:tcPr>
            <w:tcW w:w="382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посещений в смену</w:t>
            </w:r>
          </w:p>
        </w:tc>
        <w:tc>
          <w:tcPr>
            <w:tcW w:w="269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20посещений в смену на 1 тыс. человек</w:t>
            </w:r>
          </w:p>
        </w:tc>
      </w:tr>
      <w:tr w:rsidR="001F2216" w:rsidRPr="006B37F3" w:rsidTr="001F2216">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Стационары для детей и взрослых для интенсивного лечения и кратковременного пребывания</w:t>
            </w:r>
          </w:p>
        </w:tc>
        <w:tc>
          <w:tcPr>
            <w:tcW w:w="382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коек</w:t>
            </w:r>
          </w:p>
        </w:tc>
        <w:tc>
          <w:tcPr>
            <w:tcW w:w="269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134,7 на 10 тыс. жителей</w:t>
            </w:r>
          </w:p>
        </w:tc>
      </w:tr>
      <w:tr w:rsidR="001F2216" w:rsidRPr="006B37F3" w:rsidTr="001F2216">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Аптеки</w:t>
            </w:r>
          </w:p>
        </w:tc>
        <w:tc>
          <w:tcPr>
            <w:tcW w:w="3828"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Уровень </w:t>
            </w:r>
            <w:r w:rsidRPr="006B37F3">
              <w:rPr>
                <w:rFonts w:ascii="Times New Roman" w:hAnsi="Times New Roman" w:cs="Times New Roman"/>
                <w:sz w:val="28"/>
                <w:szCs w:val="28"/>
              </w:rPr>
              <w:lastRenderedPageBreak/>
              <w:t>обеспеченности, объект</w:t>
            </w:r>
          </w:p>
        </w:tc>
        <w:tc>
          <w:tcPr>
            <w:tcW w:w="269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 xml:space="preserve">1 учреждение </w:t>
            </w:r>
            <w:r w:rsidRPr="006B37F3">
              <w:rPr>
                <w:rFonts w:ascii="Times New Roman" w:hAnsi="Times New Roman" w:cs="Times New Roman"/>
                <w:sz w:val="28"/>
                <w:szCs w:val="28"/>
              </w:rPr>
              <w:lastRenderedPageBreak/>
              <w:t>на 3,0 тыс. жителей</w:t>
            </w:r>
          </w:p>
        </w:tc>
      </w:tr>
    </w:tbl>
    <w:p w:rsidR="001F2216" w:rsidRPr="006B37F3" w:rsidRDefault="001F2216" w:rsidP="001F2216">
      <w:pPr>
        <w:pStyle w:val="ConsPlusNormal"/>
        <w:tabs>
          <w:tab w:val="left" w:pos="945"/>
        </w:tabs>
        <w:ind w:firstLine="540"/>
        <w:jc w:val="both"/>
        <w:rPr>
          <w:rFonts w:ascii="Times New Roman" w:hAnsi="Times New Roman" w:cs="Times New Roman"/>
          <w:sz w:val="28"/>
          <w:szCs w:val="28"/>
        </w:rPr>
      </w:pPr>
      <w:r w:rsidRPr="006B37F3">
        <w:rPr>
          <w:rFonts w:ascii="Times New Roman" w:hAnsi="Times New Roman" w:cs="Times New Roman"/>
          <w:sz w:val="28"/>
          <w:szCs w:val="28"/>
        </w:rPr>
        <w:lastRenderedPageBreak/>
        <w:tab/>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694"/>
        <w:gridCol w:w="3402"/>
        <w:gridCol w:w="3260"/>
      </w:tblGrid>
      <w:tr w:rsidR="001F2216" w:rsidRPr="006B37F3" w:rsidTr="001F2216">
        <w:tc>
          <w:tcPr>
            <w:tcW w:w="269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Фельдшерские или фельдшерско-акушерские пункты</w:t>
            </w:r>
          </w:p>
        </w:tc>
        <w:tc>
          <w:tcPr>
            <w:tcW w:w="340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территориальной доступности для населения, мин</w:t>
            </w:r>
          </w:p>
        </w:tc>
        <w:tc>
          <w:tcPr>
            <w:tcW w:w="326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30-минутная транспортная доступность</w:t>
            </w:r>
          </w:p>
        </w:tc>
      </w:tr>
      <w:tr w:rsidR="001F2216" w:rsidRPr="006B37F3" w:rsidTr="001F2216">
        <w:tc>
          <w:tcPr>
            <w:tcW w:w="269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Станции скорой медицинской помощи</w:t>
            </w:r>
          </w:p>
        </w:tc>
        <w:tc>
          <w:tcPr>
            <w:tcW w:w="340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территориальной доступности для населения, мин</w:t>
            </w:r>
          </w:p>
        </w:tc>
        <w:tc>
          <w:tcPr>
            <w:tcW w:w="326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15-минутная доступность на специальном автомобиле</w:t>
            </w:r>
          </w:p>
        </w:tc>
      </w:tr>
      <w:tr w:rsidR="001F2216" w:rsidRPr="006B37F3" w:rsidTr="001F2216">
        <w:tc>
          <w:tcPr>
            <w:tcW w:w="269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Выдвижные пункты скорой медицинской помощи</w:t>
            </w:r>
          </w:p>
        </w:tc>
        <w:tc>
          <w:tcPr>
            <w:tcW w:w="340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территориальной доступности для населения, мин</w:t>
            </w:r>
          </w:p>
        </w:tc>
        <w:tc>
          <w:tcPr>
            <w:tcW w:w="326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30-минутная доступность на специальном автомобиле</w:t>
            </w:r>
          </w:p>
        </w:tc>
      </w:tr>
      <w:tr w:rsidR="001F2216" w:rsidRPr="006B37F3" w:rsidTr="001F2216">
        <w:tc>
          <w:tcPr>
            <w:tcW w:w="269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Поликлиники амбулатории, диспансеры без стационара</w:t>
            </w:r>
          </w:p>
        </w:tc>
        <w:tc>
          <w:tcPr>
            <w:tcW w:w="340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территориальной доступности для населения, мин</w:t>
            </w:r>
          </w:p>
        </w:tc>
        <w:tc>
          <w:tcPr>
            <w:tcW w:w="326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30-минутная транспортная доступность</w:t>
            </w:r>
          </w:p>
        </w:tc>
      </w:tr>
      <w:tr w:rsidR="001F2216" w:rsidRPr="006B37F3" w:rsidTr="001F2216">
        <w:tc>
          <w:tcPr>
            <w:tcW w:w="269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Стационары для детей и взрослых для интенсивного лечения и кратковременного пребывания, коек</w:t>
            </w:r>
          </w:p>
        </w:tc>
        <w:tc>
          <w:tcPr>
            <w:tcW w:w="3402" w:type="dxa"/>
            <w:tcBorders>
              <w:bottom w:val="single" w:sz="4" w:space="0" w:color="auto"/>
            </w:tcBorders>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территориальной доступности для населения, мин</w:t>
            </w:r>
          </w:p>
        </w:tc>
        <w:tc>
          <w:tcPr>
            <w:tcW w:w="326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30-минутная транспортная доступность</w:t>
            </w:r>
          </w:p>
        </w:tc>
      </w:tr>
      <w:tr w:rsidR="001F2216" w:rsidRPr="006B37F3" w:rsidTr="001F2216">
        <w:tc>
          <w:tcPr>
            <w:tcW w:w="269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Аптеки</w:t>
            </w:r>
          </w:p>
        </w:tc>
        <w:tc>
          <w:tcPr>
            <w:tcW w:w="3402" w:type="dxa"/>
            <w:tcBorders>
              <w:bottom w:val="single" w:sz="4" w:space="0" w:color="auto"/>
            </w:tcBorders>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территориальной доступности для населения, мин</w:t>
            </w:r>
          </w:p>
        </w:tc>
        <w:tc>
          <w:tcPr>
            <w:tcW w:w="326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30-минутная транспортная доступность</w:t>
            </w:r>
          </w:p>
        </w:tc>
      </w:tr>
    </w:tbl>
    <w:p w:rsidR="001F2216" w:rsidRPr="006B37F3" w:rsidRDefault="001F2216" w:rsidP="001F2216">
      <w:pPr>
        <w:pStyle w:val="ConsPlusNormal"/>
        <w:ind w:firstLine="540"/>
        <w:jc w:val="center"/>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10</w:t>
      </w:r>
      <w:r w:rsidRPr="006B37F3">
        <w:rPr>
          <w:rFonts w:ascii="Times New Roman" w:hAnsi="Times New Roman" w:cs="Times New Roman"/>
          <w:b/>
          <w:sz w:val="28"/>
          <w:szCs w:val="28"/>
        </w:rPr>
        <w:t>. В области физической культуры и массового спорта</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12"/>
        <w:gridCol w:w="2991"/>
        <w:gridCol w:w="4253"/>
      </w:tblGrid>
      <w:tr w:rsidR="001F2216" w:rsidRPr="006B37F3" w:rsidTr="001F2216">
        <w:tc>
          <w:tcPr>
            <w:tcW w:w="2112"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Физкультурно-спортивные залы</w:t>
            </w:r>
          </w:p>
          <w:p w:rsidR="001F2216" w:rsidRPr="006B37F3" w:rsidRDefault="001F2216" w:rsidP="001F2216">
            <w:pPr>
              <w:pStyle w:val="ConsPlusNormal"/>
              <w:rPr>
                <w:rFonts w:ascii="Times New Roman" w:hAnsi="Times New Roman" w:cs="Times New Roman"/>
                <w:sz w:val="28"/>
                <w:szCs w:val="28"/>
              </w:rPr>
            </w:pPr>
          </w:p>
        </w:tc>
        <w:tc>
          <w:tcPr>
            <w:tcW w:w="299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тыс. кв</w:t>
            </w:r>
            <w:proofErr w:type="gramStart"/>
            <w:r w:rsidRPr="006B37F3">
              <w:rPr>
                <w:rFonts w:ascii="Times New Roman" w:hAnsi="Times New Roman" w:cs="Times New Roman"/>
                <w:sz w:val="28"/>
                <w:szCs w:val="28"/>
              </w:rPr>
              <w:t>.м</w:t>
            </w:r>
            <w:proofErr w:type="gramEnd"/>
          </w:p>
        </w:tc>
        <w:tc>
          <w:tcPr>
            <w:tcW w:w="425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3,5 на 10 тыс. человек</w:t>
            </w:r>
          </w:p>
        </w:tc>
      </w:tr>
      <w:tr w:rsidR="001F2216" w:rsidRPr="006B37F3" w:rsidTr="001F2216">
        <w:tc>
          <w:tcPr>
            <w:tcW w:w="2112" w:type="dxa"/>
            <w:vMerge/>
          </w:tcPr>
          <w:p w:rsidR="001F2216" w:rsidRPr="006B37F3" w:rsidRDefault="001F2216" w:rsidP="001F2216">
            <w:pPr>
              <w:rPr>
                <w:sz w:val="28"/>
                <w:szCs w:val="28"/>
              </w:rPr>
            </w:pPr>
          </w:p>
        </w:tc>
        <w:tc>
          <w:tcPr>
            <w:tcW w:w="299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Размер </w:t>
            </w:r>
            <w:r w:rsidRPr="006B37F3">
              <w:rPr>
                <w:rFonts w:ascii="Times New Roman" w:hAnsi="Times New Roman" w:cs="Times New Roman"/>
                <w:sz w:val="28"/>
                <w:szCs w:val="28"/>
              </w:rPr>
              <w:lastRenderedPageBreak/>
              <w:t>земельного участка,</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Га</w:t>
            </w:r>
          </w:p>
        </w:tc>
        <w:tc>
          <w:tcPr>
            <w:tcW w:w="425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0,7 - 0,9 на 1 тыс. человек</w:t>
            </w:r>
          </w:p>
        </w:tc>
      </w:tr>
      <w:tr w:rsidR="001F2216" w:rsidRPr="006B37F3" w:rsidTr="001F2216">
        <w:tc>
          <w:tcPr>
            <w:tcW w:w="2112"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 xml:space="preserve">Плоскостные сооружения </w:t>
            </w:r>
          </w:p>
        </w:tc>
        <w:tc>
          <w:tcPr>
            <w:tcW w:w="299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кв</w:t>
            </w:r>
            <w:proofErr w:type="gramStart"/>
            <w:r w:rsidRPr="006B37F3">
              <w:rPr>
                <w:rFonts w:ascii="Times New Roman" w:hAnsi="Times New Roman" w:cs="Times New Roman"/>
                <w:sz w:val="28"/>
                <w:szCs w:val="28"/>
              </w:rPr>
              <w:t>.м</w:t>
            </w:r>
            <w:proofErr w:type="gramEnd"/>
          </w:p>
        </w:tc>
        <w:tc>
          <w:tcPr>
            <w:tcW w:w="425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1950 на 1 тыс. человек</w:t>
            </w:r>
          </w:p>
        </w:tc>
      </w:tr>
      <w:tr w:rsidR="001F2216" w:rsidRPr="006B37F3" w:rsidTr="001F2216">
        <w:tc>
          <w:tcPr>
            <w:tcW w:w="2112" w:type="dxa"/>
            <w:vMerge/>
          </w:tcPr>
          <w:p w:rsidR="001F2216" w:rsidRPr="006B37F3" w:rsidRDefault="001F2216" w:rsidP="001F2216">
            <w:pPr>
              <w:rPr>
                <w:color w:val="FF0000"/>
                <w:sz w:val="28"/>
                <w:szCs w:val="28"/>
              </w:rPr>
            </w:pPr>
          </w:p>
        </w:tc>
        <w:tc>
          <w:tcPr>
            <w:tcW w:w="299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 земельного участка, кв</w:t>
            </w:r>
            <w:proofErr w:type="gramStart"/>
            <w:r w:rsidRPr="006B37F3">
              <w:rPr>
                <w:rFonts w:ascii="Times New Roman" w:hAnsi="Times New Roman" w:cs="Times New Roman"/>
                <w:sz w:val="28"/>
                <w:szCs w:val="28"/>
              </w:rPr>
              <w:t>.м</w:t>
            </w:r>
            <w:proofErr w:type="gramEnd"/>
          </w:p>
        </w:tc>
        <w:tc>
          <w:tcPr>
            <w:tcW w:w="425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 заданию на проектирование</w:t>
            </w:r>
          </w:p>
        </w:tc>
      </w:tr>
      <w:tr w:rsidR="001F2216" w:rsidRPr="006B37F3" w:rsidTr="001F2216">
        <w:tc>
          <w:tcPr>
            <w:tcW w:w="9356" w:type="dxa"/>
            <w:gridSpan w:val="3"/>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Примечание: физкультурно-спортивные сооружения сети общего пользования следует, как правило, объединять со спортивными объектами общеобразовательных школ и других учебных заведений, учреждений отдыха и культуры.</w:t>
            </w:r>
          </w:p>
        </w:tc>
      </w:tr>
    </w:tbl>
    <w:p w:rsidR="001F2216" w:rsidRPr="006B37F3" w:rsidRDefault="001F2216" w:rsidP="001F2216">
      <w:pPr>
        <w:pStyle w:val="ConsPlusNormal"/>
        <w:ind w:firstLine="540"/>
        <w:jc w:val="center"/>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11</w:t>
      </w:r>
      <w:r w:rsidRPr="006B37F3">
        <w:rPr>
          <w:rFonts w:ascii="Times New Roman" w:hAnsi="Times New Roman" w:cs="Times New Roman"/>
          <w:b/>
          <w:sz w:val="28"/>
          <w:szCs w:val="28"/>
        </w:rPr>
        <w:t xml:space="preserve">. В области </w:t>
      </w:r>
      <w:proofErr w:type="spellStart"/>
      <w:r w:rsidRPr="006B37F3">
        <w:rPr>
          <w:rFonts w:ascii="Times New Roman" w:hAnsi="Times New Roman" w:cs="Times New Roman"/>
          <w:b/>
          <w:sz w:val="28"/>
          <w:szCs w:val="28"/>
        </w:rPr>
        <w:t>электро</w:t>
      </w:r>
      <w:proofErr w:type="spellEnd"/>
      <w:r w:rsidRPr="006B37F3">
        <w:rPr>
          <w:rFonts w:ascii="Times New Roman" w:hAnsi="Times New Roman" w:cs="Times New Roman"/>
          <w:b/>
          <w:sz w:val="28"/>
          <w:szCs w:val="28"/>
        </w:rPr>
        <w:t>-, газоснабжения</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12"/>
        <w:gridCol w:w="3071"/>
        <w:gridCol w:w="2972"/>
        <w:gridCol w:w="1201"/>
      </w:tblGrid>
      <w:tr w:rsidR="001F2216" w:rsidRPr="006B37F3" w:rsidTr="001F2216">
        <w:tc>
          <w:tcPr>
            <w:tcW w:w="2112" w:type="dxa"/>
            <w:vMerge w:val="restart"/>
            <w:tcBorders>
              <w:top w:val="single" w:sz="4" w:space="0" w:color="auto"/>
              <w:left w:val="single" w:sz="4" w:space="0" w:color="auto"/>
              <w:bottom w:val="single" w:sz="4" w:space="0" w:color="auto"/>
              <w:right w:val="single" w:sz="4" w:space="0" w:color="auto"/>
            </w:tcBorders>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Объекты </w:t>
            </w:r>
            <w:proofErr w:type="spellStart"/>
            <w:r w:rsidRPr="006B37F3">
              <w:rPr>
                <w:rFonts w:ascii="Times New Roman" w:hAnsi="Times New Roman" w:cs="Times New Roman"/>
                <w:sz w:val="28"/>
                <w:szCs w:val="28"/>
              </w:rPr>
              <w:t>электро</w:t>
            </w:r>
            <w:proofErr w:type="spellEnd"/>
            <w:r w:rsidRPr="006B37F3">
              <w:rPr>
                <w:rFonts w:ascii="Times New Roman" w:hAnsi="Times New Roman" w:cs="Times New Roman"/>
                <w:sz w:val="28"/>
                <w:szCs w:val="28"/>
              </w:rPr>
              <w:t>- и газоснабжения населения</w:t>
            </w:r>
          </w:p>
        </w:tc>
        <w:tc>
          <w:tcPr>
            <w:tcW w:w="7244" w:type="dxa"/>
            <w:gridSpan w:val="3"/>
            <w:tcBorders>
              <w:top w:val="single" w:sz="4" w:space="0" w:color="auto"/>
              <w:left w:val="single" w:sz="4" w:space="0" w:color="auto"/>
              <w:bottom w:val="single" w:sz="4" w:space="0" w:color="auto"/>
              <w:right w:val="single" w:sz="4" w:space="0" w:color="auto"/>
            </w:tcBorders>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Газоснабжение</w:t>
            </w:r>
          </w:p>
        </w:tc>
      </w:tr>
      <w:tr w:rsidR="001F2216" w:rsidRPr="006B37F3" w:rsidTr="001F2216">
        <w:tc>
          <w:tcPr>
            <w:tcW w:w="2112" w:type="dxa"/>
            <w:vMerge/>
          </w:tcPr>
          <w:p w:rsidR="001F2216" w:rsidRPr="006B37F3" w:rsidRDefault="001F2216" w:rsidP="001F2216">
            <w:pPr>
              <w:rPr>
                <w:sz w:val="28"/>
                <w:szCs w:val="28"/>
              </w:rPr>
            </w:pPr>
          </w:p>
        </w:tc>
        <w:tc>
          <w:tcPr>
            <w:tcW w:w="307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централизованной системой газоснабжения вне зон действия источников централизованного теплоснабжения, %</w:t>
            </w:r>
          </w:p>
        </w:tc>
        <w:tc>
          <w:tcPr>
            <w:tcW w:w="4173"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0</w:t>
            </w:r>
          </w:p>
        </w:tc>
      </w:tr>
      <w:tr w:rsidR="001F2216" w:rsidRPr="006B37F3" w:rsidTr="001F2216">
        <w:tc>
          <w:tcPr>
            <w:tcW w:w="2112" w:type="dxa"/>
            <w:vMerge/>
          </w:tcPr>
          <w:p w:rsidR="001F2216" w:rsidRPr="006B37F3" w:rsidRDefault="001F2216" w:rsidP="001F2216">
            <w:pPr>
              <w:rPr>
                <w:sz w:val="28"/>
                <w:szCs w:val="28"/>
              </w:rPr>
            </w:pPr>
          </w:p>
        </w:tc>
        <w:tc>
          <w:tcPr>
            <w:tcW w:w="307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Размер земельного участка для размещения газонаполнительных станций в зависимости от производительности, </w:t>
            </w:r>
            <w:proofErr w:type="gramStart"/>
            <w:r w:rsidRPr="006B37F3">
              <w:rPr>
                <w:rFonts w:ascii="Times New Roman" w:hAnsi="Times New Roman" w:cs="Times New Roman"/>
                <w:sz w:val="28"/>
                <w:szCs w:val="28"/>
              </w:rPr>
              <w:t>га</w:t>
            </w:r>
            <w:proofErr w:type="gramEnd"/>
          </w:p>
        </w:tc>
        <w:tc>
          <w:tcPr>
            <w:tcW w:w="2972"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при 10 тыс. т/год</w:t>
            </w:r>
          </w:p>
        </w:tc>
        <w:tc>
          <w:tcPr>
            <w:tcW w:w="12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6,0</w:t>
            </w:r>
          </w:p>
        </w:tc>
      </w:tr>
      <w:tr w:rsidR="001F2216" w:rsidRPr="006B37F3" w:rsidTr="001F2216">
        <w:tc>
          <w:tcPr>
            <w:tcW w:w="2112" w:type="dxa"/>
            <w:vMerge/>
          </w:tcPr>
          <w:p w:rsidR="001F2216" w:rsidRPr="006B37F3" w:rsidRDefault="001F2216" w:rsidP="001F2216">
            <w:pPr>
              <w:rPr>
                <w:sz w:val="28"/>
                <w:szCs w:val="28"/>
              </w:rPr>
            </w:pPr>
          </w:p>
        </w:tc>
        <w:tc>
          <w:tcPr>
            <w:tcW w:w="7244" w:type="dxa"/>
            <w:gridSpan w:val="3"/>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Электроснабжение</w:t>
            </w:r>
          </w:p>
        </w:tc>
      </w:tr>
      <w:tr w:rsidR="001F2216" w:rsidRPr="006B37F3" w:rsidTr="001F2216">
        <w:tc>
          <w:tcPr>
            <w:tcW w:w="2112" w:type="dxa"/>
            <w:vMerge/>
          </w:tcPr>
          <w:p w:rsidR="001F2216" w:rsidRPr="006B37F3" w:rsidRDefault="001F2216" w:rsidP="001F2216">
            <w:pPr>
              <w:rPr>
                <w:sz w:val="28"/>
                <w:szCs w:val="28"/>
              </w:rPr>
            </w:pPr>
          </w:p>
        </w:tc>
        <w:tc>
          <w:tcPr>
            <w:tcW w:w="307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централизованной системой электроснабжения, %</w:t>
            </w:r>
          </w:p>
        </w:tc>
        <w:tc>
          <w:tcPr>
            <w:tcW w:w="4173" w:type="dxa"/>
            <w:gridSpan w:val="2"/>
            <w:vAlign w:val="center"/>
          </w:tcPr>
          <w:p w:rsidR="001F2216" w:rsidRPr="006B37F3" w:rsidRDefault="001F2216" w:rsidP="001F2216">
            <w:pPr>
              <w:pStyle w:val="ConsPlusNormal"/>
              <w:jc w:val="center"/>
              <w:rPr>
                <w:rFonts w:ascii="Times New Roman" w:hAnsi="Times New Roman" w:cs="Times New Roman"/>
                <w:sz w:val="28"/>
                <w:szCs w:val="28"/>
                <w:highlight w:val="yellow"/>
              </w:rPr>
            </w:pPr>
            <w:r w:rsidRPr="006B37F3">
              <w:rPr>
                <w:rFonts w:ascii="Times New Roman" w:hAnsi="Times New Roman" w:cs="Times New Roman"/>
                <w:sz w:val="28"/>
                <w:szCs w:val="28"/>
              </w:rPr>
              <w:t>100</w:t>
            </w:r>
          </w:p>
        </w:tc>
      </w:tr>
      <w:tr w:rsidR="001F2216" w:rsidRPr="006B37F3" w:rsidTr="001F2216">
        <w:tc>
          <w:tcPr>
            <w:tcW w:w="2112" w:type="dxa"/>
            <w:vMerge/>
          </w:tcPr>
          <w:p w:rsidR="001F2216" w:rsidRPr="006B37F3" w:rsidRDefault="001F2216" w:rsidP="001F2216">
            <w:pPr>
              <w:rPr>
                <w:sz w:val="28"/>
                <w:szCs w:val="28"/>
              </w:rPr>
            </w:pPr>
          </w:p>
        </w:tc>
        <w:tc>
          <w:tcPr>
            <w:tcW w:w="3071"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 земельного участка, отводимого для подстанций и переключательных пунктов, кв</w:t>
            </w:r>
            <w:proofErr w:type="gramStart"/>
            <w:r w:rsidRPr="006B37F3">
              <w:rPr>
                <w:rFonts w:ascii="Times New Roman" w:hAnsi="Times New Roman" w:cs="Times New Roman"/>
                <w:sz w:val="28"/>
                <w:szCs w:val="28"/>
              </w:rPr>
              <w:t>.м</w:t>
            </w:r>
            <w:proofErr w:type="gramEnd"/>
          </w:p>
        </w:tc>
        <w:tc>
          <w:tcPr>
            <w:tcW w:w="297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трансформаторные подстанции с высшим напряжением от 6 кВ до 10 кВ</w:t>
            </w:r>
          </w:p>
        </w:tc>
        <w:tc>
          <w:tcPr>
            <w:tcW w:w="120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не более 150</w:t>
            </w:r>
          </w:p>
        </w:tc>
      </w:tr>
      <w:tr w:rsidR="001F2216" w:rsidRPr="006B37F3" w:rsidTr="001F2216">
        <w:tc>
          <w:tcPr>
            <w:tcW w:w="2112" w:type="dxa"/>
            <w:vMerge/>
          </w:tcPr>
          <w:p w:rsidR="001F2216" w:rsidRPr="006B37F3" w:rsidRDefault="001F2216" w:rsidP="001F2216">
            <w:pPr>
              <w:rPr>
                <w:sz w:val="28"/>
                <w:szCs w:val="28"/>
              </w:rPr>
            </w:pPr>
          </w:p>
        </w:tc>
        <w:tc>
          <w:tcPr>
            <w:tcW w:w="3071" w:type="dxa"/>
            <w:vMerge/>
          </w:tcPr>
          <w:p w:rsidR="001F2216" w:rsidRPr="006B37F3" w:rsidRDefault="001F2216" w:rsidP="001F2216">
            <w:pPr>
              <w:rPr>
                <w:sz w:val="28"/>
                <w:szCs w:val="28"/>
              </w:rPr>
            </w:pPr>
          </w:p>
        </w:tc>
        <w:tc>
          <w:tcPr>
            <w:tcW w:w="297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подстанции и переключательные пункты от 20 кВ до 35 кВ</w:t>
            </w:r>
          </w:p>
        </w:tc>
        <w:tc>
          <w:tcPr>
            <w:tcW w:w="120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не более 5000</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 xml:space="preserve">Расчетные показатели максимально допустимого уровня территориальной доступности объектов местного значения не устанавливаются. </w:t>
      </w:r>
    </w:p>
    <w:p w:rsidR="001F2216" w:rsidRPr="006B37F3" w:rsidRDefault="001F2216" w:rsidP="001F2216">
      <w:pPr>
        <w:pStyle w:val="ConsPlusNormal"/>
        <w:ind w:firstLine="540"/>
        <w:jc w:val="center"/>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12</w:t>
      </w:r>
      <w:r w:rsidRPr="006B37F3">
        <w:rPr>
          <w:rFonts w:ascii="Times New Roman" w:hAnsi="Times New Roman" w:cs="Times New Roman"/>
          <w:b/>
          <w:sz w:val="28"/>
          <w:szCs w:val="28"/>
        </w:rPr>
        <w:t xml:space="preserve">. В области автомобильных дорог местного значения </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540"/>
        <w:jc w:val="both"/>
        <w:rPr>
          <w:rFonts w:ascii="Times New Roman" w:hAnsi="Times New Roman" w:cs="Times New Roman"/>
          <w:sz w:val="28"/>
          <w:szCs w:val="28"/>
        </w:rPr>
      </w:pPr>
    </w:p>
    <w:tbl>
      <w:tblPr>
        <w:tblW w:w="929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12"/>
        <w:gridCol w:w="2216"/>
        <w:gridCol w:w="1701"/>
        <w:gridCol w:w="574"/>
        <w:gridCol w:w="1127"/>
        <w:gridCol w:w="1566"/>
      </w:tblGrid>
      <w:tr w:rsidR="001F2216" w:rsidRPr="006B37F3" w:rsidTr="001F2216">
        <w:trPr>
          <w:trHeight w:val="445"/>
        </w:trPr>
        <w:tc>
          <w:tcPr>
            <w:tcW w:w="2112"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Автомобильные дороги местного значения </w:t>
            </w:r>
          </w:p>
        </w:tc>
        <w:tc>
          <w:tcPr>
            <w:tcW w:w="2216"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автомобилизации населения по этапам, автомобилей, тыс. человек</w:t>
            </w:r>
          </w:p>
        </w:tc>
        <w:tc>
          <w:tcPr>
            <w:tcW w:w="2275"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I этап (до 2025 года)</w:t>
            </w:r>
          </w:p>
        </w:tc>
        <w:tc>
          <w:tcPr>
            <w:tcW w:w="2693"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300</w:t>
            </w:r>
          </w:p>
        </w:tc>
      </w:tr>
      <w:tr w:rsidR="001F2216" w:rsidRPr="006B37F3" w:rsidTr="001F2216">
        <w:tc>
          <w:tcPr>
            <w:tcW w:w="2112" w:type="dxa"/>
            <w:vMerge/>
          </w:tcPr>
          <w:p w:rsidR="001F2216" w:rsidRPr="006B37F3" w:rsidRDefault="001F2216" w:rsidP="001F2216">
            <w:pPr>
              <w:rPr>
                <w:sz w:val="28"/>
                <w:szCs w:val="28"/>
              </w:rPr>
            </w:pPr>
          </w:p>
        </w:tc>
        <w:tc>
          <w:tcPr>
            <w:tcW w:w="2216" w:type="dxa"/>
            <w:vMerge/>
          </w:tcPr>
          <w:p w:rsidR="001F2216" w:rsidRPr="006B37F3" w:rsidRDefault="001F2216" w:rsidP="001F2216">
            <w:pPr>
              <w:rPr>
                <w:sz w:val="28"/>
                <w:szCs w:val="28"/>
              </w:rPr>
            </w:pPr>
          </w:p>
        </w:tc>
        <w:tc>
          <w:tcPr>
            <w:tcW w:w="2275"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II этап (до 2040 года)</w:t>
            </w:r>
          </w:p>
        </w:tc>
        <w:tc>
          <w:tcPr>
            <w:tcW w:w="2693"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350</w:t>
            </w:r>
          </w:p>
        </w:tc>
      </w:tr>
      <w:tr w:rsidR="001F2216" w:rsidRPr="006B37F3" w:rsidTr="001F2216">
        <w:tc>
          <w:tcPr>
            <w:tcW w:w="2112" w:type="dxa"/>
            <w:vMerge/>
          </w:tcPr>
          <w:p w:rsidR="001F2216" w:rsidRPr="006B37F3" w:rsidRDefault="001F2216" w:rsidP="001F2216">
            <w:pPr>
              <w:rPr>
                <w:sz w:val="28"/>
                <w:szCs w:val="28"/>
              </w:rPr>
            </w:pPr>
          </w:p>
        </w:tc>
        <w:tc>
          <w:tcPr>
            <w:tcW w:w="7184" w:type="dxa"/>
            <w:gridSpan w:val="5"/>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Параметры автомобильных дорог в зависимости от категории и основного назначения дорог</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Категории дорог:</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III</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IV</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V</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Ширина полосы движения, </w:t>
            </w:r>
            <w:proofErr w:type="gramStart"/>
            <w:r w:rsidRPr="006B37F3">
              <w:rPr>
                <w:rFonts w:ascii="Times New Roman" w:hAnsi="Times New Roman" w:cs="Times New Roman"/>
                <w:sz w:val="28"/>
                <w:szCs w:val="28"/>
              </w:rPr>
              <w:t>м</w:t>
            </w:r>
            <w:proofErr w:type="gramEnd"/>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3,25 – 3,5</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3 – 3,25</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3,5 – 4,5</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Число полос движения</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2</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2</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1</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Ширина обочины, </w:t>
            </w:r>
            <w:proofErr w:type="gramStart"/>
            <w:r w:rsidRPr="006B37F3">
              <w:rPr>
                <w:rFonts w:ascii="Times New Roman" w:hAnsi="Times New Roman" w:cs="Times New Roman"/>
                <w:sz w:val="28"/>
                <w:szCs w:val="28"/>
              </w:rPr>
              <w:t>м</w:t>
            </w:r>
            <w:proofErr w:type="gramEnd"/>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2 - 2,5</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1,5 – 2</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1 – 1,75</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Пересечение с автомобильными дорогами</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в одном уровне</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в одном уровне</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в одном уровне</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Пересечен</w:t>
            </w:r>
            <w:r w:rsidRPr="006B37F3">
              <w:rPr>
                <w:rFonts w:ascii="Times New Roman" w:hAnsi="Times New Roman" w:cs="Times New Roman"/>
                <w:sz w:val="28"/>
                <w:szCs w:val="28"/>
              </w:rPr>
              <w:lastRenderedPageBreak/>
              <w:t>ие с железными дорогами</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lastRenderedPageBreak/>
              <w:t xml:space="preserve">в </w:t>
            </w:r>
            <w:r w:rsidRPr="006B37F3">
              <w:rPr>
                <w:rFonts w:ascii="Times New Roman" w:hAnsi="Times New Roman" w:cs="Times New Roman"/>
                <w:sz w:val="28"/>
                <w:szCs w:val="28"/>
              </w:rPr>
              <w:lastRenderedPageBreak/>
              <w:t>разных уровнях</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lastRenderedPageBreak/>
              <w:t xml:space="preserve">в </w:t>
            </w:r>
            <w:r w:rsidRPr="006B37F3">
              <w:rPr>
                <w:rFonts w:ascii="Times New Roman" w:hAnsi="Times New Roman" w:cs="Times New Roman"/>
                <w:sz w:val="28"/>
                <w:szCs w:val="28"/>
              </w:rPr>
              <w:lastRenderedPageBreak/>
              <w:t>одном уровне</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lastRenderedPageBreak/>
              <w:t xml:space="preserve">в </w:t>
            </w:r>
            <w:r w:rsidRPr="006B37F3">
              <w:rPr>
                <w:rFonts w:ascii="Times New Roman" w:hAnsi="Times New Roman" w:cs="Times New Roman"/>
                <w:sz w:val="28"/>
                <w:szCs w:val="28"/>
              </w:rPr>
              <w:lastRenderedPageBreak/>
              <w:t>одном уровне</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Доступ к дороге с примыкающих дорог в одном уровне</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допускается</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допускается</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допускается</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Максимальный уровень загрузки дороги движением</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0,7</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0,7</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0,7</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Ширина одной придорожной полосы, </w:t>
            </w:r>
            <w:proofErr w:type="gramStart"/>
            <w:r w:rsidRPr="006B37F3">
              <w:rPr>
                <w:rFonts w:ascii="Times New Roman" w:hAnsi="Times New Roman" w:cs="Times New Roman"/>
                <w:sz w:val="28"/>
                <w:szCs w:val="28"/>
              </w:rPr>
              <w:t>м</w:t>
            </w:r>
            <w:proofErr w:type="gramEnd"/>
            <w:r w:rsidRPr="006B37F3">
              <w:rPr>
                <w:rFonts w:ascii="Times New Roman" w:hAnsi="Times New Roman" w:cs="Times New Roman"/>
                <w:sz w:val="28"/>
                <w:szCs w:val="28"/>
              </w:rPr>
              <w:t xml:space="preserve"> (для автомобильных дорог, расположенных вне границ населенных пунктов)</w:t>
            </w:r>
          </w:p>
        </w:tc>
        <w:tc>
          <w:tcPr>
            <w:tcW w:w="1701"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50</w:t>
            </w:r>
          </w:p>
        </w:tc>
        <w:tc>
          <w:tcPr>
            <w:tcW w:w="1701" w:type="dxa"/>
            <w:gridSpan w:val="2"/>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50</w:t>
            </w:r>
          </w:p>
        </w:tc>
        <w:tc>
          <w:tcPr>
            <w:tcW w:w="1566"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25</w:t>
            </w:r>
          </w:p>
        </w:tc>
      </w:tr>
      <w:tr w:rsidR="001F2216" w:rsidRPr="006B37F3" w:rsidTr="001F2216">
        <w:tc>
          <w:tcPr>
            <w:tcW w:w="2112" w:type="dxa"/>
            <w:vMerge/>
          </w:tcPr>
          <w:p w:rsidR="001F2216" w:rsidRPr="006B37F3" w:rsidRDefault="001F2216" w:rsidP="001F2216">
            <w:pPr>
              <w:rPr>
                <w:sz w:val="28"/>
                <w:szCs w:val="28"/>
              </w:rPr>
            </w:pPr>
          </w:p>
        </w:tc>
        <w:tc>
          <w:tcPr>
            <w:tcW w:w="2216"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Размер земельного участка, кв. м</w:t>
            </w:r>
          </w:p>
        </w:tc>
        <w:tc>
          <w:tcPr>
            <w:tcW w:w="4968" w:type="dxa"/>
            <w:gridSpan w:val="4"/>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Определятся по расчету, согласно нормам отвода земель для автомобильных дорог</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tabs>
          <w:tab w:val="left" w:pos="567"/>
        </w:tabs>
        <w:jc w:val="both"/>
        <w:rPr>
          <w:rFonts w:ascii="Times New Roman" w:hAnsi="Times New Roman" w:cs="Times New Roman"/>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13</w:t>
      </w:r>
      <w:r w:rsidRPr="006B37F3">
        <w:rPr>
          <w:rFonts w:ascii="Times New Roman" w:hAnsi="Times New Roman" w:cs="Times New Roman"/>
          <w:b/>
          <w:sz w:val="28"/>
          <w:szCs w:val="28"/>
        </w:rPr>
        <w:t>. В области дорожной деятельности, транспортного обслуживания</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Style w:val="afb"/>
        <w:tblW w:w="9356" w:type="dxa"/>
        <w:tblInd w:w="108" w:type="dxa"/>
        <w:tblLayout w:type="fixed"/>
        <w:tblLook w:val="04A0"/>
      </w:tblPr>
      <w:tblGrid>
        <w:gridCol w:w="2835"/>
        <w:gridCol w:w="4962"/>
        <w:gridCol w:w="1559"/>
      </w:tblGrid>
      <w:tr w:rsidR="001F2216" w:rsidRPr="006B37F3" w:rsidTr="001F2216">
        <w:tc>
          <w:tcPr>
            <w:tcW w:w="2835"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Наименование вида объекта местного значения</w:t>
            </w:r>
          </w:p>
        </w:tc>
        <w:tc>
          <w:tcPr>
            <w:tcW w:w="4962"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Наименование расчетного показателя, единица измерения</w:t>
            </w:r>
          </w:p>
        </w:tc>
        <w:tc>
          <w:tcPr>
            <w:tcW w:w="1559"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Значение расчетного показателя</w:t>
            </w:r>
          </w:p>
        </w:tc>
      </w:tr>
      <w:tr w:rsidR="001F2216" w:rsidRPr="006B37F3" w:rsidTr="001F2216">
        <w:tc>
          <w:tcPr>
            <w:tcW w:w="2835" w:type="dxa"/>
            <w:vMerge w:val="restart"/>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Автомобильные дороги общего пользования местного значения в границах </w:t>
            </w:r>
            <w:r w:rsidRPr="006B37F3">
              <w:rPr>
                <w:rFonts w:ascii="Times New Roman" w:hAnsi="Times New Roman" w:cs="Times New Roman"/>
                <w:sz w:val="28"/>
                <w:szCs w:val="28"/>
              </w:rPr>
              <w:lastRenderedPageBreak/>
              <w:t>муниципального округа</w:t>
            </w:r>
          </w:p>
        </w:tc>
        <w:tc>
          <w:tcPr>
            <w:tcW w:w="4962"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 xml:space="preserve">Плотность магистральной улично-дорожной сети в границах муниципального образования, </w:t>
            </w:r>
            <w:proofErr w:type="gramStart"/>
            <w:r w:rsidRPr="006B37F3">
              <w:rPr>
                <w:rFonts w:ascii="Times New Roman" w:hAnsi="Times New Roman" w:cs="Times New Roman"/>
                <w:sz w:val="28"/>
                <w:szCs w:val="28"/>
              </w:rPr>
              <w:t>км</w:t>
            </w:r>
            <w:proofErr w:type="gramEnd"/>
            <w:r w:rsidRPr="006B37F3">
              <w:rPr>
                <w:rFonts w:ascii="Times New Roman" w:hAnsi="Times New Roman" w:cs="Times New Roman"/>
                <w:sz w:val="28"/>
                <w:szCs w:val="28"/>
              </w:rPr>
              <w:t>/кв. км</w:t>
            </w:r>
          </w:p>
        </w:tc>
        <w:tc>
          <w:tcPr>
            <w:tcW w:w="1559"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2,1</w:t>
            </w:r>
          </w:p>
        </w:tc>
      </w:tr>
      <w:tr w:rsidR="001F2216" w:rsidRPr="006B37F3" w:rsidTr="001F2216">
        <w:tc>
          <w:tcPr>
            <w:tcW w:w="2835" w:type="dxa"/>
            <w:vMerge/>
            <w:vAlign w:val="center"/>
          </w:tcPr>
          <w:p w:rsidR="001F2216" w:rsidRPr="006B37F3" w:rsidRDefault="001F2216" w:rsidP="001F2216">
            <w:pPr>
              <w:pStyle w:val="ConsPlusNormal"/>
              <w:jc w:val="both"/>
              <w:rPr>
                <w:rFonts w:ascii="Times New Roman" w:hAnsi="Times New Roman" w:cs="Times New Roman"/>
                <w:sz w:val="28"/>
                <w:szCs w:val="28"/>
              </w:rPr>
            </w:pPr>
          </w:p>
        </w:tc>
        <w:tc>
          <w:tcPr>
            <w:tcW w:w="4962"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Плотность сети городского </w:t>
            </w:r>
            <w:r w:rsidRPr="006B37F3">
              <w:rPr>
                <w:rFonts w:ascii="Times New Roman" w:hAnsi="Times New Roman" w:cs="Times New Roman"/>
                <w:sz w:val="28"/>
                <w:szCs w:val="28"/>
              </w:rPr>
              <w:lastRenderedPageBreak/>
              <w:t xml:space="preserve">пассажирского транспорта в границах муниципального образования, </w:t>
            </w:r>
            <w:proofErr w:type="gramStart"/>
            <w:r w:rsidRPr="006B37F3">
              <w:rPr>
                <w:rFonts w:ascii="Times New Roman" w:hAnsi="Times New Roman" w:cs="Times New Roman"/>
                <w:sz w:val="28"/>
                <w:szCs w:val="28"/>
              </w:rPr>
              <w:t>км</w:t>
            </w:r>
            <w:proofErr w:type="gramEnd"/>
            <w:r w:rsidRPr="006B37F3">
              <w:rPr>
                <w:rFonts w:ascii="Times New Roman" w:hAnsi="Times New Roman" w:cs="Times New Roman"/>
                <w:sz w:val="28"/>
                <w:szCs w:val="28"/>
              </w:rPr>
              <w:t>/кв. км</w:t>
            </w:r>
          </w:p>
        </w:tc>
        <w:tc>
          <w:tcPr>
            <w:tcW w:w="1559"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lastRenderedPageBreak/>
              <w:t>1,8</w:t>
            </w:r>
          </w:p>
        </w:tc>
      </w:tr>
      <w:tr w:rsidR="001F2216" w:rsidRPr="006B37F3" w:rsidTr="001F2216">
        <w:tc>
          <w:tcPr>
            <w:tcW w:w="2835" w:type="dxa"/>
            <w:vMerge/>
            <w:vAlign w:val="center"/>
          </w:tcPr>
          <w:p w:rsidR="001F2216" w:rsidRPr="006B37F3" w:rsidRDefault="001F2216" w:rsidP="001F2216">
            <w:pPr>
              <w:pStyle w:val="ConsPlusNormal"/>
              <w:jc w:val="both"/>
              <w:rPr>
                <w:rFonts w:ascii="Times New Roman" w:hAnsi="Times New Roman" w:cs="Times New Roman"/>
                <w:sz w:val="28"/>
                <w:szCs w:val="28"/>
              </w:rPr>
            </w:pPr>
          </w:p>
        </w:tc>
        <w:tc>
          <w:tcPr>
            <w:tcW w:w="4962"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Плотность велосипедных дорожек, обособленных и совмещенных с тротуаром, </w:t>
            </w:r>
            <w:proofErr w:type="gramStart"/>
            <w:r w:rsidRPr="006B37F3">
              <w:rPr>
                <w:rFonts w:ascii="Times New Roman" w:hAnsi="Times New Roman" w:cs="Times New Roman"/>
                <w:sz w:val="28"/>
                <w:szCs w:val="28"/>
              </w:rPr>
              <w:t>км</w:t>
            </w:r>
            <w:proofErr w:type="gramEnd"/>
            <w:r w:rsidRPr="006B37F3">
              <w:rPr>
                <w:rFonts w:ascii="Times New Roman" w:hAnsi="Times New Roman" w:cs="Times New Roman"/>
                <w:sz w:val="28"/>
                <w:szCs w:val="28"/>
              </w:rPr>
              <w:t>/кв. км</w:t>
            </w:r>
          </w:p>
        </w:tc>
        <w:tc>
          <w:tcPr>
            <w:tcW w:w="1559"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0,4</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jc w:val="both"/>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14</w:t>
      </w:r>
      <w:r w:rsidRPr="006B37F3">
        <w:rPr>
          <w:rFonts w:ascii="Times New Roman" w:hAnsi="Times New Roman" w:cs="Times New Roman"/>
          <w:b/>
          <w:sz w:val="28"/>
          <w:szCs w:val="28"/>
        </w:rPr>
        <w:t>. В области обработки, утилизации, обезвреживания,</w:t>
      </w:r>
      <w:r>
        <w:rPr>
          <w:rFonts w:ascii="Times New Roman" w:hAnsi="Times New Roman" w:cs="Times New Roman"/>
          <w:b/>
          <w:sz w:val="28"/>
          <w:szCs w:val="28"/>
        </w:rPr>
        <w:t xml:space="preserve"> </w:t>
      </w:r>
      <w:r w:rsidRPr="006B37F3">
        <w:rPr>
          <w:rFonts w:ascii="Times New Roman" w:hAnsi="Times New Roman" w:cs="Times New Roman"/>
          <w:b/>
          <w:sz w:val="28"/>
          <w:szCs w:val="28"/>
        </w:rPr>
        <w:t>размещения твердых коммунальных отходов</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Overlap w:val="never"/>
        <w:tblW w:w="9414" w:type="dxa"/>
        <w:jc w:val="center"/>
        <w:tblInd w:w="60" w:type="dxa"/>
        <w:tblLayout w:type="fixed"/>
        <w:tblCellMar>
          <w:left w:w="10" w:type="dxa"/>
          <w:right w:w="10" w:type="dxa"/>
        </w:tblCellMar>
        <w:tblLook w:val="04A0"/>
      </w:tblPr>
      <w:tblGrid>
        <w:gridCol w:w="5124"/>
        <w:gridCol w:w="3523"/>
        <w:gridCol w:w="767"/>
      </w:tblGrid>
      <w:tr w:rsidR="001F2216" w:rsidRPr="006B37F3" w:rsidTr="001F2216">
        <w:trPr>
          <w:trHeight w:val="653"/>
          <w:jc w:val="center"/>
        </w:trPr>
        <w:tc>
          <w:tcPr>
            <w:tcW w:w="5124" w:type="dxa"/>
            <w:tcBorders>
              <w:top w:val="single" w:sz="4" w:space="0" w:color="auto"/>
              <w:left w:val="single" w:sz="4" w:space="0" w:color="auto"/>
            </w:tcBorders>
            <w:shd w:val="clear" w:color="auto" w:fill="auto"/>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Предприятия по промышленной переработке твёрдых коммунальных отходов</w:t>
            </w:r>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spacing w:line="233" w:lineRule="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w:t>
            </w:r>
            <w:proofErr w:type="gramStart"/>
            <w:r w:rsidRPr="005F4895">
              <w:rPr>
                <w:rFonts w:ascii="Times New Roman" w:hAnsi="Times New Roman"/>
                <w:sz w:val="28"/>
                <w:szCs w:val="28"/>
                <w:lang w:val="ru-RU"/>
              </w:rPr>
              <w:t>га</w:t>
            </w:r>
            <w:proofErr w:type="gramEnd"/>
            <w:r w:rsidRPr="005F4895">
              <w:rPr>
                <w:rFonts w:ascii="Times New Roman" w:hAnsi="Times New Roman"/>
                <w:sz w:val="28"/>
                <w:szCs w:val="28"/>
                <w:lang w:val="ru-RU"/>
              </w:rPr>
              <w:t xml:space="preserve"> на 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0,05</w:t>
            </w:r>
          </w:p>
        </w:tc>
      </w:tr>
      <w:tr w:rsidR="001F2216" w:rsidRPr="006B37F3" w:rsidTr="001F2216">
        <w:trPr>
          <w:trHeight w:val="653"/>
          <w:jc w:val="center"/>
        </w:trPr>
        <w:tc>
          <w:tcPr>
            <w:tcW w:w="5124"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proofErr w:type="spellStart"/>
            <w:r w:rsidRPr="005F4895">
              <w:rPr>
                <w:rFonts w:ascii="Times New Roman" w:hAnsi="Times New Roman"/>
                <w:sz w:val="28"/>
                <w:szCs w:val="28"/>
              </w:rPr>
              <w:t>Полигоны</w:t>
            </w:r>
            <w:proofErr w:type="spellEnd"/>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spacing w:line="233" w:lineRule="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w:t>
            </w:r>
            <w:proofErr w:type="gramStart"/>
            <w:r w:rsidRPr="005F4895">
              <w:rPr>
                <w:rFonts w:ascii="Times New Roman" w:hAnsi="Times New Roman"/>
                <w:sz w:val="28"/>
                <w:szCs w:val="28"/>
                <w:lang w:val="ru-RU"/>
              </w:rPr>
              <w:t>га</w:t>
            </w:r>
            <w:proofErr w:type="gramEnd"/>
            <w:r w:rsidRPr="005F4895">
              <w:rPr>
                <w:rFonts w:ascii="Times New Roman" w:hAnsi="Times New Roman"/>
                <w:sz w:val="28"/>
                <w:szCs w:val="28"/>
                <w:lang w:val="ru-RU"/>
              </w:rPr>
              <w:t xml:space="preserve"> на 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0,02</w:t>
            </w:r>
          </w:p>
        </w:tc>
      </w:tr>
      <w:tr w:rsidR="001F2216" w:rsidRPr="006B37F3" w:rsidTr="001F2216">
        <w:trPr>
          <w:trHeight w:val="653"/>
          <w:jc w:val="center"/>
        </w:trPr>
        <w:tc>
          <w:tcPr>
            <w:tcW w:w="5124"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proofErr w:type="spellStart"/>
            <w:r w:rsidRPr="005F4895">
              <w:rPr>
                <w:rFonts w:ascii="Times New Roman" w:hAnsi="Times New Roman"/>
                <w:sz w:val="28"/>
                <w:szCs w:val="28"/>
              </w:rPr>
              <w:t>Участки</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компостирования</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отходов</w:t>
            </w:r>
            <w:proofErr w:type="spellEnd"/>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w:t>
            </w:r>
            <w:proofErr w:type="gramStart"/>
            <w:r w:rsidRPr="005F4895">
              <w:rPr>
                <w:rFonts w:ascii="Times New Roman" w:hAnsi="Times New Roman"/>
                <w:sz w:val="28"/>
                <w:szCs w:val="28"/>
                <w:lang w:val="ru-RU"/>
              </w:rPr>
              <w:t>га</w:t>
            </w:r>
            <w:proofErr w:type="gramEnd"/>
            <w:r w:rsidRPr="005F4895">
              <w:rPr>
                <w:rFonts w:ascii="Times New Roman" w:hAnsi="Times New Roman"/>
                <w:sz w:val="28"/>
                <w:szCs w:val="28"/>
                <w:lang w:val="ru-RU"/>
              </w:rPr>
              <w:t xml:space="preserve"> на 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0,5</w:t>
            </w:r>
          </w:p>
        </w:tc>
      </w:tr>
      <w:tr w:rsidR="001F2216" w:rsidRPr="006B37F3" w:rsidTr="001F2216">
        <w:trPr>
          <w:trHeight w:val="653"/>
          <w:jc w:val="center"/>
        </w:trPr>
        <w:tc>
          <w:tcPr>
            <w:tcW w:w="5124"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proofErr w:type="spellStart"/>
            <w:r w:rsidRPr="005F4895">
              <w:rPr>
                <w:rFonts w:ascii="Times New Roman" w:hAnsi="Times New Roman"/>
                <w:sz w:val="28"/>
                <w:szCs w:val="28"/>
              </w:rPr>
              <w:t>Поля</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ассенизации</w:t>
            </w:r>
            <w:proofErr w:type="spellEnd"/>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га </w:t>
            </w:r>
            <w:proofErr w:type="gramStart"/>
            <w:r w:rsidRPr="005F4895">
              <w:rPr>
                <w:rFonts w:ascii="Times New Roman" w:hAnsi="Times New Roman"/>
                <w:sz w:val="28"/>
                <w:szCs w:val="28"/>
                <w:lang w:val="ru-RU"/>
              </w:rPr>
              <w:t>на</w:t>
            </w:r>
            <w:proofErr w:type="gramEnd"/>
          </w:p>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2,0</w:t>
            </w:r>
          </w:p>
        </w:tc>
      </w:tr>
      <w:tr w:rsidR="001F2216" w:rsidRPr="006B37F3" w:rsidTr="001F2216">
        <w:trPr>
          <w:trHeight w:val="653"/>
          <w:jc w:val="center"/>
        </w:trPr>
        <w:tc>
          <w:tcPr>
            <w:tcW w:w="5124"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proofErr w:type="spellStart"/>
            <w:r w:rsidRPr="005F4895">
              <w:rPr>
                <w:rFonts w:ascii="Times New Roman" w:hAnsi="Times New Roman"/>
                <w:sz w:val="28"/>
                <w:szCs w:val="28"/>
              </w:rPr>
              <w:t>Сливные</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станции</w:t>
            </w:r>
            <w:proofErr w:type="spellEnd"/>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w:t>
            </w:r>
            <w:proofErr w:type="gramStart"/>
            <w:r w:rsidRPr="005F4895">
              <w:rPr>
                <w:rFonts w:ascii="Times New Roman" w:hAnsi="Times New Roman"/>
                <w:sz w:val="28"/>
                <w:szCs w:val="28"/>
                <w:lang w:val="ru-RU"/>
              </w:rPr>
              <w:t>га</w:t>
            </w:r>
            <w:proofErr w:type="gramEnd"/>
            <w:r w:rsidRPr="005F4895">
              <w:rPr>
                <w:rFonts w:ascii="Times New Roman" w:hAnsi="Times New Roman"/>
                <w:sz w:val="28"/>
                <w:szCs w:val="28"/>
                <w:lang w:val="ru-RU"/>
              </w:rPr>
              <w:t xml:space="preserve"> на 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0,2</w:t>
            </w:r>
          </w:p>
        </w:tc>
      </w:tr>
      <w:tr w:rsidR="001F2216" w:rsidRPr="006B37F3" w:rsidTr="001F2216">
        <w:trPr>
          <w:trHeight w:val="653"/>
          <w:jc w:val="center"/>
        </w:trPr>
        <w:tc>
          <w:tcPr>
            <w:tcW w:w="5124" w:type="dxa"/>
            <w:tcBorders>
              <w:top w:val="single" w:sz="4" w:space="0" w:color="auto"/>
              <w:left w:val="single" w:sz="4" w:space="0" w:color="auto"/>
              <w:bottom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proofErr w:type="spellStart"/>
            <w:r w:rsidRPr="005F4895">
              <w:rPr>
                <w:rFonts w:ascii="Times New Roman" w:hAnsi="Times New Roman"/>
                <w:sz w:val="28"/>
                <w:szCs w:val="28"/>
              </w:rPr>
              <w:t>Мусороперегрузочные</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станции</w:t>
            </w:r>
            <w:proofErr w:type="spellEnd"/>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га </w:t>
            </w:r>
            <w:proofErr w:type="gramStart"/>
            <w:r w:rsidRPr="005F4895">
              <w:rPr>
                <w:rFonts w:ascii="Times New Roman" w:hAnsi="Times New Roman"/>
                <w:sz w:val="28"/>
                <w:szCs w:val="28"/>
                <w:lang w:val="ru-RU"/>
              </w:rPr>
              <w:t>на</w:t>
            </w:r>
            <w:proofErr w:type="gramEnd"/>
          </w:p>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0,04</w:t>
            </w:r>
          </w:p>
        </w:tc>
      </w:tr>
      <w:tr w:rsidR="001F2216" w:rsidRPr="006B37F3" w:rsidTr="001F2216">
        <w:trPr>
          <w:trHeight w:val="653"/>
          <w:jc w:val="center"/>
        </w:trPr>
        <w:tc>
          <w:tcPr>
            <w:tcW w:w="5124"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Поля складирования и захоронения обезвреженных осадков (по сухому веществу)</w:t>
            </w:r>
          </w:p>
        </w:tc>
        <w:tc>
          <w:tcPr>
            <w:tcW w:w="3523" w:type="dxa"/>
            <w:tcBorders>
              <w:top w:val="single" w:sz="4" w:space="0" w:color="auto"/>
              <w:left w:val="single" w:sz="4" w:space="0" w:color="auto"/>
            </w:tcBorders>
            <w:shd w:val="clear" w:color="auto" w:fill="FFFFFF"/>
            <w:vAlign w:val="center"/>
          </w:tcPr>
          <w:p w:rsidR="001F2216" w:rsidRPr="005F4895" w:rsidRDefault="001F2216" w:rsidP="001F2216">
            <w:pPr>
              <w:pStyle w:val="afffe"/>
              <w:shd w:val="clear" w:color="auto" w:fill="auto"/>
              <w:spacing w:line="233" w:lineRule="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w:t>
            </w:r>
            <w:proofErr w:type="gramStart"/>
            <w:r w:rsidRPr="005F4895">
              <w:rPr>
                <w:rFonts w:ascii="Times New Roman" w:hAnsi="Times New Roman"/>
                <w:sz w:val="28"/>
                <w:szCs w:val="28"/>
                <w:lang w:val="ru-RU"/>
              </w:rPr>
              <w:t>га</w:t>
            </w:r>
            <w:proofErr w:type="gramEnd"/>
            <w:r w:rsidRPr="005F4895">
              <w:rPr>
                <w:rFonts w:ascii="Times New Roman" w:hAnsi="Times New Roman"/>
                <w:sz w:val="28"/>
                <w:szCs w:val="28"/>
                <w:lang w:val="ru-RU"/>
              </w:rPr>
              <w:t xml:space="preserve"> на 1 тыс. т отходов</w:t>
            </w:r>
          </w:p>
        </w:tc>
        <w:tc>
          <w:tcPr>
            <w:tcW w:w="767" w:type="dxa"/>
            <w:tcBorders>
              <w:top w:val="single" w:sz="4" w:space="0" w:color="auto"/>
              <w:left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0,3</w:t>
            </w:r>
          </w:p>
        </w:tc>
      </w:tr>
      <w:tr w:rsidR="001F2216" w:rsidRPr="006B37F3" w:rsidTr="001F2216">
        <w:trPr>
          <w:trHeight w:val="653"/>
          <w:jc w:val="center"/>
        </w:trPr>
        <w:tc>
          <w:tcPr>
            <w:tcW w:w="5124" w:type="dxa"/>
            <w:tcBorders>
              <w:top w:val="single" w:sz="4" w:space="0" w:color="auto"/>
              <w:left w:val="single" w:sz="4" w:space="0" w:color="auto"/>
              <w:bottom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proofErr w:type="spellStart"/>
            <w:r w:rsidRPr="005F4895">
              <w:rPr>
                <w:rFonts w:ascii="Times New Roman" w:hAnsi="Times New Roman"/>
                <w:sz w:val="28"/>
                <w:szCs w:val="28"/>
              </w:rPr>
              <w:t>Участок</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для</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складирования</w:t>
            </w:r>
            <w:proofErr w:type="spellEnd"/>
            <w:r w:rsidRPr="005F4895">
              <w:rPr>
                <w:rFonts w:ascii="Times New Roman" w:hAnsi="Times New Roman"/>
                <w:sz w:val="28"/>
                <w:szCs w:val="28"/>
              </w:rPr>
              <w:t xml:space="preserve"> </w:t>
            </w:r>
            <w:proofErr w:type="spellStart"/>
            <w:r w:rsidRPr="005F4895">
              <w:rPr>
                <w:rFonts w:ascii="Times New Roman" w:hAnsi="Times New Roman"/>
                <w:sz w:val="28"/>
                <w:szCs w:val="28"/>
              </w:rPr>
              <w:t>снега</w:t>
            </w:r>
            <w:proofErr w:type="spellEnd"/>
          </w:p>
        </w:tc>
        <w:tc>
          <w:tcPr>
            <w:tcW w:w="3523" w:type="dxa"/>
            <w:tcBorders>
              <w:top w:val="single" w:sz="4" w:space="0" w:color="auto"/>
              <w:left w:val="single" w:sz="4" w:space="0" w:color="auto"/>
              <w:bottom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lang w:val="ru-RU"/>
              </w:rPr>
            </w:pPr>
            <w:r w:rsidRPr="005F4895">
              <w:rPr>
                <w:rFonts w:ascii="Times New Roman" w:hAnsi="Times New Roman"/>
                <w:sz w:val="28"/>
                <w:szCs w:val="28"/>
                <w:lang w:val="ru-RU"/>
              </w:rPr>
              <w:t xml:space="preserve">Размер земельного участка, га </w:t>
            </w:r>
            <w:proofErr w:type="gramStart"/>
            <w:r w:rsidRPr="005F4895">
              <w:rPr>
                <w:rFonts w:ascii="Times New Roman" w:hAnsi="Times New Roman"/>
                <w:sz w:val="28"/>
                <w:szCs w:val="28"/>
                <w:lang w:val="ru-RU"/>
              </w:rPr>
              <w:t>на</w:t>
            </w:r>
            <w:proofErr w:type="gramEnd"/>
          </w:p>
          <w:p w:rsidR="001F2216" w:rsidRPr="005F4895" w:rsidRDefault="001F2216" w:rsidP="001F2216">
            <w:pPr>
              <w:pStyle w:val="afffe"/>
              <w:shd w:val="clear" w:color="auto" w:fill="auto"/>
              <w:spacing w:line="233" w:lineRule="auto"/>
              <w:ind w:left="127"/>
              <w:rPr>
                <w:rFonts w:ascii="Times New Roman" w:hAnsi="Times New Roman"/>
                <w:sz w:val="28"/>
                <w:szCs w:val="28"/>
                <w:lang w:val="ru-RU"/>
              </w:rPr>
            </w:pPr>
            <w:r w:rsidRPr="005F4895">
              <w:rPr>
                <w:rFonts w:ascii="Times New Roman" w:hAnsi="Times New Roman"/>
                <w:sz w:val="28"/>
                <w:szCs w:val="28"/>
                <w:lang w:val="ru-RU"/>
              </w:rPr>
              <w:t>1 тыс. т снега</w:t>
            </w:r>
          </w:p>
        </w:tc>
        <w:tc>
          <w:tcPr>
            <w:tcW w:w="767"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5F4895" w:rsidRDefault="001F2216" w:rsidP="001F2216">
            <w:pPr>
              <w:pStyle w:val="afffe"/>
              <w:shd w:val="clear" w:color="auto" w:fill="auto"/>
              <w:ind w:left="127"/>
              <w:rPr>
                <w:rFonts w:ascii="Times New Roman" w:hAnsi="Times New Roman"/>
                <w:sz w:val="28"/>
                <w:szCs w:val="28"/>
              </w:rPr>
            </w:pPr>
            <w:r w:rsidRPr="005F4895">
              <w:rPr>
                <w:rFonts w:ascii="Times New Roman" w:hAnsi="Times New Roman"/>
                <w:sz w:val="28"/>
                <w:szCs w:val="28"/>
              </w:rPr>
              <w:t>0,5</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jc w:val="both"/>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15</w:t>
      </w:r>
      <w:r w:rsidRPr="006B37F3">
        <w:rPr>
          <w:rFonts w:ascii="Times New Roman" w:hAnsi="Times New Roman" w:cs="Times New Roman"/>
          <w:b/>
          <w:sz w:val="28"/>
          <w:szCs w:val="28"/>
        </w:rPr>
        <w:t>.В области культуры</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4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12"/>
        <w:gridCol w:w="2141"/>
        <w:gridCol w:w="5203"/>
      </w:tblGrid>
      <w:tr w:rsidR="001F2216" w:rsidRPr="006B37F3" w:rsidTr="001F2216">
        <w:tc>
          <w:tcPr>
            <w:tcW w:w="211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Учреждение клубного типа</w:t>
            </w:r>
          </w:p>
        </w:tc>
        <w:tc>
          <w:tcPr>
            <w:tcW w:w="214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Объект</w:t>
            </w:r>
          </w:p>
        </w:tc>
        <w:tc>
          <w:tcPr>
            <w:tcW w:w="520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1 на муниципальное образование (в административном центре), с вместимостью не менее 50 мест на 1 тыс. </w:t>
            </w:r>
            <w:r w:rsidRPr="006B37F3">
              <w:rPr>
                <w:rFonts w:ascii="Times New Roman" w:hAnsi="Times New Roman" w:cs="Times New Roman"/>
                <w:sz w:val="28"/>
                <w:szCs w:val="28"/>
              </w:rPr>
              <w:lastRenderedPageBreak/>
              <w:t>человек</w:t>
            </w:r>
          </w:p>
        </w:tc>
      </w:tr>
      <w:tr w:rsidR="001F2216" w:rsidRPr="006B37F3" w:rsidTr="001F2216">
        <w:tc>
          <w:tcPr>
            <w:tcW w:w="2112" w:type="dxa"/>
            <w:vMerge w:val="restart"/>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Учреждения культуры с музейными помещениями</w:t>
            </w:r>
          </w:p>
        </w:tc>
        <w:tc>
          <w:tcPr>
            <w:tcW w:w="214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Численность населения:</w:t>
            </w:r>
          </w:p>
        </w:tc>
        <w:tc>
          <w:tcPr>
            <w:tcW w:w="5203"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 xml:space="preserve"> 4000 - 10000</w:t>
            </w:r>
          </w:p>
        </w:tc>
      </w:tr>
      <w:tr w:rsidR="001F2216" w:rsidRPr="006B37F3" w:rsidTr="001F2216">
        <w:tc>
          <w:tcPr>
            <w:tcW w:w="2112" w:type="dxa"/>
            <w:vMerge/>
          </w:tcPr>
          <w:p w:rsidR="001F2216" w:rsidRPr="006B37F3" w:rsidRDefault="001F2216" w:rsidP="001F2216">
            <w:pPr>
              <w:rPr>
                <w:sz w:val="28"/>
                <w:szCs w:val="28"/>
              </w:rPr>
            </w:pPr>
          </w:p>
        </w:tc>
        <w:tc>
          <w:tcPr>
            <w:tcW w:w="214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объект</w:t>
            </w:r>
          </w:p>
        </w:tc>
        <w:tc>
          <w:tcPr>
            <w:tcW w:w="5203" w:type="dxa"/>
            <w:vAlign w:val="center"/>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1</w:t>
            </w:r>
          </w:p>
        </w:tc>
      </w:tr>
      <w:tr w:rsidR="001F2216" w:rsidRPr="006B37F3" w:rsidTr="001F2216">
        <w:tc>
          <w:tcPr>
            <w:tcW w:w="211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Общедоступная библиотека</w:t>
            </w:r>
          </w:p>
        </w:tc>
        <w:tc>
          <w:tcPr>
            <w:tcW w:w="214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тыс. единиц хранения на тыс. чел; читательских мест на тыс. чел.</w:t>
            </w:r>
          </w:p>
        </w:tc>
        <w:tc>
          <w:tcPr>
            <w:tcW w:w="520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1 на муниципальное образование, в административном центре с дополнительным книжным фондом 4,5 – 5 тыс. ед. хранения на 3 – 4 </w:t>
            </w:r>
            <w:proofErr w:type="gramStart"/>
            <w:r w:rsidRPr="006B37F3">
              <w:rPr>
                <w:rFonts w:ascii="Times New Roman" w:hAnsi="Times New Roman" w:cs="Times New Roman"/>
                <w:sz w:val="28"/>
                <w:szCs w:val="28"/>
              </w:rPr>
              <w:t>читательских</w:t>
            </w:r>
            <w:proofErr w:type="gramEnd"/>
            <w:r w:rsidRPr="006B37F3">
              <w:rPr>
                <w:rFonts w:ascii="Times New Roman" w:hAnsi="Times New Roman" w:cs="Times New Roman"/>
                <w:sz w:val="28"/>
                <w:szCs w:val="28"/>
              </w:rPr>
              <w:t xml:space="preserve"> места</w:t>
            </w:r>
          </w:p>
        </w:tc>
      </w:tr>
      <w:tr w:rsidR="001F2216" w:rsidRPr="006B37F3" w:rsidTr="001F2216">
        <w:tc>
          <w:tcPr>
            <w:tcW w:w="9456" w:type="dxa"/>
            <w:gridSpan w:val="3"/>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В случае необходимости организации и учреждения культуры могут объединяться в одном здании, сохраняя минимальный уровень обеспеченности</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16</w:t>
      </w:r>
      <w:r w:rsidRPr="006B37F3">
        <w:rPr>
          <w:rFonts w:ascii="Times New Roman" w:hAnsi="Times New Roman" w:cs="Times New Roman"/>
          <w:b/>
          <w:sz w:val="28"/>
          <w:szCs w:val="28"/>
        </w:rPr>
        <w:t>. В области транспортного сообщения</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112"/>
        <w:gridCol w:w="2041"/>
        <w:gridCol w:w="5203"/>
      </w:tblGrid>
      <w:tr w:rsidR="001F2216" w:rsidRPr="006B37F3" w:rsidTr="001F2216">
        <w:tc>
          <w:tcPr>
            <w:tcW w:w="211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Остановочные павильоны</w:t>
            </w:r>
          </w:p>
        </w:tc>
        <w:tc>
          <w:tcPr>
            <w:tcW w:w="204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Уровень обеспеченности транспортным сообщением</w:t>
            </w:r>
          </w:p>
        </w:tc>
        <w:tc>
          <w:tcPr>
            <w:tcW w:w="5203"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100% обеспеченность населения транспортным сообщением, с размещением остановочных пунктов в населенных пунктах с интервалом 400-600 метров</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17</w:t>
      </w:r>
      <w:r w:rsidRPr="006B37F3">
        <w:rPr>
          <w:rFonts w:ascii="Times New Roman" w:hAnsi="Times New Roman" w:cs="Times New Roman"/>
          <w:b/>
          <w:sz w:val="28"/>
          <w:szCs w:val="28"/>
        </w:rPr>
        <w:t>. В области организации архивного дела</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410"/>
        <w:gridCol w:w="3119"/>
        <w:gridCol w:w="3827"/>
      </w:tblGrid>
      <w:tr w:rsidR="001F2216" w:rsidRPr="006B37F3" w:rsidTr="001F2216">
        <w:tc>
          <w:tcPr>
            <w:tcW w:w="2410"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Архив муниципального </w:t>
            </w:r>
            <w:r w:rsidRPr="006B37F3">
              <w:rPr>
                <w:rFonts w:ascii="Times New Roman" w:hAnsi="Times New Roman" w:cs="Times New Roman"/>
                <w:sz w:val="28"/>
                <w:szCs w:val="28"/>
              </w:rPr>
              <w:lastRenderedPageBreak/>
              <w:t>округа</w:t>
            </w:r>
          </w:p>
        </w:tc>
        <w:tc>
          <w:tcPr>
            <w:tcW w:w="3119"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lastRenderedPageBreak/>
              <w:t>Уровень обеспеченности, объект</w:t>
            </w:r>
          </w:p>
        </w:tc>
        <w:tc>
          <w:tcPr>
            <w:tcW w:w="3827"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 на муниципальный</w:t>
            </w:r>
            <w:r>
              <w:rPr>
                <w:rFonts w:ascii="Times New Roman" w:hAnsi="Times New Roman" w:cs="Times New Roman"/>
                <w:sz w:val="28"/>
                <w:szCs w:val="28"/>
              </w:rPr>
              <w:t xml:space="preserve"> </w:t>
            </w:r>
            <w:r w:rsidRPr="006B37F3">
              <w:rPr>
                <w:rFonts w:ascii="Times New Roman" w:hAnsi="Times New Roman" w:cs="Times New Roman"/>
                <w:sz w:val="28"/>
                <w:szCs w:val="28"/>
              </w:rPr>
              <w:t xml:space="preserve">округ, в административном </w:t>
            </w:r>
            <w:r w:rsidRPr="006B37F3">
              <w:rPr>
                <w:rFonts w:ascii="Times New Roman" w:hAnsi="Times New Roman" w:cs="Times New Roman"/>
                <w:sz w:val="28"/>
                <w:szCs w:val="28"/>
              </w:rPr>
              <w:lastRenderedPageBreak/>
              <w:t>центре</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ind w:firstLine="708"/>
        <w:rPr>
          <w:rFonts w:ascii="Times New Roman" w:hAnsi="Times New Roman" w:cs="Times New Roman"/>
          <w:sz w:val="28"/>
          <w:szCs w:val="28"/>
        </w:rPr>
      </w:pPr>
    </w:p>
    <w:p w:rsidR="001F2216" w:rsidRPr="006B37F3" w:rsidRDefault="001F2216" w:rsidP="001F2216">
      <w:pPr>
        <w:pStyle w:val="ConsPlusNormal"/>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18</w:t>
      </w:r>
      <w:r w:rsidRPr="006B37F3">
        <w:rPr>
          <w:rFonts w:ascii="Times New Roman" w:hAnsi="Times New Roman" w:cs="Times New Roman"/>
          <w:b/>
          <w:sz w:val="28"/>
          <w:szCs w:val="28"/>
        </w:rPr>
        <w:t>. В области организации ритуальных услуг и содержания мест захоронения</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Pr="006B37F3" w:rsidRDefault="001F2216" w:rsidP="001F2216">
      <w:pPr>
        <w:pStyle w:val="ConsPlusNormal"/>
        <w:ind w:firstLine="540"/>
        <w:jc w:val="both"/>
        <w:rPr>
          <w:rFonts w:ascii="Times New Roman" w:hAnsi="Times New Roman" w:cs="Times New Roman"/>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768"/>
        <w:gridCol w:w="3119"/>
        <w:gridCol w:w="3469"/>
      </w:tblGrid>
      <w:tr w:rsidR="001F2216" w:rsidRPr="006B37F3" w:rsidTr="001F2216">
        <w:trPr>
          <w:trHeight w:val="690"/>
        </w:trPr>
        <w:tc>
          <w:tcPr>
            <w:tcW w:w="2768"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Наименование вида объекта местного значения</w:t>
            </w:r>
          </w:p>
        </w:tc>
        <w:tc>
          <w:tcPr>
            <w:tcW w:w="3119"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Наименование нормируемого расчетного показателя, единица измерения</w:t>
            </w:r>
          </w:p>
        </w:tc>
        <w:tc>
          <w:tcPr>
            <w:tcW w:w="3469"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Значение расчетного показателя</w:t>
            </w:r>
          </w:p>
        </w:tc>
      </w:tr>
      <w:tr w:rsidR="001F2216" w:rsidRPr="006B37F3" w:rsidTr="001F2216">
        <w:trPr>
          <w:trHeight w:val="489"/>
        </w:trPr>
        <w:tc>
          <w:tcPr>
            <w:tcW w:w="2768"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Места погребения</w:t>
            </w:r>
          </w:p>
        </w:tc>
        <w:tc>
          <w:tcPr>
            <w:tcW w:w="3119"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Площадь, </w:t>
            </w:r>
            <w:proofErr w:type="gramStart"/>
            <w:r w:rsidRPr="006B37F3">
              <w:rPr>
                <w:rFonts w:ascii="Times New Roman" w:hAnsi="Times New Roman" w:cs="Times New Roman"/>
                <w:sz w:val="28"/>
                <w:szCs w:val="28"/>
              </w:rPr>
              <w:t>га</w:t>
            </w:r>
            <w:proofErr w:type="gramEnd"/>
            <w:r w:rsidRPr="006B37F3">
              <w:rPr>
                <w:rFonts w:ascii="Times New Roman" w:hAnsi="Times New Roman" w:cs="Times New Roman"/>
                <w:sz w:val="28"/>
                <w:szCs w:val="28"/>
              </w:rPr>
              <w:t xml:space="preserve"> на 1 тыс. чел.</w:t>
            </w:r>
          </w:p>
        </w:tc>
        <w:tc>
          <w:tcPr>
            <w:tcW w:w="3469" w:type="dxa"/>
            <w:vAlign w:val="center"/>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Кладбища смешанного и традиционного захоронения – 0,24</w:t>
            </w:r>
          </w:p>
        </w:tc>
      </w:tr>
    </w:tbl>
    <w:p w:rsidR="001F2216" w:rsidRPr="006B37F3" w:rsidRDefault="001F2216" w:rsidP="001F2216">
      <w:pPr>
        <w:pStyle w:val="ConsPlusNormal"/>
        <w:ind w:firstLine="540"/>
        <w:jc w:val="both"/>
        <w:rPr>
          <w:rFonts w:ascii="Times New Roman" w:hAnsi="Times New Roman" w:cs="Times New Roman"/>
          <w:sz w:val="28"/>
          <w:szCs w:val="28"/>
        </w:rPr>
      </w:pPr>
    </w:p>
    <w:tbl>
      <w:tblPr>
        <w:tblW w:w="9470"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985"/>
        <w:gridCol w:w="1984"/>
        <w:gridCol w:w="3052"/>
        <w:gridCol w:w="2449"/>
      </w:tblGrid>
      <w:tr w:rsidR="001F2216" w:rsidRPr="006B37F3" w:rsidTr="001F2216">
        <w:trPr>
          <w:trHeight w:val="1353"/>
        </w:trPr>
        <w:tc>
          <w:tcPr>
            <w:tcW w:w="198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Кладбища традиционного захоронения</w:t>
            </w:r>
          </w:p>
        </w:tc>
        <w:tc>
          <w:tcPr>
            <w:tcW w:w="198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Минимальные расстояния, </w:t>
            </w:r>
            <w:proofErr w:type="gramStart"/>
            <w:r w:rsidRPr="006B37F3">
              <w:rPr>
                <w:rFonts w:ascii="Times New Roman" w:hAnsi="Times New Roman" w:cs="Times New Roman"/>
                <w:sz w:val="28"/>
                <w:szCs w:val="28"/>
              </w:rPr>
              <w:t>м</w:t>
            </w:r>
            <w:proofErr w:type="gramEnd"/>
          </w:p>
        </w:tc>
        <w:tc>
          <w:tcPr>
            <w:tcW w:w="3052"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До стен жилых домов; до зданий общеобразовательных организаций, дошкольных образовательных организаций и лечебно-профилактических медицинских организаций</w:t>
            </w:r>
          </w:p>
        </w:tc>
        <w:tc>
          <w:tcPr>
            <w:tcW w:w="2449"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xml:space="preserve">при площади: </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10 га и менее – 100;</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от 10 до 20 га – 300;</w:t>
            </w:r>
          </w:p>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от 20 до 40 га – 500</w:t>
            </w:r>
          </w:p>
        </w:tc>
      </w:tr>
    </w:tbl>
    <w:p w:rsidR="001F2216" w:rsidRPr="006B37F3" w:rsidRDefault="001F2216" w:rsidP="001F2216">
      <w:pPr>
        <w:pStyle w:val="ConsPlusNormal"/>
        <w:ind w:firstLine="708"/>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Default="001F2216" w:rsidP="001F2216">
      <w:pPr>
        <w:pStyle w:val="ConsPlusNormal"/>
        <w:ind w:firstLine="708"/>
        <w:rPr>
          <w:rFonts w:ascii="Times New Roman" w:hAnsi="Times New Roman" w:cs="Times New Roman"/>
          <w:sz w:val="28"/>
          <w:szCs w:val="28"/>
        </w:rPr>
      </w:pPr>
    </w:p>
    <w:p w:rsidR="005F4895" w:rsidRPr="006B37F3" w:rsidRDefault="005F4895" w:rsidP="001F2216">
      <w:pPr>
        <w:pStyle w:val="ConsPlusNormal"/>
        <w:ind w:firstLine="708"/>
        <w:rPr>
          <w:rFonts w:ascii="Times New Roman" w:hAnsi="Times New Roman" w:cs="Times New Roman"/>
          <w:sz w:val="28"/>
          <w:szCs w:val="28"/>
        </w:rPr>
      </w:pPr>
    </w:p>
    <w:p w:rsidR="001F2216" w:rsidRPr="006B37F3" w:rsidRDefault="001F2216" w:rsidP="001F2216">
      <w:pPr>
        <w:pStyle w:val="ConsPlusNormal"/>
        <w:jc w:val="both"/>
        <w:rPr>
          <w:rFonts w:ascii="Times New Roman" w:hAnsi="Times New Roman" w:cs="Times New Roman"/>
          <w:b/>
          <w:sz w:val="28"/>
          <w:szCs w:val="28"/>
        </w:rPr>
      </w:pPr>
      <w:r w:rsidRPr="006B37F3">
        <w:rPr>
          <w:rFonts w:ascii="Times New Roman" w:hAnsi="Times New Roman" w:cs="Times New Roman"/>
          <w:b/>
          <w:sz w:val="28"/>
          <w:szCs w:val="28"/>
        </w:rPr>
        <w:t xml:space="preserve">Статья </w:t>
      </w:r>
      <w:r>
        <w:rPr>
          <w:rFonts w:ascii="Times New Roman" w:hAnsi="Times New Roman" w:cs="Times New Roman"/>
          <w:b/>
          <w:sz w:val="28"/>
          <w:szCs w:val="28"/>
        </w:rPr>
        <w:t>19</w:t>
      </w:r>
      <w:r w:rsidRPr="006B37F3">
        <w:rPr>
          <w:rFonts w:ascii="Times New Roman" w:hAnsi="Times New Roman" w:cs="Times New Roman"/>
          <w:b/>
          <w:sz w:val="28"/>
          <w:szCs w:val="28"/>
        </w:rPr>
        <w:t>. В области обеспечения помещениями для работы и служебными жилыми помещениями для проживания участковых уполномоченных полиции</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p w:rsidR="001F2216" w:rsidRDefault="001F2216" w:rsidP="001F2216">
      <w:pPr>
        <w:pStyle w:val="ConsPlusNormal"/>
        <w:ind w:firstLine="540"/>
        <w:jc w:val="both"/>
        <w:rPr>
          <w:rFonts w:ascii="Times New Roman" w:hAnsi="Times New Roman" w:cs="Times New Roman"/>
          <w:sz w:val="28"/>
          <w:szCs w:val="28"/>
        </w:rPr>
      </w:pPr>
    </w:p>
    <w:p w:rsidR="005F4895" w:rsidRPr="006B37F3" w:rsidRDefault="005F4895" w:rsidP="001F2216">
      <w:pPr>
        <w:pStyle w:val="ConsPlusNormal"/>
        <w:ind w:firstLine="540"/>
        <w:jc w:val="both"/>
        <w:rPr>
          <w:rFonts w:ascii="Times New Roman" w:hAnsi="Times New Roman" w:cs="Times New Roman"/>
          <w:sz w:val="28"/>
          <w:szCs w:val="28"/>
        </w:rPr>
      </w:pPr>
    </w:p>
    <w:tbl>
      <w:tblPr>
        <w:tblW w:w="9470"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3761"/>
        <w:gridCol w:w="2835"/>
        <w:gridCol w:w="2874"/>
      </w:tblGrid>
      <w:tr w:rsidR="001F2216" w:rsidRPr="006B37F3" w:rsidTr="001F2216">
        <w:trPr>
          <w:trHeight w:val="255"/>
        </w:trPr>
        <w:tc>
          <w:tcPr>
            <w:tcW w:w="3761" w:type="dxa"/>
            <w:vMerge w:val="restart"/>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lastRenderedPageBreak/>
              <w:t>Наименование объекта</w:t>
            </w:r>
          </w:p>
        </w:tc>
        <w:tc>
          <w:tcPr>
            <w:tcW w:w="5709" w:type="dxa"/>
            <w:gridSpan w:val="2"/>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Расчетные показатели</w:t>
            </w:r>
          </w:p>
        </w:tc>
      </w:tr>
      <w:tr w:rsidR="001F2216" w:rsidRPr="006B37F3" w:rsidTr="001F2216">
        <w:trPr>
          <w:trHeight w:val="255"/>
        </w:trPr>
        <w:tc>
          <w:tcPr>
            <w:tcW w:w="3761" w:type="dxa"/>
            <w:vMerge/>
          </w:tcPr>
          <w:p w:rsidR="001F2216" w:rsidRPr="006B37F3" w:rsidRDefault="001F2216" w:rsidP="001F2216">
            <w:pPr>
              <w:pStyle w:val="ConsPlusNormal"/>
              <w:jc w:val="center"/>
              <w:rPr>
                <w:rFonts w:ascii="Times New Roman" w:hAnsi="Times New Roman" w:cs="Times New Roman"/>
                <w:sz w:val="28"/>
                <w:szCs w:val="28"/>
              </w:rPr>
            </w:pPr>
          </w:p>
        </w:tc>
        <w:tc>
          <w:tcPr>
            <w:tcW w:w="2835" w:type="dxa"/>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единица измерения</w:t>
            </w:r>
          </w:p>
        </w:tc>
        <w:tc>
          <w:tcPr>
            <w:tcW w:w="2874" w:type="dxa"/>
          </w:tcPr>
          <w:p w:rsidR="001F2216" w:rsidRPr="006B37F3" w:rsidRDefault="001F2216" w:rsidP="001F2216">
            <w:pPr>
              <w:pStyle w:val="ConsPlusNormal"/>
              <w:jc w:val="center"/>
              <w:rPr>
                <w:rFonts w:ascii="Times New Roman" w:hAnsi="Times New Roman" w:cs="Times New Roman"/>
                <w:sz w:val="28"/>
                <w:szCs w:val="28"/>
              </w:rPr>
            </w:pPr>
            <w:r w:rsidRPr="006B37F3">
              <w:rPr>
                <w:rFonts w:ascii="Times New Roman" w:hAnsi="Times New Roman" w:cs="Times New Roman"/>
                <w:sz w:val="28"/>
                <w:szCs w:val="28"/>
              </w:rPr>
              <w:t xml:space="preserve">величина </w:t>
            </w:r>
          </w:p>
        </w:tc>
      </w:tr>
      <w:tr w:rsidR="001F2216" w:rsidRPr="006B37F3" w:rsidTr="001F2216">
        <w:trPr>
          <w:trHeight w:val="880"/>
        </w:trPr>
        <w:tc>
          <w:tcPr>
            <w:tcW w:w="376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Помещение для работы на обслуживаемом административном участке сотруднику, замещающему должность участкового уполномоченного полиции</w:t>
            </w:r>
          </w:p>
        </w:tc>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м</w:t>
            </w:r>
            <w:proofErr w:type="gramStart"/>
            <w:r w:rsidRPr="006B37F3">
              <w:rPr>
                <w:rFonts w:ascii="Times New Roman" w:hAnsi="Times New Roman" w:cs="Times New Roman"/>
                <w:sz w:val="28"/>
                <w:szCs w:val="28"/>
                <w:vertAlign w:val="superscript"/>
              </w:rPr>
              <w:t>2</w:t>
            </w:r>
            <w:proofErr w:type="gramEnd"/>
            <w:r w:rsidRPr="006B37F3">
              <w:rPr>
                <w:rFonts w:ascii="Times New Roman" w:hAnsi="Times New Roman" w:cs="Times New Roman"/>
                <w:sz w:val="28"/>
                <w:szCs w:val="28"/>
              </w:rPr>
              <w:t xml:space="preserve"> общей площади/участок</w:t>
            </w:r>
          </w:p>
        </w:tc>
        <w:tc>
          <w:tcPr>
            <w:tcW w:w="287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10,5*</w:t>
            </w:r>
          </w:p>
        </w:tc>
      </w:tr>
      <w:tr w:rsidR="001F2216" w:rsidRPr="006B37F3" w:rsidTr="001F2216">
        <w:tc>
          <w:tcPr>
            <w:tcW w:w="3761"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Служебные жилые помещения участковому уполномоченному полиции</w:t>
            </w:r>
          </w:p>
        </w:tc>
        <w:tc>
          <w:tcPr>
            <w:tcW w:w="2835"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м</w:t>
            </w:r>
            <w:proofErr w:type="gramStart"/>
            <w:r w:rsidRPr="006B37F3">
              <w:rPr>
                <w:rFonts w:ascii="Times New Roman" w:hAnsi="Times New Roman" w:cs="Times New Roman"/>
                <w:sz w:val="28"/>
                <w:szCs w:val="28"/>
                <w:vertAlign w:val="superscript"/>
              </w:rPr>
              <w:t>2</w:t>
            </w:r>
            <w:proofErr w:type="gramEnd"/>
            <w:r w:rsidRPr="006B37F3">
              <w:rPr>
                <w:rFonts w:ascii="Times New Roman" w:hAnsi="Times New Roman" w:cs="Times New Roman"/>
                <w:sz w:val="28"/>
                <w:szCs w:val="28"/>
              </w:rPr>
              <w:t xml:space="preserve"> общей площади/1 чел.</w:t>
            </w:r>
          </w:p>
        </w:tc>
        <w:tc>
          <w:tcPr>
            <w:tcW w:w="2874" w:type="dxa"/>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В соответствии с действующим законодательством Российской Федерации</w:t>
            </w:r>
          </w:p>
        </w:tc>
      </w:tr>
      <w:tr w:rsidR="001F2216" w:rsidRPr="006B37F3" w:rsidTr="001F2216">
        <w:tc>
          <w:tcPr>
            <w:tcW w:w="9470" w:type="dxa"/>
            <w:gridSpan w:val="3"/>
          </w:tcPr>
          <w:p w:rsidR="001F2216" w:rsidRPr="006B37F3" w:rsidRDefault="001F2216" w:rsidP="001F2216">
            <w:pPr>
              <w:pStyle w:val="ConsPlusNormal"/>
              <w:rPr>
                <w:rFonts w:ascii="Times New Roman" w:hAnsi="Times New Roman" w:cs="Times New Roman"/>
                <w:sz w:val="28"/>
                <w:szCs w:val="28"/>
              </w:rPr>
            </w:pPr>
            <w:r w:rsidRPr="006B37F3">
              <w:rPr>
                <w:rFonts w:ascii="Times New Roman" w:hAnsi="Times New Roman" w:cs="Times New Roman"/>
                <w:sz w:val="28"/>
                <w:szCs w:val="28"/>
              </w:rPr>
              <w:t>* Показатель принят из расчета организации рабочего места одного участкового уполномоченного полиции (6 м</w:t>
            </w:r>
            <w:proofErr w:type="gramStart"/>
            <w:r w:rsidRPr="006B37F3">
              <w:rPr>
                <w:rFonts w:ascii="Times New Roman" w:hAnsi="Times New Roman" w:cs="Times New Roman"/>
                <w:sz w:val="28"/>
                <w:szCs w:val="28"/>
                <w:vertAlign w:val="superscript"/>
              </w:rPr>
              <w:t>2</w:t>
            </w:r>
            <w:proofErr w:type="gramEnd"/>
            <w:r w:rsidRPr="006B37F3">
              <w:rPr>
                <w:rFonts w:ascii="Times New Roman" w:hAnsi="Times New Roman" w:cs="Times New Roman"/>
                <w:sz w:val="28"/>
                <w:szCs w:val="28"/>
              </w:rPr>
              <w:t xml:space="preserve"> общей площади) и места ожидания посетителей (4,5 м</w:t>
            </w:r>
            <w:r w:rsidRPr="006B37F3">
              <w:rPr>
                <w:rFonts w:ascii="Times New Roman" w:hAnsi="Times New Roman" w:cs="Times New Roman"/>
                <w:sz w:val="28"/>
                <w:szCs w:val="28"/>
                <w:vertAlign w:val="superscript"/>
              </w:rPr>
              <w:t>2</w:t>
            </w:r>
            <w:r w:rsidRPr="006B37F3">
              <w:rPr>
                <w:rFonts w:ascii="Times New Roman" w:hAnsi="Times New Roman" w:cs="Times New Roman"/>
                <w:sz w:val="28"/>
                <w:szCs w:val="28"/>
              </w:rPr>
              <w:t xml:space="preserve"> общей площади)</w:t>
            </w:r>
          </w:p>
        </w:tc>
      </w:tr>
    </w:tbl>
    <w:p w:rsidR="001F2216" w:rsidRPr="006B37F3" w:rsidRDefault="001F2216" w:rsidP="001F2216">
      <w:pPr>
        <w:pStyle w:val="ConsPlusNormal"/>
        <w:ind w:firstLine="540"/>
        <w:jc w:val="both"/>
        <w:rPr>
          <w:rFonts w:ascii="Times New Roman" w:hAnsi="Times New Roman" w:cs="Times New Roman"/>
          <w:sz w:val="28"/>
          <w:szCs w:val="28"/>
        </w:rPr>
      </w:pP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6B37F3">
        <w:rPr>
          <w:rFonts w:ascii="Times New Roman" w:hAnsi="Times New Roman" w:cs="Times New Roman"/>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pStyle w:val="ConsPlusNormal"/>
        <w:ind w:firstLine="708"/>
        <w:rPr>
          <w:rFonts w:ascii="Times New Roman" w:hAnsi="Times New Roman" w:cs="Times New Roman"/>
          <w:sz w:val="28"/>
          <w:szCs w:val="28"/>
        </w:rPr>
      </w:pPr>
    </w:p>
    <w:p w:rsidR="001F2216" w:rsidRPr="006B37F3" w:rsidRDefault="001F2216" w:rsidP="001F2216">
      <w:pPr>
        <w:widowControl w:val="0"/>
        <w:rPr>
          <w:b/>
          <w:bCs/>
          <w:color w:val="000000"/>
          <w:sz w:val="28"/>
          <w:szCs w:val="28"/>
        </w:rPr>
      </w:pPr>
      <w:r w:rsidRPr="006B37F3">
        <w:rPr>
          <w:b/>
          <w:bCs/>
          <w:color w:val="000000"/>
          <w:sz w:val="28"/>
          <w:szCs w:val="28"/>
        </w:rPr>
        <w:t xml:space="preserve">Статья </w:t>
      </w:r>
      <w:r>
        <w:rPr>
          <w:b/>
          <w:bCs/>
          <w:color w:val="000000"/>
          <w:sz w:val="28"/>
          <w:szCs w:val="28"/>
        </w:rPr>
        <w:t>20</w:t>
      </w:r>
      <w:r w:rsidRPr="006B37F3">
        <w:rPr>
          <w:b/>
          <w:bCs/>
          <w:color w:val="000000"/>
          <w:sz w:val="28"/>
          <w:szCs w:val="28"/>
        </w:rPr>
        <w:t>. В области развития жилищного строительства</w:t>
      </w:r>
    </w:p>
    <w:p w:rsidR="001F2216" w:rsidRPr="006B37F3" w:rsidRDefault="001F2216" w:rsidP="001F2216">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6B37F3">
        <w:rPr>
          <w:rFonts w:ascii="Times New Roman" w:hAnsi="Times New Roman" w:cs="Times New Roman"/>
          <w:sz w:val="28"/>
          <w:szCs w:val="28"/>
        </w:rPr>
        <w:t>Расчетные показатели минимально допустимого уровня обеспеченности объектами местного значения:</w:t>
      </w:r>
    </w:p>
    <w:tbl>
      <w:tblPr>
        <w:tblW w:w="0" w:type="auto"/>
        <w:tblCellSpacing w:w="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tblPr>
      <w:tblGrid>
        <w:gridCol w:w="1915"/>
        <w:gridCol w:w="2202"/>
        <w:gridCol w:w="2767"/>
        <w:gridCol w:w="2578"/>
      </w:tblGrid>
      <w:tr w:rsidR="001F2216" w:rsidRPr="006B37F3" w:rsidTr="001F2216">
        <w:trPr>
          <w:trHeight w:val="270"/>
          <w:tblCellSpacing w:w="0" w:type="dxa"/>
        </w:trPr>
        <w:tc>
          <w:tcPr>
            <w:tcW w:w="1807" w:type="dxa"/>
            <w:vMerge w:val="restart"/>
            <w:tcBorders>
              <w:left w:val="nil"/>
            </w:tcBorders>
            <w:vAlign w:val="center"/>
            <w:hideMark/>
          </w:tcPr>
          <w:p w:rsidR="001F2216" w:rsidRPr="006B37F3" w:rsidRDefault="001F2216" w:rsidP="001F2216">
            <w:pPr>
              <w:rPr>
                <w:sz w:val="28"/>
                <w:szCs w:val="28"/>
              </w:rPr>
            </w:pPr>
            <w:r w:rsidRPr="006B37F3">
              <w:rPr>
                <w:color w:val="000000"/>
                <w:sz w:val="28"/>
                <w:szCs w:val="28"/>
              </w:rPr>
              <w:t>Объекты жилищного строительства</w:t>
            </w:r>
          </w:p>
        </w:tc>
        <w:tc>
          <w:tcPr>
            <w:tcW w:w="2202" w:type="dxa"/>
            <w:vMerge w:val="restart"/>
            <w:tcBorders>
              <w:left w:val="nil"/>
            </w:tcBorders>
            <w:vAlign w:val="center"/>
            <w:hideMark/>
          </w:tcPr>
          <w:p w:rsidR="001F2216" w:rsidRPr="006B37F3" w:rsidRDefault="001F2216" w:rsidP="001F2216">
            <w:pPr>
              <w:rPr>
                <w:sz w:val="28"/>
                <w:szCs w:val="28"/>
              </w:rPr>
            </w:pPr>
            <w:r w:rsidRPr="006B37F3">
              <w:rPr>
                <w:color w:val="000000"/>
                <w:sz w:val="28"/>
                <w:szCs w:val="28"/>
              </w:rPr>
              <w:t xml:space="preserve">Площадь элементов благоустройства придомовой (приватной) территории группы жилых домов </w:t>
            </w:r>
          </w:p>
        </w:tc>
        <w:tc>
          <w:tcPr>
            <w:tcW w:w="2806" w:type="dxa"/>
            <w:tcBorders>
              <w:left w:val="nil"/>
            </w:tcBorders>
            <w:vAlign w:val="center"/>
            <w:hideMark/>
          </w:tcPr>
          <w:p w:rsidR="001F2216" w:rsidRPr="006B37F3" w:rsidRDefault="001F2216" w:rsidP="001F2216">
            <w:pPr>
              <w:rPr>
                <w:sz w:val="28"/>
                <w:szCs w:val="28"/>
              </w:rPr>
            </w:pPr>
            <w:r w:rsidRPr="006B37F3">
              <w:rPr>
                <w:color w:val="000000"/>
                <w:sz w:val="28"/>
                <w:szCs w:val="28"/>
              </w:rPr>
              <w:t>Детские игровые площадки (площадки для игр детей дошкольного и младшего школьного возраста) для каждого жилого дома</w:t>
            </w:r>
          </w:p>
        </w:tc>
        <w:tc>
          <w:tcPr>
            <w:tcW w:w="2647" w:type="dxa"/>
            <w:tcBorders>
              <w:left w:val="nil"/>
              <w:right w:val="nil"/>
            </w:tcBorders>
            <w:vAlign w:val="center"/>
            <w:hideMark/>
          </w:tcPr>
          <w:p w:rsidR="001F2216" w:rsidRPr="006B37F3" w:rsidRDefault="001F2216" w:rsidP="001F2216">
            <w:pPr>
              <w:rPr>
                <w:sz w:val="28"/>
                <w:szCs w:val="28"/>
              </w:rPr>
            </w:pPr>
            <w:r w:rsidRPr="006B37F3">
              <w:rPr>
                <w:color w:val="000000"/>
                <w:sz w:val="28"/>
                <w:szCs w:val="28"/>
              </w:rPr>
              <w:t>0,7 кв.м./чел</w:t>
            </w:r>
          </w:p>
        </w:tc>
      </w:tr>
      <w:tr w:rsidR="001F2216" w:rsidRPr="006B37F3" w:rsidTr="001F2216">
        <w:trPr>
          <w:trHeight w:val="270"/>
          <w:tblCellSpacing w:w="0" w:type="dxa"/>
        </w:trPr>
        <w:tc>
          <w:tcPr>
            <w:tcW w:w="1807" w:type="dxa"/>
            <w:vMerge/>
            <w:tcBorders>
              <w:left w:val="nil"/>
            </w:tcBorders>
            <w:vAlign w:val="center"/>
            <w:hideMark/>
          </w:tcPr>
          <w:p w:rsidR="001F2216" w:rsidRPr="006B37F3" w:rsidRDefault="001F2216" w:rsidP="001F2216">
            <w:pPr>
              <w:rPr>
                <w:sz w:val="28"/>
                <w:szCs w:val="28"/>
              </w:rPr>
            </w:pPr>
          </w:p>
        </w:tc>
        <w:tc>
          <w:tcPr>
            <w:tcW w:w="0" w:type="auto"/>
            <w:vMerge/>
            <w:tcBorders>
              <w:left w:val="nil"/>
            </w:tcBorders>
            <w:vAlign w:val="center"/>
            <w:hideMark/>
          </w:tcPr>
          <w:p w:rsidR="001F2216" w:rsidRPr="006B37F3" w:rsidRDefault="001F2216" w:rsidP="001F2216">
            <w:pPr>
              <w:rPr>
                <w:sz w:val="28"/>
                <w:szCs w:val="28"/>
              </w:rPr>
            </w:pPr>
          </w:p>
        </w:tc>
        <w:tc>
          <w:tcPr>
            <w:tcW w:w="2806" w:type="dxa"/>
            <w:tcBorders>
              <w:top w:val="nil"/>
              <w:left w:val="nil"/>
            </w:tcBorders>
            <w:vAlign w:val="center"/>
            <w:hideMark/>
          </w:tcPr>
          <w:p w:rsidR="001F2216" w:rsidRPr="006B37F3" w:rsidRDefault="001F2216" w:rsidP="001F2216">
            <w:pPr>
              <w:rPr>
                <w:sz w:val="28"/>
                <w:szCs w:val="28"/>
              </w:rPr>
            </w:pPr>
            <w:r w:rsidRPr="006B37F3">
              <w:rPr>
                <w:color w:val="000000"/>
                <w:sz w:val="28"/>
                <w:szCs w:val="28"/>
              </w:rPr>
              <w:t>Площадки для занятий физкультурой взрослого населения для каждого жилого дома</w:t>
            </w:r>
          </w:p>
        </w:tc>
        <w:tc>
          <w:tcPr>
            <w:tcW w:w="2647" w:type="dxa"/>
            <w:tcBorders>
              <w:left w:val="nil"/>
              <w:right w:val="nil"/>
            </w:tcBorders>
            <w:vAlign w:val="center"/>
            <w:hideMark/>
          </w:tcPr>
          <w:p w:rsidR="001F2216" w:rsidRPr="006B37F3" w:rsidRDefault="001F2216" w:rsidP="001F2216">
            <w:pPr>
              <w:rPr>
                <w:sz w:val="28"/>
                <w:szCs w:val="28"/>
              </w:rPr>
            </w:pPr>
            <w:r w:rsidRPr="006B37F3">
              <w:rPr>
                <w:color w:val="000000"/>
                <w:sz w:val="28"/>
                <w:szCs w:val="28"/>
              </w:rPr>
              <w:t>0,7 кв.м./чел</w:t>
            </w:r>
          </w:p>
        </w:tc>
      </w:tr>
      <w:tr w:rsidR="001F2216" w:rsidRPr="006B37F3" w:rsidTr="001F2216">
        <w:trPr>
          <w:trHeight w:val="270"/>
          <w:tblCellSpacing w:w="0" w:type="dxa"/>
        </w:trPr>
        <w:tc>
          <w:tcPr>
            <w:tcW w:w="1807" w:type="dxa"/>
            <w:vMerge/>
            <w:tcBorders>
              <w:left w:val="nil"/>
            </w:tcBorders>
            <w:vAlign w:val="center"/>
            <w:hideMark/>
          </w:tcPr>
          <w:p w:rsidR="001F2216" w:rsidRPr="006B37F3" w:rsidRDefault="001F2216" w:rsidP="001F2216">
            <w:pPr>
              <w:rPr>
                <w:sz w:val="28"/>
                <w:szCs w:val="28"/>
              </w:rPr>
            </w:pPr>
          </w:p>
        </w:tc>
        <w:tc>
          <w:tcPr>
            <w:tcW w:w="0" w:type="auto"/>
            <w:vMerge/>
            <w:tcBorders>
              <w:left w:val="nil"/>
            </w:tcBorders>
            <w:vAlign w:val="center"/>
            <w:hideMark/>
          </w:tcPr>
          <w:p w:rsidR="001F2216" w:rsidRPr="006B37F3" w:rsidRDefault="001F2216" w:rsidP="001F2216">
            <w:pPr>
              <w:rPr>
                <w:sz w:val="28"/>
                <w:szCs w:val="28"/>
              </w:rPr>
            </w:pPr>
          </w:p>
        </w:tc>
        <w:tc>
          <w:tcPr>
            <w:tcW w:w="2806" w:type="dxa"/>
            <w:tcBorders>
              <w:top w:val="nil"/>
              <w:left w:val="nil"/>
            </w:tcBorders>
            <w:vAlign w:val="center"/>
            <w:hideMark/>
          </w:tcPr>
          <w:p w:rsidR="001F2216" w:rsidRPr="006B37F3" w:rsidRDefault="001F2216" w:rsidP="001F2216">
            <w:pPr>
              <w:rPr>
                <w:sz w:val="28"/>
                <w:szCs w:val="28"/>
              </w:rPr>
            </w:pPr>
            <w:r w:rsidRPr="006B37F3">
              <w:rPr>
                <w:color w:val="000000"/>
                <w:sz w:val="28"/>
                <w:szCs w:val="28"/>
              </w:rPr>
              <w:t xml:space="preserve">Площадки для отдыха взрослого населения для каждого жилого </w:t>
            </w:r>
            <w:r w:rsidRPr="006B37F3">
              <w:rPr>
                <w:color w:val="000000"/>
                <w:sz w:val="28"/>
                <w:szCs w:val="28"/>
              </w:rPr>
              <w:lastRenderedPageBreak/>
              <w:t>дома</w:t>
            </w:r>
          </w:p>
        </w:tc>
        <w:tc>
          <w:tcPr>
            <w:tcW w:w="2647" w:type="dxa"/>
            <w:tcBorders>
              <w:left w:val="nil"/>
              <w:right w:val="nil"/>
            </w:tcBorders>
            <w:vAlign w:val="center"/>
            <w:hideMark/>
          </w:tcPr>
          <w:p w:rsidR="001F2216" w:rsidRPr="006B37F3" w:rsidRDefault="001F2216" w:rsidP="001F2216">
            <w:pPr>
              <w:rPr>
                <w:sz w:val="28"/>
                <w:szCs w:val="28"/>
              </w:rPr>
            </w:pPr>
            <w:r w:rsidRPr="006B37F3">
              <w:rPr>
                <w:color w:val="000000"/>
                <w:sz w:val="28"/>
                <w:szCs w:val="28"/>
              </w:rPr>
              <w:lastRenderedPageBreak/>
              <w:t>0,2 кв.м./чел</w:t>
            </w:r>
          </w:p>
        </w:tc>
      </w:tr>
      <w:tr w:rsidR="001F2216" w:rsidRPr="006B37F3" w:rsidTr="001F2216">
        <w:trPr>
          <w:trHeight w:val="870"/>
          <w:tblCellSpacing w:w="0" w:type="dxa"/>
        </w:trPr>
        <w:tc>
          <w:tcPr>
            <w:tcW w:w="1807" w:type="dxa"/>
            <w:vMerge/>
            <w:tcBorders>
              <w:left w:val="nil"/>
            </w:tcBorders>
            <w:vAlign w:val="center"/>
            <w:hideMark/>
          </w:tcPr>
          <w:p w:rsidR="001F2216" w:rsidRPr="006B37F3" w:rsidRDefault="001F2216" w:rsidP="001F2216">
            <w:pPr>
              <w:rPr>
                <w:sz w:val="28"/>
                <w:szCs w:val="28"/>
              </w:rPr>
            </w:pPr>
          </w:p>
        </w:tc>
        <w:tc>
          <w:tcPr>
            <w:tcW w:w="0" w:type="auto"/>
            <w:vMerge/>
            <w:tcBorders>
              <w:left w:val="nil"/>
            </w:tcBorders>
            <w:vAlign w:val="center"/>
            <w:hideMark/>
          </w:tcPr>
          <w:p w:rsidR="001F2216" w:rsidRPr="006B37F3" w:rsidRDefault="001F2216" w:rsidP="001F2216">
            <w:pPr>
              <w:rPr>
                <w:sz w:val="28"/>
                <w:szCs w:val="28"/>
              </w:rPr>
            </w:pPr>
          </w:p>
        </w:tc>
        <w:tc>
          <w:tcPr>
            <w:tcW w:w="2806" w:type="dxa"/>
            <w:tcBorders>
              <w:left w:val="nil"/>
            </w:tcBorders>
            <w:vAlign w:val="center"/>
            <w:hideMark/>
          </w:tcPr>
          <w:p w:rsidR="001F2216" w:rsidRPr="006B37F3" w:rsidRDefault="001F2216" w:rsidP="001F2216">
            <w:pPr>
              <w:rPr>
                <w:sz w:val="28"/>
                <w:szCs w:val="28"/>
              </w:rPr>
            </w:pPr>
            <w:r w:rsidRPr="006B37F3">
              <w:rPr>
                <w:color w:val="000000"/>
                <w:sz w:val="28"/>
                <w:szCs w:val="28"/>
              </w:rPr>
              <w:t>Площадки для хозяйственных целей для каждого жилого дома</w:t>
            </w:r>
          </w:p>
        </w:tc>
        <w:tc>
          <w:tcPr>
            <w:tcW w:w="2647" w:type="dxa"/>
            <w:tcBorders>
              <w:left w:val="nil"/>
              <w:right w:val="nil"/>
            </w:tcBorders>
            <w:vAlign w:val="center"/>
            <w:hideMark/>
          </w:tcPr>
          <w:p w:rsidR="001F2216" w:rsidRPr="006B37F3" w:rsidRDefault="001F2216" w:rsidP="001F2216">
            <w:pPr>
              <w:rPr>
                <w:sz w:val="28"/>
                <w:szCs w:val="28"/>
              </w:rPr>
            </w:pPr>
            <w:r w:rsidRPr="006B37F3">
              <w:rPr>
                <w:color w:val="000000"/>
                <w:sz w:val="28"/>
                <w:szCs w:val="28"/>
              </w:rPr>
              <w:t>0,03 кв.м./чел</w:t>
            </w:r>
          </w:p>
        </w:tc>
      </w:tr>
      <w:tr w:rsidR="001F2216" w:rsidRPr="006B37F3" w:rsidTr="001F2216">
        <w:trPr>
          <w:trHeight w:val="870"/>
          <w:tblCellSpacing w:w="0" w:type="dxa"/>
        </w:trPr>
        <w:tc>
          <w:tcPr>
            <w:tcW w:w="9462" w:type="dxa"/>
            <w:gridSpan w:val="4"/>
            <w:tcBorders>
              <w:top w:val="nil"/>
              <w:left w:val="nil"/>
              <w:right w:val="nil"/>
            </w:tcBorders>
            <w:vAlign w:val="center"/>
            <w:hideMark/>
          </w:tcPr>
          <w:p w:rsidR="001F2216" w:rsidRPr="006B37F3" w:rsidRDefault="001F2216" w:rsidP="001F2216">
            <w:pPr>
              <w:rPr>
                <w:sz w:val="28"/>
                <w:szCs w:val="28"/>
              </w:rPr>
            </w:pPr>
            <w:r w:rsidRPr="006B37F3">
              <w:rPr>
                <w:color w:val="000000"/>
                <w:sz w:val="28"/>
                <w:szCs w:val="28"/>
              </w:rPr>
              <w:t>Примечание: Допускается уменьшение показателей площади элементов благоустройства придомовой (приватной) территории на 20 процентов: - при исполнении мероприятий в рамках государственных программ Архангельской области по строительству многоквартирного жилого дома; - для сельских населенных пунктов.</w:t>
            </w:r>
          </w:p>
        </w:tc>
      </w:tr>
    </w:tbl>
    <w:p w:rsidR="001F2216" w:rsidRPr="006B37F3" w:rsidRDefault="001F2216" w:rsidP="001F2216">
      <w:pPr>
        <w:widowControl w:val="0"/>
        <w:ind w:firstLine="708"/>
        <w:rPr>
          <w:sz w:val="28"/>
          <w:szCs w:val="28"/>
        </w:rPr>
      </w:pPr>
      <w:r w:rsidRPr="006B37F3">
        <w:rPr>
          <w:sz w:val="28"/>
          <w:szCs w:val="28"/>
        </w:rPr>
        <w:t> </w:t>
      </w:r>
    </w:p>
    <w:p w:rsidR="001F2216" w:rsidRDefault="001F2216" w:rsidP="001F2216">
      <w:pPr>
        <w:ind w:firstLine="709"/>
        <w:jc w:val="both"/>
        <w:rPr>
          <w:sz w:val="28"/>
          <w:szCs w:val="28"/>
        </w:rPr>
      </w:pPr>
      <w:r>
        <w:rPr>
          <w:sz w:val="28"/>
          <w:szCs w:val="28"/>
        </w:rPr>
        <w:t xml:space="preserve">2. </w:t>
      </w:r>
      <w:r w:rsidRPr="006B37F3">
        <w:rPr>
          <w:sz w:val="28"/>
          <w:szCs w:val="28"/>
        </w:rPr>
        <w:t>Расчетные показатели максимально допустимого уровня территориальной доступности объектов местного значения не устанавливаются.</w:t>
      </w:r>
    </w:p>
    <w:p w:rsidR="001F2216" w:rsidRPr="006B37F3" w:rsidRDefault="001F2216" w:rsidP="001F2216">
      <w:pPr>
        <w:ind w:firstLine="709"/>
        <w:jc w:val="both"/>
        <w:rPr>
          <w:sz w:val="28"/>
          <w:szCs w:val="28"/>
        </w:rPr>
      </w:pPr>
    </w:p>
    <w:p w:rsidR="001F2216" w:rsidRPr="006B37F3" w:rsidRDefault="001F2216" w:rsidP="001F2216">
      <w:pPr>
        <w:pStyle w:val="ConsPlusNormal"/>
        <w:jc w:val="center"/>
        <w:rPr>
          <w:rFonts w:ascii="Times New Roman" w:hAnsi="Times New Roman" w:cs="Times New Roman"/>
          <w:b/>
          <w:sz w:val="28"/>
          <w:szCs w:val="28"/>
          <w:lang w:bidi="ru-RU"/>
        </w:rPr>
      </w:pPr>
      <w:r w:rsidRPr="006B37F3">
        <w:rPr>
          <w:rFonts w:ascii="Times New Roman" w:hAnsi="Times New Roman" w:cs="Times New Roman"/>
          <w:b/>
          <w:sz w:val="28"/>
          <w:szCs w:val="28"/>
          <w:lang w:bidi="ru-RU"/>
        </w:rPr>
        <w:t>Г</w:t>
      </w:r>
      <w:r>
        <w:rPr>
          <w:rFonts w:ascii="Times New Roman" w:hAnsi="Times New Roman" w:cs="Times New Roman"/>
          <w:b/>
          <w:sz w:val="28"/>
          <w:szCs w:val="28"/>
          <w:lang w:bidi="ru-RU"/>
        </w:rPr>
        <w:t xml:space="preserve">ЛАВА </w:t>
      </w:r>
      <w:r w:rsidRPr="006B37F3">
        <w:rPr>
          <w:rFonts w:ascii="Times New Roman" w:hAnsi="Times New Roman" w:cs="Times New Roman"/>
          <w:b/>
          <w:sz w:val="28"/>
          <w:szCs w:val="28"/>
          <w:lang w:bidi="ru-RU"/>
        </w:rPr>
        <w:t>IV. ОБОСНОВАНИЕ РАСЧЕТНЫХ ПОКАЗАТЕЛЕЙ, СОДЕРЖАЩИХСЯ В ОСНОВНОЙ ЧАСТИ НОРМАТИВОВ ГРАДОСТРОИТЕЛЬНОГО ПРОЕКТИРОВАНИЯ ПИНЕЖСКОГО МУНИЦИПАЛЬНОГО ОКРУГА</w:t>
      </w:r>
    </w:p>
    <w:p w:rsidR="001F2216" w:rsidRPr="006B37F3" w:rsidRDefault="001F2216" w:rsidP="001F2216">
      <w:pPr>
        <w:pStyle w:val="ConsPlusNormal"/>
        <w:ind w:firstLine="708"/>
        <w:jc w:val="center"/>
        <w:rPr>
          <w:rFonts w:ascii="Times New Roman" w:hAnsi="Times New Roman" w:cs="Times New Roman"/>
          <w:b/>
          <w:sz w:val="28"/>
          <w:szCs w:val="28"/>
          <w:lang w:bidi="ru-RU"/>
        </w:rPr>
      </w:pPr>
    </w:p>
    <w:p w:rsidR="001F2216" w:rsidRPr="00A564E6" w:rsidRDefault="001F2216" w:rsidP="001F2216">
      <w:pPr>
        <w:widowControl w:val="0"/>
        <w:autoSpaceDE w:val="0"/>
        <w:autoSpaceDN w:val="0"/>
        <w:jc w:val="both"/>
        <w:rPr>
          <w:b/>
          <w:sz w:val="28"/>
          <w:szCs w:val="28"/>
        </w:rPr>
      </w:pPr>
      <w:r w:rsidRPr="00A564E6">
        <w:rPr>
          <w:b/>
          <w:sz w:val="28"/>
          <w:szCs w:val="28"/>
        </w:rPr>
        <w:t xml:space="preserve">Статья </w:t>
      </w:r>
      <w:r>
        <w:rPr>
          <w:b/>
          <w:sz w:val="28"/>
          <w:szCs w:val="28"/>
        </w:rPr>
        <w:t>2</w:t>
      </w:r>
      <w:r w:rsidRPr="00A564E6">
        <w:rPr>
          <w:b/>
          <w:sz w:val="28"/>
          <w:szCs w:val="28"/>
        </w:rPr>
        <w:t xml:space="preserve">1. </w:t>
      </w:r>
      <w:r>
        <w:rPr>
          <w:b/>
          <w:sz w:val="28"/>
          <w:szCs w:val="28"/>
        </w:rPr>
        <w:t>Обоснование расчетных показателей</w:t>
      </w:r>
    </w:p>
    <w:p w:rsidR="001F2216" w:rsidRPr="006B37F3" w:rsidRDefault="001F2216" w:rsidP="001F2216">
      <w:pPr>
        <w:widowControl w:val="0"/>
        <w:autoSpaceDE w:val="0"/>
        <w:autoSpaceDN w:val="0"/>
        <w:ind w:firstLine="709"/>
        <w:jc w:val="both"/>
        <w:rPr>
          <w:sz w:val="28"/>
          <w:szCs w:val="28"/>
        </w:rPr>
      </w:pPr>
      <w:r w:rsidRPr="006B37F3">
        <w:rPr>
          <w:sz w:val="28"/>
          <w:szCs w:val="28"/>
        </w:rPr>
        <w:t>1. Пинежский муниципальный округ расположен  на территории Архангельской области, граничит со следующими муниципальными</w:t>
      </w:r>
      <w:r>
        <w:rPr>
          <w:sz w:val="28"/>
          <w:szCs w:val="28"/>
        </w:rPr>
        <w:t xml:space="preserve"> округами</w:t>
      </w:r>
      <w:r w:rsidRPr="006B37F3">
        <w:rPr>
          <w:sz w:val="28"/>
          <w:szCs w:val="28"/>
        </w:rPr>
        <w:t xml:space="preserve">: Мезенский, Приморский, Холмогорский, </w:t>
      </w:r>
      <w:proofErr w:type="spellStart"/>
      <w:r w:rsidRPr="006B37F3">
        <w:rPr>
          <w:sz w:val="28"/>
          <w:szCs w:val="28"/>
        </w:rPr>
        <w:t>Виноградовский</w:t>
      </w:r>
      <w:proofErr w:type="spellEnd"/>
      <w:r w:rsidRPr="006B37F3">
        <w:rPr>
          <w:sz w:val="28"/>
          <w:szCs w:val="28"/>
        </w:rPr>
        <w:t xml:space="preserve">, </w:t>
      </w:r>
      <w:proofErr w:type="spellStart"/>
      <w:r w:rsidRPr="006B37F3">
        <w:rPr>
          <w:sz w:val="28"/>
          <w:szCs w:val="28"/>
        </w:rPr>
        <w:t>Верхнетоемский</w:t>
      </w:r>
      <w:proofErr w:type="spellEnd"/>
      <w:r w:rsidRPr="006B37F3">
        <w:rPr>
          <w:sz w:val="28"/>
          <w:szCs w:val="28"/>
        </w:rPr>
        <w:t xml:space="preserve">, </w:t>
      </w:r>
      <w:proofErr w:type="spellStart"/>
      <w:r w:rsidRPr="006B37F3">
        <w:rPr>
          <w:sz w:val="28"/>
          <w:szCs w:val="28"/>
        </w:rPr>
        <w:t>Лешуконский</w:t>
      </w:r>
      <w:proofErr w:type="spellEnd"/>
      <w:r w:rsidRPr="006B37F3">
        <w:rPr>
          <w:sz w:val="28"/>
          <w:szCs w:val="28"/>
        </w:rPr>
        <w:t xml:space="preserve">  и республикой Коми. Муниципальный </w:t>
      </w:r>
      <w:r>
        <w:rPr>
          <w:sz w:val="28"/>
          <w:szCs w:val="28"/>
        </w:rPr>
        <w:t>округ</w:t>
      </w:r>
      <w:r w:rsidRPr="006B37F3">
        <w:rPr>
          <w:sz w:val="28"/>
          <w:szCs w:val="28"/>
        </w:rPr>
        <w:t xml:space="preserve"> занимает территорию общей площадью </w:t>
      </w:r>
      <w:r w:rsidRPr="006B37F3">
        <w:rPr>
          <w:color w:val="000000"/>
          <w:sz w:val="28"/>
          <w:szCs w:val="28"/>
          <w:shd w:val="clear" w:color="auto" w:fill="FFFFFF"/>
        </w:rPr>
        <w:t>32116,39</w:t>
      </w:r>
      <w:r w:rsidRPr="006B37F3">
        <w:rPr>
          <w:sz w:val="28"/>
          <w:szCs w:val="28"/>
        </w:rPr>
        <w:t xml:space="preserve"> кв. км. Муниципальный </w:t>
      </w:r>
      <w:r>
        <w:rPr>
          <w:sz w:val="28"/>
          <w:szCs w:val="28"/>
        </w:rPr>
        <w:t xml:space="preserve">округ </w:t>
      </w:r>
      <w:r w:rsidRPr="006B37F3">
        <w:rPr>
          <w:sz w:val="28"/>
          <w:szCs w:val="28"/>
        </w:rPr>
        <w:t xml:space="preserve">расположен в северной части лесной зоны умеренного климатического пояса и находится в области атлантико-арктического влияния. Климат </w:t>
      </w:r>
      <w:r>
        <w:rPr>
          <w:sz w:val="28"/>
          <w:szCs w:val="28"/>
        </w:rPr>
        <w:t xml:space="preserve">округа </w:t>
      </w:r>
      <w:r w:rsidRPr="006B37F3">
        <w:rPr>
          <w:sz w:val="28"/>
          <w:szCs w:val="28"/>
        </w:rPr>
        <w:t>холодный и влажный. Средняя годовая температура воздуха составляет -0.1.. -0.2 </w:t>
      </w:r>
      <w:r w:rsidRPr="006B37F3">
        <w:rPr>
          <w:sz w:val="28"/>
          <w:szCs w:val="28"/>
        </w:rPr>
        <w:sym w:font="Symbol" w:char="F0B0"/>
      </w:r>
      <w:r w:rsidRPr="006B37F3">
        <w:rPr>
          <w:sz w:val="28"/>
          <w:szCs w:val="28"/>
        </w:rPr>
        <w:t>С. Самым холодным месяцем является январь, а самым теплым  июль. Средняя температура января -14 -15</w:t>
      </w:r>
      <w:proofErr w:type="gramStart"/>
      <w:r w:rsidRPr="006B37F3">
        <w:rPr>
          <w:sz w:val="28"/>
          <w:szCs w:val="28"/>
        </w:rPr>
        <w:sym w:font="Symbol" w:char="F0B0"/>
      </w:r>
      <w:r w:rsidRPr="006B37F3">
        <w:rPr>
          <w:sz w:val="28"/>
          <w:szCs w:val="28"/>
        </w:rPr>
        <w:t>С</w:t>
      </w:r>
      <w:proofErr w:type="gramEnd"/>
      <w:r w:rsidRPr="006B37F3">
        <w:rPr>
          <w:sz w:val="28"/>
          <w:szCs w:val="28"/>
        </w:rPr>
        <w:t xml:space="preserve">, а июля 15...16 </w:t>
      </w:r>
      <w:r w:rsidRPr="006B37F3">
        <w:rPr>
          <w:sz w:val="28"/>
          <w:szCs w:val="28"/>
        </w:rPr>
        <w:sym w:font="Symbol" w:char="F0B0"/>
      </w:r>
      <w:r w:rsidRPr="006B37F3">
        <w:rPr>
          <w:sz w:val="28"/>
          <w:szCs w:val="28"/>
        </w:rPr>
        <w:t xml:space="preserve">С. По территории </w:t>
      </w:r>
      <w:r>
        <w:rPr>
          <w:sz w:val="28"/>
          <w:szCs w:val="28"/>
        </w:rPr>
        <w:t xml:space="preserve">округа </w:t>
      </w:r>
      <w:r w:rsidRPr="006B37F3">
        <w:rPr>
          <w:sz w:val="28"/>
          <w:szCs w:val="28"/>
        </w:rPr>
        <w:t>проходит железная дорога, дороги регионального значения, объекты регионального значения. Общая протяженность дорог составляет 827 км. Численность постоянного населения по состоянию на 01 января 2024 года составляет 17680 человек. Из общего количества населения трудоспособное население составляет 8433человек (или 47,70%), население младше трудоспособного возраста – 3447 человек (или 19,5%), население старше трудоспособного возраста – 5800 человек (или 32,8 %).</w:t>
      </w:r>
    </w:p>
    <w:p w:rsidR="001F2216" w:rsidRPr="006B37F3" w:rsidRDefault="001F2216" w:rsidP="001F2216">
      <w:pPr>
        <w:widowControl w:val="0"/>
        <w:autoSpaceDE w:val="0"/>
        <w:autoSpaceDN w:val="0"/>
        <w:ind w:firstLine="709"/>
        <w:jc w:val="both"/>
        <w:rPr>
          <w:sz w:val="28"/>
          <w:szCs w:val="28"/>
        </w:rPr>
      </w:pPr>
      <w:r>
        <w:rPr>
          <w:sz w:val="28"/>
          <w:szCs w:val="28"/>
        </w:rPr>
        <w:t xml:space="preserve">2. </w:t>
      </w:r>
      <w:r w:rsidRPr="006B37F3">
        <w:rPr>
          <w:sz w:val="28"/>
          <w:szCs w:val="28"/>
        </w:rPr>
        <w:t>Плотность населения Пинежского муниципального округа по состоянию на 01 января 2024 года составляет 0,55 чел./кв. км.</w:t>
      </w:r>
    </w:p>
    <w:p w:rsidR="001F2216" w:rsidRPr="006B37F3" w:rsidRDefault="001F2216" w:rsidP="001F2216">
      <w:pPr>
        <w:widowControl w:val="0"/>
        <w:tabs>
          <w:tab w:val="left" w:pos="993"/>
        </w:tabs>
        <w:ind w:firstLine="709"/>
        <w:jc w:val="both"/>
        <w:rPr>
          <w:sz w:val="28"/>
          <w:szCs w:val="28"/>
          <w:lang w:bidi="ru-RU"/>
        </w:rPr>
      </w:pPr>
      <w:r>
        <w:rPr>
          <w:sz w:val="28"/>
          <w:szCs w:val="28"/>
          <w:lang w:bidi="ru-RU"/>
        </w:rPr>
        <w:t xml:space="preserve">3. </w:t>
      </w:r>
      <w:r w:rsidRPr="006B37F3">
        <w:rPr>
          <w:sz w:val="28"/>
          <w:szCs w:val="28"/>
          <w:lang w:bidi="ru-RU"/>
        </w:rPr>
        <w:t>При определении перспектив развития и планировки населенных пунктов, входящих состав Пинежского</w:t>
      </w:r>
      <w:r>
        <w:rPr>
          <w:sz w:val="28"/>
          <w:szCs w:val="28"/>
          <w:lang w:bidi="ru-RU"/>
        </w:rPr>
        <w:t xml:space="preserve"> </w:t>
      </w:r>
      <w:r w:rsidRPr="006B37F3">
        <w:rPr>
          <w:sz w:val="28"/>
          <w:szCs w:val="28"/>
          <w:lang w:bidi="ru-RU"/>
        </w:rPr>
        <w:t>муниципального округа, учитывались:</w:t>
      </w:r>
    </w:p>
    <w:p w:rsidR="001F2216" w:rsidRPr="006B37F3" w:rsidRDefault="001F2216" w:rsidP="001F2216">
      <w:pPr>
        <w:widowControl w:val="0"/>
        <w:ind w:firstLine="709"/>
        <w:jc w:val="both"/>
        <w:rPr>
          <w:sz w:val="28"/>
          <w:szCs w:val="28"/>
          <w:lang w:bidi="ru-RU"/>
        </w:rPr>
      </w:pPr>
      <w:r w:rsidRPr="006B37F3">
        <w:rPr>
          <w:sz w:val="28"/>
          <w:szCs w:val="28"/>
          <w:lang w:bidi="ru-RU"/>
        </w:rPr>
        <w:t>1) численность населения на расчетный срок;</w:t>
      </w:r>
    </w:p>
    <w:p w:rsidR="001F2216" w:rsidRPr="006B37F3" w:rsidRDefault="001F2216" w:rsidP="001F2216">
      <w:pPr>
        <w:widowControl w:val="0"/>
        <w:ind w:firstLine="709"/>
        <w:jc w:val="both"/>
        <w:rPr>
          <w:sz w:val="28"/>
          <w:szCs w:val="28"/>
          <w:lang w:bidi="ru-RU"/>
        </w:rPr>
      </w:pPr>
      <w:r w:rsidRPr="006B37F3">
        <w:rPr>
          <w:sz w:val="28"/>
          <w:szCs w:val="28"/>
          <w:lang w:bidi="ru-RU"/>
        </w:rPr>
        <w:t>2) местоположение муниципального округа в системе расселения области;</w:t>
      </w:r>
    </w:p>
    <w:p w:rsidR="001F2216" w:rsidRPr="006B37F3" w:rsidRDefault="001F2216" w:rsidP="001F2216">
      <w:pPr>
        <w:widowControl w:val="0"/>
        <w:ind w:firstLine="709"/>
        <w:jc w:val="both"/>
        <w:rPr>
          <w:sz w:val="28"/>
          <w:szCs w:val="28"/>
          <w:lang w:bidi="ru-RU"/>
        </w:rPr>
      </w:pPr>
      <w:r w:rsidRPr="006B37F3">
        <w:rPr>
          <w:sz w:val="28"/>
          <w:szCs w:val="28"/>
          <w:lang w:bidi="ru-RU"/>
        </w:rPr>
        <w:lastRenderedPageBreak/>
        <w:t>3) роль населенных пунктов в системе формируемых центров обслуживания населения;</w:t>
      </w:r>
    </w:p>
    <w:p w:rsidR="001F2216" w:rsidRPr="006B37F3" w:rsidRDefault="001F2216" w:rsidP="001F2216">
      <w:pPr>
        <w:widowControl w:val="0"/>
        <w:ind w:firstLine="709"/>
        <w:jc w:val="both"/>
        <w:rPr>
          <w:sz w:val="28"/>
          <w:szCs w:val="28"/>
          <w:lang w:bidi="ru-RU"/>
        </w:rPr>
      </w:pPr>
      <w:r w:rsidRPr="006B37F3">
        <w:rPr>
          <w:sz w:val="28"/>
          <w:szCs w:val="28"/>
          <w:lang w:bidi="ru-RU"/>
        </w:rPr>
        <w:t>4) историко-культурное значение населенных пунктов;</w:t>
      </w:r>
    </w:p>
    <w:p w:rsidR="001F2216" w:rsidRPr="006B37F3" w:rsidRDefault="001F2216" w:rsidP="001F2216">
      <w:pPr>
        <w:widowControl w:val="0"/>
        <w:ind w:firstLine="709"/>
        <w:jc w:val="both"/>
        <w:rPr>
          <w:sz w:val="28"/>
          <w:szCs w:val="28"/>
          <w:lang w:bidi="ru-RU"/>
        </w:rPr>
      </w:pPr>
      <w:r>
        <w:rPr>
          <w:sz w:val="28"/>
          <w:szCs w:val="28"/>
          <w:lang w:bidi="ru-RU"/>
        </w:rPr>
        <w:t>5</w:t>
      </w:r>
      <w:r w:rsidRPr="006B37F3">
        <w:rPr>
          <w:sz w:val="28"/>
          <w:szCs w:val="28"/>
          <w:lang w:bidi="ru-RU"/>
        </w:rPr>
        <w:t>) прогноз социально-экономического развития территории; санитарно-эпидемиологическую и экологическую обстановку на планируемых к развитию территориях.</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4. </w:t>
      </w:r>
      <w:r w:rsidRPr="006B37F3">
        <w:rPr>
          <w:sz w:val="28"/>
          <w:szCs w:val="28"/>
          <w:lang w:bidi="ru-RU"/>
        </w:rPr>
        <w:t>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улично-дорожной сети, озеленения и других территорий общего пользования для создания жилой среды, отвечающей современным социальным, санитарно-гигиеническим и градостроительным требованиям.</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5. </w:t>
      </w:r>
      <w:r w:rsidRPr="006B37F3">
        <w:rPr>
          <w:sz w:val="28"/>
          <w:szCs w:val="28"/>
          <w:lang w:bidi="ru-RU"/>
        </w:rPr>
        <w:t xml:space="preserve">Для предварительного определения общих размеров жилых зон допускается принимать укрупненные показатели согласно п. 5.3 СП 42.13330.2016 «Градостроительство. Планировка и застройка городских и сельских поселений. Актуализированная редакция </w:t>
      </w:r>
      <w:proofErr w:type="spellStart"/>
      <w:r w:rsidRPr="006B37F3">
        <w:rPr>
          <w:sz w:val="28"/>
          <w:szCs w:val="28"/>
          <w:lang w:bidi="ru-RU"/>
        </w:rPr>
        <w:t>СНиП</w:t>
      </w:r>
      <w:proofErr w:type="spellEnd"/>
      <w:r w:rsidRPr="006B37F3">
        <w:rPr>
          <w:sz w:val="28"/>
          <w:szCs w:val="28"/>
          <w:lang w:bidi="ru-RU"/>
        </w:rPr>
        <w:t xml:space="preserve"> 2.07.01-89*» (далее - СП 42.13330.2016) в расчете на 1000 чел.: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6. </w:t>
      </w:r>
      <w:r w:rsidRPr="006B37F3">
        <w:rPr>
          <w:sz w:val="28"/>
          <w:szCs w:val="28"/>
          <w:lang w:bidi="ru-RU"/>
        </w:rPr>
        <w:t>При определении размера территории жилых зон следует исходить из необходимости поэтапной реализации жилищной программы.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 Для государственного и муниципального жилищного фонда - с учетом социальной нормы площади жилья, установленной в соответствии с законодательством Российской Федерации и нормативными правовыми актами Архангельской области.</w:t>
      </w:r>
    </w:p>
    <w:p w:rsidR="001F2216" w:rsidRPr="006B37F3" w:rsidRDefault="001F2216" w:rsidP="001F2216">
      <w:pPr>
        <w:widowControl w:val="0"/>
        <w:tabs>
          <w:tab w:val="left" w:pos="0"/>
          <w:tab w:val="left" w:pos="1026"/>
        </w:tabs>
        <w:ind w:firstLine="709"/>
        <w:jc w:val="both"/>
        <w:rPr>
          <w:sz w:val="28"/>
          <w:szCs w:val="28"/>
          <w:lang w:bidi="ru-RU"/>
        </w:rPr>
      </w:pPr>
      <w:r>
        <w:rPr>
          <w:sz w:val="28"/>
          <w:szCs w:val="28"/>
          <w:lang w:bidi="ru-RU"/>
        </w:rPr>
        <w:t xml:space="preserve">7. </w:t>
      </w:r>
      <w:r w:rsidRPr="006B37F3">
        <w:rPr>
          <w:sz w:val="28"/>
          <w:szCs w:val="28"/>
          <w:lang w:bidi="ru-RU"/>
        </w:rPr>
        <w:t>Нормативные показатели плотности застройки территориальных зон следует принимать согласно приложению «Г» к СП 42.13330.2016.</w:t>
      </w:r>
    </w:p>
    <w:p w:rsidR="001F2216" w:rsidRPr="006B37F3" w:rsidRDefault="001F2216" w:rsidP="001F2216">
      <w:pPr>
        <w:widowControl w:val="0"/>
        <w:tabs>
          <w:tab w:val="left" w:pos="0"/>
          <w:tab w:val="left" w:pos="1036"/>
        </w:tabs>
        <w:spacing w:after="260"/>
        <w:ind w:firstLine="709"/>
        <w:jc w:val="both"/>
        <w:rPr>
          <w:sz w:val="28"/>
          <w:szCs w:val="28"/>
          <w:lang w:bidi="ru-RU"/>
        </w:rPr>
      </w:pPr>
      <w:r>
        <w:rPr>
          <w:sz w:val="28"/>
          <w:szCs w:val="28"/>
          <w:lang w:bidi="ru-RU"/>
        </w:rPr>
        <w:t xml:space="preserve">8. </w:t>
      </w:r>
      <w:r w:rsidRPr="006B37F3">
        <w:rPr>
          <w:sz w:val="28"/>
          <w:szCs w:val="28"/>
          <w:lang w:bidi="ru-RU"/>
        </w:rPr>
        <w:t>Расчетная плотность населения в соответствии с п. 7.6 СП 42.13330.2016 не должна превышать 450 чел./га.</w:t>
      </w:r>
    </w:p>
    <w:p w:rsidR="001F2216" w:rsidRPr="006B37F3" w:rsidRDefault="001F2216" w:rsidP="001F2216">
      <w:pPr>
        <w:widowControl w:val="0"/>
        <w:tabs>
          <w:tab w:val="left" w:pos="476"/>
        </w:tabs>
        <w:spacing w:after="260"/>
        <w:contextualSpacing/>
        <w:rPr>
          <w:b/>
          <w:sz w:val="28"/>
          <w:szCs w:val="28"/>
          <w:lang w:bidi="ru-RU"/>
        </w:rPr>
      </w:pPr>
      <w:r w:rsidRPr="006B37F3">
        <w:rPr>
          <w:b/>
          <w:sz w:val="28"/>
          <w:szCs w:val="28"/>
          <w:lang w:bidi="ru-RU"/>
        </w:rPr>
        <w:t xml:space="preserve">Статья </w:t>
      </w:r>
      <w:r>
        <w:rPr>
          <w:b/>
          <w:sz w:val="28"/>
          <w:szCs w:val="28"/>
          <w:lang w:bidi="ru-RU"/>
        </w:rPr>
        <w:t>22.</w:t>
      </w:r>
      <w:r w:rsidRPr="006B37F3">
        <w:rPr>
          <w:b/>
          <w:sz w:val="28"/>
          <w:szCs w:val="28"/>
          <w:lang w:bidi="ru-RU"/>
        </w:rPr>
        <w:t>В области образования</w:t>
      </w:r>
    </w:p>
    <w:p w:rsidR="001F2216" w:rsidRPr="006B37F3" w:rsidRDefault="001F2216" w:rsidP="001F2216">
      <w:pPr>
        <w:widowControl w:val="0"/>
        <w:ind w:firstLine="709"/>
        <w:contextualSpacing/>
        <w:jc w:val="both"/>
        <w:rPr>
          <w:sz w:val="28"/>
          <w:szCs w:val="28"/>
          <w:lang w:bidi="ru-RU"/>
        </w:rPr>
      </w:pPr>
      <w:r>
        <w:rPr>
          <w:sz w:val="28"/>
          <w:szCs w:val="28"/>
          <w:lang w:bidi="ru-RU"/>
        </w:rPr>
        <w:t xml:space="preserve">1. </w:t>
      </w:r>
      <w:proofErr w:type="gramStart"/>
      <w:r w:rsidRPr="006B37F3">
        <w:rPr>
          <w:sz w:val="28"/>
          <w:szCs w:val="28"/>
          <w:lang w:bidi="ru-RU"/>
        </w:rPr>
        <w:t>Согласно статье 16 Федерального закона от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в области образования относится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w:t>
      </w:r>
      <w:proofErr w:type="gramEnd"/>
      <w:r>
        <w:rPr>
          <w:sz w:val="28"/>
          <w:szCs w:val="28"/>
          <w:lang w:bidi="ru-RU"/>
        </w:rPr>
        <w:t xml:space="preserve"> </w:t>
      </w:r>
      <w:proofErr w:type="gramStart"/>
      <w:r w:rsidRPr="006B37F3">
        <w:rPr>
          <w:sz w:val="28"/>
          <w:szCs w:val="28"/>
          <w:lang w:bidi="ru-RU"/>
        </w:rPr>
        <w:t xml:space="preserve">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w:t>
      </w:r>
      <w:r w:rsidRPr="006B37F3">
        <w:rPr>
          <w:sz w:val="28"/>
          <w:szCs w:val="28"/>
          <w:lang w:bidi="ru-RU"/>
        </w:rPr>
        <w:lastRenderedPageBreak/>
        <w:t>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w:t>
      </w:r>
      <w:proofErr w:type="gramEnd"/>
      <w:r w:rsidRPr="006B37F3">
        <w:rPr>
          <w:sz w:val="28"/>
          <w:szCs w:val="28"/>
          <w:lang w:bidi="ru-RU"/>
        </w:rPr>
        <w:t xml:space="preserve"> детей в каникулярное время, включая мероприятия по обеспечению безопасности их жизни и здоровья.</w:t>
      </w:r>
    </w:p>
    <w:p w:rsidR="001F2216" w:rsidRPr="006B37F3" w:rsidRDefault="001F2216" w:rsidP="001F2216">
      <w:pPr>
        <w:widowControl w:val="0"/>
        <w:ind w:firstLine="709"/>
        <w:jc w:val="both"/>
        <w:rPr>
          <w:sz w:val="28"/>
          <w:szCs w:val="28"/>
          <w:lang w:bidi="ru-RU"/>
        </w:rPr>
      </w:pPr>
      <w:r>
        <w:rPr>
          <w:sz w:val="28"/>
          <w:szCs w:val="28"/>
          <w:lang w:bidi="ru-RU"/>
        </w:rPr>
        <w:t xml:space="preserve">2. </w:t>
      </w:r>
      <w:r w:rsidRPr="006B37F3">
        <w:rPr>
          <w:sz w:val="28"/>
          <w:szCs w:val="28"/>
          <w:lang w:bidi="ru-RU"/>
        </w:rPr>
        <w:t>Согласно п. 10.4 и 10.5 СП 42.13330.2016 установлены расчетные показатели максимально допустимого уровня территориальной доступности (пешеходной и транспортной) объектов местного значения муниципального округа в области образования для населения:</w:t>
      </w:r>
    </w:p>
    <w:p w:rsidR="001F2216" w:rsidRPr="006B37F3" w:rsidRDefault="001F2216" w:rsidP="00FF405C">
      <w:pPr>
        <w:widowControl w:val="0"/>
        <w:numPr>
          <w:ilvl w:val="0"/>
          <w:numId w:val="33"/>
        </w:numPr>
        <w:tabs>
          <w:tab w:val="left" w:pos="1062"/>
        </w:tabs>
        <w:ind w:firstLine="709"/>
        <w:rPr>
          <w:sz w:val="28"/>
          <w:szCs w:val="28"/>
          <w:lang w:bidi="ru-RU"/>
        </w:rPr>
      </w:pPr>
      <w:r w:rsidRPr="006B37F3">
        <w:rPr>
          <w:sz w:val="28"/>
          <w:szCs w:val="28"/>
          <w:lang w:bidi="ru-RU"/>
        </w:rPr>
        <w:t>детские дошкольные учреждения: пешеходная доступность - 500 м;</w:t>
      </w:r>
    </w:p>
    <w:p w:rsidR="001F2216" w:rsidRPr="006B37F3" w:rsidRDefault="001F2216" w:rsidP="00FF405C">
      <w:pPr>
        <w:widowControl w:val="0"/>
        <w:numPr>
          <w:ilvl w:val="0"/>
          <w:numId w:val="33"/>
        </w:numPr>
        <w:tabs>
          <w:tab w:val="left" w:pos="1067"/>
        </w:tabs>
        <w:ind w:firstLine="709"/>
        <w:jc w:val="both"/>
        <w:rPr>
          <w:sz w:val="28"/>
          <w:szCs w:val="28"/>
          <w:lang w:bidi="ru-RU"/>
        </w:rPr>
      </w:pPr>
      <w:r w:rsidRPr="006B37F3">
        <w:rPr>
          <w:sz w:val="28"/>
          <w:szCs w:val="28"/>
          <w:lang w:bidi="ru-RU"/>
        </w:rPr>
        <w:t>общеобразовательные организации: пешеходная доступность не более 500 м;</w:t>
      </w:r>
    </w:p>
    <w:p w:rsidR="001F2216" w:rsidRPr="006B37F3" w:rsidRDefault="001F2216" w:rsidP="001F2216">
      <w:pPr>
        <w:widowControl w:val="0"/>
        <w:ind w:firstLine="709"/>
        <w:rPr>
          <w:sz w:val="28"/>
          <w:szCs w:val="28"/>
          <w:lang w:bidi="ru-RU"/>
        </w:rPr>
      </w:pPr>
      <w:r>
        <w:rPr>
          <w:sz w:val="28"/>
          <w:szCs w:val="28"/>
          <w:lang w:bidi="ru-RU"/>
        </w:rPr>
        <w:t xml:space="preserve">3) </w:t>
      </w:r>
      <w:r w:rsidRPr="006B37F3">
        <w:rPr>
          <w:sz w:val="28"/>
          <w:szCs w:val="28"/>
          <w:lang w:bidi="ru-RU"/>
        </w:rPr>
        <w:t>транспортная доступность:</w:t>
      </w:r>
    </w:p>
    <w:p w:rsidR="001F2216" w:rsidRPr="006B37F3" w:rsidRDefault="001F2216" w:rsidP="001F2216">
      <w:pPr>
        <w:widowControl w:val="0"/>
        <w:ind w:firstLine="709"/>
        <w:rPr>
          <w:sz w:val="28"/>
          <w:szCs w:val="28"/>
          <w:lang w:bidi="ru-RU"/>
        </w:rPr>
      </w:pPr>
      <w:r>
        <w:rPr>
          <w:sz w:val="28"/>
          <w:szCs w:val="28"/>
          <w:lang w:bidi="ru-RU"/>
        </w:rPr>
        <w:t xml:space="preserve">- </w:t>
      </w:r>
      <w:r w:rsidRPr="006B37F3">
        <w:rPr>
          <w:sz w:val="28"/>
          <w:szCs w:val="28"/>
          <w:lang w:bidi="ru-RU"/>
        </w:rPr>
        <w:t>для учащихся начального общего образования - не более 15 минут в одну сторону;</w:t>
      </w:r>
    </w:p>
    <w:p w:rsidR="001F2216" w:rsidRPr="006B37F3" w:rsidRDefault="001F2216" w:rsidP="001F2216">
      <w:pPr>
        <w:widowControl w:val="0"/>
        <w:ind w:firstLine="709"/>
        <w:jc w:val="both"/>
        <w:rPr>
          <w:sz w:val="28"/>
          <w:szCs w:val="28"/>
          <w:lang w:bidi="ru-RU"/>
        </w:rPr>
      </w:pPr>
      <w:r>
        <w:rPr>
          <w:sz w:val="28"/>
          <w:szCs w:val="28"/>
          <w:lang w:bidi="ru-RU"/>
        </w:rPr>
        <w:t xml:space="preserve">- </w:t>
      </w:r>
      <w:r w:rsidRPr="006B37F3">
        <w:rPr>
          <w:sz w:val="28"/>
          <w:szCs w:val="28"/>
          <w:lang w:bidi="ru-RU"/>
        </w:rPr>
        <w:t>для учащихся основного общего и среднего образования - не более 30 минут в одну сторону.</w:t>
      </w:r>
    </w:p>
    <w:p w:rsidR="001F2216" w:rsidRPr="006B37F3" w:rsidRDefault="001F2216" w:rsidP="001F2216">
      <w:pPr>
        <w:widowControl w:val="0"/>
        <w:ind w:firstLine="709"/>
        <w:jc w:val="both"/>
        <w:rPr>
          <w:sz w:val="28"/>
          <w:szCs w:val="28"/>
          <w:lang w:bidi="ru-RU"/>
        </w:rPr>
      </w:pPr>
      <w:r>
        <w:rPr>
          <w:sz w:val="28"/>
          <w:szCs w:val="28"/>
          <w:lang w:bidi="ru-RU"/>
        </w:rPr>
        <w:t xml:space="preserve">4) </w:t>
      </w:r>
      <w:r w:rsidRPr="006B37F3">
        <w:rPr>
          <w:sz w:val="28"/>
          <w:szCs w:val="28"/>
          <w:lang w:bidi="ru-RU"/>
        </w:rPr>
        <w:t>Подвоз учащихся осуществляется на транспорте, предназначенном для перевозки детей. Предельный пешеходный подход учащихся к месту сбора на остановке должен быть не более 500 м;</w:t>
      </w:r>
    </w:p>
    <w:p w:rsidR="001F2216" w:rsidRPr="006B37F3" w:rsidRDefault="001F2216" w:rsidP="001F2216">
      <w:pPr>
        <w:widowControl w:val="0"/>
        <w:tabs>
          <w:tab w:val="left" w:pos="1067"/>
        </w:tabs>
        <w:ind w:left="709"/>
        <w:jc w:val="both"/>
        <w:rPr>
          <w:sz w:val="28"/>
          <w:szCs w:val="28"/>
          <w:lang w:bidi="ru-RU"/>
        </w:rPr>
      </w:pPr>
      <w:r>
        <w:rPr>
          <w:sz w:val="28"/>
          <w:szCs w:val="28"/>
          <w:lang w:bidi="ru-RU"/>
        </w:rPr>
        <w:t xml:space="preserve">5) </w:t>
      </w:r>
      <w:r w:rsidRPr="006B37F3">
        <w:rPr>
          <w:sz w:val="28"/>
          <w:szCs w:val="28"/>
          <w:lang w:bidi="ru-RU"/>
        </w:rPr>
        <w:t>организации дополнительного образования:</w:t>
      </w:r>
    </w:p>
    <w:p w:rsidR="001F2216" w:rsidRPr="006B37F3" w:rsidRDefault="001F2216" w:rsidP="001F2216">
      <w:pPr>
        <w:widowControl w:val="0"/>
        <w:spacing w:after="260"/>
        <w:ind w:firstLine="709"/>
        <w:jc w:val="both"/>
        <w:rPr>
          <w:sz w:val="28"/>
          <w:szCs w:val="28"/>
          <w:lang w:bidi="ru-RU"/>
        </w:rPr>
      </w:pPr>
      <w:r>
        <w:rPr>
          <w:sz w:val="28"/>
          <w:szCs w:val="28"/>
          <w:lang w:bidi="ru-RU"/>
        </w:rPr>
        <w:t xml:space="preserve">- </w:t>
      </w:r>
      <w:r w:rsidRPr="006B37F3">
        <w:rPr>
          <w:sz w:val="28"/>
          <w:szCs w:val="28"/>
          <w:lang w:bidi="ru-RU"/>
        </w:rPr>
        <w:t>доступность объектов дополнительного образования, исходя из положений</w:t>
      </w:r>
      <w:r>
        <w:rPr>
          <w:sz w:val="28"/>
          <w:szCs w:val="28"/>
          <w:lang w:bidi="ru-RU"/>
        </w:rPr>
        <w:t xml:space="preserve"> </w:t>
      </w:r>
      <w:r w:rsidRPr="006B37F3">
        <w:rPr>
          <w:sz w:val="28"/>
          <w:szCs w:val="28"/>
          <w:lang w:bidi="ru-RU"/>
        </w:rPr>
        <w:t>СП 42.13330.2016, допускается принимать согласно заданию на проектирование.</w:t>
      </w:r>
    </w:p>
    <w:p w:rsidR="001F2216" w:rsidRPr="006B37F3" w:rsidRDefault="001F2216" w:rsidP="001F2216">
      <w:pPr>
        <w:widowControl w:val="0"/>
        <w:tabs>
          <w:tab w:val="left" w:pos="476"/>
        </w:tabs>
        <w:rPr>
          <w:b/>
          <w:sz w:val="28"/>
          <w:szCs w:val="28"/>
          <w:lang w:bidi="ru-RU"/>
        </w:rPr>
      </w:pPr>
      <w:r w:rsidRPr="006B37F3">
        <w:rPr>
          <w:b/>
          <w:sz w:val="28"/>
          <w:szCs w:val="28"/>
          <w:lang w:bidi="ru-RU"/>
        </w:rPr>
        <w:t xml:space="preserve">Статья </w:t>
      </w:r>
      <w:r>
        <w:rPr>
          <w:b/>
          <w:sz w:val="28"/>
          <w:szCs w:val="28"/>
          <w:lang w:bidi="ru-RU"/>
        </w:rPr>
        <w:t>23</w:t>
      </w:r>
      <w:r w:rsidRPr="006B37F3">
        <w:rPr>
          <w:b/>
          <w:sz w:val="28"/>
          <w:szCs w:val="28"/>
          <w:lang w:bidi="ru-RU"/>
        </w:rPr>
        <w:t>. В области здравоохранения</w:t>
      </w:r>
    </w:p>
    <w:p w:rsidR="001F2216" w:rsidRPr="006B37F3" w:rsidRDefault="001F2216" w:rsidP="00FF405C">
      <w:pPr>
        <w:widowControl w:val="0"/>
        <w:numPr>
          <w:ilvl w:val="0"/>
          <w:numId w:val="34"/>
        </w:numPr>
        <w:tabs>
          <w:tab w:val="left" w:pos="1041"/>
        </w:tabs>
        <w:ind w:firstLine="709"/>
        <w:jc w:val="both"/>
        <w:rPr>
          <w:sz w:val="28"/>
          <w:szCs w:val="28"/>
          <w:lang w:bidi="ru-RU"/>
        </w:rPr>
      </w:pPr>
      <w:proofErr w:type="gramStart"/>
      <w:r w:rsidRPr="006B37F3">
        <w:rPr>
          <w:sz w:val="28"/>
          <w:szCs w:val="28"/>
          <w:lang w:bidi="ru-RU"/>
        </w:rPr>
        <w:t>Согласно статье 16 Федерального закона от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в области здравоохранения относится создание условий для оказания медицинской помощи населению на территории муниципального, городского округа (за исключением территорий муниципальных, городских округов, включенных в утвержденный Правительством Российской Федерации перечень территорий, население которых обеспечивается</w:t>
      </w:r>
      <w:proofErr w:type="gramEnd"/>
      <w:r w:rsidRPr="006B37F3">
        <w:rPr>
          <w:sz w:val="28"/>
          <w:szCs w:val="28"/>
          <w:lang w:bidi="ru-RU"/>
        </w:rPr>
        <w:t xml:space="preserve"> медицинской помощью в медицинских организациях, подведомственных федеральному органу исполнительной власти, осуществляющему функции по медико-санитарному обеспечению населения отдельных территорий) в соответствии с территориальной программой государственных гарантий бесплатного оказания гражданам медицинской помощи.</w:t>
      </w:r>
    </w:p>
    <w:p w:rsidR="001F2216" w:rsidRPr="006B37F3" w:rsidRDefault="001F2216" w:rsidP="00FF405C">
      <w:pPr>
        <w:widowControl w:val="0"/>
        <w:numPr>
          <w:ilvl w:val="0"/>
          <w:numId w:val="34"/>
        </w:numPr>
        <w:tabs>
          <w:tab w:val="left" w:pos="993"/>
        </w:tabs>
        <w:ind w:firstLine="709"/>
        <w:jc w:val="both"/>
        <w:rPr>
          <w:sz w:val="28"/>
          <w:szCs w:val="28"/>
          <w:lang w:bidi="ru-RU"/>
        </w:rPr>
      </w:pPr>
      <w:r w:rsidRPr="006B37F3">
        <w:rPr>
          <w:sz w:val="28"/>
          <w:szCs w:val="28"/>
          <w:lang w:bidi="ru-RU"/>
        </w:rPr>
        <w:t xml:space="preserve">Согласно части 3 статьи 13.3 закона Архангельской области от 01 марта 2006 года № 153-9-03 «Градостроительный кодекс Архангельской области» к видам объектов местного значения муниципального округа, подлежащим к отображению в генеральном плане муниципального округа, </w:t>
      </w:r>
      <w:r w:rsidRPr="006B37F3">
        <w:rPr>
          <w:sz w:val="28"/>
          <w:szCs w:val="28"/>
          <w:lang w:bidi="ru-RU"/>
        </w:rPr>
        <w:lastRenderedPageBreak/>
        <w:t>отнесены, в том числе объекты в области здравоохранения.</w:t>
      </w:r>
    </w:p>
    <w:p w:rsidR="001F2216" w:rsidRPr="006B37F3" w:rsidRDefault="001F2216" w:rsidP="00FF405C">
      <w:pPr>
        <w:widowControl w:val="0"/>
        <w:numPr>
          <w:ilvl w:val="0"/>
          <w:numId w:val="34"/>
        </w:numPr>
        <w:tabs>
          <w:tab w:val="left" w:pos="993"/>
        </w:tabs>
        <w:ind w:firstLine="709"/>
        <w:jc w:val="both"/>
        <w:rPr>
          <w:sz w:val="28"/>
          <w:szCs w:val="28"/>
          <w:lang w:bidi="ru-RU"/>
        </w:rPr>
      </w:pPr>
      <w:r w:rsidRPr="006B37F3">
        <w:rPr>
          <w:sz w:val="28"/>
          <w:szCs w:val="28"/>
          <w:lang w:bidi="ru-RU"/>
        </w:rPr>
        <w:t>В соответствии с распоряжением Правительства Российской Федерации от</w:t>
      </w:r>
      <w:r>
        <w:rPr>
          <w:sz w:val="28"/>
          <w:szCs w:val="28"/>
          <w:lang w:bidi="ru-RU"/>
        </w:rPr>
        <w:t xml:space="preserve"> </w:t>
      </w:r>
      <w:r w:rsidRPr="006B37F3">
        <w:rPr>
          <w:sz w:val="28"/>
          <w:szCs w:val="28"/>
          <w:lang w:bidi="ru-RU"/>
        </w:rPr>
        <w:t>03 июля 1996 года №1063-р «Социальные нормативы и нормы», СП 42.13330.2016 и</w:t>
      </w:r>
      <w:r>
        <w:rPr>
          <w:sz w:val="28"/>
          <w:szCs w:val="28"/>
          <w:lang w:bidi="ru-RU"/>
        </w:rPr>
        <w:t xml:space="preserve"> р</w:t>
      </w:r>
      <w:r w:rsidRPr="006B37F3">
        <w:rPr>
          <w:sz w:val="28"/>
          <w:szCs w:val="28"/>
          <w:lang w:bidi="ru-RU"/>
        </w:rPr>
        <w:t>егиональными нормативами градостроительного проектирования Архангельской области уровень обеспеченности объектами здравоохранения принимается следующий:</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t>1) фельдшерскими и фельдшерско-акушерскими пунктами в сельских населенных пунктах допускается принимать по заданию на проектирование;</w:t>
      </w:r>
    </w:p>
    <w:p w:rsidR="001F2216" w:rsidRPr="006B37F3" w:rsidRDefault="001F2216" w:rsidP="001F2216">
      <w:pPr>
        <w:widowControl w:val="0"/>
        <w:tabs>
          <w:tab w:val="left" w:pos="975"/>
        </w:tabs>
        <w:ind w:firstLine="709"/>
        <w:jc w:val="both"/>
        <w:rPr>
          <w:sz w:val="28"/>
          <w:szCs w:val="28"/>
          <w:lang w:bidi="ru-RU"/>
        </w:rPr>
      </w:pPr>
      <w:r w:rsidRPr="006B37F3">
        <w:rPr>
          <w:sz w:val="28"/>
          <w:szCs w:val="28"/>
          <w:lang w:bidi="ru-RU"/>
        </w:rPr>
        <w:t>2) станции скорой помощи: принимается 1 автомобиль на 10 тыс. человек;</w:t>
      </w:r>
    </w:p>
    <w:p w:rsidR="001F2216" w:rsidRPr="006B37F3" w:rsidRDefault="001F2216" w:rsidP="001F2216">
      <w:pPr>
        <w:widowControl w:val="0"/>
        <w:tabs>
          <w:tab w:val="left" w:pos="975"/>
        </w:tabs>
        <w:ind w:firstLine="709"/>
        <w:jc w:val="both"/>
        <w:rPr>
          <w:sz w:val="28"/>
          <w:szCs w:val="28"/>
          <w:lang w:bidi="ru-RU"/>
        </w:rPr>
      </w:pPr>
      <w:r w:rsidRPr="006B37F3">
        <w:rPr>
          <w:sz w:val="28"/>
          <w:szCs w:val="28"/>
          <w:lang w:bidi="ru-RU"/>
        </w:rPr>
        <w:t>3) выдвижные пункты скорой помощи: принимается 1 автомобиль на 5 тыс. человек;</w:t>
      </w:r>
    </w:p>
    <w:p w:rsidR="001F2216" w:rsidRPr="006B37F3" w:rsidRDefault="001F2216" w:rsidP="001F2216">
      <w:pPr>
        <w:widowControl w:val="0"/>
        <w:tabs>
          <w:tab w:val="left" w:pos="957"/>
        </w:tabs>
        <w:ind w:firstLine="709"/>
        <w:jc w:val="both"/>
        <w:rPr>
          <w:sz w:val="28"/>
          <w:szCs w:val="28"/>
          <w:lang w:bidi="ru-RU"/>
        </w:rPr>
      </w:pPr>
      <w:r w:rsidRPr="006B37F3">
        <w:rPr>
          <w:sz w:val="28"/>
          <w:szCs w:val="28"/>
          <w:lang w:bidi="ru-RU"/>
        </w:rPr>
        <w:t>4) поликлиники, амбулатории, диспансеры без стационара: принимается из расчета 20 посещений в смену на 1 тыс. человек;</w:t>
      </w:r>
    </w:p>
    <w:p w:rsidR="001F2216" w:rsidRPr="006B37F3" w:rsidRDefault="001F2216" w:rsidP="001F2216">
      <w:pPr>
        <w:widowControl w:val="0"/>
        <w:tabs>
          <w:tab w:val="left" w:pos="957"/>
        </w:tabs>
        <w:ind w:firstLine="709"/>
        <w:jc w:val="both"/>
        <w:rPr>
          <w:sz w:val="28"/>
          <w:szCs w:val="28"/>
          <w:lang w:bidi="ru-RU"/>
        </w:rPr>
      </w:pPr>
      <w:r w:rsidRPr="006B37F3">
        <w:rPr>
          <w:sz w:val="28"/>
          <w:szCs w:val="28"/>
          <w:lang w:bidi="ru-RU"/>
        </w:rPr>
        <w:t>5) стационары для детей и взрослых для интенсивного лечения и кратковременного пребывания: принимаются из расчета 134,7 коек на 10 тыс. человек;</w:t>
      </w:r>
    </w:p>
    <w:p w:rsidR="001F2216" w:rsidRPr="006B37F3" w:rsidRDefault="001F2216" w:rsidP="001F2216">
      <w:pPr>
        <w:widowControl w:val="0"/>
        <w:tabs>
          <w:tab w:val="left" w:pos="955"/>
        </w:tabs>
        <w:ind w:firstLine="709"/>
        <w:jc w:val="both"/>
        <w:rPr>
          <w:sz w:val="28"/>
          <w:szCs w:val="28"/>
          <w:lang w:bidi="ru-RU"/>
        </w:rPr>
      </w:pPr>
      <w:r w:rsidRPr="006B37F3">
        <w:rPr>
          <w:sz w:val="28"/>
          <w:szCs w:val="28"/>
          <w:lang w:bidi="ru-RU"/>
        </w:rPr>
        <w:t>6) аптеки: принимается 1 учреждение на 3,0 тыс. жителей.</w:t>
      </w:r>
    </w:p>
    <w:p w:rsidR="001F2216" w:rsidRPr="006B37F3" w:rsidRDefault="001F2216" w:rsidP="00FF405C">
      <w:pPr>
        <w:widowControl w:val="0"/>
        <w:numPr>
          <w:ilvl w:val="0"/>
          <w:numId w:val="34"/>
        </w:numPr>
        <w:tabs>
          <w:tab w:val="left" w:pos="993"/>
        </w:tabs>
        <w:ind w:firstLine="709"/>
        <w:jc w:val="both"/>
        <w:rPr>
          <w:sz w:val="28"/>
          <w:szCs w:val="28"/>
          <w:lang w:bidi="ru-RU"/>
        </w:rPr>
      </w:pPr>
      <w:r w:rsidRPr="006B37F3">
        <w:rPr>
          <w:sz w:val="28"/>
          <w:szCs w:val="28"/>
          <w:lang w:bidi="ru-RU"/>
        </w:rPr>
        <w:t xml:space="preserve">Максимально допустимый уровень территориальной доступности объектов местного значения в области здравоохранения для населения муниципального округа определяется в соответствии с приложением «Д» СП 42.13330.2016 </w:t>
      </w:r>
      <w:proofErr w:type="gramStart"/>
      <w:r w:rsidRPr="006B37F3">
        <w:rPr>
          <w:sz w:val="28"/>
          <w:szCs w:val="28"/>
          <w:lang w:bidi="ru-RU"/>
        </w:rPr>
        <w:t>для</w:t>
      </w:r>
      <w:proofErr w:type="gramEnd"/>
      <w:r w:rsidRPr="006B37F3">
        <w:rPr>
          <w:sz w:val="28"/>
          <w:szCs w:val="28"/>
          <w:lang w:bidi="ru-RU"/>
        </w:rPr>
        <w:t>:</w:t>
      </w:r>
    </w:p>
    <w:p w:rsidR="001F2216" w:rsidRPr="006B37F3" w:rsidRDefault="001F2216" w:rsidP="001F2216">
      <w:pPr>
        <w:widowControl w:val="0"/>
        <w:tabs>
          <w:tab w:val="left" w:pos="975"/>
        </w:tabs>
        <w:ind w:firstLine="709"/>
        <w:jc w:val="both"/>
        <w:rPr>
          <w:sz w:val="28"/>
          <w:szCs w:val="28"/>
          <w:lang w:bidi="ru-RU"/>
        </w:rPr>
      </w:pPr>
      <w:r w:rsidRPr="006B37F3">
        <w:rPr>
          <w:sz w:val="28"/>
          <w:szCs w:val="28"/>
          <w:lang w:bidi="ru-RU"/>
        </w:rPr>
        <w:t>1) станции скорой помощи - 15-минутная доступность на специальном автомобиле;</w:t>
      </w:r>
    </w:p>
    <w:p w:rsidR="001F2216" w:rsidRPr="006B37F3" w:rsidRDefault="001F2216" w:rsidP="001F2216">
      <w:pPr>
        <w:widowControl w:val="0"/>
        <w:tabs>
          <w:tab w:val="left" w:pos="957"/>
        </w:tabs>
        <w:ind w:firstLine="709"/>
        <w:jc w:val="both"/>
        <w:rPr>
          <w:sz w:val="28"/>
          <w:szCs w:val="28"/>
          <w:lang w:bidi="ru-RU"/>
        </w:rPr>
      </w:pPr>
      <w:r w:rsidRPr="006B37F3">
        <w:rPr>
          <w:sz w:val="28"/>
          <w:szCs w:val="28"/>
          <w:lang w:bidi="ru-RU"/>
        </w:rPr>
        <w:t>2) выдвижных пунктов скорой медицинской помощи - 30-минутная доступность на специальном автомобиле.</w:t>
      </w:r>
    </w:p>
    <w:p w:rsidR="001F2216" w:rsidRPr="006B37F3" w:rsidRDefault="001F2216" w:rsidP="00FF405C">
      <w:pPr>
        <w:widowControl w:val="0"/>
        <w:numPr>
          <w:ilvl w:val="0"/>
          <w:numId w:val="34"/>
        </w:numPr>
        <w:tabs>
          <w:tab w:val="left" w:pos="993"/>
        </w:tabs>
        <w:ind w:firstLine="709"/>
        <w:jc w:val="both"/>
        <w:rPr>
          <w:sz w:val="28"/>
          <w:szCs w:val="28"/>
          <w:lang w:bidi="ru-RU"/>
        </w:rPr>
      </w:pPr>
      <w:r w:rsidRPr="006B37F3">
        <w:rPr>
          <w:sz w:val="28"/>
          <w:szCs w:val="28"/>
          <w:lang w:bidi="ru-RU"/>
        </w:rPr>
        <w:t xml:space="preserve">В соответствии с пунктом 10.4 СП 42.13330.2016 принимается максимальная территориальная доступность </w:t>
      </w:r>
      <w:proofErr w:type="gramStart"/>
      <w:r w:rsidRPr="006B37F3">
        <w:rPr>
          <w:sz w:val="28"/>
          <w:szCs w:val="28"/>
          <w:lang w:bidi="ru-RU"/>
        </w:rPr>
        <w:t>для</w:t>
      </w:r>
      <w:proofErr w:type="gramEnd"/>
      <w:r w:rsidRPr="006B37F3">
        <w:rPr>
          <w:sz w:val="28"/>
          <w:szCs w:val="28"/>
          <w:lang w:bidi="ru-RU"/>
        </w:rPr>
        <w:t>:</w:t>
      </w:r>
    </w:p>
    <w:p w:rsidR="001F2216" w:rsidRPr="006B37F3" w:rsidRDefault="001F2216" w:rsidP="00FF405C">
      <w:pPr>
        <w:pStyle w:val="af5"/>
        <w:widowControl w:val="0"/>
        <w:numPr>
          <w:ilvl w:val="0"/>
          <w:numId w:val="36"/>
        </w:numPr>
        <w:tabs>
          <w:tab w:val="left" w:pos="962"/>
        </w:tabs>
        <w:spacing w:line="240" w:lineRule="auto"/>
        <w:ind w:left="0" w:firstLine="709"/>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 </w:t>
      </w:r>
      <w:r w:rsidRPr="006B37F3">
        <w:rPr>
          <w:rFonts w:ascii="Times New Roman" w:eastAsia="Times New Roman" w:hAnsi="Times New Roman" w:cs="Times New Roman"/>
          <w:sz w:val="28"/>
          <w:szCs w:val="28"/>
          <w:lang w:eastAsia="ru-RU" w:bidi="ru-RU"/>
        </w:rPr>
        <w:t>фельдшерских и фельдшерско-акушерских пунктов – 30-минутная транспортная доступность;</w:t>
      </w:r>
    </w:p>
    <w:p w:rsidR="001F2216" w:rsidRPr="006B37F3" w:rsidRDefault="001F2216" w:rsidP="001F2216">
      <w:pPr>
        <w:widowControl w:val="0"/>
        <w:tabs>
          <w:tab w:val="left" w:pos="993"/>
        </w:tabs>
        <w:ind w:firstLine="709"/>
        <w:jc w:val="both"/>
        <w:rPr>
          <w:sz w:val="28"/>
          <w:szCs w:val="28"/>
          <w:lang w:bidi="ru-RU"/>
        </w:rPr>
      </w:pPr>
      <w:r w:rsidRPr="006B37F3">
        <w:rPr>
          <w:sz w:val="28"/>
          <w:szCs w:val="28"/>
          <w:lang w:bidi="ru-RU"/>
        </w:rPr>
        <w:t>2) поликлиник, амбулаторий, диспансеров без стационара – 30-минутная транспортная доступность;</w:t>
      </w:r>
    </w:p>
    <w:p w:rsidR="001F2216" w:rsidRPr="006B37F3" w:rsidRDefault="001F2216" w:rsidP="001F2216">
      <w:pPr>
        <w:widowControl w:val="0"/>
        <w:tabs>
          <w:tab w:val="left" w:pos="993"/>
        </w:tabs>
        <w:ind w:firstLine="709"/>
        <w:jc w:val="both"/>
        <w:rPr>
          <w:sz w:val="28"/>
          <w:szCs w:val="28"/>
          <w:lang w:bidi="ru-RU"/>
        </w:rPr>
      </w:pPr>
      <w:r w:rsidRPr="006B37F3">
        <w:rPr>
          <w:sz w:val="28"/>
          <w:szCs w:val="28"/>
          <w:lang w:bidi="ru-RU"/>
        </w:rPr>
        <w:t>3) стационаров для детей и взрослых для интенсивного лечения и кратковременного пребывания – 30-минутная транспортная доступность;</w:t>
      </w:r>
    </w:p>
    <w:p w:rsidR="001F2216" w:rsidRPr="006B37F3" w:rsidRDefault="001F2216" w:rsidP="001F2216">
      <w:pPr>
        <w:widowControl w:val="0"/>
        <w:tabs>
          <w:tab w:val="left" w:pos="955"/>
        </w:tabs>
        <w:spacing w:after="260"/>
        <w:ind w:left="709"/>
        <w:jc w:val="both"/>
        <w:rPr>
          <w:sz w:val="28"/>
          <w:szCs w:val="28"/>
          <w:lang w:bidi="ru-RU"/>
        </w:rPr>
      </w:pPr>
      <w:r w:rsidRPr="006B37F3">
        <w:rPr>
          <w:sz w:val="28"/>
          <w:szCs w:val="28"/>
          <w:lang w:bidi="ru-RU"/>
        </w:rPr>
        <w:t>4) аптек – 30-минутная транспортная доступность.</w:t>
      </w:r>
    </w:p>
    <w:p w:rsidR="001F2216" w:rsidRPr="006B37F3" w:rsidRDefault="001F2216" w:rsidP="001F2216">
      <w:pPr>
        <w:widowControl w:val="0"/>
        <w:tabs>
          <w:tab w:val="left" w:pos="426"/>
        </w:tabs>
        <w:spacing w:after="260"/>
        <w:contextualSpacing/>
        <w:rPr>
          <w:b/>
          <w:sz w:val="28"/>
          <w:szCs w:val="28"/>
          <w:lang w:bidi="ru-RU"/>
        </w:rPr>
      </w:pPr>
      <w:r w:rsidRPr="006B37F3">
        <w:rPr>
          <w:b/>
          <w:sz w:val="28"/>
          <w:szCs w:val="28"/>
          <w:lang w:bidi="ru-RU"/>
        </w:rPr>
        <w:t xml:space="preserve">Статья </w:t>
      </w:r>
      <w:r>
        <w:rPr>
          <w:b/>
          <w:sz w:val="28"/>
          <w:szCs w:val="28"/>
          <w:lang w:bidi="ru-RU"/>
        </w:rPr>
        <w:t>2</w:t>
      </w:r>
      <w:r w:rsidRPr="006B37F3">
        <w:rPr>
          <w:b/>
          <w:sz w:val="28"/>
          <w:szCs w:val="28"/>
          <w:lang w:bidi="ru-RU"/>
        </w:rPr>
        <w:t>4</w:t>
      </w:r>
      <w:r>
        <w:rPr>
          <w:b/>
          <w:sz w:val="28"/>
          <w:szCs w:val="28"/>
          <w:lang w:bidi="ru-RU"/>
        </w:rPr>
        <w:t>.</w:t>
      </w:r>
      <w:r w:rsidRPr="006B37F3">
        <w:rPr>
          <w:b/>
          <w:sz w:val="28"/>
          <w:szCs w:val="28"/>
          <w:lang w:bidi="ru-RU"/>
        </w:rPr>
        <w:t>В области физической культуры и массового спорта</w:t>
      </w:r>
    </w:p>
    <w:p w:rsidR="001F2216" w:rsidRPr="006B37F3" w:rsidRDefault="001F2216" w:rsidP="00FF405C">
      <w:pPr>
        <w:widowControl w:val="0"/>
        <w:numPr>
          <w:ilvl w:val="0"/>
          <w:numId w:val="35"/>
        </w:numPr>
        <w:tabs>
          <w:tab w:val="left" w:pos="993"/>
        </w:tabs>
        <w:ind w:firstLine="709"/>
        <w:contextualSpacing/>
        <w:jc w:val="both"/>
        <w:rPr>
          <w:sz w:val="28"/>
          <w:szCs w:val="28"/>
          <w:lang w:bidi="ru-RU"/>
        </w:rPr>
      </w:pPr>
      <w:proofErr w:type="gramStart"/>
      <w:r w:rsidRPr="006B37F3">
        <w:rPr>
          <w:sz w:val="28"/>
          <w:szCs w:val="28"/>
          <w:lang w:bidi="ru-RU"/>
        </w:rPr>
        <w:t>Согласно статье 16 Федерального закона от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относится обеспечение условий для развития на территории муниципального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муниципального округа.</w:t>
      </w:r>
      <w:proofErr w:type="gramEnd"/>
    </w:p>
    <w:p w:rsidR="001F2216" w:rsidRPr="006B37F3" w:rsidRDefault="001F2216" w:rsidP="00FF405C">
      <w:pPr>
        <w:widowControl w:val="0"/>
        <w:numPr>
          <w:ilvl w:val="0"/>
          <w:numId w:val="35"/>
        </w:numPr>
        <w:tabs>
          <w:tab w:val="left" w:pos="1053"/>
        </w:tabs>
        <w:ind w:firstLine="709"/>
        <w:jc w:val="both"/>
        <w:rPr>
          <w:sz w:val="28"/>
          <w:szCs w:val="28"/>
          <w:lang w:bidi="ru-RU"/>
        </w:rPr>
      </w:pPr>
      <w:r w:rsidRPr="006B37F3">
        <w:rPr>
          <w:sz w:val="28"/>
          <w:szCs w:val="28"/>
          <w:lang w:bidi="ru-RU"/>
        </w:rPr>
        <w:t xml:space="preserve">Согласно части 3 статьи 13.3 закона Архангельской области от 01 марта 2006 года № 153-9-03 «Градостроительный кодекс Архангельской области», к видам объектов местного значения муниципального округа, </w:t>
      </w:r>
      <w:r w:rsidRPr="006B37F3">
        <w:rPr>
          <w:sz w:val="28"/>
          <w:szCs w:val="28"/>
          <w:lang w:bidi="ru-RU"/>
        </w:rPr>
        <w:lastRenderedPageBreak/>
        <w:t>подлежащим к отображению в генеральном плане муниципального округа, отнесены спортивные сооружения, осуществляющие деятельность в области физической культуры и массового спорта.</w:t>
      </w:r>
    </w:p>
    <w:p w:rsidR="001F2216" w:rsidRPr="006B37F3" w:rsidRDefault="001F2216" w:rsidP="00FF405C">
      <w:pPr>
        <w:widowControl w:val="0"/>
        <w:numPr>
          <w:ilvl w:val="0"/>
          <w:numId w:val="35"/>
        </w:numPr>
        <w:tabs>
          <w:tab w:val="left" w:pos="993"/>
        </w:tabs>
        <w:ind w:firstLine="709"/>
        <w:jc w:val="both"/>
        <w:rPr>
          <w:sz w:val="28"/>
          <w:szCs w:val="28"/>
          <w:lang w:bidi="ru-RU"/>
        </w:rPr>
      </w:pPr>
      <w:r w:rsidRPr="006B37F3">
        <w:rPr>
          <w:sz w:val="28"/>
          <w:szCs w:val="28"/>
          <w:lang w:bidi="ru-RU"/>
        </w:rPr>
        <w:t>Согласно положениям Социальных нормативов и норм, утвержденных распоряжением Правительства Российской Федерации от 03 июля 1996 года № 1063-р</w:t>
      </w:r>
      <w:proofErr w:type="gramStart"/>
      <w:r w:rsidRPr="006B37F3">
        <w:rPr>
          <w:sz w:val="28"/>
          <w:szCs w:val="28"/>
          <w:lang w:bidi="ru-RU"/>
        </w:rPr>
        <w:t>,п</w:t>
      </w:r>
      <w:proofErr w:type="gramEnd"/>
      <w:r w:rsidRPr="006B37F3">
        <w:rPr>
          <w:sz w:val="28"/>
          <w:szCs w:val="28"/>
          <w:lang w:bidi="ru-RU"/>
        </w:rPr>
        <w:t>ринимается норматив единовременной пропускной способности спортивных сооружений - 1,9 на 10 тыс. человек.</w:t>
      </w:r>
    </w:p>
    <w:p w:rsidR="001F2216" w:rsidRDefault="001F2216" w:rsidP="001F2216">
      <w:pPr>
        <w:widowControl w:val="0"/>
        <w:tabs>
          <w:tab w:val="left" w:pos="1134"/>
        </w:tabs>
        <w:spacing w:after="260"/>
        <w:contextualSpacing/>
        <w:rPr>
          <w:b/>
          <w:sz w:val="28"/>
          <w:szCs w:val="28"/>
          <w:lang w:bidi="ru-RU"/>
        </w:rPr>
      </w:pPr>
    </w:p>
    <w:p w:rsidR="001F2216" w:rsidRPr="006B37F3" w:rsidRDefault="001F2216" w:rsidP="001F2216">
      <w:pPr>
        <w:widowControl w:val="0"/>
        <w:tabs>
          <w:tab w:val="left" w:pos="1134"/>
        </w:tabs>
        <w:spacing w:after="260"/>
        <w:contextualSpacing/>
        <w:rPr>
          <w:b/>
          <w:sz w:val="28"/>
          <w:szCs w:val="28"/>
          <w:lang w:bidi="ru-RU"/>
        </w:rPr>
      </w:pPr>
      <w:r w:rsidRPr="006B37F3">
        <w:rPr>
          <w:b/>
          <w:sz w:val="28"/>
          <w:szCs w:val="28"/>
          <w:lang w:bidi="ru-RU"/>
        </w:rPr>
        <w:t xml:space="preserve">Статья </w:t>
      </w:r>
      <w:r>
        <w:rPr>
          <w:b/>
          <w:sz w:val="28"/>
          <w:szCs w:val="28"/>
          <w:lang w:bidi="ru-RU"/>
        </w:rPr>
        <w:t>25</w:t>
      </w:r>
      <w:r w:rsidRPr="006B37F3">
        <w:rPr>
          <w:b/>
          <w:sz w:val="28"/>
          <w:szCs w:val="28"/>
          <w:lang w:bidi="ru-RU"/>
        </w:rPr>
        <w:t xml:space="preserve">.В области </w:t>
      </w:r>
      <w:proofErr w:type="spellStart"/>
      <w:r w:rsidRPr="006B37F3">
        <w:rPr>
          <w:b/>
          <w:sz w:val="28"/>
          <w:szCs w:val="28"/>
          <w:lang w:bidi="ru-RU"/>
        </w:rPr>
        <w:t>электро</w:t>
      </w:r>
      <w:proofErr w:type="spellEnd"/>
      <w:r w:rsidRPr="006B37F3">
        <w:rPr>
          <w:b/>
          <w:sz w:val="28"/>
          <w:szCs w:val="28"/>
          <w:lang w:bidi="ru-RU"/>
        </w:rPr>
        <w:t>-, газоснабжения населения</w:t>
      </w:r>
    </w:p>
    <w:p w:rsidR="001F2216" w:rsidRPr="006B37F3" w:rsidRDefault="001F2216" w:rsidP="001F2216">
      <w:pPr>
        <w:widowControl w:val="0"/>
        <w:tabs>
          <w:tab w:val="left" w:pos="0"/>
        </w:tabs>
        <w:ind w:firstLine="709"/>
        <w:contextualSpacing/>
        <w:jc w:val="both"/>
        <w:rPr>
          <w:sz w:val="28"/>
          <w:szCs w:val="28"/>
          <w:lang w:bidi="ru-RU"/>
        </w:rPr>
      </w:pPr>
      <w:r>
        <w:rPr>
          <w:sz w:val="28"/>
          <w:szCs w:val="28"/>
          <w:lang w:bidi="ru-RU"/>
        </w:rPr>
        <w:t xml:space="preserve">1. </w:t>
      </w:r>
      <w:r w:rsidRPr="006B37F3">
        <w:rPr>
          <w:sz w:val="28"/>
          <w:szCs w:val="28"/>
          <w:lang w:bidi="ru-RU"/>
        </w:rPr>
        <w:t>Согласно статье 16 Федерального закона</w:t>
      </w:r>
      <w:r>
        <w:rPr>
          <w:sz w:val="28"/>
          <w:szCs w:val="28"/>
          <w:lang w:bidi="ru-RU"/>
        </w:rPr>
        <w:t xml:space="preserve"> </w:t>
      </w:r>
      <w:r w:rsidRPr="006B37F3">
        <w:rPr>
          <w:sz w:val="28"/>
          <w:szCs w:val="28"/>
          <w:lang w:bidi="ru-RU"/>
        </w:rPr>
        <w:t xml:space="preserve">от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в области инженерного обеспечения относится организация в границах округа </w:t>
      </w:r>
      <w:proofErr w:type="spellStart"/>
      <w:r w:rsidRPr="006B37F3">
        <w:rPr>
          <w:sz w:val="28"/>
          <w:szCs w:val="28"/>
          <w:lang w:bidi="ru-RU"/>
        </w:rPr>
        <w:t>электро</w:t>
      </w:r>
      <w:proofErr w:type="spellEnd"/>
      <w:r w:rsidRPr="006B37F3">
        <w:rPr>
          <w:sz w:val="28"/>
          <w:szCs w:val="28"/>
          <w:lang w:bidi="ru-RU"/>
        </w:rPr>
        <w:t>-, газоснабжения населения топливом</w:t>
      </w:r>
      <w:r>
        <w:rPr>
          <w:sz w:val="28"/>
          <w:szCs w:val="28"/>
          <w:lang w:bidi="ru-RU"/>
        </w:rPr>
        <w:t xml:space="preserve"> </w:t>
      </w:r>
      <w:r w:rsidRPr="006B37F3">
        <w:rPr>
          <w:sz w:val="28"/>
          <w:szCs w:val="28"/>
          <w:lang w:bidi="ru-RU"/>
        </w:rPr>
        <w:t>в пределах полномочий, установленных законодательством Российской Федерации.</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 xml:space="preserve">С учетом части 5 статьи 13.3 закона Архангельской области от 01 марта 2006 года № 153-9-03 «Градостроительный кодекс Архангельской области» в местных нормативах градостроительного проектирования муниципального округа установлены расчетные показатели для объектов местного значения муниципального округа в области </w:t>
      </w:r>
      <w:proofErr w:type="spellStart"/>
      <w:r w:rsidRPr="006B37F3">
        <w:rPr>
          <w:sz w:val="28"/>
          <w:szCs w:val="28"/>
          <w:lang w:bidi="ru-RU"/>
        </w:rPr>
        <w:t>электро</w:t>
      </w:r>
      <w:proofErr w:type="spellEnd"/>
      <w:r w:rsidRPr="006B37F3">
        <w:rPr>
          <w:sz w:val="28"/>
          <w:szCs w:val="28"/>
          <w:lang w:bidi="ru-RU"/>
        </w:rPr>
        <w:t>-, газоснабжения:</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1) </w:t>
      </w:r>
      <w:r w:rsidRPr="006B37F3">
        <w:rPr>
          <w:sz w:val="28"/>
          <w:szCs w:val="28"/>
          <w:lang w:bidi="ru-RU"/>
        </w:rPr>
        <w:t>В области газоснабжения:</w:t>
      </w:r>
    </w:p>
    <w:p w:rsidR="001F2216" w:rsidRPr="006B37F3" w:rsidRDefault="001F2216" w:rsidP="001F2216">
      <w:pPr>
        <w:widowControl w:val="0"/>
        <w:tabs>
          <w:tab w:val="left" w:pos="0"/>
          <w:tab w:val="left" w:pos="942"/>
        </w:tabs>
        <w:ind w:firstLine="709"/>
        <w:jc w:val="both"/>
        <w:rPr>
          <w:sz w:val="28"/>
          <w:szCs w:val="28"/>
          <w:lang w:bidi="ru-RU"/>
        </w:rPr>
      </w:pPr>
      <w:r>
        <w:rPr>
          <w:sz w:val="28"/>
          <w:szCs w:val="28"/>
          <w:lang w:bidi="ru-RU"/>
        </w:rPr>
        <w:t>-</w:t>
      </w:r>
      <w:r w:rsidRPr="006B37F3">
        <w:rPr>
          <w:sz w:val="28"/>
          <w:szCs w:val="28"/>
          <w:lang w:bidi="ru-RU"/>
        </w:rPr>
        <w:t>пункты редуцирования газа;</w:t>
      </w:r>
    </w:p>
    <w:p w:rsidR="001F2216" w:rsidRPr="006B37F3" w:rsidRDefault="001F2216" w:rsidP="001F2216">
      <w:pPr>
        <w:widowControl w:val="0"/>
        <w:tabs>
          <w:tab w:val="left" w:pos="0"/>
          <w:tab w:val="left" w:pos="942"/>
        </w:tabs>
        <w:ind w:firstLine="709"/>
        <w:jc w:val="both"/>
        <w:rPr>
          <w:sz w:val="28"/>
          <w:szCs w:val="28"/>
          <w:lang w:bidi="ru-RU"/>
        </w:rPr>
      </w:pPr>
      <w:r>
        <w:rPr>
          <w:sz w:val="28"/>
          <w:szCs w:val="28"/>
          <w:lang w:bidi="ru-RU"/>
        </w:rPr>
        <w:t>-</w:t>
      </w:r>
      <w:r w:rsidRPr="006B37F3">
        <w:rPr>
          <w:sz w:val="28"/>
          <w:szCs w:val="28"/>
          <w:lang w:bidi="ru-RU"/>
        </w:rPr>
        <w:t>газонаполнительные станции.</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2)</w:t>
      </w:r>
      <w:r w:rsidRPr="006B37F3">
        <w:rPr>
          <w:sz w:val="28"/>
          <w:szCs w:val="28"/>
          <w:lang w:bidi="ru-RU"/>
        </w:rPr>
        <w:t xml:space="preserve"> области электроснабжения:</w:t>
      </w:r>
    </w:p>
    <w:p w:rsidR="001F2216" w:rsidRPr="006B37F3" w:rsidRDefault="001F2216" w:rsidP="001F2216">
      <w:pPr>
        <w:widowControl w:val="0"/>
        <w:tabs>
          <w:tab w:val="left" w:pos="0"/>
          <w:tab w:val="left" w:pos="969"/>
        </w:tabs>
        <w:ind w:firstLine="709"/>
        <w:jc w:val="both"/>
        <w:rPr>
          <w:sz w:val="28"/>
          <w:szCs w:val="28"/>
          <w:lang w:bidi="ru-RU"/>
        </w:rPr>
      </w:pPr>
      <w:r>
        <w:rPr>
          <w:sz w:val="28"/>
          <w:szCs w:val="28"/>
          <w:lang w:bidi="ru-RU"/>
        </w:rPr>
        <w:t>-</w:t>
      </w:r>
      <w:r w:rsidRPr="006B37F3">
        <w:rPr>
          <w:sz w:val="28"/>
          <w:szCs w:val="28"/>
          <w:lang w:bidi="ru-RU"/>
        </w:rPr>
        <w:t>подстанции и переключательные пункты, проектный номинальный класс напряжений которых находится в диапазоне от 20 кВ до 35 кВ включительно;</w:t>
      </w:r>
    </w:p>
    <w:p w:rsidR="001F2216" w:rsidRPr="006B37F3" w:rsidRDefault="001F2216" w:rsidP="001F2216">
      <w:pPr>
        <w:widowControl w:val="0"/>
        <w:tabs>
          <w:tab w:val="left" w:pos="0"/>
          <w:tab w:val="left" w:pos="969"/>
        </w:tabs>
        <w:ind w:firstLine="709"/>
        <w:jc w:val="both"/>
        <w:rPr>
          <w:sz w:val="28"/>
          <w:szCs w:val="28"/>
          <w:lang w:bidi="ru-RU"/>
        </w:rPr>
      </w:pPr>
      <w:r>
        <w:rPr>
          <w:sz w:val="28"/>
          <w:szCs w:val="28"/>
          <w:lang w:bidi="ru-RU"/>
        </w:rPr>
        <w:t>-</w:t>
      </w:r>
      <w:r w:rsidRPr="006B37F3">
        <w:rPr>
          <w:sz w:val="28"/>
          <w:szCs w:val="28"/>
          <w:lang w:bidi="ru-RU"/>
        </w:rPr>
        <w:t>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округа.</w:t>
      </w:r>
    </w:p>
    <w:p w:rsidR="001F2216" w:rsidRPr="006B37F3" w:rsidRDefault="001F2216" w:rsidP="001F2216">
      <w:pPr>
        <w:widowControl w:val="0"/>
        <w:ind w:firstLine="709"/>
        <w:jc w:val="both"/>
        <w:rPr>
          <w:sz w:val="28"/>
          <w:szCs w:val="28"/>
          <w:lang w:bidi="ru-RU"/>
        </w:rPr>
      </w:pPr>
      <w:r>
        <w:rPr>
          <w:sz w:val="28"/>
          <w:szCs w:val="28"/>
          <w:lang w:bidi="ru-RU"/>
        </w:rPr>
        <w:t xml:space="preserve">3. </w:t>
      </w:r>
      <w:r w:rsidRPr="006B37F3">
        <w:rPr>
          <w:sz w:val="28"/>
          <w:szCs w:val="28"/>
          <w:lang w:bidi="ru-RU"/>
        </w:rPr>
        <w:t xml:space="preserve">Расчетные показатели минимально допустимого уровня обеспеченности и расчетные показатели максимально допустимого уровня территориальной доступности объектов местного значения в области </w:t>
      </w:r>
      <w:proofErr w:type="spellStart"/>
      <w:r w:rsidRPr="006B37F3">
        <w:rPr>
          <w:sz w:val="28"/>
          <w:szCs w:val="28"/>
          <w:lang w:bidi="ru-RU"/>
        </w:rPr>
        <w:t>электро</w:t>
      </w:r>
      <w:proofErr w:type="spellEnd"/>
      <w:r w:rsidRPr="006B37F3">
        <w:rPr>
          <w:sz w:val="28"/>
          <w:szCs w:val="28"/>
          <w:lang w:bidi="ru-RU"/>
        </w:rPr>
        <w:t>-, газоснабжения, обеспечивающих благоприятные условия жизнедеятельности человека, установлены из условия достижения основных целей и направлений развития инженерной инфраструктуры, предусмотренных в программе социально-экономического развития муниципального округа.</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4. </w:t>
      </w:r>
      <w:r w:rsidRPr="006B37F3">
        <w:rPr>
          <w:sz w:val="28"/>
          <w:szCs w:val="28"/>
          <w:lang w:bidi="ru-RU"/>
        </w:rPr>
        <w:t>Для оптимального развития инфраструктуры муниципального округа необходимо решение ряда стратегических задач:</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t>1) повышение эффективности, качества коммунального обслуживания;</w:t>
      </w:r>
    </w:p>
    <w:p w:rsidR="001F2216" w:rsidRPr="006B37F3" w:rsidRDefault="001F2216" w:rsidP="001F2216">
      <w:pPr>
        <w:widowControl w:val="0"/>
        <w:tabs>
          <w:tab w:val="left" w:pos="945"/>
        </w:tabs>
        <w:ind w:firstLine="709"/>
        <w:jc w:val="both"/>
        <w:rPr>
          <w:sz w:val="28"/>
          <w:szCs w:val="28"/>
          <w:lang w:bidi="ru-RU"/>
        </w:rPr>
      </w:pPr>
      <w:r w:rsidRPr="006B37F3">
        <w:rPr>
          <w:sz w:val="28"/>
          <w:szCs w:val="28"/>
          <w:lang w:bidi="ru-RU"/>
        </w:rPr>
        <w:t xml:space="preserve">2) повышение </w:t>
      </w:r>
      <w:proofErr w:type="gramStart"/>
      <w:r w:rsidRPr="006B37F3">
        <w:rPr>
          <w:sz w:val="28"/>
          <w:szCs w:val="28"/>
          <w:lang w:bidi="ru-RU"/>
        </w:rPr>
        <w:t>надежности работы инженерных систем жизнеобеспечения населенных пунктов</w:t>
      </w:r>
      <w:proofErr w:type="gramEnd"/>
      <w:r w:rsidRPr="006B37F3">
        <w:rPr>
          <w:sz w:val="28"/>
          <w:szCs w:val="28"/>
          <w:lang w:bidi="ru-RU"/>
        </w:rPr>
        <w:t xml:space="preserve"> в границах муниципального округа;</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t>3) снижение количества аварий в жилищно-коммунальном хозяйстве;</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t>4) снижение уровня износа объектов коммунальной инфраструктуры;</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lastRenderedPageBreak/>
        <w:t>5) повышение комфортности и безопасности условий проживания населения.</w:t>
      </w:r>
    </w:p>
    <w:p w:rsidR="001F2216" w:rsidRPr="006B37F3" w:rsidRDefault="001F2216" w:rsidP="001F2216">
      <w:pPr>
        <w:widowControl w:val="0"/>
        <w:tabs>
          <w:tab w:val="left" w:pos="1112"/>
        </w:tabs>
        <w:ind w:firstLine="709"/>
        <w:jc w:val="both"/>
        <w:rPr>
          <w:sz w:val="28"/>
          <w:szCs w:val="28"/>
          <w:lang w:bidi="ru-RU"/>
        </w:rPr>
      </w:pPr>
      <w:r>
        <w:rPr>
          <w:sz w:val="28"/>
          <w:szCs w:val="28"/>
          <w:lang w:bidi="ru-RU"/>
        </w:rPr>
        <w:t xml:space="preserve">5. </w:t>
      </w:r>
      <w:r w:rsidRPr="006B37F3">
        <w:rPr>
          <w:sz w:val="28"/>
          <w:szCs w:val="28"/>
          <w:lang w:bidi="ru-RU"/>
        </w:rPr>
        <w:t>Основные направления сфере развития инженерного обеспечения, решающие стратегические задачи:</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t xml:space="preserve">1) реконструкция и модернизация </w:t>
      </w:r>
      <w:proofErr w:type="spellStart"/>
      <w:r w:rsidRPr="006B37F3">
        <w:rPr>
          <w:sz w:val="28"/>
          <w:szCs w:val="28"/>
          <w:lang w:bidi="ru-RU"/>
        </w:rPr>
        <w:t>электроподстанций</w:t>
      </w:r>
      <w:proofErr w:type="spellEnd"/>
      <w:r w:rsidRPr="006B37F3">
        <w:rPr>
          <w:sz w:val="28"/>
          <w:szCs w:val="28"/>
          <w:lang w:bidi="ru-RU"/>
        </w:rPr>
        <w:t xml:space="preserve"> и распределительных сетей;</w:t>
      </w:r>
    </w:p>
    <w:p w:rsidR="001F2216" w:rsidRPr="006B37F3" w:rsidRDefault="001F2216" w:rsidP="001F2216">
      <w:pPr>
        <w:widowControl w:val="0"/>
        <w:tabs>
          <w:tab w:val="left" w:pos="962"/>
        </w:tabs>
        <w:ind w:firstLine="709"/>
        <w:jc w:val="both"/>
        <w:rPr>
          <w:sz w:val="28"/>
          <w:szCs w:val="28"/>
          <w:lang w:bidi="ru-RU"/>
        </w:rPr>
      </w:pPr>
      <w:r w:rsidRPr="006B37F3">
        <w:rPr>
          <w:sz w:val="28"/>
          <w:szCs w:val="28"/>
          <w:lang w:bidi="ru-RU"/>
        </w:rPr>
        <w:t>2) строительство сетей газоснабжения высокого и среднего давления.</w:t>
      </w:r>
    </w:p>
    <w:p w:rsidR="001F2216" w:rsidRPr="006B37F3" w:rsidRDefault="001F2216" w:rsidP="001F2216">
      <w:pPr>
        <w:widowControl w:val="0"/>
        <w:tabs>
          <w:tab w:val="left" w:pos="1041"/>
        </w:tabs>
        <w:ind w:firstLine="709"/>
        <w:jc w:val="both"/>
        <w:rPr>
          <w:sz w:val="28"/>
          <w:szCs w:val="28"/>
          <w:lang w:bidi="ru-RU"/>
        </w:rPr>
      </w:pPr>
      <w:r>
        <w:rPr>
          <w:sz w:val="28"/>
          <w:szCs w:val="28"/>
          <w:lang w:bidi="ru-RU"/>
        </w:rPr>
        <w:t xml:space="preserve">6. </w:t>
      </w:r>
      <w:r w:rsidRPr="006B37F3">
        <w:rPr>
          <w:sz w:val="28"/>
          <w:szCs w:val="28"/>
          <w:lang w:bidi="ru-RU"/>
        </w:rPr>
        <w:t>На основе направлений развития установлены расчетные показатели минимально допустимого уровня обеспеченности системами инженерного обеспечения.</w:t>
      </w:r>
    </w:p>
    <w:p w:rsidR="001F2216" w:rsidRPr="006B37F3" w:rsidRDefault="001F2216" w:rsidP="001F2216">
      <w:pPr>
        <w:widowControl w:val="0"/>
        <w:tabs>
          <w:tab w:val="left" w:pos="1041"/>
        </w:tabs>
        <w:ind w:left="709"/>
        <w:jc w:val="both"/>
        <w:rPr>
          <w:sz w:val="28"/>
          <w:szCs w:val="28"/>
          <w:lang w:bidi="ru-RU"/>
        </w:rPr>
      </w:pPr>
    </w:p>
    <w:p w:rsidR="001F2216" w:rsidRPr="006B37F3" w:rsidRDefault="001F2216" w:rsidP="001F2216">
      <w:pPr>
        <w:widowControl w:val="0"/>
        <w:tabs>
          <w:tab w:val="left" w:pos="567"/>
        </w:tabs>
        <w:spacing w:after="260"/>
        <w:contextualSpacing/>
        <w:jc w:val="both"/>
        <w:rPr>
          <w:b/>
          <w:sz w:val="28"/>
          <w:szCs w:val="28"/>
          <w:lang w:bidi="ru-RU"/>
        </w:rPr>
      </w:pPr>
      <w:r w:rsidRPr="006B37F3">
        <w:rPr>
          <w:b/>
          <w:sz w:val="28"/>
          <w:szCs w:val="28"/>
          <w:lang w:bidi="ru-RU"/>
        </w:rPr>
        <w:t xml:space="preserve">Статья </w:t>
      </w:r>
      <w:r>
        <w:rPr>
          <w:b/>
          <w:sz w:val="28"/>
          <w:szCs w:val="28"/>
          <w:lang w:bidi="ru-RU"/>
        </w:rPr>
        <w:t>26.</w:t>
      </w:r>
      <w:r w:rsidRPr="006B37F3">
        <w:rPr>
          <w:b/>
          <w:sz w:val="28"/>
          <w:szCs w:val="28"/>
          <w:lang w:bidi="ru-RU"/>
        </w:rPr>
        <w:t>Расчетные показатели минимально допустимого уровня обеспеченности объектами местного значения в области газоснабжения</w:t>
      </w:r>
    </w:p>
    <w:p w:rsidR="001F2216" w:rsidRPr="006B37F3" w:rsidRDefault="001F2216" w:rsidP="001F2216">
      <w:pPr>
        <w:widowControl w:val="0"/>
        <w:tabs>
          <w:tab w:val="left" w:pos="0"/>
        </w:tabs>
        <w:ind w:firstLine="709"/>
        <w:contextualSpacing/>
        <w:jc w:val="both"/>
        <w:rPr>
          <w:sz w:val="28"/>
          <w:szCs w:val="28"/>
          <w:lang w:bidi="ru-RU"/>
        </w:rPr>
      </w:pPr>
      <w:r>
        <w:rPr>
          <w:sz w:val="28"/>
          <w:szCs w:val="28"/>
          <w:lang w:bidi="ru-RU"/>
        </w:rPr>
        <w:t xml:space="preserve">1. </w:t>
      </w:r>
      <w:r w:rsidRPr="006B37F3">
        <w:rPr>
          <w:sz w:val="28"/>
          <w:szCs w:val="28"/>
          <w:lang w:bidi="ru-RU"/>
        </w:rPr>
        <w:t xml:space="preserve">В соответствии с Федеральным законом от 31 марта 1999 года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w:t>
      </w:r>
      <w:proofErr w:type="spellStart"/>
      <w:r w:rsidRPr="006B37F3">
        <w:rPr>
          <w:sz w:val="28"/>
          <w:szCs w:val="28"/>
          <w:lang w:bidi="ru-RU"/>
        </w:rPr>
        <w:t>жилищн</w:t>
      </w:r>
      <w:proofErr w:type="gramStart"/>
      <w:r w:rsidRPr="006B37F3">
        <w:rPr>
          <w:sz w:val="28"/>
          <w:szCs w:val="28"/>
          <w:lang w:bidi="ru-RU"/>
        </w:rPr>
        <w:t>о</w:t>
      </w:r>
      <w:proofErr w:type="spellEnd"/>
      <w:r w:rsidRPr="006B37F3">
        <w:rPr>
          <w:sz w:val="28"/>
          <w:szCs w:val="28"/>
          <w:lang w:bidi="ru-RU"/>
        </w:rPr>
        <w:t>-</w:t>
      </w:r>
      <w:proofErr w:type="gramEnd"/>
      <w:r w:rsidRPr="006B37F3">
        <w:rPr>
          <w:sz w:val="28"/>
          <w:szCs w:val="28"/>
          <w:lang w:bidi="ru-RU"/>
        </w:rPr>
        <w:t xml:space="preserve"> 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1F2216" w:rsidRPr="006B37F3" w:rsidRDefault="001F2216" w:rsidP="001F2216">
      <w:pPr>
        <w:widowControl w:val="0"/>
        <w:tabs>
          <w:tab w:val="left" w:pos="0"/>
          <w:tab w:val="left" w:pos="1112"/>
        </w:tabs>
        <w:ind w:firstLine="709"/>
        <w:jc w:val="both"/>
        <w:rPr>
          <w:sz w:val="28"/>
          <w:szCs w:val="28"/>
          <w:lang w:bidi="ru-RU"/>
        </w:rPr>
      </w:pPr>
      <w:r>
        <w:rPr>
          <w:sz w:val="28"/>
          <w:szCs w:val="28"/>
          <w:lang w:bidi="ru-RU"/>
        </w:rPr>
        <w:t xml:space="preserve">2. </w:t>
      </w:r>
      <w:r w:rsidRPr="006B37F3">
        <w:rPr>
          <w:sz w:val="28"/>
          <w:szCs w:val="28"/>
          <w:lang w:bidi="ru-RU"/>
        </w:rPr>
        <w:t>Для обеспечения благоприятных условий жизнедеятельности населения на территории Пинежского муниципального округа установлен уровень обеспеченности централизованной системой газоснабжения вне зон действия источников централизованного теплоснабжения – 0 %.</w:t>
      </w:r>
    </w:p>
    <w:p w:rsidR="001F2216" w:rsidRPr="006B37F3" w:rsidRDefault="001F2216" w:rsidP="001F2216">
      <w:pPr>
        <w:widowControl w:val="0"/>
        <w:tabs>
          <w:tab w:val="left" w:pos="0"/>
          <w:tab w:val="left" w:pos="1070"/>
        </w:tabs>
        <w:ind w:firstLine="709"/>
        <w:jc w:val="both"/>
        <w:rPr>
          <w:sz w:val="28"/>
          <w:szCs w:val="28"/>
          <w:lang w:bidi="ru-RU"/>
        </w:rPr>
      </w:pPr>
      <w:r>
        <w:rPr>
          <w:sz w:val="28"/>
          <w:szCs w:val="28"/>
          <w:lang w:bidi="ru-RU"/>
        </w:rPr>
        <w:t xml:space="preserve">3. </w:t>
      </w:r>
      <w:r w:rsidRPr="006B37F3">
        <w:rPr>
          <w:sz w:val="28"/>
          <w:szCs w:val="28"/>
          <w:lang w:bidi="ru-RU"/>
        </w:rPr>
        <w:t xml:space="preserve">В соответствии </w:t>
      </w:r>
      <w:proofErr w:type="gramStart"/>
      <w:r w:rsidRPr="006B37F3">
        <w:rPr>
          <w:sz w:val="28"/>
          <w:szCs w:val="28"/>
          <w:lang w:bidi="ru-RU"/>
        </w:rPr>
        <w:t>с</w:t>
      </w:r>
      <w:proofErr w:type="gramEnd"/>
      <w:r w:rsidRPr="006B37F3">
        <w:rPr>
          <w:sz w:val="28"/>
          <w:szCs w:val="28"/>
          <w:lang w:bidi="ru-RU"/>
        </w:rPr>
        <w:t xml:space="preserve"> и. 12.29. СП 42.13330.2016 с целью рационального использования территории установлены расчетные показатели минимально допустимых размеров земельных участков для газонаполнительных станций (ГНС).</w:t>
      </w:r>
    </w:p>
    <w:p w:rsidR="001F2216" w:rsidRPr="006B37F3" w:rsidRDefault="001F2216" w:rsidP="001F2216">
      <w:pPr>
        <w:widowControl w:val="0"/>
        <w:tabs>
          <w:tab w:val="left" w:pos="1070"/>
        </w:tabs>
        <w:ind w:firstLine="709"/>
        <w:jc w:val="both"/>
        <w:rPr>
          <w:sz w:val="28"/>
          <w:szCs w:val="28"/>
          <w:lang w:bidi="ru-RU"/>
        </w:rPr>
      </w:pPr>
    </w:p>
    <w:p w:rsidR="001F2216" w:rsidRPr="006B37F3" w:rsidRDefault="001F2216" w:rsidP="001F2216">
      <w:pPr>
        <w:widowControl w:val="0"/>
        <w:tabs>
          <w:tab w:val="left" w:pos="0"/>
        </w:tabs>
        <w:spacing w:after="260"/>
        <w:contextualSpacing/>
        <w:jc w:val="both"/>
        <w:rPr>
          <w:b/>
          <w:sz w:val="28"/>
          <w:szCs w:val="28"/>
          <w:lang w:bidi="ru-RU"/>
        </w:rPr>
      </w:pPr>
      <w:r w:rsidRPr="006B37F3">
        <w:rPr>
          <w:b/>
          <w:sz w:val="28"/>
          <w:szCs w:val="28"/>
          <w:lang w:bidi="ru-RU"/>
        </w:rPr>
        <w:t xml:space="preserve">Статья </w:t>
      </w:r>
      <w:r>
        <w:rPr>
          <w:b/>
          <w:sz w:val="28"/>
          <w:szCs w:val="28"/>
          <w:lang w:bidi="ru-RU"/>
        </w:rPr>
        <w:t>27.</w:t>
      </w:r>
      <w:r w:rsidRPr="006B37F3">
        <w:rPr>
          <w:b/>
          <w:sz w:val="28"/>
          <w:szCs w:val="28"/>
          <w:lang w:bidi="ru-RU"/>
        </w:rPr>
        <w:t>Расчетные показатели минимально допустимого уровня обеспеченности объектами местного значения в области электроснабжения</w:t>
      </w:r>
    </w:p>
    <w:p w:rsidR="001F2216" w:rsidRPr="006B37F3" w:rsidRDefault="001F2216" w:rsidP="001F2216">
      <w:pPr>
        <w:widowControl w:val="0"/>
        <w:tabs>
          <w:tab w:val="left" w:pos="0"/>
        </w:tabs>
        <w:ind w:firstLine="709"/>
        <w:contextualSpacing/>
        <w:jc w:val="both"/>
        <w:rPr>
          <w:sz w:val="28"/>
          <w:szCs w:val="28"/>
          <w:lang w:bidi="ru-RU"/>
        </w:rPr>
      </w:pPr>
      <w:r>
        <w:rPr>
          <w:sz w:val="28"/>
          <w:szCs w:val="28"/>
          <w:lang w:bidi="ru-RU"/>
        </w:rPr>
        <w:t xml:space="preserve">1. </w:t>
      </w:r>
      <w:r w:rsidRPr="006B37F3">
        <w:rPr>
          <w:sz w:val="28"/>
          <w:szCs w:val="28"/>
          <w:lang w:bidi="ru-RU"/>
        </w:rPr>
        <w:t>Расчетные показатели минимально допустимого уровня обеспеченности объектами местного значения муниципального округа в области электроснабжения установлены с учетом Федерального закона от 26 марта 2003 года № 35-ФЗ «Об электроэнергетике». В соответствии с данным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 xml:space="preserve">Расчетные показатели минимально допустимого уровня обеспеченности создадут равные условия доступа к объектам </w:t>
      </w:r>
      <w:proofErr w:type="spellStart"/>
      <w:r w:rsidRPr="006B37F3">
        <w:rPr>
          <w:sz w:val="28"/>
          <w:szCs w:val="28"/>
          <w:lang w:bidi="ru-RU"/>
        </w:rPr>
        <w:t>электросетевого</w:t>
      </w:r>
      <w:proofErr w:type="spellEnd"/>
      <w:r w:rsidRPr="006B37F3">
        <w:rPr>
          <w:sz w:val="28"/>
          <w:szCs w:val="28"/>
          <w:lang w:bidi="ru-RU"/>
        </w:rPr>
        <w:t xml:space="preserve"> хозяйства населения. Полный охват электрическими сетями обеспечит технологическое и организационное единство и целостность централизованной системы электроснабжения.</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3. </w:t>
      </w:r>
      <w:r w:rsidRPr="006B37F3">
        <w:rPr>
          <w:sz w:val="28"/>
          <w:szCs w:val="28"/>
          <w:lang w:bidi="ru-RU"/>
        </w:rPr>
        <w:t xml:space="preserve">Обеспечение бесперебойного и качественного электроснабжения потребителей электрической энергии способствует охране здоровья </w:t>
      </w:r>
      <w:r w:rsidRPr="006B37F3">
        <w:rPr>
          <w:sz w:val="28"/>
          <w:szCs w:val="28"/>
          <w:lang w:bidi="ru-RU"/>
        </w:rPr>
        <w:lastRenderedPageBreak/>
        <w:t>населения и улучшению качества жизни населения на территории муниципального округа.</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4. </w:t>
      </w:r>
      <w:r w:rsidRPr="006B37F3">
        <w:rPr>
          <w:sz w:val="28"/>
          <w:szCs w:val="28"/>
          <w:lang w:bidi="ru-RU"/>
        </w:rPr>
        <w:t>Для обеспечения благоприятных условий жизнедеятельности населения на территории Пинежского муниципального округа установлен уровень обеспеченности централизованной системой электроснабжения – 100%.</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5. </w:t>
      </w:r>
      <w:r w:rsidRPr="006B37F3">
        <w:rPr>
          <w:sz w:val="28"/>
          <w:szCs w:val="28"/>
          <w:lang w:bidi="ru-RU"/>
        </w:rPr>
        <w:t>В соответствии с ВСН 14278 тм-т1 «Нормы отвода земель для электрических сетей напряжением 0,38 – 750 кВ» установлены расчетные показатели минимально допустимых размеров земельных участков под объекты местного значения муниципального округа в области электроснабжения.</w:t>
      </w:r>
    </w:p>
    <w:p w:rsidR="001F2216" w:rsidRPr="006B37F3" w:rsidRDefault="001F2216" w:rsidP="001F2216">
      <w:pPr>
        <w:widowControl w:val="0"/>
        <w:tabs>
          <w:tab w:val="left" w:pos="1070"/>
        </w:tabs>
        <w:ind w:left="709"/>
        <w:jc w:val="both"/>
        <w:rPr>
          <w:sz w:val="28"/>
          <w:szCs w:val="28"/>
          <w:lang w:bidi="ru-RU"/>
        </w:rPr>
      </w:pPr>
    </w:p>
    <w:p w:rsidR="001F2216" w:rsidRPr="006B37F3" w:rsidRDefault="001F2216" w:rsidP="001F2216">
      <w:pPr>
        <w:widowControl w:val="0"/>
        <w:tabs>
          <w:tab w:val="left" w:pos="426"/>
        </w:tabs>
        <w:spacing w:after="260"/>
        <w:contextualSpacing/>
        <w:rPr>
          <w:b/>
          <w:sz w:val="28"/>
          <w:szCs w:val="28"/>
          <w:lang w:bidi="ru-RU"/>
        </w:rPr>
      </w:pPr>
      <w:r w:rsidRPr="006B37F3">
        <w:rPr>
          <w:b/>
          <w:sz w:val="28"/>
          <w:szCs w:val="28"/>
          <w:lang w:bidi="ru-RU"/>
        </w:rPr>
        <w:t xml:space="preserve">Статья </w:t>
      </w:r>
      <w:r>
        <w:rPr>
          <w:b/>
          <w:sz w:val="28"/>
          <w:szCs w:val="28"/>
          <w:lang w:bidi="ru-RU"/>
        </w:rPr>
        <w:t>28</w:t>
      </w:r>
      <w:r w:rsidRPr="006B37F3">
        <w:rPr>
          <w:b/>
          <w:sz w:val="28"/>
          <w:szCs w:val="28"/>
          <w:lang w:bidi="ru-RU"/>
        </w:rPr>
        <w:t>. В области автомобильных дорог местного значения</w:t>
      </w:r>
    </w:p>
    <w:p w:rsidR="001F2216" w:rsidRPr="006B37F3" w:rsidRDefault="001F2216" w:rsidP="001F2216">
      <w:pPr>
        <w:widowControl w:val="0"/>
        <w:tabs>
          <w:tab w:val="left" w:pos="0"/>
        </w:tabs>
        <w:ind w:firstLine="709"/>
        <w:contextualSpacing/>
        <w:jc w:val="both"/>
        <w:rPr>
          <w:sz w:val="28"/>
          <w:szCs w:val="28"/>
          <w:lang w:bidi="ru-RU"/>
        </w:rPr>
      </w:pPr>
      <w:r>
        <w:rPr>
          <w:sz w:val="28"/>
          <w:szCs w:val="28"/>
          <w:lang w:bidi="ru-RU"/>
        </w:rPr>
        <w:t xml:space="preserve">1. </w:t>
      </w:r>
      <w:proofErr w:type="gramStart"/>
      <w:r w:rsidRPr="006B37F3">
        <w:rPr>
          <w:sz w:val="28"/>
          <w:szCs w:val="28"/>
          <w:lang w:bidi="ru-RU"/>
        </w:rPr>
        <w:t>Согласно статье 16 Федерального закона от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относится дорожная деятельность в отношении автомобильных дорог местного значения в границах муниципального округа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на автомобильном</w:t>
      </w:r>
      <w:proofErr w:type="gramEnd"/>
      <w:r>
        <w:rPr>
          <w:sz w:val="28"/>
          <w:szCs w:val="28"/>
          <w:lang w:bidi="ru-RU"/>
        </w:rPr>
        <w:t xml:space="preserve"> </w:t>
      </w:r>
      <w:proofErr w:type="gramStart"/>
      <w:r w:rsidRPr="006B37F3">
        <w:rPr>
          <w:sz w:val="28"/>
          <w:szCs w:val="28"/>
          <w:lang w:bidi="ru-RU"/>
        </w:rPr>
        <w:t>транспорте</w:t>
      </w:r>
      <w:proofErr w:type="gramEnd"/>
      <w:r w:rsidRPr="006B37F3">
        <w:rPr>
          <w:sz w:val="28"/>
          <w:szCs w:val="28"/>
          <w:lang w:bidi="ru-RU"/>
        </w:rPr>
        <w:t xml:space="preserve"> и в дорожном хозяйстве в границах муниципального округа, организация дорожного движения,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Транспортная инфраструктура является неотъемлемой частью архитектурной среды, а степень ее развития напрямую определяет качество транспортного сообщения между отдельными территориями округа, а также удобство выхода на внешние транспортные коммуникации.</w:t>
      </w:r>
    </w:p>
    <w:p w:rsidR="001F2216" w:rsidRPr="006B37F3" w:rsidRDefault="001F2216" w:rsidP="001F2216">
      <w:pPr>
        <w:widowControl w:val="0"/>
        <w:tabs>
          <w:tab w:val="left" w:pos="0"/>
          <w:tab w:val="left" w:pos="1218"/>
        </w:tabs>
        <w:ind w:firstLine="709"/>
        <w:jc w:val="both"/>
        <w:rPr>
          <w:sz w:val="28"/>
          <w:szCs w:val="28"/>
          <w:lang w:bidi="ru-RU"/>
        </w:rPr>
      </w:pPr>
      <w:r>
        <w:rPr>
          <w:sz w:val="28"/>
          <w:szCs w:val="28"/>
          <w:lang w:bidi="ru-RU"/>
        </w:rPr>
        <w:t xml:space="preserve">3. </w:t>
      </w:r>
      <w:r w:rsidRPr="006B37F3">
        <w:rPr>
          <w:sz w:val="28"/>
          <w:szCs w:val="28"/>
          <w:lang w:bidi="ru-RU"/>
        </w:rPr>
        <w:t>Для создания современного и надежного транспортного комплекса муниципального округа, способного обеспечить высокий уровень транспортного обслуживания, необходимо рационально запланировать дорожную сеть, правильно организовать общественный транспорт и предусмотреть достаточное количество сооружений для хранения и обслуживания легковых автомобилей.</w:t>
      </w:r>
    </w:p>
    <w:p w:rsidR="001F2216" w:rsidRPr="006B37F3" w:rsidRDefault="001F2216" w:rsidP="001F2216">
      <w:pPr>
        <w:widowControl w:val="0"/>
        <w:tabs>
          <w:tab w:val="left" w:pos="1218"/>
        </w:tabs>
        <w:ind w:left="709"/>
        <w:jc w:val="both"/>
        <w:rPr>
          <w:sz w:val="28"/>
          <w:szCs w:val="28"/>
          <w:lang w:bidi="ru-RU"/>
        </w:rPr>
      </w:pPr>
    </w:p>
    <w:p w:rsidR="001F2216" w:rsidRPr="006B37F3" w:rsidRDefault="001F2216" w:rsidP="001F2216">
      <w:pPr>
        <w:widowControl w:val="0"/>
        <w:jc w:val="both"/>
        <w:rPr>
          <w:b/>
          <w:sz w:val="28"/>
          <w:szCs w:val="28"/>
          <w:lang w:bidi="ru-RU"/>
        </w:rPr>
      </w:pPr>
      <w:r w:rsidRPr="006B37F3">
        <w:rPr>
          <w:b/>
          <w:sz w:val="28"/>
          <w:szCs w:val="28"/>
          <w:lang w:bidi="ru-RU"/>
        </w:rPr>
        <w:t xml:space="preserve">Статья </w:t>
      </w:r>
      <w:r>
        <w:rPr>
          <w:b/>
          <w:sz w:val="28"/>
          <w:szCs w:val="28"/>
          <w:lang w:bidi="ru-RU"/>
        </w:rPr>
        <w:t xml:space="preserve">29. </w:t>
      </w:r>
      <w:r w:rsidRPr="006B37F3">
        <w:rPr>
          <w:b/>
          <w:sz w:val="28"/>
          <w:szCs w:val="28"/>
          <w:lang w:bidi="ru-RU"/>
        </w:rPr>
        <w:t>Расчетные показатели минимально допустимого уровня обеспеченности объектами местного значения в области автомобильных дорог местного значения вне границ населенных пунктов</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1. </w:t>
      </w:r>
      <w:r w:rsidRPr="006B37F3">
        <w:rPr>
          <w:sz w:val="28"/>
          <w:szCs w:val="28"/>
          <w:lang w:bidi="ru-RU"/>
        </w:rPr>
        <w:t xml:space="preserve">Расчетный показатель минимально допустимого уровня автомобилизации населения индивидуальными легковыми автомобилями установлен </w:t>
      </w:r>
      <w:proofErr w:type="gramStart"/>
      <w:r w:rsidRPr="006B37F3">
        <w:rPr>
          <w:sz w:val="28"/>
          <w:szCs w:val="28"/>
          <w:lang w:bidi="ru-RU"/>
        </w:rPr>
        <w:t>исходя из современных данных и перспектив роста уровня автомобилизации населения и составит</w:t>
      </w:r>
      <w:proofErr w:type="gramEnd"/>
      <w:r w:rsidRPr="006B37F3">
        <w:rPr>
          <w:sz w:val="28"/>
          <w:szCs w:val="28"/>
          <w:lang w:bidi="ru-RU"/>
        </w:rPr>
        <w:t xml:space="preserve"> к 2040 году около 350 автомобилей на 1000 человек.</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 xml:space="preserve">Исходя из функционального назначения, состава потока и скоростей движения автомобильного транспорта дороги должны </w:t>
      </w:r>
      <w:proofErr w:type="gramStart"/>
      <w:r w:rsidRPr="006B37F3">
        <w:rPr>
          <w:sz w:val="28"/>
          <w:szCs w:val="28"/>
          <w:lang w:bidi="ru-RU"/>
        </w:rPr>
        <w:t>быть</w:t>
      </w:r>
      <w:proofErr w:type="gramEnd"/>
      <w:r w:rsidRPr="006B37F3">
        <w:rPr>
          <w:sz w:val="28"/>
          <w:szCs w:val="28"/>
          <w:lang w:bidi="ru-RU"/>
        </w:rPr>
        <w:t xml:space="preserve"> дифференцированы на соответствующие категории согласно постановлению </w:t>
      </w:r>
      <w:r w:rsidRPr="006B37F3">
        <w:rPr>
          <w:sz w:val="28"/>
          <w:szCs w:val="28"/>
          <w:lang w:bidi="ru-RU"/>
        </w:rPr>
        <w:lastRenderedPageBreak/>
        <w:t>Правительства Российской Федерации от 29 сентября 2009 года № 767 «О классификации автомобильных дорог в Российской Федерации».</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3. </w:t>
      </w:r>
      <w:r w:rsidRPr="006B37F3">
        <w:rPr>
          <w:sz w:val="28"/>
          <w:szCs w:val="28"/>
          <w:lang w:bidi="ru-RU"/>
        </w:rPr>
        <w:t>Согласно приложению к Правилам классификации автомобильных дорог в Российской Федерации, утвержденным постановлением Правительства Российской Федерации от 29 сентября 2009 года № 767, установлены расчетные показатели минимально допустимого уровня параметров дорог в соответствии их классификацией.</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4. </w:t>
      </w:r>
      <w:r w:rsidRPr="006B37F3">
        <w:rPr>
          <w:sz w:val="28"/>
          <w:szCs w:val="28"/>
          <w:lang w:bidi="ru-RU"/>
        </w:rPr>
        <w:t>Размеры земельных участков для размещения автомобильных дорог местного значения муниципального округа определяются согласно Нормам отвода земель для автомобильных дорог, утвержденным постановлением Правительства Российской Федерации от 02 сентября 2009 года № 717.</w:t>
      </w:r>
    </w:p>
    <w:p w:rsidR="001F2216" w:rsidRPr="006B37F3" w:rsidRDefault="001F2216" w:rsidP="001F2216">
      <w:pPr>
        <w:widowControl w:val="0"/>
        <w:tabs>
          <w:tab w:val="left" w:pos="1085"/>
        </w:tabs>
        <w:ind w:left="709"/>
        <w:jc w:val="both"/>
        <w:rPr>
          <w:sz w:val="28"/>
          <w:szCs w:val="28"/>
          <w:lang w:bidi="ru-RU"/>
        </w:rPr>
      </w:pPr>
    </w:p>
    <w:p w:rsidR="001F2216" w:rsidRPr="006B37F3" w:rsidRDefault="001F2216" w:rsidP="001F2216">
      <w:pPr>
        <w:widowControl w:val="0"/>
        <w:tabs>
          <w:tab w:val="left" w:pos="567"/>
          <w:tab w:val="left" w:pos="5670"/>
        </w:tabs>
        <w:ind w:right="-2"/>
        <w:jc w:val="both"/>
        <w:rPr>
          <w:b/>
          <w:sz w:val="28"/>
          <w:szCs w:val="28"/>
          <w:lang w:bidi="ru-RU"/>
        </w:rPr>
      </w:pPr>
      <w:r w:rsidRPr="006B37F3">
        <w:rPr>
          <w:b/>
          <w:sz w:val="28"/>
          <w:szCs w:val="28"/>
          <w:lang w:bidi="ru-RU"/>
        </w:rPr>
        <w:t xml:space="preserve">Статья </w:t>
      </w:r>
      <w:r>
        <w:rPr>
          <w:b/>
          <w:sz w:val="28"/>
          <w:szCs w:val="28"/>
          <w:lang w:bidi="ru-RU"/>
        </w:rPr>
        <w:t>30.</w:t>
      </w:r>
      <w:r w:rsidRPr="006B37F3">
        <w:rPr>
          <w:b/>
          <w:sz w:val="28"/>
          <w:szCs w:val="28"/>
          <w:lang w:bidi="ru-RU"/>
        </w:rPr>
        <w:t xml:space="preserve">Расчетные показатели минимально допустимого количества </w:t>
      </w:r>
      <w:proofErr w:type="spellStart"/>
      <w:r w:rsidRPr="006B37F3">
        <w:rPr>
          <w:b/>
          <w:sz w:val="28"/>
          <w:szCs w:val="28"/>
          <w:lang w:bidi="ru-RU"/>
        </w:rPr>
        <w:t>машино-мест</w:t>
      </w:r>
      <w:proofErr w:type="spellEnd"/>
      <w:r w:rsidRPr="006B37F3">
        <w:rPr>
          <w:b/>
          <w:sz w:val="28"/>
          <w:szCs w:val="28"/>
          <w:lang w:bidi="ru-RU"/>
        </w:rPr>
        <w:t xml:space="preserve"> для парковки легковых автомобилей на стоянках автомобилей, размещаемых в непосредственной близости от отдельно стоящих объектов капитального строительства в границах жилых и общественно-деловых зон</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1. </w:t>
      </w:r>
      <w:hyperlink w:anchor="P1807">
        <w:r w:rsidRPr="006B37F3">
          <w:rPr>
            <w:sz w:val="28"/>
            <w:szCs w:val="28"/>
          </w:rPr>
          <w:t>Площадь</w:t>
        </w:r>
      </w:hyperlink>
      <w:r w:rsidRPr="006B37F3">
        <w:rPr>
          <w:sz w:val="28"/>
          <w:szCs w:val="28"/>
        </w:rPr>
        <w:t xml:space="preserve"> территории участка или площадь </w:t>
      </w:r>
      <w:proofErr w:type="gramStart"/>
      <w:r w:rsidRPr="006B37F3">
        <w:rPr>
          <w:sz w:val="28"/>
          <w:szCs w:val="28"/>
        </w:rPr>
        <w:t>застройки здания</w:t>
      </w:r>
      <w:proofErr w:type="gramEnd"/>
      <w:r w:rsidRPr="006B37F3">
        <w:rPr>
          <w:sz w:val="28"/>
          <w:szCs w:val="28"/>
        </w:rPr>
        <w:t xml:space="preserve">, учитываемая при размещении </w:t>
      </w:r>
      <w:proofErr w:type="spellStart"/>
      <w:r w:rsidRPr="006B37F3">
        <w:rPr>
          <w:sz w:val="28"/>
          <w:szCs w:val="28"/>
        </w:rPr>
        <w:t>машино-мест</w:t>
      </w:r>
      <w:proofErr w:type="spellEnd"/>
      <w:r w:rsidRPr="006B37F3">
        <w:rPr>
          <w:sz w:val="28"/>
          <w:szCs w:val="28"/>
        </w:rPr>
        <w:t xml:space="preserve"> для парковки легковых автомобилей в зависимости от типа и этажности автостоянки в расчете на одно </w:t>
      </w:r>
      <w:proofErr w:type="spellStart"/>
      <w:r w:rsidRPr="006B37F3">
        <w:rPr>
          <w:sz w:val="28"/>
          <w:szCs w:val="28"/>
        </w:rPr>
        <w:t>машино-место</w:t>
      </w:r>
      <w:proofErr w:type="spellEnd"/>
      <w:r w:rsidRPr="006B37F3">
        <w:rPr>
          <w:sz w:val="28"/>
          <w:szCs w:val="28"/>
        </w:rPr>
        <w:t>, определяется на основании рекомендованных показателей в соответствии с приложением № 3 к настоящим нормативам.</w:t>
      </w:r>
    </w:p>
    <w:p w:rsidR="001F2216" w:rsidRPr="006B37F3" w:rsidRDefault="001F2216" w:rsidP="001F2216">
      <w:pPr>
        <w:widowControl w:val="0"/>
        <w:autoSpaceDE w:val="0"/>
        <w:autoSpaceDN w:val="0"/>
        <w:ind w:firstLine="709"/>
        <w:jc w:val="both"/>
        <w:rPr>
          <w:sz w:val="28"/>
          <w:szCs w:val="28"/>
        </w:rPr>
      </w:pPr>
      <w:r w:rsidRPr="006B37F3">
        <w:rPr>
          <w:sz w:val="28"/>
          <w:szCs w:val="28"/>
        </w:rPr>
        <w:t>2. Потребность расчетного населения жилого района в местах для хранения автомобильного транспорта составляет 80 процентов от уровня автомобилизации, определяемой генеральным планом округа на 1000 человек расчетного населения.</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3. При подготовке проекта планировки территории в отношении элемента планировочной структуры (жилого района), а также при внесении изменений в проект планировки территории применяется следующее распределение обеспеченности расчетного населения </w:t>
      </w:r>
      <w:proofErr w:type="spellStart"/>
      <w:r w:rsidRPr="006B37F3">
        <w:rPr>
          <w:sz w:val="28"/>
          <w:szCs w:val="28"/>
        </w:rPr>
        <w:t>машино-местами</w:t>
      </w:r>
      <w:proofErr w:type="spellEnd"/>
      <w:r w:rsidRPr="006B37F3">
        <w:rPr>
          <w:sz w:val="28"/>
          <w:szCs w:val="28"/>
        </w:rPr>
        <w:t xml:space="preserve"> для постоянного хранения легкового автомобильного транспорта:</w:t>
      </w:r>
    </w:p>
    <w:p w:rsidR="001F2216" w:rsidRPr="006B37F3" w:rsidRDefault="001F2216" w:rsidP="001F2216">
      <w:pPr>
        <w:widowControl w:val="0"/>
        <w:autoSpaceDE w:val="0"/>
        <w:autoSpaceDN w:val="0"/>
        <w:ind w:firstLine="709"/>
        <w:jc w:val="both"/>
        <w:rPr>
          <w:sz w:val="28"/>
          <w:szCs w:val="28"/>
        </w:rPr>
      </w:pPr>
      <w:r w:rsidRPr="006B37F3">
        <w:rPr>
          <w:sz w:val="28"/>
          <w:szCs w:val="28"/>
        </w:rPr>
        <w:t>1) в границах жилого района – не менее 40 процентов;</w:t>
      </w:r>
    </w:p>
    <w:p w:rsidR="001F2216" w:rsidRPr="006B37F3" w:rsidRDefault="001F2216" w:rsidP="001F2216">
      <w:pPr>
        <w:widowControl w:val="0"/>
        <w:autoSpaceDE w:val="0"/>
        <w:autoSpaceDN w:val="0"/>
        <w:ind w:firstLine="709"/>
        <w:jc w:val="both"/>
        <w:rPr>
          <w:sz w:val="28"/>
          <w:szCs w:val="28"/>
        </w:rPr>
      </w:pPr>
      <w:r w:rsidRPr="006B37F3">
        <w:rPr>
          <w:sz w:val="28"/>
          <w:szCs w:val="28"/>
        </w:rPr>
        <w:t>2) вне границ жилого района на селитебных территориях и на прилегающих к такому жилому району производственных территориях - остальные 60 процентов при условии обеспечения для расчетного населения дальности пешеходной доступности мест для постоянного хранения индивидуального автомобильного транспорта не более 800 м.</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Расстояние пешеходных подходов от </w:t>
      </w:r>
      <w:proofErr w:type="spellStart"/>
      <w:r w:rsidRPr="006B37F3">
        <w:rPr>
          <w:sz w:val="28"/>
          <w:szCs w:val="28"/>
        </w:rPr>
        <w:t>приобъектных</w:t>
      </w:r>
      <w:proofErr w:type="spellEnd"/>
      <w:r w:rsidRPr="006B37F3">
        <w:rPr>
          <w:sz w:val="28"/>
          <w:szCs w:val="28"/>
        </w:rPr>
        <w:t xml:space="preserve"> автостоянок для паркования легковых автомобилей следует принимать в соответствии с </w:t>
      </w:r>
      <w:hyperlink r:id="rId88">
        <w:r w:rsidRPr="006B37F3">
          <w:rPr>
            <w:sz w:val="28"/>
            <w:szCs w:val="28"/>
          </w:rPr>
          <w:t>СП 42.13330.2016</w:t>
        </w:r>
      </w:hyperlink>
      <w:r w:rsidRPr="006B37F3">
        <w:rPr>
          <w:sz w:val="28"/>
          <w:szCs w:val="28"/>
        </w:rPr>
        <w:t xml:space="preserve">. Свод правил. Градостроительство. Планировка и застройка городских и сельских поселений. Актуализированная редакция </w:t>
      </w:r>
      <w:proofErr w:type="spellStart"/>
      <w:r w:rsidRPr="006B37F3">
        <w:rPr>
          <w:sz w:val="28"/>
          <w:szCs w:val="28"/>
        </w:rPr>
        <w:t>СНиП</w:t>
      </w:r>
      <w:proofErr w:type="spellEnd"/>
      <w:r w:rsidRPr="006B37F3">
        <w:rPr>
          <w:sz w:val="28"/>
          <w:szCs w:val="28"/>
        </w:rPr>
        <w:t xml:space="preserve"> 2.07.01-89* (далее - СП 42.13330.2016).</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4. При подготовке проекта планировки территории в отношении элемента планировочной структуры (жилого района, микрорайона) или его части, внесении изменений в проект планировки территории не допускается уменьшение расчетного показателя обеспеченности </w:t>
      </w:r>
      <w:proofErr w:type="spellStart"/>
      <w:r w:rsidRPr="006B37F3">
        <w:rPr>
          <w:sz w:val="28"/>
          <w:szCs w:val="28"/>
        </w:rPr>
        <w:t>машино-местами</w:t>
      </w:r>
      <w:proofErr w:type="spellEnd"/>
      <w:r w:rsidRPr="006B37F3">
        <w:rPr>
          <w:sz w:val="28"/>
          <w:szCs w:val="28"/>
        </w:rPr>
        <w:t xml:space="preserve"> за счет смежных элементов планировочной структуры (жилого района, </w:t>
      </w:r>
      <w:r w:rsidRPr="006B37F3">
        <w:rPr>
          <w:sz w:val="28"/>
          <w:szCs w:val="28"/>
        </w:rPr>
        <w:lastRenderedPageBreak/>
        <w:t>микрорайона).</w:t>
      </w:r>
    </w:p>
    <w:p w:rsidR="001F2216" w:rsidRPr="006B37F3" w:rsidRDefault="001F2216" w:rsidP="001F2216">
      <w:pPr>
        <w:widowControl w:val="0"/>
        <w:autoSpaceDE w:val="0"/>
        <w:autoSpaceDN w:val="0"/>
        <w:ind w:firstLine="709"/>
        <w:jc w:val="both"/>
        <w:rPr>
          <w:sz w:val="28"/>
          <w:szCs w:val="28"/>
        </w:rPr>
      </w:pPr>
      <w:r w:rsidRPr="006B37F3">
        <w:rPr>
          <w:sz w:val="28"/>
          <w:szCs w:val="28"/>
        </w:rPr>
        <w:t>Во вновь планируемых жилых микрорайонах (кварталах), подлежащих застройке, автостоянки, гостевые стоянки автомобилей следует размещать в границах планировочной структуры таких жилых микрорайонов (кварталов).</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Не допускается устанавливать в местных нормативах градостроительного проектирования, правилах землепользования и застройки муниципального образования расчетные показатели минимально допустимого количества </w:t>
      </w:r>
      <w:proofErr w:type="spellStart"/>
      <w:r w:rsidRPr="006B37F3">
        <w:rPr>
          <w:sz w:val="28"/>
          <w:szCs w:val="28"/>
        </w:rPr>
        <w:t>машино-мест</w:t>
      </w:r>
      <w:proofErr w:type="spellEnd"/>
      <w:r w:rsidRPr="006B37F3">
        <w:rPr>
          <w:sz w:val="28"/>
          <w:szCs w:val="28"/>
        </w:rPr>
        <w:t xml:space="preserve"> для парковки легковых автомобилей на стоянках автомобилей, размещаемых в непосредственной близости от отдельно стоящих объектов капитального строительства в границах жилых и общественно-деловых зон.</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5. </w:t>
      </w:r>
      <w:proofErr w:type="gramStart"/>
      <w:r w:rsidRPr="006B37F3">
        <w:rPr>
          <w:sz w:val="28"/>
          <w:szCs w:val="28"/>
        </w:rPr>
        <w:t>Допускается использование парковок (парковочных мест) в расчете требуемого количества автостоянок, гостевых стоянок автомобилей, в том числе для кратковременной остановки автотранспорта, в красных линиях (в границах территорий общего пользования) в соответствии с решениями проекта планировки территории (с учетом материалов по обоснованию) или плана благоустройства, согласованного с органом местного самоуправления на предмет технической возможности размещения таких парковок (парковочных мест) с учетом градостроительной</w:t>
      </w:r>
      <w:proofErr w:type="gramEnd"/>
      <w:r w:rsidRPr="006B37F3">
        <w:rPr>
          <w:sz w:val="28"/>
          <w:szCs w:val="28"/>
        </w:rPr>
        <w:t xml:space="preserve"> ситуации.</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6. Для кратковременной остановки автотранспорта (гостевые стоянки автомобилей) родителей (законных представителей), привозящих детей в общеобразовательные и дошкольные образовательные организации, а также работников указанных образовательных организаций необходимо предусматривать </w:t>
      </w:r>
      <w:proofErr w:type="spellStart"/>
      <w:r w:rsidRPr="006B37F3">
        <w:rPr>
          <w:sz w:val="28"/>
          <w:szCs w:val="28"/>
        </w:rPr>
        <w:t>машино-места</w:t>
      </w:r>
      <w:proofErr w:type="spellEnd"/>
      <w:r w:rsidRPr="006B37F3">
        <w:rPr>
          <w:sz w:val="28"/>
          <w:szCs w:val="28"/>
        </w:rPr>
        <w:t xml:space="preserve"> при дальности пешеходной доступности таких </w:t>
      </w:r>
      <w:proofErr w:type="spellStart"/>
      <w:r w:rsidRPr="006B37F3">
        <w:rPr>
          <w:sz w:val="28"/>
          <w:szCs w:val="28"/>
        </w:rPr>
        <w:t>машино-мест</w:t>
      </w:r>
      <w:proofErr w:type="spellEnd"/>
      <w:r w:rsidRPr="006B37F3">
        <w:rPr>
          <w:sz w:val="28"/>
          <w:szCs w:val="28"/>
        </w:rPr>
        <w:t xml:space="preserve"> не более 200 м от территорий данных организаций из расчета не менее:</w:t>
      </w:r>
    </w:p>
    <w:p w:rsidR="001F2216" w:rsidRPr="006B37F3" w:rsidRDefault="001F2216" w:rsidP="001F2216">
      <w:pPr>
        <w:widowControl w:val="0"/>
        <w:autoSpaceDE w:val="0"/>
        <w:autoSpaceDN w:val="0"/>
        <w:ind w:firstLine="709"/>
        <w:jc w:val="both"/>
        <w:rPr>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3119"/>
        <w:gridCol w:w="6237"/>
      </w:tblGrid>
      <w:tr w:rsidR="001F2216" w:rsidRPr="006B37F3" w:rsidTr="001F2216">
        <w:tc>
          <w:tcPr>
            <w:tcW w:w="9356" w:type="dxa"/>
            <w:gridSpan w:val="2"/>
          </w:tcPr>
          <w:p w:rsidR="001F2216" w:rsidRPr="006B37F3" w:rsidRDefault="001F2216" w:rsidP="001F2216">
            <w:pPr>
              <w:widowControl w:val="0"/>
              <w:autoSpaceDE w:val="0"/>
              <w:autoSpaceDN w:val="0"/>
              <w:ind w:firstLine="709"/>
              <w:jc w:val="center"/>
              <w:rPr>
                <w:sz w:val="28"/>
                <w:szCs w:val="28"/>
              </w:rPr>
            </w:pPr>
            <w:r w:rsidRPr="006B37F3">
              <w:rPr>
                <w:sz w:val="28"/>
                <w:szCs w:val="28"/>
              </w:rPr>
              <w:t>Общеобразовательные организации</w:t>
            </w:r>
          </w:p>
        </w:tc>
      </w:tr>
      <w:tr w:rsidR="001F2216" w:rsidRPr="006B37F3" w:rsidTr="001F2216">
        <w:tc>
          <w:tcPr>
            <w:tcW w:w="3119" w:type="dxa"/>
          </w:tcPr>
          <w:p w:rsidR="001F2216" w:rsidRPr="006B37F3" w:rsidRDefault="001F2216" w:rsidP="001F2216">
            <w:pPr>
              <w:widowControl w:val="0"/>
              <w:autoSpaceDE w:val="0"/>
              <w:autoSpaceDN w:val="0"/>
              <w:jc w:val="center"/>
              <w:rPr>
                <w:sz w:val="28"/>
                <w:szCs w:val="28"/>
              </w:rPr>
            </w:pPr>
            <w:r w:rsidRPr="006B37F3">
              <w:rPr>
                <w:sz w:val="28"/>
                <w:szCs w:val="28"/>
              </w:rPr>
              <w:t>Вместимость (учащиеся)</w:t>
            </w:r>
          </w:p>
        </w:tc>
        <w:tc>
          <w:tcPr>
            <w:tcW w:w="6237" w:type="dxa"/>
          </w:tcPr>
          <w:p w:rsidR="001F2216" w:rsidRPr="006B37F3" w:rsidRDefault="001F2216" w:rsidP="001F2216">
            <w:pPr>
              <w:widowControl w:val="0"/>
              <w:autoSpaceDE w:val="0"/>
              <w:autoSpaceDN w:val="0"/>
              <w:jc w:val="center"/>
              <w:rPr>
                <w:sz w:val="28"/>
                <w:szCs w:val="28"/>
              </w:rPr>
            </w:pPr>
            <w:r w:rsidRPr="006B37F3">
              <w:rPr>
                <w:sz w:val="28"/>
                <w:szCs w:val="28"/>
              </w:rPr>
              <w:t>Количество мест хранения автомобилей</w:t>
            </w:r>
          </w:p>
        </w:tc>
      </w:tr>
      <w:tr w:rsidR="001F2216" w:rsidRPr="006B37F3" w:rsidTr="001F2216">
        <w:tc>
          <w:tcPr>
            <w:tcW w:w="3119" w:type="dxa"/>
          </w:tcPr>
          <w:p w:rsidR="001F2216" w:rsidRPr="006B37F3" w:rsidRDefault="001F2216" w:rsidP="001F2216">
            <w:pPr>
              <w:widowControl w:val="0"/>
              <w:autoSpaceDE w:val="0"/>
              <w:autoSpaceDN w:val="0"/>
              <w:jc w:val="center"/>
              <w:rPr>
                <w:sz w:val="28"/>
                <w:szCs w:val="28"/>
              </w:rPr>
            </w:pPr>
            <w:r w:rsidRPr="006B37F3">
              <w:rPr>
                <w:sz w:val="28"/>
                <w:szCs w:val="28"/>
              </w:rPr>
              <w:t>до 1100</w:t>
            </w:r>
          </w:p>
        </w:tc>
        <w:tc>
          <w:tcPr>
            <w:tcW w:w="6237" w:type="dxa"/>
          </w:tcPr>
          <w:p w:rsidR="001F2216" w:rsidRPr="006B37F3" w:rsidRDefault="001F2216" w:rsidP="001F2216">
            <w:pPr>
              <w:widowControl w:val="0"/>
              <w:autoSpaceDE w:val="0"/>
              <w:autoSpaceDN w:val="0"/>
              <w:ind w:firstLine="13"/>
              <w:rPr>
                <w:sz w:val="28"/>
                <w:szCs w:val="28"/>
              </w:rPr>
            </w:pPr>
            <w:r w:rsidRPr="006B37F3">
              <w:rPr>
                <w:sz w:val="28"/>
                <w:szCs w:val="28"/>
              </w:rPr>
              <w:t xml:space="preserve">1 </w:t>
            </w:r>
            <w:proofErr w:type="spellStart"/>
            <w:r w:rsidRPr="006B37F3">
              <w:rPr>
                <w:sz w:val="28"/>
                <w:szCs w:val="28"/>
              </w:rPr>
              <w:t>машино-место</w:t>
            </w:r>
            <w:proofErr w:type="spellEnd"/>
            <w:r w:rsidRPr="006B37F3">
              <w:rPr>
                <w:sz w:val="28"/>
                <w:szCs w:val="28"/>
              </w:rPr>
              <w:t xml:space="preserve"> на 100 учащихся и 7 </w:t>
            </w:r>
            <w:proofErr w:type="spellStart"/>
            <w:r w:rsidRPr="006B37F3">
              <w:rPr>
                <w:sz w:val="28"/>
                <w:szCs w:val="28"/>
              </w:rPr>
              <w:t>машино-мест</w:t>
            </w:r>
            <w:proofErr w:type="spellEnd"/>
            <w:r w:rsidRPr="006B37F3">
              <w:rPr>
                <w:sz w:val="28"/>
                <w:szCs w:val="28"/>
              </w:rPr>
              <w:t xml:space="preserve"> на 100 работников</w:t>
            </w:r>
          </w:p>
        </w:tc>
      </w:tr>
      <w:tr w:rsidR="001F2216" w:rsidRPr="006B37F3" w:rsidTr="001F2216">
        <w:tc>
          <w:tcPr>
            <w:tcW w:w="3119" w:type="dxa"/>
          </w:tcPr>
          <w:p w:rsidR="001F2216" w:rsidRPr="006B37F3" w:rsidRDefault="001F2216" w:rsidP="001F2216">
            <w:pPr>
              <w:widowControl w:val="0"/>
              <w:autoSpaceDE w:val="0"/>
              <w:autoSpaceDN w:val="0"/>
              <w:jc w:val="center"/>
              <w:rPr>
                <w:sz w:val="28"/>
                <w:szCs w:val="28"/>
              </w:rPr>
            </w:pPr>
            <w:r w:rsidRPr="006B37F3">
              <w:rPr>
                <w:sz w:val="28"/>
                <w:szCs w:val="28"/>
              </w:rPr>
              <w:t>1100 и более</w:t>
            </w:r>
          </w:p>
        </w:tc>
        <w:tc>
          <w:tcPr>
            <w:tcW w:w="6237" w:type="dxa"/>
          </w:tcPr>
          <w:p w:rsidR="001F2216" w:rsidRPr="006B37F3" w:rsidRDefault="001F2216" w:rsidP="001F2216">
            <w:pPr>
              <w:widowControl w:val="0"/>
              <w:autoSpaceDE w:val="0"/>
              <w:autoSpaceDN w:val="0"/>
              <w:ind w:firstLine="13"/>
              <w:rPr>
                <w:sz w:val="28"/>
                <w:szCs w:val="28"/>
              </w:rPr>
            </w:pPr>
            <w:r w:rsidRPr="006B37F3">
              <w:rPr>
                <w:sz w:val="28"/>
                <w:szCs w:val="28"/>
              </w:rPr>
              <w:t xml:space="preserve">1 </w:t>
            </w:r>
            <w:proofErr w:type="spellStart"/>
            <w:r w:rsidRPr="006B37F3">
              <w:rPr>
                <w:sz w:val="28"/>
                <w:szCs w:val="28"/>
              </w:rPr>
              <w:t>машино-место</w:t>
            </w:r>
            <w:proofErr w:type="spellEnd"/>
            <w:r w:rsidRPr="006B37F3">
              <w:rPr>
                <w:sz w:val="28"/>
                <w:szCs w:val="28"/>
              </w:rPr>
              <w:t xml:space="preserve"> на 100 учащихся и 5 </w:t>
            </w:r>
            <w:proofErr w:type="spellStart"/>
            <w:r w:rsidRPr="006B37F3">
              <w:rPr>
                <w:sz w:val="28"/>
                <w:szCs w:val="28"/>
              </w:rPr>
              <w:t>машино-местна</w:t>
            </w:r>
            <w:proofErr w:type="spellEnd"/>
            <w:r w:rsidRPr="006B37F3">
              <w:rPr>
                <w:sz w:val="28"/>
                <w:szCs w:val="28"/>
              </w:rPr>
              <w:t xml:space="preserve"> 100 работников</w:t>
            </w:r>
          </w:p>
        </w:tc>
      </w:tr>
    </w:tbl>
    <w:p w:rsidR="001F2216" w:rsidRPr="006B37F3" w:rsidRDefault="001F2216" w:rsidP="001F2216">
      <w:pPr>
        <w:widowControl w:val="0"/>
        <w:autoSpaceDE w:val="0"/>
        <w:autoSpaceDN w:val="0"/>
        <w:ind w:firstLine="709"/>
        <w:jc w:val="both"/>
        <w:rPr>
          <w:sz w:val="28"/>
          <w:szCs w:val="28"/>
        </w:rPr>
      </w:pPr>
    </w:p>
    <w:tbl>
      <w:tblPr>
        <w:tblW w:w="9356"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3052"/>
        <w:gridCol w:w="6304"/>
      </w:tblGrid>
      <w:tr w:rsidR="001F2216" w:rsidRPr="006B37F3" w:rsidTr="001F2216">
        <w:tc>
          <w:tcPr>
            <w:tcW w:w="9356" w:type="dxa"/>
            <w:gridSpan w:val="2"/>
          </w:tcPr>
          <w:p w:rsidR="001F2216" w:rsidRPr="006B37F3" w:rsidRDefault="001F2216" w:rsidP="001F2216">
            <w:pPr>
              <w:widowControl w:val="0"/>
              <w:autoSpaceDE w:val="0"/>
              <w:autoSpaceDN w:val="0"/>
              <w:ind w:firstLine="709"/>
              <w:jc w:val="center"/>
              <w:rPr>
                <w:sz w:val="28"/>
                <w:szCs w:val="28"/>
              </w:rPr>
            </w:pPr>
            <w:r w:rsidRPr="006B37F3">
              <w:rPr>
                <w:sz w:val="28"/>
                <w:szCs w:val="28"/>
              </w:rPr>
              <w:t>Дошкольные образовательные организации</w:t>
            </w:r>
          </w:p>
        </w:tc>
      </w:tr>
      <w:tr w:rsidR="001F2216" w:rsidRPr="006B37F3" w:rsidTr="001F2216">
        <w:tc>
          <w:tcPr>
            <w:tcW w:w="3052" w:type="dxa"/>
          </w:tcPr>
          <w:p w:rsidR="001F2216" w:rsidRPr="006B37F3" w:rsidRDefault="001F2216" w:rsidP="001F2216">
            <w:pPr>
              <w:widowControl w:val="0"/>
              <w:autoSpaceDE w:val="0"/>
              <w:autoSpaceDN w:val="0"/>
              <w:jc w:val="center"/>
              <w:rPr>
                <w:sz w:val="28"/>
                <w:szCs w:val="28"/>
              </w:rPr>
            </w:pPr>
            <w:r w:rsidRPr="006B37F3">
              <w:rPr>
                <w:sz w:val="28"/>
                <w:szCs w:val="28"/>
              </w:rPr>
              <w:t>до 330 мест</w:t>
            </w:r>
          </w:p>
        </w:tc>
        <w:tc>
          <w:tcPr>
            <w:tcW w:w="6304" w:type="dxa"/>
          </w:tcPr>
          <w:p w:rsidR="001F2216" w:rsidRPr="006B37F3" w:rsidRDefault="001F2216" w:rsidP="001F2216">
            <w:pPr>
              <w:widowControl w:val="0"/>
              <w:autoSpaceDE w:val="0"/>
              <w:autoSpaceDN w:val="0"/>
              <w:jc w:val="both"/>
              <w:rPr>
                <w:sz w:val="28"/>
                <w:szCs w:val="28"/>
              </w:rPr>
            </w:pPr>
            <w:r w:rsidRPr="006B37F3">
              <w:rPr>
                <w:sz w:val="28"/>
                <w:szCs w:val="28"/>
              </w:rPr>
              <w:t xml:space="preserve">5 </w:t>
            </w:r>
            <w:proofErr w:type="spellStart"/>
            <w:r w:rsidRPr="006B37F3">
              <w:rPr>
                <w:sz w:val="28"/>
                <w:szCs w:val="28"/>
              </w:rPr>
              <w:t>машино-мест</w:t>
            </w:r>
            <w:proofErr w:type="spellEnd"/>
          </w:p>
        </w:tc>
      </w:tr>
      <w:tr w:rsidR="001F2216" w:rsidRPr="006B37F3" w:rsidTr="001F2216">
        <w:tc>
          <w:tcPr>
            <w:tcW w:w="3052" w:type="dxa"/>
          </w:tcPr>
          <w:p w:rsidR="001F2216" w:rsidRPr="006B37F3" w:rsidRDefault="001F2216" w:rsidP="001F2216">
            <w:pPr>
              <w:widowControl w:val="0"/>
              <w:autoSpaceDE w:val="0"/>
              <w:autoSpaceDN w:val="0"/>
              <w:jc w:val="center"/>
              <w:rPr>
                <w:sz w:val="28"/>
                <w:szCs w:val="28"/>
              </w:rPr>
            </w:pPr>
            <w:r w:rsidRPr="006B37F3">
              <w:rPr>
                <w:sz w:val="28"/>
                <w:szCs w:val="28"/>
              </w:rPr>
              <w:t>свыше 330 мест</w:t>
            </w:r>
          </w:p>
        </w:tc>
        <w:tc>
          <w:tcPr>
            <w:tcW w:w="6304" w:type="dxa"/>
          </w:tcPr>
          <w:p w:rsidR="001F2216" w:rsidRPr="006B37F3" w:rsidRDefault="001F2216" w:rsidP="001F2216">
            <w:pPr>
              <w:widowControl w:val="0"/>
              <w:autoSpaceDE w:val="0"/>
              <w:autoSpaceDN w:val="0"/>
              <w:rPr>
                <w:sz w:val="28"/>
                <w:szCs w:val="28"/>
              </w:rPr>
            </w:pPr>
            <w:r w:rsidRPr="006B37F3">
              <w:rPr>
                <w:sz w:val="28"/>
                <w:szCs w:val="28"/>
              </w:rPr>
              <w:t xml:space="preserve">1 </w:t>
            </w:r>
            <w:proofErr w:type="spellStart"/>
            <w:r w:rsidRPr="006B37F3">
              <w:rPr>
                <w:sz w:val="28"/>
                <w:szCs w:val="28"/>
              </w:rPr>
              <w:t>машино-место</w:t>
            </w:r>
            <w:proofErr w:type="spellEnd"/>
            <w:r w:rsidRPr="006B37F3">
              <w:rPr>
                <w:sz w:val="28"/>
                <w:szCs w:val="28"/>
              </w:rPr>
              <w:t xml:space="preserve"> на 100 мест и 10 </w:t>
            </w:r>
            <w:proofErr w:type="spellStart"/>
            <w:r w:rsidRPr="006B37F3">
              <w:rPr>
                <w:sz w:val="28"/>
                <w:szCs w:val="28"/>
              </w:rPr>
              <w:t>машино-местна</w:t>
            </w:r>
            <w:proofErr w:type="spellEnd"/>
            <w:r w:rsidRPr="006B37F3">
              <w:rPr>
                <w:sz w:val="28"/>
                <w:szCs w:val="28"/>
              </w:rPr>
              <w:t xml:space="preserve"> 100 работников</w:t>
            </w:r>
          </w:p>
        </w:tc>
      </w:tr>
    </w:tbl>
    <w:p w:rsidR="001F2216" w:rsidRPr="006B37F3"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7. </w:t>
      </w:r>
      <w:hyperlink w:anchor="P1904">
        <w:r w:rsidRPr="006B37F3">
          <w:rPr>
            <w:sz w:val="28"/>
            <w:szCs w:val="28"/>
          </w:rPr>
          <w:t>Количество</w:t>
        </w:r>
      </w:hyperlink>
      <w:r w:rsidRPr="006B37F3">
        <w:rPr>
          <w:sz w:val="28"/>
          <w:szCs w:val="28"/>
        </w:rPr>
        <w:t xml:space="preserve"> парковочных мест для помещений нежилого назначения (встроенные, пристроенные, встроенно-пристроенные, отдельно стоящие) следует определять в зависимости от функционального назначения объекта </w:t>
      </w:r>
      <w:r w:rsidRPr="006B37F3">
        <w:rPr>
          <w:sz w:val="28"/>
          <w:szCs w:val="28"/>
        </w:rPr>
        <w:lastRenderedPageBreak/>
        <w:t>согласно приложению № 4 к настоящим нормативам.</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В случае если на первых этажах многоквартирного дома размещаются встроенные, пристроенные, встроенно-пристроенные помещения нежилого назначения, должен обеспечиваться норматив парковочных мест для помещений нежилого назначения, установленный в </w:t>
      </w:r>
      <w:hyperlink w:anchor="P1904">
        <w:r w:rsidRPr="006B37F3">
          <w:rPr>
            <w:sz w:val="28"/>
            <w:szCs w:val="28"/>
          </w:rPr>
          <w:t>приложении № 4</w:t>
        </w:r>
      </w:hyperlink>
      <w:r w:rsidRPr="006B37F3">
        <w:rPr>
          <w:sz w:val="28"/>
          <w:szCs w:val="28"/>
        </w:rPr>
        <w:t xml:space="preserve"> к настоящим нормативам.</w:t>
      </w:r>
    </w:p>
    <w:p w:rsidR="001F2216" w:rsidRPr="006B37F3" w:rsidRDefault="001F2216" w:rsidP="001F2216">
      <w:pPr>
        <w:widowControl w:val="0"/>
        <w:autoSpaceDE w:val="0"/>
        <w:autoSpaceDN w:val="0"/>
        <w:ind w:firstLine="709"/>
        <w:jc w:val="both"/>
        <w:rPr>
          <w:sz w:val="28"/>
          <w:szCs w:val="28"/>
        </w:rPr>
      </w:pPr>
      <w:bookmarkStart w:id="37" w:name="P445"/>
      <w:bookmarkEnd w:id="37"/>
      <w:r w:rsidRPr="006B37F3">
        <w:rPr>
          <w:sz w:val="28"/>
          <w:szCs w:val="28"/>
        </w:rPr>
        <w:t xml:space="preserve">8. Необходимое количество </w:t>
      </w:r>
      <w:proofErr w:type="spellStart"/>
      <w:r w:rsidRPr="006B37F3">
        <w:rPr>
          <w:sz w:val="28"/>
          <w:szCs w:val="28"/>
        </w:rPr>
        <w:t>машино-мест</w:t>
      </w:r>
      <w:proofErr w:type="spellEnd"/>
      <w:r w:rsidRPr="006B37F3">
        <w:rPr>
          <w:sz w:val="28"/>
          <w:szCs w:val="28"/>
        </w:rPr>
        <w:t xml:space="preserve"> на автостоянках, гостевых стоянках автомобилей для помещений жилого назначения многоквартирного дома (включая блокированную застройку) следует принимать из расчета 1 </w:t>
      </w:r>
      <w:proofErr w:type="spellStart"/>
      <w:r w:rsidRPr="006B37F3">
        <w:rPr>
          <w:sz w:val="28"/>
          <w:szCs w:val="28"/>
        </w:rPr>
        <w:t>машино-место</w:t>
      </w:r>
      <w:proofErr w:type="spellEnd"/>
      <w:r w:rsidRPr="006B37F3">
        <w:rPr>
          <w:sz w:val="28"/>
          <w:szCs w:val="28"/>
        </w:rPr>
        <w:t xml:space="preserve"> на 240 кв. м жилой площади, соблюдая следующие условия:</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1) не менее 50 процентов необходимого количества </w:t>
      </w:r>
      <w:proofErr w:type="spellStart"/>
      <w:r w:rsidRPr="006B37F3">
        <w:rPr>
          <w:sz w:val="28"/>
          <w:szCs w:val="28"/>
        </w:rPr>
        <w:t>машино-мест</w:t>
      </w:r>
      <w:proofErr w:type="spellEnd"/>
      <w:r w:rsidRPr="006B37F3">
        <w:rPr>
          <w:sz w:val="28"/>
          <w:szCs w:val="28"/>
        </w:rPr>
        <w:t xml:space="preserve"> следует размещать в границах земельного участка многоквартирного дома (включая блокированную застройку), в том числе размещение не менее 10 процентов наземных </w:t>
      </w:r>
      <w:proofErr w:type="spellStart"/>
      <w:r w:rsidRPr="006B37F3">
        <w:rPr>
          <w:sz w:val="28"/>
          <w:szCs w:val="28"/>
        </w:rPr>
        <w:t>машино-мест</w:t>
      </w:r>
      <w:proofErr w:type="spellEnd"/>
      <w:r w:rsidRPr="006B37F3">
        <w:rPr>
          <w:sz w:val="28"/>
          <w:szCs w:val="28"/>
        </w:rPr>
        <w:t>;</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2) не менее 40 процентов необходимого количества </w:t>
      </w:r>
      <w:proofErr w:type="spellStart"/>
      <w:r w:rsidRPr="006B37F3">
        <w:rPr>
          <w:sz w:val="28"/>
          <w:szCs w:val="28"/>
        </w:rPr>
        <w:t>машино-мест</w:t>
      </w:r>
      <w:proofErr w:type="spellEnd"/>
      <w:r w:rsidRPr="006B37F3">
        <w:rPr>
          <w:sz w:val="28"/>
          <w:szCs w:val="28"/>
        </w:rPr>
        <w:t xml:space="preserve"> могут размещаться на плоскостных открытых автостоянках, при этом:</w:t>
      </w:r>
    </w:p>
    <w:p w:rsidR="001F2216" w:rsidRPr="006B37F3" w:rsidRDefault="001F2216" w:rsidP="001F2216">
      <w:pPr>
        <w:widowControl w:val="0"/>
        <w:autoSpaceDE w:val="0"/>
        <w:autoSpaceDN w:val="0"/>
        <w:ind w:firstLine="709"/>
        <w:jc w:val="both"/>
        <w:rPr>
          <w:sz w:val="28"/>
          <w:szCs w:val="28"/>
        </w:rPr>
      </w:pPr>
      <w:proofErr w:type="gramStart"/>
      <w:r w:rsidRPr="006B37F3">
        <w:rPr>
          <w:sz w:val="28"/>
          <w:szCs w:val="28"/>
        </w:rPr>
        <w:t>-</w:t>
      </w:r>
      <w:proofErr w:type="spellStart"/>
      <w:r w:rsidRPr="006B37F3">
        <w:rPr>
          <w:sz w:val="28"/>
          <w:szCs w:val="28"/>
        </w:rPr>
        <w:t>машино-места</w:t>
      </w:r>
      <w:proofErr w:type="spellEnd"/>
      <w:r w:rsidRPr="006B37F3">
        <w:rPr>
          <w:sz w:val="28"/>
          <w:szCs w:val="28"/>
        </w:rPr>
        <w:t xml:space="preserve"> для автостоянки или гостевой стоянки автомобилей, предусмотренной для многоквартирного дома, а также для встроенных, пристроенных, встроенно-пристроенных помещений нежилого назначения на первых этажах такого многоквартирного дома, могут быть размещены на плоскостной открытой автостоянке или гостевой стоянке автомобилей, расположенной на отдельном земельном участке, который является смежным с земельным участком многоквартирного дома либо располагается на расстоянии не более 30 метров от него</w:t>
      </w:r>
      <w:proofErr w:type="gramEnd"/>
      <w:r w:rsidRPr="006B37F3">
        <w:rPr>
          <w:sz w:val="28"/>
          <w:szCs w:val="28"/>
        </w:rPr>
        <w:t xml:space="preserve"> и к </w:t>
      </w:r>
      <w:proofErr w:type="gramStart"/>
      <w:r w:rsidRPr="006B37F3">
        <w:rPr>
          <w:sz w:val="28"/>
          <w:szCs w:val="28"/>
        </w:rPr>
        <w:t>которому</w:t>
      </w:r>
      <w:proofErr w:type="gramEnd"/>
      <w:r w:rsidRPr="006B37F3">
        <w:rPr>
          <w:sz w:val="28"/>
          <w:szCs w:val="28"/>
        </w:rPr>
        <w:t xml:space="preserve"> обеспечен проезд от территории общего пользования в случае предоставления такого земельного участка;</w:t>
      </w:r>
    </w:p>
    <w:p w:rsidR="001F2216" w:rsidRPr="006B37F3" w:rsidRDefault="001F2216" w:rsidP="001F2216">
      <w:pPr>
        <w:widowControl w:val="0"/>
        <w:autoSpaceDE w:val="0"/>
        <w:autoSpaceDN w:val="0"/>
        <w:ind w:firstLine="709"/>
        <w:jc w:val="both"/>
        <w:rPr>
          <w:sz w:val="28"/>
          <w:szCs w:val="28"/>
        </w:rPr>
      </w:pPr>
      <w:proofErr w:type="gramStart"/>
      <w:r w:rsidRPr="006B37F3">
        <w:rPr>
          <w:sz w:val="28"/>
          <w:szCs w:val="28"/>
        </w:rPr>
        <w:t>-</w:t>
      </w:r>
      <w:proofErr w:type="spellStart"/>
      <w:r w:rsidRPr="006B37F3">
        <w:rPr>
          <w:sz w:val="28"/>
          <w:szCs w:val="28"/>
        </w:rPr>
        <w:t>машино-места</w:t>
      </w:r>
      <w:proofErr w:type="spellEnd"/>
      <w:r w:rsidRPr="006B37F3">
        <w:rPr>
          <w:sz w:val="28"/>
          <w:szCs w:val="28"/>
        </w:rPr>
        <w:t xml:space="preserve"> для стоянки автомобилей (автостоянки, гостевые стоянки автомобилей), предусмотренной для многоквартирного дома, а также для встроенных, пристроенных, встроенно-пристроенных помещений нежилого назначения на первых этажах такого многоквартирного дома, также могут быть размещены на плоскостной открытой стоянке автомобилей, расположенной на землях или земельных участках, находящихся в государственной или муниципальной собственности и используемых в соответствии со статьей 39.33 Земельного кодекса Российской Федерации, </w:t>
      </w:r>
      <w:proofErr w:type="spellStart"/>
      <w:r w:rsidRPr="006B37F3">
        <w:rPr>
          <w:sz w:val="28"/>
          <w:szCs w:val="28"/>
        </w:rPr>
        <w:t>приусловии</w:t>
      </w:r>
      <w:proofErr w:type="spellEnd"/>
      <w:proofErr w:type="gramEnd"/>
      <w:r w:rsidRPr="006B37F3">
        <w:rPr>
          <w:sz w:val="28"/>
          <w:szCs w:val="28"/>
        </w:rPr>
        <w:t xml:space="preserve"> примыкания такой открытой стоянки автомобилей к границам земельного участка многоквартирного дома либо расположения на расстоянии не более 30 метров от них и обеспечения проезда от территории общего пользования.</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9. </w:t>
      </w:r>
      <w:proofErr w:type="gramStart"/>
      <w:r w:rsidRPr="006B37F3">
        <w:rPr>
          <w:sz w:val="28"/>
          <w:szCs w:val="28"/>
        </w:rPr>
        <w:t xml:space="preserve">Для земельного участка (в границах предполагаемой к застройке территории), который образован в целях исполнения мероприятий в рамках государственных программ Архангельской области по строительству многоквартирного жилого дома, норматив для паркования и хранения автомобилей допускается уменьшать на 20 процентов от необходимого количества </w:t>
      </w:r>
      <w:proofErr w:type="spellStart"/>
      <w:r w:rsidRPr="006B37F3">
        <w:rPr>
          <w:sz w:val="28"/>
          <w:szCs w:val="28"/>
        </w:rPr>
        <w:t>машино-мест</w:t>
      </w:r>
      <w:proofErr w:type="spellEnd"/>
      <w:r w:rsidRPr="006B37F3">
        <w:rPr>
          <w:sz w:val="28"/>
          <w:szCs w:val="28"/>
        </w:rPr>
        <w:t xml:space="preserve"> на автостоянках, гостевых стоянках автомобилей для помещений жилого назначения многоквартирного дома (включая блокированную застройку), установленного в </w:t>
      </w:r>
      <w:hyperlink w:anchor="P445">
        <w:r w:rsidRPr="006B37F3">
          <w:rPr>
            <w:sz w:val="28"/>
            <w:szCs w:val="28"/>
          </w:rPr>
          <w:t>пункте 1.8</w:t>
        </w:r>
      </w:hyperlink>
      <w:r w:rsidRPr="006B37F3">
        <w:rPr>
          <w:sz w:val="28"/>
          <w:szCs w:val="28"/>
        </w:rPr>
        <w:t xml:space="preserve"> настоящего</w:t>
      </w:r>
      <w:proofErr w:type="gramEnd"/>
      <w:r w:rsidRPr="006B37F3">
        <w:rPr>
          <w:sz w:val="28"/>
          <w:szCs w:val="28"/>
        </w:rPr>
        <w:t xml:space="preserve"> подраздела.</w:t>
      </w:r>
    </w:p>
    <w:p w:rsidR="001F2216" w:rsidRPr="006B37F3" w:rsidRDefault="001F2216" w:rsidP="001F2216">
      <w:pPr>
        <w:widowControl w:val="0"/>
        <w:autoSpaceDE w:val="0"/>
        <w:autoSpaceDN w:val="0"/>
        <w:ind w:firstLine="709"/>
        <w:jc w:val="both"/>
        <w:rPr>
          <w:sz w:val="28"/>
          <w:szCs w:val="28"/>
        </w:rPr>
      </w:pPr>
      <w:r w:rsidRPr="006B37F3">
        <w:rPr>
          <w:sz w:val="28"/>
          <w:szCs w:val="28"/>
        </w:rPr>
        <w:lastRenderedPageBreak/>
        <w:t>10. Количество парковочных мест для транспортных средств, управляемых инвалидами или перевозящими инвалидов и (или) ребенка-инвалида, следует определять в соответствии с таблицей:</w:t>
      </w:r>
    </w:p>
    <w:p w:rsidR="001F2216" w:rsidRPr="006B37F3" w:rsidRDefault="001F2216" w:rsidP="001F2216">
      <w:pPr>
        <w:widowControl w:val="0"/>
        <w:autoSpaceDE w:val="0"/>
        <w:autoSpaceDN w:val="0"/>
        <w:rPr>
          <w:sz w:val="28"/>
          <w:szCs w:val="28"/>
        </w:rPr>
      </w:pPr>
    </w:p>
    <w:p w:rsidR="001F2216" w:rsidRPr="006B37F3" w:rsidRDefault="001F2216" w:rsidP="001F2216">
      <w:pPr>
        <w:widowControl w:val="0"/>
        <w:autoSpaceDE w:val="0"/>
        <w:autoSpaceDN w:val="0"/>
        <w:jc w:val="center"/>
        <w:rPr>
          <w:sz w:val="28"/>
          <w:szCs w:val="28"/>
        </w:rPr>
      </w:pPr>
      <w:r w:rsidRPr="006B37F3">
        <w:rPr>
          <w:sz w:val="28"/>
          <w:szCs w:val="28"/>
        </w:rPr>
        <w:t xml:space="preserve">Количество парковочных мест для транспортных средств, </w:t>
      </w:r>
    </w:p>
    <w:p w:rsidR="001F2216" w:rsidRPr="006B37F3" w:rsidRDefault="001F2216" w:rsidP="001F2216">
      <w:pPr>
        <w:widowControl w:val="0"/>
        <w:autoSpaceDE w:val="0"/>
        <w:autoSpaceDN w:val="0"/>
        <w:jc w:val="center"/>
        <w:rPr>
          <w:sz w:val="28"/>
          <w:szCs w:val="28"/>
        </w:rPr>
      </w:pPr>
      <w:r w:rsidRPr="006B37F3">
        <w:rPr>
          <w:sz w:val="28"/>
          <w:szCs w:val="28"/>
        </w:rPr>
        <w:t>управляемых инвалидами или перевозящими инвалидов и (или) ребенка-инвалида</w:t>
      </w:r>
    </w:p>
    <w:p w:rsidR="001F2216" w:rsidRPr="006B37F3" w:rsidRDefault="001F2216" w:rsidP="001F2216">
      <w:pPr>
        <w:widowControl w:val="0"/>
        <w:autoSpaceDE w:val="0"/>
        <w:autoSpaceDN w:val="0"/>
        <w:ind w:firstLine="709"/>
        <w:jc w:val="both"/>
        <w:rPr>
          <w:sz w:val="28"/>
          <w:szCs w:val="28"/>
        </w:rPr>
      </w:pPr>
    </w:p>
    <w:tbl>
      <w:tblPr>
        <w:tblW w:w="9289"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4611"/>
        <w:gridCol w:w="2410"/>
        <w:gridCol w:w="2268"/>
      </w:tblGrid>
      <w:tr w:rsidR="001F2216" w:rsidRPr="006B37F3" w:rsidTr="001F2216">
        <w:tc>
          <w:tcPr>
            <w:tcW w:w="4611" w:type="dxa"/>
          </w:tcPr>
          <w:p w:rsidR="001F2216" w:rsidRPr="006B37F3" w:rsidRDefault="001F2216" w:rsidP="001F2216">
            <w:pPr>
              <w:widowControl w:val="0"/>
              <w:autoSpaceDE w:val="0"/>
              <w:autoSpaceDN w:val="0"/>
              <w:jc w:val="center"/>
              <w:rPr>
                <w:sz w:val="28"/>
                <w:szCs w:val="28"/>
              </w:rPr>
            </w:pPr>
            <w:r w:rsidRPr="006B37F3">
              <w:rPr>
                <w:sz w:val="28"/>
                <w:szCs w:val="28"/>
              </w:rPr>
              <w:t>Наименование объекта</w:t>
            </w:r>
          </w:p>
        </w:tc>
        <w:tc>
          <w:tcPr>
            <w:tcW w:w="2410" w:type="dxa"/>
          </w:tcPr>
          <w:p w:rsidR="001F2216" w:rsidRPr="006B37F3" w:rsidRDefault="001F2216" w:rsidP="001F2216">
            <w:pPr>
              <w:widowControl w:val="0"/>
              <w:autoSpaceDE w:val="0"/>
              <w:autoSpaceDN w:val="0"/>
              <w:jc w:val="center"/>
              <w:rPr>
                <w:sz w:val="28"/>
                <w:szCs w:val="28"/>
              </w:rPr>
            </w:pPr>
            <w:r w:rsidRPr="006B37F3">
              <w:rPr>
                <w:sz w:val="28"/>
                <w:szCs w:val="28"/>
              </w:rPr>
              <w:t>Единица измерения, процентов</w:t>
            </w:r>
          </w:p>
        </w:tc>
        <w:tc>
          <w:tcPr>
            <w:tcW w:w="2268" w:type="dxa"/>
          </w:tcPr>
          <w:p w:rsidR="001F2216" w:rsidRPr="006B37F3" w:rsidRDefault="001F2216" w:rsidP="001F2216">
            <w:pPr>
              <w:widowControl w:val="0"/>
              <w:autoSpaceDE w:val="0"/>
              <w:autoSpaceDN w:val="0"/>
              <w:jc w:val="center"/>
              <w:rPr>
                <w:sz w:val="28"/>
                <w:szCs w:val="28"/>
              </w:rPr>
            </w:pPr>
            <w:r w:rsidRPr="006B37F3">
              <w:rPr>
                <w:sz w:val="28"/>
                <w:szCs w:val="28"/>
              </w:rPr>
              <w:t>Значение показателя</w:t>
            </w:r>
          </w:p>
        </w:tc>
      </w:tr>
      <w:tr w:rsidR="001F2216" w:rsidRPr="006B37F3" w:rsidTr="001F2216">
        <w:tc>
          <w:tcPr>
            <w:tcW w:w="4611" w:type="dxa"/>
          </w:tcPr>
          <w:p w:rsidR="001F2216" w:rsidRPr="006B37F3" w:rsidRDefault="001F2216" w:rsidP="001F2216">
            <w:pPr>
              <w:widowControl w:val="0"/>
              <w:autoSpaceDE w:val="0"/>
              <w:autoSpaceDN w:val="0"/>
              <w:rPr>
                <w:sz w:val="28"/>
                <w:szCs w:val="28"/>
              </w:rPr>
            </w:pPr>
            <w:r w:rsidRPr="006B37F3">
              <w:rPr>
                <w:sz w:val="28"/>
                <w:szCs w:val="28"/>
              </w:rPr>
              <w:t>На открытых автостоянках для кратковременного хранения легковых автомобилей около зданий и сооружений различного назначения</w:t>
            </w:r>
          </w:p>
        </w:tc>
        <w:tc>
          <w:tcPr>
            <w:tcW w:w="2410" w:type="dxa"/>
          </w:tcPr>
          <w:p w:rsidR="001F2216" w:rsidRPr="006B37F3" w:rsidRDefault="001F2216" w:rsidP="001F2216">
            <w:pPr>
              <w:widowControl w:val="0"/>
              <w:autoSpaceDE w:val="0"/>
              <w:autoSpaceDN w:val="0"/>
              <w:rPr>
                <w:sz w:val="28"/>
                <w:szCs w:val="28"/>
              </w:rPr>
            </w:pPr>
            <w:r w:rsidRPr="006B37F3">
              <w:rPr>
                <w:sz w:val="28"/>
                <w:szCs w:val="28"/>
              </w:rPr>
              <w:t>Мест от общего количества парковочных мест</w:t>
            </w:r>
          </w:p>
        </w:tc>
        <w:tc>
          <w:tcPr>
            <w:tcW w:w="2268" w:type="dxa"/>
          </w:tcPr>
          <w:p w:rsidR="001F2216" w:rsidRPr="006B37F3" w:rsidRDefault="001F2216" w:rsidP="001F2216">
            <w:pPr>
              <w:widowControl w:val="0"/>
              <w:autoSpaceDE w:val="0"/>
              <w:autoSpaceDN w:val="0"/>
              <w:rPr>
                <w:sz w:val="28"/>
                <w:szCs w:val="28"/>
              </w:rPr>
            </w:pPr>
            <w:r w:rsidRPr="006B37F3">
              <w:rPr>
                <w:sz w:val="28"/>
                <w:szCs w:val="28"/>
              </w:rPr>
              <w:t xml:space="preserve">Не менее 10, но не менее 1 </w:t>
            </w:r>
            <w:proofErr w:type="spellStart"/>
            <w:r w:rsidRPr="006B37F3">
              <w:rPr>
                <w:sz w:val="28"/>
                <w:szCs w:val="28"/>
              </w:rPr>
              <w:t>машино-места</w:t>
            </w:r>
            <w:proofErr w:type="spellEnd"/>
          </w:p>
        </w:tc>
      </w:tr>
      <w:tr w:rsidR="001F2216" w:rsidRPr="006B37F3" w:rsidTr="001F2216">
        <w:tc>
          <w:tcPr>
            <w:tcW w:w="4611" w:type="dxa"/>
          </w:tcPr>
          <w:p w:rsidR="001F2216" w:rsidRPr="006B37F3" w:rsidRDefault="001F2216" w:rsidP="001F2216">
            <w:pPr>
              <w:widowControl w:val="0"/>
              <w:autoSpaceDE w:val="0"/>
              <w:autoSpaceDN w:val="0"/>
              <w:rPr>
                <w:sz w:val="28"/>
                <w:szCs w:val="28"/>
              </w:rPr>
            </w:pPr>
            <w:r w:rsidRPr="006B37F3">
              <w:rPr>
                <w:sz w:val="28"/>
                <w:szCs w:val="28"/>
              </w:rPr>
              <w:t>На открытых автостоянках для кратковременного хранения легковых автомобилей около медицинских организаций</w:t>
            </w:r>
          </w:p>
        </w:tc>
        <w:tc>
          <w:tcPr>
            <w:tcW w:w="2410" w:type="dxa"/>
          </w:tcPr>
          <w:p w:rsidR="001F2216" w:rsidRPr="006B37F3" w:rsidRDefault="001F2216" w:rsidP="001F2216">
            <w:pPr>
              <w:widowControl w:val="0"/>
              <w:autoSpaceDE w:val="0"/>
              <w:autoSpaceDN w:val="0"/>
              <w:rPr>
                <w:sz w:val="28"/>
                <w:szCs w:val="28"/>
              </w:rPr>
            </w:pPr>
            <w:r w:rsidRPr="006B37F3">
              <w:rPr>
                <w:sz w:val="28"/>
                <w:szCs w:val="28"/>
              </w:rPr>
              <w:t>Мест от общего количества парковочных мест</w:t>
            </w:r>
          </w:p>
        </w:tc>
        <w:tc>
          <w:tcPr>
            <w:tcW w:w="2268" w:type="dxa"/>
          </w:tcPr>
          <w:p w:rsidR="001F2216" w:rsidRPr="006B37F3" w:rsidRDefault="001F2216" w:rsidP="001F2216">
            <w:pPr>
              <w:widowControl w:val="0"/>
              <w:autoSpaceDE w:val="0"/>
              <w:autoSpaceDN w:val="0"/>
              <w:rPr>
                <w:sz w:val="28"/>
                <w:szCs w:val="28"/>
              </w:rPr>
            </w:pPr>
            <w:r w:rsidRPr="006B37F3">
              <w:rPr>
                <w:sz w:val="28"/>
                <w:szCs w:val="28"/>
              </w:rPr>
              <w:t xml:space="preserve">Не менее 15, но не менее 1 </w:t>
            </w:r>
            <w:proofErr w:type="spellStart"/>
            <w:r w:rsidRPr="006B37F3">
              <w:rPr>
                <w:sz w:val="28"/>
                <w:szCs w:val="28"/>
              </w:rPr>
              <w:t>машино-места</w:t>
            </w:r>
            <w:proofErr w:type="spellEnd"/>
          </w:p>
        </w:tc>
      </w:tr>
      <w:tr w:rsidR="001F2216" w:rsidRPr="006B37F3" w:rsidTr="001F2216">
        <w:tc>
          <w:tcPr>
            <w:tcW w:w="4611" w:type="dxa"/>
          </w:tcPr>
          <w:p w:rsidR="001F2216" w:rsidRPr="006B37F3" w:rsidRDefault="001F2216" w:rsidP="001F2216">
            <w:pPr>
              <w:widowControl w:val="0"/>
              <w:autoSpaceDE w:val="0"/>
              <w:autoSpaceDN w:val="0"/>
              <w:rPr>
                <w:sz w:val="28"/>
                <w:szCs w:val="28"/>
              </w:rPr>
            </w:pPr>
            <w:r w:rsidRPr="006B37F3">
              <w:rPr>
                <w:sz w:val="28"/>
                <w:szCs w:val="28"/>
              </w:rPr>
              <w:t>На открытых автостоянках для хранения легковых автомобилей около жилых зданий</w:t>
            </w:r>
          </w:p>
        </w:tc>
        <w:tc>
          <w:tcPr>
            <w:tcW w:w="2410" w:type="dxa"/>
          </w:tcPr>
          <w:p w:rsidR="001F2216" w:rsidRPr="006B37F3" w:rsidRDefault="001F2216" w:rsidP="001F2216">
            <w:pPr>
              <w:widowControl w:val="0"/>
              <w:autoSpaceDE w:val="0"/>
              <w:autoSpaceDN w:val="0"/>
              <w:rPr>
                <w:sz w:val="28"/>
                <w:szCs w:val="28"/>
              </w:rPr>
            </w:pPr>
            <w:r w:rsidRPr="006B37F3">
              <w:rPr>
                <w:sz w:val="28"/>
                <w:szCs w:val="28"/>
              </w:rPr>
              <w:t>Мест от общего количества парковочных мест</w:t>
            </w:r>
          </w:p>
        </w:tc>
        <w:tc>
          <w:tcPr>
            <w:tcW w:w="2268" w:type="dxa"/>
          </w:tcPr>
          <w:p w:rsidR="001F2216" w:rsidRPr="006B37F3" w:rsidRDefault="001F2216" w:rsidP="001F2216">
            <w:pPr>
              <w:widowControl w:val="0"/>
              <w:autoSpaceDE w:val="0"/>
              <w:autoSpaceDN w:val="0"/>
              <w:rPr>
                <w:sz w:val="28"/>
                <w:szCs w:val="28"/>
              </w:rPr>
            </w:pPr>
            <w:r w:rsidRPr="006B37F3">
              <w:rPr>
                <w:sz w:val="28"/>
                <w:szCs w:val="28"/>
              </w:rPr>
              <w:t xml:space="preserve">Не менее 10, но не менее 1 </w:t>
            </w:r>
            <w:proofErr w:type="spellStart"/>
            <w:r w:rsidRPr="006B37F3">
              <w:rPr>
                <w:sz w:val="28"/>
                <w:szCs w:val="28"/>
              </w:rPr>
              <w:t>машино-места</w:t>
            </w:r>
            <w:proofErr w:type="spellEnd"/>
          </w:p>
        </w:tc>
      </w:tr>
      <w:tr w:rsidR="001F2216" w:rsidRPr="006B37F3" w:rsidTr="001F2216">
        <w:tc>
          <w:tcPr>
            <w:tcW w:w="4611" w:type="dxa"/>
          </w:tcPr>
          <w:p w:rsidR="001F2216" w:rsidRPr="006B37F3" w:rsidRDefault="001F2216" w:rsidP="001F2216">
            <w:pPr>
              <w:widowControl w:val="0"/>
              <w:autoSpaceDE w:val="0"/>
              <w:autoSpaceDN w:val="0"/>
              <w:rPr>
                <w:sz w:val="28"/>
                <w:szCs w:val="28"/>
              </w:rPr>
            </w:pPr>
            <w:r w:rsidRPr="006B37F3">
              <w:rPr>
                <w:sz w:val="28"/>
                <w:szCs w:val="28"/>
              </w:rPr>
              <w:t xml:space="preserve">На открытых автостоянках для кратковременного хранения легковых автомобилей на территории </w:t>
            </w:r>
            <w:proofErr w:type="spellStart"/>
            <w:r w:rsidRPr="006B37F3">
              <w:rPr>
                <w:sz w:val="28"/>
                <w:szCs w:val="28"/>
              </w:rPr>
              <w:t>кладбищи</w:t>
            </w:r>
            <w:proofErr w:type="spellEnd"/>
            <w:r w:rsidRPr="006B37F3">
              <w:rPr>
                <w:sz w:val="28"/>
                <w:szCs w:val="28"/>
              </w:rPr>
              <w:t xml:space="preserve"> крематориев</w:t>
            </w:r>
          </w:p>
        </w:tc>
        <w:tc>
          <w:tcPr>
            <w:tcW w:w="2410" w:type="dxa"/>
          </w:tcPr>
          <w:p w:rsidR="001F2216" w:rsidRPr="006B37F3" w:rsidRDefault="001F2216" w:rsidP="001F2216">
            <w:pPr>
              <w:widowControl w:val="0"/>
              <w:autoSpaceDE w:val="0"/>
              <w:autoSpaceDN w:val="0"/>
              <w:rPr>
                <w:sz w:val="28"/>
                <w:szCs w:val="28"/>
              </w:rPr>
            </w:pPr>
            <w:r w:rsidRPr="006B37F3">
              <w:rPr>
                <w:sz w:val="28"/>
                <w:szCs w:val="28"/>
              </w:rPr>
              <w:t>Мест от общего количества парковочных мест</w:t>
            </w:r>
          </w:p>
        </w:tc>
        <w:tc>
          <w:tcPr>
            <w:tcW w:w="2268" w:type="dxa"/>
          </w:tcPr>
          <w:p w:rsidR="001F2216" w:rsidRPr="006B37F3" w:rsidRDefault="001F2216" w:rsidP="001F2216">
            <w:pPr>
              <w:widowControl w:val="0"/>
              <w:autoSpaceDE w:val="0"/>
              <w:autoSpaceDN w:val="0"/>
              <w:rPr>
                <w:sz w:val="28"/>
                <w:szCs w:val="28"/>
              </w:rPr>
            </w:pPr>
            <w:r w:rsidRPr="006B37F3">
              <w:rPr>
                <w:sz w:val="28"/>
                <w:szCs w:val="28"/>
              </w:rPr>
              <w:t xml:space="preserve">Не менее 10, но не менее 1 </w:t>
            </w:r>
            <w:proofErr w:type="spellStart"/>
            <w:r w:rsidRPr="006B37F3">
              <w:rPr>
                <w:sz w:val="28"/>
                <w:szCs w:val="28"/>
              </w:rPr>
              <w:t>машино-места</w:t>
            </w:r>
            <w:proofErr w:type="spellEnd"/>
          </w:p>
        </w:tc>
      </w:tr>
      <w:tr w:rsidR="001F2216" w:rsidRPr="006B37F3" w:rsidTr="001F2216">
        <w:tc>
          <w:tcPr>
            <w:tcW w:w="9289" w:type="dxa"/>
            <w:gridSpan w:val="3"/>
          </w:tcPr>
          <w:p w:rsidR="001F2216" w:rsidRPr="006B37F3" w:rsidRDefault="001F2216" w:rsidP="001F2216">
            <w:pPr>
              <w:widowControl w:val="0"/>
              <w:autoSpaceDE w:val="0"/>
              <w:autoSpaceDN w:val="0"/>
              <w:jc w:val="both"/>
              <w:rPr>
                <w:sz w:val="28"/>
                <w:szCs w:val="28"/>
              </w:rPr>
            </w:pPr>
            <w:r w:rsidRPr="006B37F3">
              <w:rPr>
                <w:sz w:val="28"/>
                <w:szCs w:val="28"/>
              </w:rPr>
              <w:t>Примечания.</w:t>
            </w:r>
          </w:p>
          <w:p w:rsidR="001F2216" w:rsidRPr="006B37F3" w:rsidRDefault="001F2216" w:rsidP="001F2216">
            <w:pPr>
              <w:widowControl w:val="0"/>
              <w:autoSpaceDE w:val="0"/>
              <w:autoSpaceDN w:val="0"/>
              <w:jc w:val="both"/>
              <w:rPr>
                <w:sz w:val="28"/>
                <w:szCs w:val="28"/>
              </w:rPr>
            </w:pPr>
            <w:r w:rsidRPr="006B37F3">
              <w:rPr>
                <w:sz w:val="28"/>
                <w:szCs w:val="28"/>
              </w:rPr>
              <w:t>1. Автостоянки для хранения транспортных средств, управляемых инвалидами или перевозящими инвалидов и (или) ребенка-инвалида, следует предусматривать в радиусе пешеходной доступности не более 50 м от входов в жилые дома.</w:t>
            </w:r>
          </w:p>
          <w:p w:rsidR="001F2216" w:rsidRPr="006B37F3" w:rsidRDefault="001F2216" w:rsidP="001F2216">
            <w:pPr>
              <w:widowControl w:val="0"/>
              <w:autoSpaceDE w:val="0"/>
              <w:autoSpaceDN w:val="0"/>
              <w:jc w:val="both"/>
              <w:rPr>
                <w:sz w:val="28"/>
                <w:szCs w:val="28"/>
              </w:rPr>
            </w:pPr>
            <w:r w:rsidRPr="006B37F3">
              <w:rPr>
                <w:sz w:val="28"/>
                <w:szCs w:val="28"/>
              </w:rPr>
              <w:t xml:space="preserve">2. Размер земельного участка для размещения крытого бокса для хранения транспортных средств, управляемых инвалидами или перевозящими инвалидов и (или) ребенка-инвалида (кв. м на 1 </w:t>
            </w:r>
            <w:proofErr w:type="spellStart"/>
            <w:r w:rsidRPr="006B37F3">
              <w:rPr>
                <w:sz w:val="28"/>
                <w:szCs w:val="28"/>
              </w:rPr>
              <w:t>машино-место</w:t>
            </w:r>
            <w:proofErr w:type="spellEnd"/>
            <w:r w:rsidRPr="006B37F3">
              <w:rPr>
                <w:sz w:val="28"/>
                <w:szCs w:val="28"/>
              </w:rPr>
              <w:t>), не менее 21 кв. м.</w:t>
            </w:r>
          </w:p>
        </w:tc>
      </w:tr>
    </w:tbl>
    <w:p w:rsidR="001F2216" w:rsidRPr="006B37F3" w:rsidRDefault="001F2216" w:rsidP="001F2216">
      <w:pPr>
        <w:widowControl w:val="0"/>
        <w:autoSpaceDE w:val="0"/>
        <w:autoSpaceDN w:val="0"/>
        <w:ind w:firstLine="709"/>
        <w:jc w:val="both"/>
        <w:rPr>
          <w:sz w:val="28"/>
          <w:szCs w:val="28"/>
        </w:rPr>
      </w:pP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11. </w:t>
      </w:r>
      <w:proofErr w:type="gramStart"/>
      <w:r w:rsidRPr="006B37F3">
        <w:rPr>
          <w:sz w:val="28"/>
          <w:szCs w:val="28"/>
        </w:rPr>
        <w:t xml:space="preserve">В границах территории, предназначенной для размещения индивидуальных жилых домов, садоводческих и огороднических некоммерческих товариществ, необходимо предусматривать гостевые автостоянки с твердым покрытием на территориях общего пользования из расчета 1 </w:t>
      </w:r>
      <w:proofErr w:type="spellStart"/>
      <w:r w:rsidRPr="006B37F3">
        <w:rPr>
          <w:sz w:val="28"/>
          <w:szCs w:val="28"/>
        </w:rPr>
        <w:t>машино-место</w:t>
      </w:r>
      <w:proofErr w:type="spellEnd"/>
      <w:r w:rsidRPr="006B37F3">
        <w:rPr>
          <w:sz w:val="28"/>
          <w:szCs w:val="28"/>
        </w:rPr>
        <w:t xml:space="preserve"> на 10 домов.</w:t>
      </w:r>
      <w:proofErr w:type="gramEnd"/>
    </w:p>
    <w:p w:rsidR="001F2216" w:rsidRPr="006B37F3" w:rsidRDefault="001F2216" w:rsidP="001F2216">
      <w:pPr>
        <w:widowControl w:val="0"/>
        <w:autoSpaceDE w:val="0"/>
        <w:autoSpaceDN w:val="0"/>
        <w:ind w:firstLine="709"/>
        <w:jc w:val="both"/>
        <w:rPr>
          <w:sz w:val="28"/>
          <w:szCs w:val="28"/>
        </w:rPr>
      </w:pPr>
      <w:r w:rsidRPr="006B37F3">
        <w:rPr>
          <w:sz w:val="28"/>
          <w:szCs w:val="28"/>
        </w:rPr>
        <w:lastRenderedPageBreak/>
        <w:t xml:space="preserve">12. На территории, прилегающей к помещениям многофункционального центра предоставления государственных и муниципальных услуг населению либо территориально обособленного структурного подразделения многофункционального центра, предусматривается автостоянка из расчета 1 </w:t>
      </w:r>
      <w:proofErr w:type="spellStart"/>
      <w:r w:rsidRPr="006B37F3">
        <w:rPr>
          <w:sz w:val="28"/>
          <w:szCs w:val="28"/>
        </w:rPr>
        <w:t>машино-место</w:t>
      </w:r>
      <w:proofErr w:type="spellEnd"/>
      <w:r w:rsidRPr="006B37F3">
        <w:rPr>
          <w:sz w:val="28"/>
          <w:szCs w:val="28"/>
        </w:rPr>
        <w:t xml:space="preserve"> на каждые 80 кв. м общей площади многофункционального центра или территориально обособленного структурного подразделения.</w:t>
      </w:r>
    </w:p>
    <w:p w:rsidR="001F2216" w:rsidRPr="006B37F3" w:rsidRDefault="001F2216" w:rsidP="001F2216">
      <w:pPr>
        <w:widowControl w:val="0"/>
        <w:autoSpaceDE w:val="0"/>
        <w:autoSpaceDN w:val="0"/>
        <w:ind w:firstLine="709"/>
        <w:jc w:val="both"/>
        <w:rPr>
          <w:sz w:val="28"/>
          <w:szCs w:val="28"/>
        </w:rPr>
      </w:pPr>
      <w:r w:rsidRPr="006B37F3">
        <w:rPr>
          <w:sz w:val="28"/>
          <w:szCs w:val="28"/>
        </w:rPr>
        <w:t>13. На территориях кладбищ и крематориев, либо прилегающих к данным объектам похоронного назначения территориях должна быть предусмотрена автостоянка для транспортных средств, в том числе автокатафалков.</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Устройство автостоянок осуществляется из расчета 2 </w:t>
      </w:r>
      <w:proofErr w:type="spellStart"/>
      <w:r w:rsidRPr="006B37F3">
        <w:rPr>
          <w:sz w:val="28"/>
          <w:szCs w:val="28"/>
        </w:rPr>
        <w:t>машино-места</w:t>
      </w:r>
      <w:proofErr w:type="spellEnd"/>
      <w:r w:rsidRPr="006B37F3">
        <w:rPr>
          <w:sz w:val="28"/>
          <w:szCs w:val="28"/>
        </w:rPr>
        <w:t xml:space="preserve"> на 1 га территории общественного кладбища, 4 </w:t>
      </w:r>
      <w:proofErr w:type="spellStart"/>
      <w:r w:rsidRPr="006B37F3">
        <w:rPr>
          <w:sz w:val="28"/>
          <w:szCs w:val="28"/>
        </w:rPr>
        <w:t>машино-места</w:t>
      </w:r>
      <w:proofErr w:type="spellEnd"/>
      <w:r w:rsidRPr="006B37F3">
        <w:rPr>
          <w:sz w:val="28"/>
          <w:szCs w:val="28"/>
        </w:rPr>
        <w:t xml:space="preserve"> на 1 га территории крематория.</w:t>
      </w:r>
    </w:p>
    <w:p w:rsidR="001F2216" w:rsidRPr="006B37F3" w:rsidRDefault="001F2216" w:rsidP="001F2216">
      <w:pPr>
        <w:widowControl w:val="0"/>
        <w:autoSpaceDE w:val="0"/>
        <w:autoSpaceDN w:val="0"/>
        <w:ind w:firstLine="709"/>
        <w:jc w:val="both"/>
        <w:rPr>
          <w:sz w:val="28"/>
          <w:szCs w:val="28"/>
        </w:rPr>
      </w:pPr>
      <w:r w:rsidRPr="006B37F3">
        <w:rPr>
          <w:sz w:val="28"/>
          <w:szCs w:val="28"/>
        </w:rPr>
        <w:t xml:space="preserve">14. Не допускается устанавливать в местных нормативах градостроительного проектирования, правилах землепользования и застройки муниципального образования расчетные показатели минимально допустимого количества </w:t>
      </w:r>
      <w:proofErr w:type="spellStart"/>
      <w:r w:rsidRPr="006B37F3">
        <w:rPr>
          <w:sz w:val="28"/>
          <w:szCs w:val="28"/>
        </w:rPr>
        <w:t>машино-мест</w:t>
      </w:r>
      <w:proofErr w:type="spellEnd"/>
      <w:r w:rsidRPr="006B37F3">
        <w:rPr>
          <w:sz w:val="28"/>
          <w:szCs w:val="28"/>
        </w:rPr>
        <w:t xml:space="preserve"> для парковки легковых автомобилей на стоянках автомобилей, размещаемых в непосредственной близости от отдельно стоящих объектов капитального строительства в границах жилых и общественно-деловых зон.</w:t>
      </w:r>
    </w:p>
    <w:p w:rsidR="001F2216" w:rsidRPr="006B37F3" w:rsidRDefault="001F2216" w:rsidP="001F2216">
      <w:pPr>
        <w:widowControl w:val="0"/>
        <w:tabs>
          <w:tab w:val="left" w:pos="1085"/>
        </w:tabs>
        <w:ind w:firstLine="709"/>
        <w:jc w:val="both"/>
        <w:rPr>
          <w:sz w:val="28"/>
          <w:szCs w:val="28"/>
          <w:lang w:bidi="ru-RU"/>
        </w:rPr>
      </w:pPr>
      <w:r w:rsidRPr="006B37F3">
        <w:rPr>
          <w:sz w:val="28"/>
          <w:szCs w:val="28"/>
          <w:lang w:bidi="ru-RU"/>
        </w:rPr>
        <w:t xml:space="preserve">15. Минимально допустимое количество </w:t>
      </w:r>
      <w:proofErr w:type="spellStart"/>
      <w:r w:rsidRPr="006B37F3">
        <w:rPr>
          <w:sz w:val="28"/>
          <w:szCs w:val="28"/>
          <w:lang w:bidi="ru-RU"/>
        </w:rPr>
        <w:t>машино-мест</w:t>
      </w:r>
      <w:proofErr w:type="spellEnd"/>
      <w:r w:rsidRPr="006B37F3">
        <w:rPr>
          <w:sz w:val="28"/>
          <w:szCs w:val="28"/>
          <w:lang w:bidi="ru-RU"/>
        </w:rPr>
        <w:t xml:space="preserve"> для паркования легковых автомобилей на стоянках автомобилей, размещаемых у границ лесопарков, зон отдыха и курортных зон, следует принимать в соответствии с приложением</w:t>
      </w:r>
      <w:proofErr w:type="gramStart"/>
      <w:r w:rsidRPr="006B37F3">
        <w:rPr>
          <w:sz w:val="28"/>
          <w:szCs w:val="28"/>
          <w:lang w:bidi="ru-RU"/>
        </w:rPr>
        <w:t xml:space="preserve"> Ж</w:t>
      </w:r>
      <w:proofErr w:type="gramEnd"/>
      <w:r w:rsidRPr="006B37F3">
        <w:rPr>
          <w:sz w:val="28"/>
          <w:szCs w:val="28"/>
          <w:lang w:bidi="ru-RU"/>
        </w:rPr>
        <w:t xml:space="preserve"> свода правил СП 42.13330.2016 в зависимости от функционального назначения.</w:t>
      </w:r>
    </w:p>
    <w:p w:rsidR="001F2216" w:rsidRPr="006B37F3" w:rsidRDefault="001F2216" w:rsidP="001F2216">
      <w:pPr>
        <w:widowControl w:val="0"/>
        <w:tabs>
          <w:tab w:val="left" w:pos="1085"/>
        </w:tabs>
        <w:ind w:firstLine="709"/>
        <w:jc w:val="both"/>
        <w:rPr>
          <w:sz w:val="28"/>
          <w:szCs w:val="28"/>
          <w:lang w:bidi="ru-RU"/>
        </w:rPr>
      </w:pPr>
    </w:p>
    <w:p w:rsidR="001F2216" w:rsidRPr="006B37F3" w:rsidRDefault="001F2216" w:rsidP="001F2216">
      <w:pPr>
        <w:widowControl w:val="0"/>
        <w:tabs>
          <w:tab w:val="left" w:pos="426"/>
        </w:tabs>
        <w:jc w:val="both"/>
        <w:rPr>
          <w:b/>
          <w:sz w:val="28"/>
          <w:szCs w:val="28"/>
          <w:lang w:bidi="ru-RU"/>
        </w:rPr>
      </w:pPr>
      <w:r w:rsidRPr="006B37F3">
        <w:rPr>
          <w:b/>
          <w:sz w:val="28"/>
          <w:szCs w:val="28"/>
          <w:lang w:bidi="ru-RU"/>
        </w:rPr>
        <w:t xml:space="preserve">Статья </w:t>
      </w:r>
      <w:r>
        <w:rPr>
          <w:b/>
          <w:sz w:val="28"/>
          <w:szCs w:val="28"/>
          <w:lang w:bidi="ru-RU"/>
        </w:rPr>
        <w:t>31</w:t>
      </w:r>
      <w:r w:rsidRPr="006B37F3">
        <w:rPr>
          <w:b/>
          <w:sz w:val="28"/>
          <w:szCs w:val="28"/>
          <w:lang w:bidi="ru-RU"/>
        </w:rPr>
        <w:t>. В области обработки, утилизации, обезвреживания, размещения твердых коммунальных отходов</w:t>
      </w:r>
    </w:p>
    <w:p w:rsidR="001F2216" w:rsidRPr="006B37F3" w:rsidRDefault="001F2216" w:rsidP="001F2216">
      <w:pPr>
        <w:widowControl w:val="0"/>
        <w:ind w:firstLine="709"/>
        <w:jc w:val="both"/>
        <w:rPr>
          <w:sz w:val="28"/>
          <w:szCs w:val="28"/>
          <w:lang w:bidi="ru-RU"/>
        </w:rPr>
      </w:pPr>
      <w:r>
        <w:rPr>
          <w:sz w:val="28"/>
          <w:szCs w:val="28"/>
          <w:lang w:bidi="ru-RU"/>
        </w:rPr>
        <w:t xml:space="preserve">1. </w:t>
      </w:r>
      <w:r w:rsidRPr="006B37F3">
        <w:rPr>
          <w:sz w:val="28"/>
          <w:szCs w:val="28"/>
          <w:lang w:bidi="ru-RU"/>
        </w:rPr>
        <w:t>Перечень объектов, относящихся к области утилизации и переработки отходов производства и потребления, и местоположение таких объектов принимается в соответствии с Генеральной схемой очистки территорий населенных пунктов муниципальных образований Архангельской области, утверждаемой распоряжением Правительства Архангельской области и территориальной схемой обращения с отходами, в том числе твердыми коммунальными отходами, Архангельской области.</w:t>
      </w:r>
    </w:p>
    <w:p w:rsidR="001F2216" w:rsidRPr="006B37F3" w:rsidRDefault="001F2216" w:rsidP="001F2216">
      <w:pPr>
        <w:widowControl w:val="0"/>
        <w:ind w:firstLine="709"/>
        <w:jc w:val="both"/>
        <w:rPr>
          <w:sz w:val="28"/>
          <w:szCs w:val="28"/>
          <w:lang w:bidi="ru-RU"/>
        </w:rPr>
      </w:pPr>
      <w:r>
        <w:rPr>
          <w:sz w:val="28"/>
          <w:szCs w:val="28"/>
          <w:lang w:bidi="ru-RU"/>
        </w:rPr>
        <w:t xml:space="preserve">2. </w:t>
      </w:r>
      <w:r w:rsidRPr="006B37F3">
        <w:rPr>
          <w:sz w:val="28"/>
          <w:szCs w:val="28"/>
          <w:lang w:bidi="ru-RU"/>
        </w:rPr>
        <w:t>В региональных нормативах установлены расчетные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твердых коммунальных отходов.</w:t>
      </w:r>
    </w:p>
    <w:p w:rsidR="001F2216" w:rsidRPr="006B37F3" w:rsidRDefault="001F2216" w:rsidP="001F2216">
      <w:pPr>
        <w:widowControl w:val="0"/>
        <w:ind w:firstLine="709"/>
        <w:jc w:val="both"/>
        <w:rPr>
          <w:sz w:val="28"/>
          <w:szCs w:val="28"/>
          <w:lang w:bidi="ru-RU"/>
        </w:rPr>
      </w:pPr>
      <w:r w:rsidRPr="006B37F3">
        <w:rPr>
          <w:sz w:val="28"/>
          <w:szCs w:val="28"/>
          <w:lang w:bidi="ru-RU"/>
        </w:rPr>
        <w:t>Расчетные показатели размеров земельных участков, предприятий и сооружений по транспортировке, обезвреживанию и переработке твердых коммунальных отходов следует принимать с учетом требований СП 42.13330.2011.</w:t>
      </w:r>
    </w:p>
    <w:p w:rsidR="001F2216" w:rsidRPr="006B37F3" w:rsidRDefault="001F2216" w:rsidP="001F2216">
      <w:pPr>
        <w:widowControl w:val="0"/>
        <w:spacing w:after="340"/>
        <w:ind w:firstLine="709"/>
        <w:jc w:val="both"/>
        <w:rPr>
          <w:sz w:val="28"/>
          <w:szCs w:val="28"/>
          <w:lang w:bidi="ru-RU"/>
        </w:rPr>
      </w:pPr>
      <w:r w:rsidRPr="006B37F3">
        <w:rPr>
          <w:sz w:val="28"/>
          <w:szCs w:val="28"/>
          <w:lang w:bidi="ru-RU"/>
        </w:rPr>
        <w:t>Размеры земельных участков, предприятий и сооружений по транспортировке, обезвреживанию и переработке твердых коммуналь</w:t>
      </w:r>
      <w:r>
        <w:rPr>
          <w:sz w:val="28"/>
          <w:szCs w:val="28"/>
          <w:lang w:bidi="ru-RU"/>
        </w:rPr>
        <w:t>ных отходов приведены в таблице:</w:t>
      </w:r>
    </w:p>
    <w:tbl>
      <w:tblPr>
        <w:tblOverlap w:val="never"/>
        <w:tblW w:w="9431" w:type="dxa"/>
        <w:jc w:val="center"/>
        <w:tblLayout w:type="fixed"/>
        <w:tblCellMar>
          <w:left w:w="10" w:type="dxa"/>
          <w:right w:w="10" w:type="dxa"/>
        </w:tblCellMar>
        <w:tblLook w:val="04A0"/>
      </w:tblPr>
      <w:tblGrid>
        <w:gridCol w:w="5078"/>
        <w:gridCol w:w="2342"/>
        <w:gridCol w:w="2011"/>
      </w:tblGrid>
      <w:tr w:rsidR="001F2216" w:rsidRPr="006B37F3" w:rsidTr="001F2216">
        <w:trPr>
          <w:trHeight w:hRule="exact" w:val="1085"/>
          <w:jc w:val="center"/>
        </w:trPr>
        <w:tc>
          <w:tcPr>
            <w:tcW w:w="5078"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bCs/>
                <w:sz w:val="28"/>
                <w:szCs w:val="28"/>
                <w:lang w:bidi="ru-RU"/>
              </w:rPr>
              <w:lastRenderedPageBreak/>
              <w:t>Предприятия и сооружения</w:t>
            </w:r>
          </w:p>
        </w:tc>
        <w:tc>
          <w:tcPr>
            <w:tcW w:w="2342"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ind w:firstLine="10"/>
              <w:jc w:val="center"/>
              <w:rPr>
                <w:sz w:val="28"/>
                <w:szCs w:val="28"/>
                <w:lang w:bidi="ru-RU"/>
              </w:rPr>
            </w:pPr>
            <w:r w:rsidRPr="006B37F3">
              <w:rPr>
                <w:bCs/>
                <w:sz w:val="28"/>
                <w:szCs w:val="28"/>
                <w:lang w:bidi="ru-RU"/>
              </w:rPr>
              <w:t xml:space="preserve">Размеры земельных участков, </w:t>
            </w:r>
            <w:proofErr w:type="gramStart"/>
            <w:r w:rsidRPr="006B37F3">
              <w:rPr>
                <w:bCs/>
                <w:sz w:val="28"/>
                <w:szCs w:val="28"/>
                <w:lang w:bidi="ru-RU"/>
              </w:rPr>
              <w:t>га</w:t>
            </w:r>
            <w:proofErr w:type="gramEnd"/>
            <w:r w:rsidRPr="006B37F3">
              <w:rPr>
                <w:bCs/>
                <w:sz w:val="28"/>
                <w:szCs w:val="28"/>
                <w:lang w:bidi="ru-RU"/>
              </w:rPr>
              <w:t>, на 1000 т твердых коммунальных</w:t>
            </w:r>
          </w:p>
        </w:tc>
        <w:tc>
          <w:tcPr>
            <w:tcW w:w="2011"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spacing w:line="230" w:lineRule="auto"/>
              <w:jc w:val="center"/>
              <w:rPr>
                <w:sz w:val="28"/>
                <w:szCs w:val="28"/>
                <w:lang w:bidi="ru-RU"/>
              </w:rPr>
            </w:pPr>
            <w:r w:rsidRPr="006B37F3">
              <w:rPr>
                <w:bCs/>
                <w:sz w:val="28"/>
                <w:szCs w:val="28"/>
                <w:lang w:bidi="ru-RU"/>
              </w:rPr>
              <w:t>Санитарно-</w:t>
            </w:r>
            <w:r w:rsidRPr="006B37F3">
              <w:rPr>
                <w:bCs/>
                <w:sz w:val="28"/>
                <w:szCs w:val="28"/>
                <w:lang w:bidi="ru-RU"/>
              </w:rPr>
              <w:softHyphen/>
              <w:t xml:space="preserve">защитные зоны, </w:t>
            </w:r>
            <w:proofErr w:type="gramStart"/>
            <w:r w:rsidRPr="006B37F3">
              <w:rPr>
                <w:bCs/>
                <w:sz w:val="28"/>
                <w:szCs w:val="28"/>
                <w:lang w:bidi="ru-RU"/>
              </w:rPr>
              <w:t>м</w:t>
            </w:r>
            <w:proofErr w:type="gramEnd"/>
          </w:p>
        </w:tc>
      </w:tr>
      <w:tr w:rsidR="001F2216" w:rsidRPr="006B37F3" w:rsidTr="001F2216">
        <w:trPr>
          <w:trHeight w:hRule="exact" w:val="240"/>
          <w:jc w:val="center"/>
        </w:trPr>
        <w:tc>
          <w:tcPr>
            <w:tcW w:w="5078"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ind w:firstLine="709"/>
              <w:jc w:val="center"/>
              <w:rPr>
                <w:sz w:val="28"/>
                <w:szCs w:val="28"/>
                <w:lang w:bidi="ru-RU"/>
              </w:rPr>
            </w:pPr>
            <w:r w:rsidRPr="006B37F3">
              <w:rPr>
                <w:bCs/>
                <w:sz w:val="28"/>
                <w:szCs w:val="28"/>
                <w:lang w:bidi="ru-RU"/>
              </w:rPr>
              <w:t>1</w:t>
            </w:r>
          </w:p>
        </w:tc>
        <w:tc>
          <w:tcPr>
            <w:tcW w:w="2342"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ind w:firstLine="709"/>
              <w:jc w:val="center"/>
              <w:rPr>
                <w:sz w:val="28"/>
                <w:szCs w:val="28"/>
                <w:lang w:bidi="ru-RU"/>
              </w:rPr>
            </w:pPr>
            <w:r w:rsidRPr="006B37F3">
              <w:rPr>
                <w:bCs/>
                <w:sz w:val="28"/>
                <w:szCs w:val="28"/>
                <w:lang w:bidi="ru-RU"/>
              </w:rPr>
              <w:t>2</w:t>
            </w:r>
          </w:p>
        </w:tc>
        <w:tc>
          <w:tcPr>
            <w:tcW w:w="2011"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ind w:firstLine="709"/>
              <w:jc w:val="center"/>
              <w:rPr>
                <w:sz w:val="28"/>
                <w:szCs w:val="28"/>
                <w:lang w:bidi="ru-RU"/>
              </w:rPr>
            </w:pPr>
            <w:r w:rsidRPr="006B37F3">
              <w:rPr>
                <w:bCs/>
                <w:sz w:val="28"/>
                <w:szCs w:val="28"/>
                <w:lang w:bidi="ru-RU"/>
              </w:rPr>
              <w:t>3</w:t>
            </w:r>
          </w:p>
        </w:tc>
      </w:tr>
      <w:tr w:rsidR="001F2216" w:rsidRPr="006B37F3" w:rsidTr="001F2216">
        <w:trPr>
          <w:trHeight w:hRule="exact" w:val="722"/>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spacing w:line="259" w:lineRule="auto"/>
              <w:rPr>
                <w:sz w:val="28"/>
                <w:szCs w:val="28"/>
                <w:lang w:bidi="ru-RU"/>
              </w:rPr>
            </w:pPr>
            <w:r w:rsidRPr="006B37F3">
              <w:rPr>
                <w:sz w:val="28"/>
                <w:szCs w:val="28"/>
                <w:lang w:bidi="ru-RU"/>
              </w:rPr>
              <w:t>Предприятия по промышленной переработке твердых бытовых отходов мощностью, тыс. т в год: до 40</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0,05</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500</w:t>
            </w:r>
          </w:p>
        </w:tc>
      </w:tr>
      <w:tr w:rsidR="001F2216" w:rsidRPr="006B37F3" w:rsidTr="001F2216">
        <w:trPr>
          <w:trHeight w:hRule="exact" w:val="422"/>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Полигоны</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0,02-0,05</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500</w:t>
            </w:r>
          </w:p>
        </w:tc>
      </w:tr>
      <w:tr w:rsidR="001F2216" w:rsidRPr="006B37F3" w:rsidTr="001F2216">
        <w:trPr>
          <w:trHeight w:hRule="exact" w:val="425"/>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Участки компостирования отходов</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0,50-1,00</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500</w:t>
            </w:r>
          </w:p>
        </w:tc>
      </w:tr>
      <w:tr w:rsidR="001F2216" w:rsidRPr="006B37F3" w:rsidTr="001F2216">
        <w:trPr>
          <w:trHeight w:hRule="exact" w:val="430"/>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Поля ассенизации</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2,00-4,00</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1000</w:t>
            </w:r>
          </w:p>
        </w:tc>
      </w:tr>
      <w:tr w:rsidR="001F2216" w:rsidRPr="006B37F3" w:rsidTr="001F2216">
        <w:trPr>
          <w:trHeight w:hRule="exact" w:val="547"/>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Сливные станции</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0,20</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500</w:t>
            </w:r>
          </w:p>
        </w:tc>
      </w:tr>
      <w:tr w:rsidR="001F2216" w:rsidRPr="006B37F3" w:rsidTr="001F2216">
        <w:trPr>
          <w:trHeight w:hRule="exact" w:val="551"/>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Мусороперегрузочные станции</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0,04</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100</w:t>
            </w:r>
          </w:p>
        </w:tc>
      </w:tr>
      <w:tr w:rsidR="001F2216" w:rsidRPr="006B37F3" w:rsidTr="001F2216">
        <w:trPr>
          <w:trHeight w:hRule="exact" w:val="1150"/>
          <w:jc w:val="center"/>
        </w:trPr>
        <w:tc>
          <w:tcPr>
            <w:tcW w:w="5078" w:type="dxa"/>
            <w:tcBorders>
              <w:top w:val="single" w:sz="4" w:space="0" w:color="auto"/>
              <w:left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Поля складирования и захоронения обезвреженных осадков (по сухому веществу)</w:t>
            </w:r>
          </w:p>
        </w:tc>
        <w:tc>
          <w:tcPr>
            <w:tcW w:w="2342"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0,30</w:t>
            </w:r>
          </w:p>
        </w:tc>
        <w:tc>
          <w:tcPr>
            <w:tcW w:w="2011"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1000</w:t>
            </w:r>
          </w:p>
        </w:tc>
      </w:tr>
      <w:tr w:rsidR="001F2216" w:rsidRPr="006B37F3" w:rsidTr="001F2216">
        <w:trPr>
          <w:trHeight w:hRule="exact" w:val="735"/>
          <w:jc w:val="center"/>
        </w:trPr>
        <w:tc>
          <w:tcPr>
            <w:tcW w:w="5078"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rPr>
                <w:sz w:val="28"/>
                <w:szCs w:val="28"/>
                <w:lang w:bidi="ru-RU"/>
              </w:rPr>
            </w:pPr>
            <w:r w:rsidRPr="006B37F3">
              <w:rPr>
                <w:sz w:val="28"/>
                <w:szCs w:val="28"/>
                <w:lang w:bidi="ru-RU"/>
              </w:rPr>
              <w:t>Площади участка для складирования снега</w:t>
            </w:r>
          </w:p>
        </w:tc>
        <w:tc>
          <w:tcPr>
            <w:tcW w:w="2342"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0,50</w:t>
            </w:r>
          </w:p>
        </w:tc>
        <w:tc>
          <w:tcPr>
            <w:tcW w:w="2011"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100</w:t>
            </w:r>
          </w:p>
        </w:tc>
      </w:tr>
    </w:tbl>
    <w:p w:rsidR="001F2216" w:rsidRPr="006B37F3" w:rsidRDefault="001F2216" w:rsidP="001F2216">
      <w:pPr>
        <w:widowControl w:val="0"/>
        <w:ind w:firstLine="709"/>
        <w:jc w:val="both"/>
        <w:rPr>
          <w:sz w:val="28"/>
          <w:szCs w:val="28"/>
          <w:lang w:bidi="ru-RU"/>
        </w:rPr>
      </w:pPr>
    </w:p>
    <w:p w:rsidR="001F2216" w:rsidRPr="006B37F3" w:rsidRDefault="001F2216" w:rsidP="001F2216">
      <w:pPr>
        <w:widowControl w:val="0"/>
        <w:ind w:firstLine="709"/>
        <w:jc w:val="both"/>
        <w:rPr>
          <w:sz w:val="28"/>
          <w:szCs w:val="28"/>
          <w:lang w:bidi="ru-RU"/>
        </w:rPr>
      </w:pPr>
      <w:r>
        <w:rPr>
          <w:sz w:val="28"/>
          <w:szCs w:val="28"/>
          <w:lang w:bidi="ru-RU"/>
        </w:rPr>
        <w:t xml:space="preserve">3. </w:t>
      </w:r>
      <w:r w:rsidRPr="006B37F3">
        <w:rPr>
          <w:sz w:val="28"/>
          <w:szCs w:val="28"/>
          <w:lang w:bidi="ru-RU"/>
        </w:rPr>
        <w:t>Выбор участков под строительство предприятий по переработке, термическому обезвреживанию, утилизации и захоронению отходов должен осуществляться исходя из оценки возможностей использования территории для данных целей в соответствии с санитарно-эпидемиологическими правилами и нормативами.</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4. </w:t>
      </w:r>
      <w:proofErr w:type="gramStart"/>
      <w:r w:rsidRPr="006B37F3">
        <w:rPr>
          <w:sz w:val="28"/>
          <w:szCs w:val="28"/>
          <w:lang w:bidi="ru-RU"/>
        </w:rPr>
        <w:t xml:space="preserve">Полигоны для складирования отходов производства и потребления размещаются за пределами жилой зоны и на обособленных территориях с обеспечением нормативных санитарно-защитных зон в соответствии с требованиями санитарно-эпидемиологических правил и нормативов </w:t>
      </w:r>
      <w:proofErr w:type="spellStart"/>
      <w:r w:rsidRPr="006B37F3">
        <w:rPr>
          <w:sz w:val="28"/>
          <w:szCs w:val="28"/>
          <w:lang w:bidi="ru-RU"/>
        </w:rPr>
        <w:t>СанПиН</w:t>
      </w:r>
      <w:proofErr w:type="spellEnd"/>
      <w:r w:rsidRPr="006B37F3">
        <w:rPr>
          <w:sz w:val="28"/>
          <w:szCs w:val="28"/>
          <w:lang w:bidi="ru-RU"/>
        </w:rPr>
        <w:t xml:space="preserve"> 2.2.1/2.1.1.1200-03 «Санитарно-защитные зоны и санитарная классификация предприятий, сооружений и иных объектов», </w:t>
      </w:r>
      <w:proofErr w:type="spellStart"/>
      <w:r w:rsidRPr="006B37F3">
        <w:rPr>
          <w:sz w:val="28"/>
          <w:szCs w:val="28"/>
          <w:lang w:bidi="ru-RU"/>
        </w:rPr>
        <w:t>СанПиН</w:t>
      </w:r>
      <w:proofErr w:type="spellEnd"/>
      <w:r w:rsidRPr="006B37F3">
        <w:rPr>
          <w:sz w:val="28"/>
          <w:szCs w:val="28"/>
          <w:lang w:bidi="ru-RU"/>
        </w:rPr>
        <w:t xml:space="preserve"> 2.1.7.1322-03 «Гигиенические требования к размещению и обезвреживанию отходов производства и потребления».</w:t>
      </w:r>
      <w:proofErr w:type="gramEnd"/>
    </w:p>
    <w:p w:rsidR="001F2216" w:rsidRPr="006B37F3" w:rsidRDefault="001F2216" w:rsidP="001F2216">
      <w:pPr>
        <w:widowControl w:val="0"/>
        <w:ind w:firstLine="709"/>
        <w:jc w:val="both"/>
        <w:rPr>
          <w:sz w:val="28"/>
          <w:szCs w:val="28"/>
          <w:lang w:bidi="ru-RU"/>
        </w:rPr>
      </w:pPr>
      <w:r w:rsidRPr="006B37F3">
        <w:rPr>
          <w:sz w:val="28"/>
          <w:szCs w:val="28"/>
          <w:lang w:bidi="ru-RU"/>
        </w:rPr>
        <w:t xml:space="preserve">Размещение объекта складирования не допускается: </w:t>
      </w:r>
    </w:p>
    <w:p w:rsidR="001F2216" w:rsidRPr="006B37F3" w:rsidRDefault="001F2216" w:rsidP="001F2216">
      <w:pPr>
        <w:widowControl w:val="0"/>
        <w:ind w:firstLine="709"/>
        <w:jc w:val="both"/>
        <w:rPr>
          <w:sz w:val="28"/>
          <w:szCs w:val="28"/>
          <w:lang w:bidi="ru-RU"/>
        </w:rPr>
      </w:pPr>
      <w:r w:rsidRPr="006B37F3">
        <w:rPr>
          <w:sz w:val="28"/>
          <w:szCs w:val="28"/>
          <w:lang w:bidi="ru-RU"/>
        </w:rPr>
        <w:t xml:space="preserve">1) на территории </w:t>
      </w:r>
      <w:r w:rsidRPr="006B37F3">
        <w:rPr>
          <w:sz w:val="28"/>
          <w:szCs w:val="28"/>
          <w:lang w:val="en-US" w:bidi="en-US"/>
        </w:rPr>
        <w:t>I</w:t>
      </w:r>
      <w:r w:rsidRPr="006B37F3">
        <w:rPr>
          <w:sz w:val="28"/>
          <w:szCs w:val="28"/>
          <w:lang w:bidi="en-US"/>
        </w:rPr>
        <w:t xml:space="preserve">, </w:t>
      </w:r>
      <w:r w:rsidRPr="006B37F3">
        <w:rPr>
          <w:sz w:val="28"/>
          <w:szCs w:val="28"/>
          <w:lang w:bidi="ru-RU"/>
        </w:rPr>
        <w:t xml:space="preserve">II и III поясов зон санитарной охраны </w:t>
      </w:r>
      <w:proofErr w:type="spellStart"/>
      <w:r w:rsidRPr="006B37F3">
        <w:rPr>
          <w:sz w:val="28"/>
          <w:szCs w:val="28"/>
          <w:lang w:bidi="ru-RU"/>
        </w:rPr>
        <w:t>водоисточников</w:t>
      </w:r>
      <w:proofErr w:type="spellEnd"/>
      <w:r w:rsidRPr="006B37F3">
        <w:rPr>
          <w:sz w:val="28"/>
          <w:szCs w:val="28"/>
          <w:lang w:bidi="ru-RU"/>
        </w:rPr>
        <w:t xml:space="preserve"> и минеральных источников;</w:t>
      </w:r>
    </w:p>
    <w:p w:rsidR="001F2216" w:rsidRPr="006B37F3" w:rsidRDefault="001F2216" w:rsidP="001F2216">
      <w:pPr>
        <w:widowControl w:val="0"/>
        <w:ind w:firstLine="709"/>
        <w:jc w:val="both"/>
        <w:rPr>
          <w:sz w:val="28"/>
          <w:szCs w:val="28"/>
          <w:lang w:bidi="ru-RU"/>
        </w:rPr>
      </w:pPr>
      <w:r>
        <w:rPr>
          <w:sz w:val="28"/>
          <w:szCs w:val="28"/>
          <w:lang w:bidi="ru-RU"/>
        </w:rPr>
        <w:t>2)</w:t>
      </w:r>
      <w:r w:rsidRPr="006B37F3">
        <w:rPr>
          <w:sz w:val="28"/>
          <w:szCs w:val="28"/>
          <w:lang w:bidi="ru-RU"/>
        </w:rPr>
        <w:t>во всех поясах зоны санитарной охраны курортов; в зонах массового загородного отдыха населения и на территориях лечебно-оздоровительных учреждений; в рекреационных зонах;</w:t>
      </w:r>
    </w:p>
    <w:p w:rsidR="001F2216" w:rsidRPr="006B37F3" w:rsidRDefault="001F2216" w:rsidP="001F2216">
      <w:pPr>
        <w:widowControl w:val="0"/>
        <w:ind w:firstLine="709"/>
        <w:jc w:val="both"/>
        <w:rPr>
          <w:sz w:val="28"/>
          <w:szCs w:val="28"/>
          <w:lang w:bidi="ru-RU"/>
        </w:rPr>
      </w:pPr>
      <w:r w:rsidRPr="006B37F3">
        <w:rPr>
          <w:sz w:val="28"/>
          <w:szCs w:val="28"/>
          <w:lang w:bidi="ru-RU"/>
        </w:rPr>
        <w:t xml:space="preserve">3) в местах выклинивания водоносных горизонтов; в границах установленных </w:t>
      </w:r>
      <w:proofErr w:type="spellStart"/>
      <w:r w:rsidRPr="006B37F3">
        <w:rPr>
          <w:sz w:val="28"/>
          <w:szCs w:val="28"/>
          <w:lang w:bidi="ru-RU"/>
        </w:rPr>
        <w:t>водоохранных</w:t>
      </w:r>
      <w:proofErr w:type="spellEnd"/>
      <w:r w:rsidRPr="006B37F3">
        <w:rPr>
          <w:sz w:val="28"/>
          <w:szCs w:val="28"/>
          <w:lang w:bidi="ru-RU"/>
        </w:rPr>
        <w:t xml:space="preserve"> зон открытых водоемов; на заболачиваемых и подтопляемых территориях.</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5.</w:t>
      </w:r>
      <w:r w:rsidRPr="006B37F3">
        <w:rPr>
          <w:sz w:val="28"/>
          <w:szCs w:val="28"/>
          <w:lang w:bidi="ru-RU"/>
        </w:rPr>
        <w:t xml:space="preserve"> Неопасные отходы медицинских организаций могут быть захоронены на обычных полигонах по захоронению твердых коммунальных отходов.</w:t>
      </w:r>
    </w:p>
    <w:p w:rsidR="001F2216" w:rsidRPr="006B37F3" w:rsidRDefault="001F2216" w:rsidP="001F2216">
      <w:pPr>
        <w:widowControl w:val="0"/>
        <w:ind w:firstLine="709"/>
        <w:jc w:val="both"/>
        <w:rPr>
          <w:sz w:val="28"/>
          <w:szCs w:val="28"/>
          <w:lang w:bidi="ru-RU"/>
        </w:rPr>
      </w:pPr>
      <w:r>
        <w:rPr>
          <w:sz w:val="28"/>
          <w:szCs w:val="28"/>
          <w:lang w:bidi="ru-RU"/>
        </w:rPr>
        <w:t xml:space="preserve">6. </w:t>
      </w:r>
      <w:r w:rsidRPr="006B37F3">
        <w:rPr>
          <w:sz w:val="28"/>
          <w:szCs w:val="28"/>
          <w:lang w:bidi="ru-RU"/>
        </w:rPr>
        <w:t xml:space="preserve">Опасные медицинские отходы необходимо уничтожать на </w:t>
      </w:r>
      <w:r w:rsidRPr="006B37F3">
        <w:rPr>
          <w:sz w:val="28"/>
          <w:szCs w:val="28"/>
          <w:lang w:bidi="ru-RU"/>
        </w:rPr>
        <w:lastRenderedPageBreak/>
        <w:t>специальных установках по обезвреживанию отходов медицинских организаций термическими методами.</w:t>
      </w:r>
    </w:p>
    <w:p w:rsidR="001F2216" w:rsidRPr="006B37F3" w:rsidRDefault="001F2216" w:rsidP="001F2216">
      <w:pPr>
        <w:widowControl w:val="0"/>
        <w:ind w:firstLine="709"/>
        <w:jc w:val="both"/>
        <w:rPr>
          <w:sz w:val="28"/>
          <w:szCs w:val="28"/>
          <w:lang w:bidi="ru-RU"/>
        </w:rPr>
      </w:pPr>
      <w:r w:rsidRPr="006B37F3">
        <w:rPr>
          <w:sz w:val="28"/>
          <w:szCs w:val="28"/>
          <w:lang w:bidi="ru-RU"/>
        </w:rPr>
        <w:t xml:space="preserve">Транспортирование, обезвреживание и захоронение медицинских отходов по составу близких к </w:t>
      </w:r>
      <w:proofErr w:type="gramStart"/>
      <w:r w:rsidRPr="006B37F3">
        <w:rPr>
          <w:sz w:val="28"/>
          <w:szCs w:val="28"/>
          <w:lang w:bidi="ru-RU"/>
        </w:rPr>
        <w:t>промышленным</w:t>
      </w:r>
      <w:proofErr w:type="gramEnd"/>
      <w:r w:rsidRPr="006B37F3">
        <w:rPr>
          <w:sz w:val="28"/>
          <w:szCs w:val="28"/>
          <w:lang w:bidi="ru-RU"/>
        </w:rPr>
        <w:t>, осуществляется в соответствии с гигиеническими требованиями, предъявляемыми к порядку накопления, транспортирования, обезвреживания и захоронения токсичных промышленных отходов.</w:t>
      </w:r>
    </w:p>
    <w:p w:rsidR="001F2216" w:rsidRPr="006B37F3" w:rsidRDefault="001F2216" w:rsidP="001F2216">
      <w:pPr>
        <w:widowControl w:val="0"/>
        <w:tabs>
          <w:tab w:val="left" w:pos="993"/>
        </w:tabs>
        <w:ind w:firstLine="709"/>
        <w:jc w:val="both"/>
        <w:rPr>
          <w:sz w:val="28"/>
          <w:szCs w:val="28"/>
          <w:lang w:bidi="ru-RU"/>
        </w:rPr>
      </w:pPr>
      <w:r>
        <w:rPr>
          <w:sz w:val="28"/>
          <w:szCs w:val="28"/>
          <w:lang w:bidi="ru-RU"/>
        </w:rPr>
        <w:t>8</w:t>
      </w:r>
      <w:r w:rsidRPr="006B37F3">
        <w:rPr>
          <w:sz w:val="28"/>
          <w:szCs w:val="28"/>
          <w:lang w:bidi="ru-RU"/>
        </w:rPr>
        <w:t>.Земельный участок для размещения полигона токсичных отходов должен располагаться на территориях с уровнем залегания подземных вод на глубине более 20 м,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
    <w:p w:rsidR="001F2216" w:rsidRPr="006B37F3" w:rsidRDefault="001F2216" w:rsidP="001F2216">
      <w:pPr>
        <w:widowControl w:val="0"/>
        <w:ind w:firstLine="709"/>
        <w:jc w:val="both"/>
        <w:rPr>
          <w:sz w:val="28"/>
          <w:szCs w:val="28"/>
          <w:lang w:bidi="ru-RU"/>
        </w:rPr>
      </w:pPr>
      <w:r w:rsidRPr="006B37F3">
        <w:rPr>
          <w:sz w:val="28"/>
          <w:szCs w:val="28"/>
          <w:lang w:bidi="ru-RU"/>
        </w:rPr>
        <w:t>Не допускается размещение полигонов на заболачиваемых и подтопляемых территориях.</w:t>
      </w:r>
    </w:p>
    <w:p w:rsidR="001F2216" w:rsidRPr="006B37F3" w:rsidRDefault="001F2216" w:rsidP="001F2216">
      <w:pPr>
        <w:widowControl w:val="0"/>
        <w:ind w:firstLine="709"/>
        <w:jc w:val="both"/>
        <w:rPr>
          <w:sz w:val="28"/>
          <w:szCs w:val="28"/>
          <w:lang w:bidi="ru-RU"/>
        </w:rPr>
      </w:pPr>
      <w:r>
        <w:rPr>
          <w:sz w:val="28"/>
          <w:szCs w:val="28"/>
          <w:lang w:bidi="ru-RU"/>
        </w:rPr>
        <w:t xml:space="preserve">9. </w:t>
      </w:r>
      <w:r w:rsidRPr="006B37F3">
        <w:rPr>
          <w:sz w:val="28"/>
          <w:szCs w:val="28"/>
          <w:lang w:bidi="ru-RU"/>
        </w:rPr>
        <w:t>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согласованному с местным центром санитарно-эпидемиологического надзора.</w:t>
      </w:r>
    </w:p>
    <w:p w:rsidR="001F2216" w:rsidRPr="006B37F3" w:rsidRDefault="001F2216" w:rsidP="001F2216">
      <w:pPr>
        <w:widowControl w:val="0"/>
        <w:ind w:firstLine="709"/>
        <w:jc w:val="both"/>
        <w:rPr>
          <w:sz w:val="28"/>
          <w:szCs w:val="28"/>
          <w:lang w:bidi="ru-RU"/>
        </w:rPr>
      </w:pPr>
      <w:proofErr w:type="gramStart"/>
      <w:r w:rsidRPr="006B37F3">
        <w:rPr>
          <w:sz w:val="28"/>
          <w:szCs w:val="28"/>
          <w:lang w:bidi="ru-RU"/>
        </w:rPr>
        <w:t>В соответствии с требованиями Ветеринарно-санитарных правил сбора, утилизации и уничтожения биологических отходов, утвержденных Главным государственным ветеринарным инспектором Российской Федерации 04 декабря 1995 года № 13-7-2/469,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roofErr w:type="gramEnd"/>
    </w:p>
    <w:p w:rsidR="001F2216" w:rsidRPr="006B37F3" w:rsidRDefault="001F2216" w:rsidP="001F2216">
      <w:pPr>
        <w:widowControl w:val="0"/>
        <w:ind w:firstLine="709"/>
        <w:jc w:val="both"/>
        <w:rPr>
          <w:sz w:val="28"/>
          <w:szCs w:val="28"/>
          <w:lang w:bidi="ru-RU"/>
        </w:rPr>
      </w:pPr>
      <w:r w:rsidRPr="006B37F3">
        <w:rPr>
          <w:sz w:val="28"/>
          <w:szCs w:val="28"/>
          <w:lang w:bidi="ru-RU"/>
        </w:rPr>
        <w:t xml:space="preserve">В соответствии с пунктом 7.1.12 </w:t>
      </w:r>
      <w:proofErr w:type="spellStart"/>
      <w:r w:rsidRPr="006B37F3">
        <w:rPr>
          <w:sz w:val="28"/>
          <w:szCs w:val="28"/>
          <w:lang w:bidi="ru-RU"/>
        </w:rPr>
        <w:t>СанПиН</w:t>
      </w:r>
      <w:proofErr w:type="spellEnd"/>
      <w:r w:rsidRPr="006B37F3">
        <w:rPr>
          <w:sz w:val="28"/>
          <w:szCs w:val="28"/>
          <w:lang w:bidi="ru-RU"/>
        </w:rPr>
        <w:t xml:space="preserve"> 2.2.1/2.1.1.1200-03 «Санитарно-защитные зоны и санитарная классификация предприятий, сооружений и иных объектов» скотомогильники (биотермические ямы) относятся к объектам I или II класса опасности с санитарно-защитной зоной 1000 и 500 м соответственно.</w:t>
      </w:r>
    </w:p>
    <w:p w:rsidR="001F2216" w:rsidRPr="006B37F3" w:rsidRDefault="001F2216" w:rsidP="001F2216">
      <w:pPr>
        <w:widowControl w:val="0"/>
        <w:ind w:firstLine="709"/>
        <w:jc w:val="both"/>
        <w:rPr>
          <w:sz w:val="28"/>
          <w:szCs w:val="28"/>
          <w:lang w:bidi="ru-RU"/>
        </w:rPr>
      </w:pPr>
      <w:r w:rsidRPr="006B37F3">
        <w:rPr>
          <w:sz w:val="28"/>
          <w:szCs w:val="28"/>
          <w:lang w:bidi="ru-RU"/>
        </w:rPr>
        <w:t xml:space="preserve">В соответствии с пунктом 2.10 </w:t>
      </w:r>
      <w:proofErr w:type="spellStart"/>
      <w:r w:rsidRPr="006B37F3">
        <w:rPr>
          <w:sz w:val="28"/>
          <w:szCs w:val="28"/>
          <w:lang w:bidi="ru-RU"/>
        </w:rPr>
        <w:t>СанПиН</w:t>
      </w:r>
      <w:proofErr w:type="spellEnd"/>
      <w:r w:rsidRPr="006B37F3">
        <w:rPr>
          <w:sz w:val="28"/>
          <w:szCs w:val="28"/>
          <w:lang w:bidi="ru-RU"/>
        </w:rPr>
        <w:t xml:space="preserve"> 2.2.1/2.1.1.1200-03 размер санитарно</w:t>
      </w:r>
      <w:r w:rsidRPr="006B37F3">
        <w:rPr>
          <w:sz w:val="28"/>
          <w:szCs w:val="28"/>
          <w:lang w:bidi="ru-RU"/>
        </w:rPr>
        <w:softHyphen/>
        <w:t>-защитной зоны для предприятий I и II класса опасности может быть изменен Главным государственным санитарным врачом Российской Федерации или его заместителем в порядке, установленном данными правилами.</w:t>
      </w:r>
    </w:p>
    <w:p w:rsidR="001F2216" w:rsidRPr="006B37F3" w:rsidRDefault="001F2216" w:rsidP="001F2216">
      <w:pPr>
        <w:widowControl w:val="0"/>
        <w:ind w:firstLine="709"/>
        <w:jc w:val="both"/>
        <w:rPr>
          <w:sz w:val="28"/>
          <w:szCs w:val="28"/>
          <w:lang w:bidi="ru-RU"/>
        </w:rPr>
      </w:pPr>
      <w:r w:rsidRPr="006B37F3">
        <w:rPr>
          <w:sz w:val="28"/>
          <w:szCs w:val="28"/>
          <w:lang w:bidi="ru-RU"/>
        </w:rPr>
        <w:t>В качестве объектов утилизации биологических отходов также возможно использование установок термической утилизации. Размещение установок термической утилизации биологических отходов производится на расстоянии не менее 1000 м до жилых, общественных зданий, животноводческих ферм (комплексов).</w:t>
      </w:r>
    </w:p>
    <w:p w:rsidR="001F2216" w:rsidRPr="006B37F3" w:rsidRDefault="001F2216" w:rsidP="001F2216">
      <w:pPr>
        <w:widowControl w:val="0"/>
        <w:ind w:firstLine="709"/>
        <w:jc w:val="both"/>
        <w:rPr>
          <w:sz w:val="28"/>
          <w:szCs w:val="28"/>
          <w:lang w:bidi="ru-RU"/>
        </w:rPr>
      </w:pPr>
      <w:r w:rsidRPr="006B37F3">
        <w:rPr>
          <w:sz w:val="28"/>
          <w:szCs w:val="28"/>
          <w:lang w:bidi="ru-RU"/>
        </w:rPr>
        <w:t>Размеры земельных участков установок термической утилизации биологических отходов принимаются в соответствии с выбранным типом установки и техническими условиями эксплуатации.</w:t>
      </w:r>
    </w:p>
    <w:p w:rsidR="001F2216" w:rsidRPr="006B37F3" w:rsidRDefault="001F2216" w:rsidP="001F2216">
      <w:pPr>
        <w:widowControl w:val="0"/>
        <w:ind w:firstLine="709"/>
        <w:jc w:val="both"/>
        <w:rPr>
          <w:sz w:val="28"/>
          <w:szCs w:val="28"/>
          <w:lang w:bidi="ru-RU"/>
        </w:rPr>
      </w:pPr>
      <w:r w:rsidRPr="006B37F3">
        <w:rPr>
          <w:sz w:val="28"/>
          <w:szCs w:val="28"/>
          <w:lang w:bidi="ru-RU"/>
        </w:rPr>
        <w:t xml:space="preserve">Размещение скотомогильников (биотермических ям) и установок термической утилизации биологических отходов в </w:t>
      </w:r>
      <w:proofErr w:type="spellStart"/>
      <w:r w:rsidRPr="006B37F3">
        <w:rPr>
          <w:sz w:val="28"/>
          <w:szCs w:val="28"/>
          <w:lang w:bidi="ru-RU"/>
        </w:rPr>
        <w:t>водоохранной</w:t>
      </w:r>
      <w:proofErr w:type="spellEnd"/>
      <w:r w:rsidRPr="006B37F3">
        <w:rPr>
          <w:sz w:val="28"/>
          <w:szCs w:val="28"/>
          <w:lang w:bidi="ru-RU"/>
        </w:rPr>
        <w:t>, лесопарковой и заповедной зонах категорически запрещается.</w:t>
      </w:r>
    </w:p>
    <w:p w:rsidR="001F2216" w:rsidRPr="006B37F3" w:rsidRDefault="001F2216" w:rsidP="001F2216">
      <w:pPr>
        <w:widowControl w:val="0"/>
        <w:ind w:firstLine="709"/>
        <w:jc w:val="both"/>
        <w:rPr>
          <w:sz w:val="28"/>
          <w:szCs w:val="28"/>
          <w:lang w:bidi="ru-RU"/>
        </w:rPr>
      </w:pPr>
    </w:p>
    <w:p w:rsidR="001F2216" w:rsidRPr="006B37F3" w:rsidRDefault="001F2216" w:rsidP="001F2216">
      <w:pPr>
        <w:widowControl w:val="0"/>
        <w:rPr>
          <w:b/>
          <w:sz w:val="28"/>
          <w:szCs w:val="28"/>
          <w:lang w:bidi="ru-RU"/>
        </w:rPr>
      </w:pPr>
      <w:r w:rsidRPr="006B37F3">
        <w:rPr>
          <w:b/>
          <w:sz w:val="28"/>
          <w:szCs w:val="28"/>
          <w:lang w:bidi="ru-RU"/>
        </w:rPr>
        <w:t xml:space="preserve">Статья </w:t>
      </w:r>
      <w:r>
        <w:rPr>
          <w:b/>
          <w:sz w:val="28"/>
          <w:szCs w:val="28"/>
          <w:lang w:bidi="ru-RU"/>
        </w:rPr>
        <w:t>32</w:t>
      </w:r>
      <w:r w:rsidRPr="006B37F3">
        <w:rPr>
          <w:b/>
          <w:sz w:val="28"/>
          <w:szCs w:val="28"/>
          <w:lang w:bidi="ru-RU"/>
        </w:rPr>
        <w:t xml:space="preserve">. В области культуры </w:t>
      </w:r>
    </w:p>
    <w:p w:rsidR="001F2216" w:rsidRPr="006B37F3" w:rsidRDefault="001F2216" w:rsidP="001F2216">
      <w:pPr>
        <w:widowControl w:val="0"/>
        <w:ind w:firstLine="709"/>
        <w:jc w:val="both"/>
        <w:rPr>
          <w:sz w:val="28"/>
          <w:szCs w:val="28"/>
          <w:lang w:bidi="ru-RU"/>
        </w:rPr>
      </w:pPr>
      <w:r>
        <w:rPr>
          <w:sz w:val="28"/>
          <w:szCs w:val="28"/>
          <w:lang w:bidi="ru-RU"/>
        </w:rPr>
        <w:t xml:space="preserve">1. </w:t>
      </w:r>
      <w:r w:rsidRPr="006B37F3">
        <w:rPr>
          <w:sz w:val="28"/>
          <w:szCs w:val="28"/>
          <w:lang w:bidi="ru-RU"/>
        </w:rPr>
        <w:t xml:space="preserve">Согласно статье 16 Федерального закона от </w:t>
      </w:r>
      <w:proofErr w:type="spellStart"/>
      <w:proofErr w:type="gramStart"/>
      <w:r w:rsidRPr="006B37F3">
        <w:rPr>
          <w:sz w:val="28"/>
          <w:szCs w:val="28"/>
          <w:lang w:bidi="ru-RU"/>
        </w:rPr>
        <w:t>от</w:t>
      </w:r>
      <w:proofErr w:type="spellEnd"/>
      <w:proofErr w:type="gramEnd"/>
      <w:r w:rsidRPr="006B37F3">
        <w:rPr>
          <w:sz w:val="28"/>
          <w:szCs w:val="28"/>
          <w:lang w:bidi="ru-RU"/>
        </w:rPr>
        <w:t xml:space="preserve">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относятся создание условий для организации досуга и обеспечения жителей муниципального округа услугами организаций культуры, а также организация библиотечного обслуживания населения, комплектование и обеспечение сохранности библиотечных фондов библиотек муниципального округа.</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 xml:space="preserve">Согласно приложению «Д» СП 42.13330.2016 установлено значение расчетного показателя минимально допустимого уровня обеспеченности помещениями для </w:t>
      </w:r>
      <w:proofErr w:type="spellStart"/>
      <w:r w:rsidRPr="006B37F3">
        <w:rPr>
          <w:sz w:val="28"/>
          <w:szCs w:val="28"/>
          <w:lang w:bidi="ru-RU"/>
        </w:rPr>
        <w:t>культурно-досуговой</w:t>
      </w:r>
      <w:proofErr w:type="spellEnd"/>
      <w:r w:rsidRPr="006B37F3">
        <w:rPr>
          <w:sz w:val="28"/>
          <w:szCs w:val="28"/>
          <w:lang w:bidi="ru-RU"/>
        </w:rPr>
        <w:t xml:space="preserve"> деятельности.</w:t>
      </w:r>
    </w:p>
    <w:p w:rsidR="001F2216" w:rsidRPr="006B37F3" w:rsidRDefault="001F2216" w:rsidP="001F2216">
      <w:pPr>
        <w:widowControl w:val="0"/>
        <w:ind w:firstLine="709"/>
        <w:jc w:val="both"/>
        <w:rPr>
          <w:sz w:val="28"/>
          <w:szCs w:val="28"/>
          <w:lang w:bidi="ru-RU"/>
        </w:rPr>
      </w:pPr>
      <w:r w:rsidRPr="006B37F3">
        <w:rPr>
          <w:sz w:val="28"/>
          <w:szCs w:val="28"/>
          <w:lang w:bidi="ru-RU"/>
        </w:rPr>
        <w:t xml:space="preserve">По данному виду объектов, исходя из Социальных нормативов и норм, утвержденных распоряжением Правительства Российской Федерации от 03 июля 1996 года № 1063-р, рекомендуется размещать 1 учреждение культуры на группу сельских населенных пунктов (в административном центре муниципального округа), с вместимостью </w:t>
      </w:r>
      <w:proofErr w:type="gramStart"/>
      <w:r w:rsidRPr="006B37F3">
        <w:rPr>
          <w:sz w:val="28"/>
          <w:szCs w:val="28"/>
          <w:lang w:bidi="ru-RU"/>
        </w:rPr>
        <w:t>на</w:t>
      </w:r>
      <w:proofErr w:type="gramEnd"/>
      <w:r w:rsidRPr="006B37F3">
        <w:rPr>
          <w:sz w:val="28"/>
          <w:szCs w:val="28"/>
          <w:lang w:bidi="ru-RU"/>
        </w:rPr>
        <w:t xml:space="preserve"> менее 500 мест.</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3. </w:t>
      </w:r>
      <w:r w:rsidRPr="006B37F3">
        <w:rPr>
          <w:sz w:val="28"/>
          <w:szCs w:val="28"/>
          <w:lang w:bidi="ru-RU"/>
        </w:rPr>
        <w:t>Согласно социальным нормативам и нормам, утвержденным распоряжением Правительства Российской Федерации от 03 июля 1996 года № 1063-р, установлены значения расчетного показателя минимально допустимого уровня обеспеченности населения муниципального округа общедоступными библиотеками – 1 учреждение на муниципальный округ (в административном центре). В случае необходимости учреждение может иметь филиалы в населенных пунктах, а также передвижные пункты библиотечного обслуживания.</w:t>
      </w:r>
    </w:p>
    <w:p w:rsidR="001F2216" w:rsidRPr="006B37F3" w:rsidRDefault="001F2216" w:rsidP="001F2216">
      <w:pPr>
        <w:widowControl w:val="0"/>
        <w:tabs>
          <w:tab w:val="left" w:pos="1070"/>
        </w:tabs>
        <w:ind w:left="709"/>
        <w:jc w:val="both"/>
        <w:rPr>
          <w:sz w:val="28"/>
          <w:szCs w:val="28"/>
          <w:lang w:bidi="ru-RU"/>
        </w:rPr>
      </w:pPr>
    </w:p>
    <w:p w:rsidR="001F2216" w:rsidRPr="006B37F3" w:rsidRDefault="001F2216" w:rsidP="001F2216">
      <w:pPr>
        <w:widowControl w:val="0"/>
        <w:tabs>
          <w:tab w:val="left" w:pos="471"/>
        </w:tabs>
        <w:rPr>
          <w:b/>
          <w:sz w:val="28"/>
          <w:szCs w:val="28"/>
          <w:lang w:bidi="ru-RU"/>
        </w:rPr>
      </w:pPr>
      <w:r w:rsidRPr="006B37F3">
        <w:rPr>
          <w:b/>
          <w:sz w:val="28"/>
          <w:szCs w:val="28"/>
          <w:lang w:bidi="ru-RU"/>
        </w:rPr>
        <w:t xml:space="preserve">Статья </w:t>
      </w:r>
      <w:r>
        <w:rPr>
          <w:b/>
          <w:sz w:val="28"/>
          <w:szCs w:val="28"/>
          <w:lang w:bidi="ru-RU"/>
        </w:rPr>
        <w:t>33</w:t>
      </w:r>
      <w:r w:rsidRPr="006B37F3">
        <w:rPr>
          <w:b/>
          <w:sz w:val="28"/>
          <w:szCs w:val="28"/>
          <w:lang w:bidi="ru-RU"/>
        </w:rPr>
        <w:t>. В области транспортного сообщения</w:t>
      </w:r>
    </w:p>
    <w:p w:rsidR="001F2216" w:rsidRPr="006B37F3" w:rsidRDefault="001F2216" w:rsidP="001F2216">
      <w:pPr>
        <w:widowControl w:val="0"/>
        <w:tabs>
          <w:tab w:val="left" w:pos="1070"/>
        </w:tabs>
        <w:ind w:firstLine="709"/>
        <w:jc w:val="both"/>
        <w:rPr>
          <w:sz w:val="28"/>
          <w:szCs w:val="28"/>
          <w:lang w:bidi="ru-RU"/>
        </w:rPr>
      </w:pPr>
      <w:r>
        <w:rPr>
          <w:sz w:val="28"/>
          <w:szCs w:val="28"/>
          <w:lang w:bidi="ru-RU"/>
        </w:rPr>
        <w:t xml:space="preserve">1. </w:t>
      </w:r>
      <w:r w:rsidRPr="006B37F3">
        <w:rPr>
          <w:sz w:val="28"/>
          <w:szCs w:val="28"/>
          <w:lang w:bidi="ru-RU"/>
        </w:rPr>
        <w:t>В соответствии со статьей 16 Федерального закона от 06 октября 2003 года № 131-ФЗ «Об общих принципах организации местного самоуправления в Российской Федерации» создание условий для предоставления транспортных услуг населению и организация транспортного обслуживания населения в границах муниципального округа является вопросом местного значения муниципального округа.</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Согласно Стратегии в нормативах принимается 100% охват населения транспортными услугами из расчета размещения остановочных павильонов в населенных пунктах с интервалом 400-600 метров.</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3. </w:t>
      </w:r>
      <w:r w:rsidRPr="006B37F3">
        <w:rPr>
          <w:sz w:val="28"/>
          <w:szCs w:val="28"/>
          <w:lang w:bidi="ru-RU"/>
        </w:rPr>
        <w:t>Для жителей сельских населенных пунктов затраты времени на трудовые передвижения (пешеходные или с использованием транспорта) в пределах сельского населенного пункта, как правило, не должны превышать 30 мин.</w:t>
      </w:r>
    </w:p>
    <w:p w:rsidR="001F2216" w:rsidRPr="006B37F3" w:rsidRDefault="001F2216" w:rsidP="001F2216">
      <w:pPr>
        <w:widowControl w:val="0"/>
        <w:ind w:firstLine="709"/>
        <w:jc w:val="both"/>
        <w:rPr>
          <w:sz w:val="28"/>
          <w:szCs w:val="28"/>
          <w:lang w:bidi="ru-RU"/>
        </w:rPr>
      </w:pPr>
      <w:r w:rsidRPr="006B37F3">
        <w:rPr>
          <w:sz w:val="28"/>
          <w:szCs w:val="28"/>
          <w:lang w:bidi="ru-RU"/>
        </w:rPr>
        <w:t>Дальность пешеходных подходов до ближайшей остановки общественного пассажирского транспорта:</w:t>
      </w:r>
    </w:p>
    <w:p w:rsidR="001F2216" w:rsidRPr="006B37F3" w:rsidRDefault="001F2216" w:rsidP="001F2216">
      <w:pPr>
        <w:widowControl w:val="0"/>
        <w:tabs>
          <w:tab w:val="left" w:pos="822"/>
        </w:tabs>
        <w:ind w:left="709"/>
        <w:jc w:val="both"/>
        <w:rPr>
          <w:sz w:val="28"/>
          <w:szCs w:val="28"/>
          <w:lang w:bidi="ru-RU"/>
        </w:rPr>
      </w:pPr>
      <w:r w:rsidRPr="006B37F3">
        <w:rPr>
          <w:sz w:val="28"/>
          <w:szCs w:val="28"/>
          <w:lang w:bidi="ru-RU"/>
        </w:rPr>
        <w:t>1) для многоэтажной застройки – 500 м;</w:t>
      </w:r>
    </w:p>
    <w:p w:rsidR="001F2216" w:rsidRPr="006B37F3" w:rsidRDefault="001F2216" w:rsidP="001F2216">
      <w:pPr>
        <w:widowControl w:val="0"/>
        <w:tabs>
          <w:tab w:val="left" w:pos="822"/>
        </w:tabs>
        <w:ind w:left="709"/>
        <w:jc w:val="both"/>
        <w:rPr>
          <w:sz w:val="28"/>
          <w:szCs w:val="28"/>
          <w:lang w:bidi="ru-RU"/>
        </w:rPr>
      </w:pPr>
      <w:r w:rsidRPr="006B37F3">
        <w:rPr>
          <w:sz w:val="28"/>
          <w:szCs w:val="28"/>
          <w:lang w:bidi="ru-RU"/>
        </w:rPr>
        <w:t>2) для застройки индивидуальными жилыми домами – 600 до 800 м;</w:t>
      </w:r>
    </w:p>
    <w:p w:rsidR="001F2216" w:rsidRPr="006B37F3" w:rsidRDefault="001F2216" w:rsidP="001F2216">
      <w:pPr>
        <w:widowControl w:val="0"/>
        <w:tabs>
          <w:tab w:val="left" w:pos="822"/>
        </w:tabs>
        <w:spacing w:after="260"/>
        <w:ind w:left="709"/>
        <w:jc w:val="both"/>
        <w:rPr>
          <w:sz w:val="28"/>
          <w:szCs w:val="28"/>
          <w:lang w:bidi="ru-RU"/>
        </w:rPr>
      </w:pPr>
      <w:r w:rsidRPr="006B37F3">
        <w:rPr>
          <w:sz w:val="28"/>
          <w:szCs w:val="28"/>
          <w:lang w:bidi="ru-RU"/>
        </w:rPr>
        <w:t>3)для зон массового отдыха населения – 800 м.</w:t>
      </w:r>
    </w:p>
    <w:p w:rsidR="001F2216" w:rsidRPr="006B37F3" w:rsidRDefault="001F2216" w:rsidP="001F2216">
      <w:pPr>
        <w:widowControl w:val="0"/>
        <w:tabs>
          <w:tab w:val="left" w:pos="473"/>
        </w:tabs>
        <w:spacing w:after="260"/>
        <w:contextualSpacing/>
        <w:rPr>
          <w:b/>
          <w:sz w:val="28"/>
          <w:szCs w:val="28"/>
          <w:lang w:bidi="ru-RU"/>
        </w:rPr>
      </w:pPr>
      <w:r w:rsidRPr="006B37F3">
        <w:rPr>
          <w:b/>
          <w:sz w:val="28"/>
          <w:szCs w:val="28"/>
          <w:lang w:bidi="ru-RU"/>
        </w:rPr>
        <w:lastRenderedPageBreak/>
        <w:t xml:space="preserve">Статья </w:t>
      </w:r>
      <w:r>
        <w:rPr>
          <w:b/>
          <w:sz w:val="28"/>
          <w:szCs w:val="28"/>
          <w:lang w:bidi="ru-RU"/>
        </w:rPr>
        <w:t>3</w:t>
      </w:r>
      <w:r w:rsidRPr="006B37F3">
        <w:rPr>
          <w:b/>
          <w:sz w:val="28"/>
          <w:szCs w:val="28"/>
          <w:lang w:bidi="ru-RU"/>
        </w:rPr>
        <w:t>4. В области организации архивного дела</w:t>
      </w:r>
    </w:p>
    <w:p w:rsidR="001F2216" w:rsidRPr="006B37F3" w:rsidRDefault="001F2216" w:rsidP="001F2216">
      <w:pPr>
        <w:widowControl w:val="0"/>
        <w:tabs>
          <w:tab w:val="left" w:pos="0"/>
        </w:tabs>
        <w:ind w:firstLine="709"/>
        <w:contextualSpacing/>
        <w:jc w:val="both"/>
        <w:rPr>
          <w:sz w:val="28"/>
          <w:szCs w:val="28"/>
          <w:lang w:bidi="ru-RU"/>
        </w:rPr>
      </w:pPr>
      <w:r>
        <w:rPr>
          <w:sz w:val="28"/>
          <w:szCs w:val="28"/>
          <w:lang w:bidi="ru-RU"/>
        </w:rPr>
        <w:t xml:space="preserve">1. </w:t>
      </w:r>
      <w:r w:rsidRPr="006B37F3">
        <w:rPr>
          <w:sz w:val="28"/>
          <w:szCs w:val="28"/>
          <w:lang w:bidi="ru-RU"/>
        </w:rPr>
        <w:t>Согласно статье 16 Федерального закона от 06 октября 2003 года № 131-ФЗ «Об общих принципах организации местного самоуправления в Российской Федерации» к полномочиям органов местного самоуправления муниципального округа относится формирование и содержание муниципального архива.</w:t>
      </w:r>
    </w:p>
    <w:p w:rsidR="001F2216" w:rsidRPr="006B37F3" w:rsidRDefault="001F2216" w:rsidP="001F2216">
      <w:pPr>
        <w:widowControl w:val="0"/>
        <w:tabs>
          <w:tab w:val="left" w:pos="0"/>
        </w:tabs>
        <w:ind w:firstLine="709"/>
        <w:jc w:val="both"/>
        <w:rPr>
          <w:sz w:val="28"/>
          <w:szCs w:val="28"/>
          <w:lang w:bidi="ru-RU"/>
        </w:rPr>
      </w:pPr>
      <w:r>
        <w:rPr>
          <w:sz w:val="28"/>
          <w:szCs w:val="28"/>
          <w:lang w:bidi="ru-RU"/>
        </w:rPr>
        <w:t xml:space="preserve">2. </w:t>
      </w:r>
      <w:r w:rsidRPr="006B37F3">
        <w:rPr>
          <w:sz w:val="28"/>
          <w:szCs w:val="28"/>
          <w:lang w:bidi="ru-RU"/>
        </w:rPr>
        <w:t xml:space="preserve">В соответствии с Федеральным законом от 22 октября 2004 года № 125-ФЗ «Об архивном деле в Российской Федерации» органы местного самоуправления муниципального округа обязаны создавать архивы для хранения, комплектования (формирования), учета и </w:t>
      </w:r>
      <w:proofErr w:type="gramStart"/>
      <w:r w:rsidRPr="006B37F3">
        <w:rPr>
          <w:sz w:val="28"/>
          <w:szCs w:val="28"/>
          <w:lang w:bidi="ru-RU"/>
        </w:rPr>
        <w:t>использования</w:t>
      </w:r>
      <w:proofErr w:type="gramEnd"/>
      <w:r w:rsidRPr="006B37F3">
        <w:rPr>
          <w:sz w:val="28"/>
          <w:szCs w:val="28"/>
          <w:lang w:bidi="ru-RU"/>
        </w:rPr>
        <w:t xml:space="preserve"> образовавшихся в процессе их деятельности архивных документов.</w:t>
      </w:r>
    </w:p>
    <w:p w:rsidR="001F2216" w:rsidRPr="006B37F3" w:rsidRDefault="001F2216" w:rsidP="001F2216">
      <w:pPr>
        <w:widowControl w:val="0"/>
        <w:tabs>
          <w:tab w:val="left" w:pos="0"/>
        </w:tabs>
        <w:spacing w:after="260"/>
        <w:ind w:firstLine="709"/>
        <w:jc w:val="both"/>
        <w:rPr>
          <w:sz w:val="28"/>
          <w:szCs w:val="28"/>
          <w:lang w:bidi="ru-RU"/>
        </w:rPr>
      </w:pPr>
      <w:r>
        <w:rPr>
          <w:sz w:val="28"/>
          <w:szCs w:val="28"/>
          <w:lang w:bidi="ru-RU"/>
        </w:rPr>
        <w:t xml:space="preserve">3. </w:t>
      </w:r>
      <w:r w:rsidRPr="006B37F3">
        <w:rPr>
          <w:sz w:val="28"/>
          <w:szCs w:val="28"/>
          <w:lang w:bidi="ru-RU"/>
        </w:rPr>
        <w:t>На основании этого в Пинежском муниципальном округе установлен расчетный показатель минимально допустимой обеспеченности муниципальными архивами – не менее 1 муниципального архива на округ.</w:t>
      </w:r>
    </w:p>
    <w:p w:rsidR="001F2216" w:rsidRPr="006B37F3" w:rsidRDefault="001F2216" w:rsidP="001F2216">
      <w:pPr>
        <w:widowControl w:val="0"/>
        <w:tabs>
          <w:tab w:val="left" w:pos="1276"/>
        </w:tabs>
        <w:jc w:val="both"/>
        <w:rPr>
          <w:b/>
          <w:sz w:val="28"/>
          <w:szCs w:val="28"/>
          <w:lang w:bidi="ru-RU"/>
        </w:rPr>
      </w:pPr>
      <w:r w:rsidRPr="006B37F3">
        <w:rPr>
          <w:b/>
          <w:sz w:val="28"/>
          <w:szCs w:val="28"/>
          <w:lang w:bidi="ru-RU"/>
        </w:rPr>
        <w:t xml:space="preserve">Статья </w:t>
      </w:r>
      <w:r>
        <w:rPr>
          <w:b/>
          <w:sz w:val="28"/>
          <w:szCs w:val="28"/>
          <w:lang w:bidi="ru-RU"/>
        </w:rPr>
        <w:t>35.</w:t>
      </w:r>
      <w:r w:rsidRPr="006B37F3">
        <w:rPr>
          <w:b/>
          <w:sz w:val="28"/>
          <w:szCs w:val="28"/>
          <w:lang w:bidi="ru-RU"/>
        </w:rPr>
        <w:t>В области организации ритуальных услуг и содержания мест захоронения</w:t>
      </w:r>
    </w:p>
    <w:p w:rsidR="001F2216" w:rsidRPr="006B37F3" w:rsidRDefault="001F2216" w:rsidP="001F2216">
      <w:pPr>
        <w:widowControl w:val="0"/>
        <w:ind w:firstLine="709"/>
        <w:jc w:val="both"/>
        <w:rPr>
          <w:sz w:val="28"/>
          <w:szCs w:val="28"/>
          <w:lang w:bidi="ru-RU"/>
        </w:rPr>
      </w:pPr>
      <w:r>
        <w:rPr>
          <w:sz w:val="28"/>
          <w:szCs w:val="28"/>
          <w:lang w:bidi="ru-RU"/>
        </w:rPr>
        <w:t xml:space="preserve">1. </w:t>
      </w:r>
      <w:r w:rsidRPr="006B37F3">
        <w:rPr>
          <w:sz w:val="28"/>
          <w:szCs w:val="28"/>
          <w:lang w:bidi="ru-RU"/>
        </w:rPr>
        <w:t>Расчетные показатели для кладбищ традиционного захоронения и кладбищ погребения после кремации установлены в соответствии с Приложением «Д» СП 42.13330.2016.</w:t>
      </w:r>
    </w:p>
    <w:p w:rsidR="001F2216" w:rsidRPr="006B37F3" w:rsidRDefault="001F2216" w:rsidP="001F2216">
      <w:pPr>
        <w:widowControl w:val="0"/>
        <w:spacing w:after="260"/>
        <w:ind w:firstLine="709"/>
        <w:jc w:val="both"/>
        <w:rPr>
          <w:sz w:val="28"/>
          <w:szCs w:val="28"/>
          <w:lang w:bidi="ru-RU"/>
        </w:rPr>
      </w:pPr>
      <w:r>
        <w:rPr>
          <w:sz w:val="28"/>
          <w:szCs w:val="28"/>
          <w:lang w:bidi="ru-RU"/>
        </w:rPr>
        <w:t xml:space="preserve">2. </w:t>
      </w:r>
      <w:r w:rsidRPr="006B37F3">
        <w:rPr>
          <w:sz w:val="28"/>
          <w:szCs w:val="28"/>
          <w:lang w:bidi="ru-RU"/>
        </w:rPr>
        <w:t xml:space="preserve">Нормативная обеспеченность кладбищами традиционного захоронения составляет 0,24 га на 1 тыс. чел., а кладбищ </w:t>
      </w:r>
      <w:proofErr w:type="spellStart"/>
      <w:r w:rsidRPr="006B37F3">
        <w:rPr>
          <w:sz w:val="28"/>
          <w:szCs w:val="28"/>
          <w:lang w:bidi="ru-RU"/>
        </w:rPr>
        <w:t>урновых</w:t>
      </w:r>
      <w:proofErr w:type="spellEnd"/>
      <w:r w:rsidRPr="006B37F3">
        <w:rPr>
          <w:sz w:val="28"/>
          <w:szCs w:val="28"/>
          <w:lang w:bidi="ru-RU"/>
        </w:rPr>
        <w:t xml:space="preserve"> захоронений после кремации - 0,02 га на 1 тыс. чел.</w:t>
      </w:r>
    </w:p>
    <w:p w:rsidR="001F2216" w:rsidRPr="006B37F3" w:rsidRDefault="001F2216" w:rsidP="001F2216">
      <w:pPr>
        <w:widowControl w:val="0"/>
        <w:spacing w:after="180"/>
        <w:contextualSpacing/>
        <w:jc w:val="both"/>
        <w:rPr>
          <w:b/>
          <w:sz w:val="28"/>
          <w:szCs w:val="28"/>
          <w:lang w:bidi="ru-RU"/>
        </w:rPr>
      </w:pPr>
      <w:r w:rsidRPr="006B37F3">
        <w:rPr>
          <w:b/>
          <w:sz w:val="28"/>
          <w:szCs w:val="28"/>
          <w:lang w:bidi="ru-RU"/>
        </w:rPr>
        <w:t xml:space="preserve">Статья </w:t>
      </w:r>
      <w:r>
        <w:rPr>
          <w:b/>
          <w:sz w:val="28"/>
          <w:szCs w:val="28"/>
          <w:lang w:bidi="ru-RU"/>
        </w:rPr>
        <w:t>36</w:t>
      </w:r>
      <w:r w:rsidRPr="006B37F3">
        <w:rPr>
          <w:b/>
          <w:sz w:val="28"/>
          <w:szCs w:val="28"/>
          <w:lang w:bidi="ru-RU"/>
        </w:rPr>
        <w:t>. В области обеспечения помещениями для работы и служебными жилыми</w:t>
      </w:r>
      <w:r>
        <w:rPr>
          <w:b/>
          <w:sz w:val="28"/>
          <w:szCs w:val="28"/>
          <w:lang w:bidi="ru-RU"/>
        </w:rPr>
        <w:t xml:space="preserve"> </w:t>
      </w:r>
      <w:r w:rsidRPr="006B37F3">
        <w:rPr>
          <w:b/>
          <w:sz w:val="28"/>
          <w:szCs w:val="28"/>
          <w:lang w:bidi="ru-RU"/>
        </w:rPr>
        <w:t>помещениями участковых уполномоченных полиции</w:t>
      </w:r>
    </w:p>
    <w:p w:rsidR="001F2216" w:rsidRDefault="001F2216" w:rsidP="001F2216">
      <w:pPr>
        <w:widowControl w:val="0"/>
        <w:spacing w:after="180"/>
        <w:ind w:firstLine="709"/>
        <w:contextualSpacing/>
        <w:jc w:val="both"/>
        <w:rPr>
          <w:sz w:val="28"/>
          <w:szCs w:val="28"/>
          <w:lang w:bidi="ru-RU"/>
        </w:rPr>
      </w:pPr>
      <w:r>
        <w:rPr>
          <w:sz w:val="28"/>
          <w:szCs w:val="28"/>
          <w:lang w:bidi="ru-RU"/>
        </w:rPr>
        <w:t xml:space="preserve">1. </w:t>
      </w:r>
      <w:proofErr w:type="gramStart"/>
      <w:r w:rsidRPr="006B37F3">
        <w:rPr>
          <w:sz w:val="28"/>
          <w:szCs w:val="28"/>
          <w:lang w:bidi="ru-RU"/>
        </w:rPr>
        <w:t>Нормы по обеспечению помещениями для работы и служебными жилыми помещениями участковых уполномоченных полиции приняты на основании статьи 44 Федерального закона от 07 февраля 2011 года № З-ФЗ «О полиции», Приказа Министерства внутренних дел Российской Федерации от 29 марта 2019 года № 205 «О несении службы участковым уполномоченным полиции на обслуживаемом административном участке и организации этой деятельности», Приказа Министерства внутренних дел Российской Федерации</w:t>
      </w:r>
      <w:proofErr w:type="gramEnd"/>
      <w:r w:rsidRPr="006B37F3">
        <w:rPr>
          <w:sz w:val="28"/>
          <w:szCs w:val="28"/>
          <w:lang w:bidi="ru-RU"/>
        </w:rPr>
        <w:t xml:space="preserve"> от 06 октября 2014 года № 859 «Об утверждении примерных </w:t>
      </w:r>
      <w:proofErr w:type="gramStart"/>
      <w:r w:rsidRPr="006B37F3">
        <w:rPr>
          <w:sz w:val="28"/>
          <w:szCs w:val="28"/>
          <w:lang w:bidi="ru-RU"/>
        </w:rPr>
        <w:t>нормативов численности подразделений органов внутренних дел Российской Федерации</w:t>
      </w:r>
      <w:proofErr w:type="gramEnd"/>
      <w:r w:rsidRPr="006B37F3">
        <w:rPr>
          <w:sz w:val="28"/>
          <w:szCs w:val="28"/>
          <w:lang w:bidi="ru-RU"/>
        </w:rPr>
        <w:t>».</w:t>
      </w:r>
    </w:p>
    <w:p w:rsidR="001F2216" w:rsidRPr="006B37F3" w:rsidRDefault="001F2216" w:rsidP="001F2216">
      <w:pPr>
        <w:widowControl w:val="0"/>
        <w:spacing w:after="180"/>
        <w:ind w:firstLine="709"/>
        <w:contextualSpacing/>
        <w:jc w:val="both"/>
        <w:rPr>
          <w:sz w:val="28"/>
          <w:szCs w:val="28"/>
          <w:lang w:bidi="ru-RU"/>
        </w:rPr>
      </w:pPr>
    </w:p>
    <w:p w:rsidR="001F2216" w:rsidRPr="006B37F3" w:rsidRDefault="001F2216" w:rsidP="001F2216">
      <w:pPr>
        <w:widowControl w:val="0"/>
        <w:ind w:firstLine="709"/>
        <w:jc w:val="center"/>
        <w:rPr>
          <w:sz w:val="28"/>
          <w:szCs w:val="28"/>
          <w:lang w:bidi="ru-RU"/>
        </w:rPr>
      </w:pPr>
      <w:r w:rsidRPr="006B37F3">
        <w:rPr>
          <w:sz w:val="28"/>
          <w:szCs w:val="28"/>
          <w:lang w:bidi="ru-RU"/>
        </w:rPr>
        <w:t>Расчетные показатели минимально допустимого уровня обеспеченности объектами местного значения муниципального округа</w:t>
      </w:r>
    </w:p>
    <w:p w:rsidR="001F2216" w:rsidRPr="006B37F3" w:rsidRDefault="001F2216" w:rsidP="001F2216">
      <w:pPr>
        <w:widowControl w:val="0"/>
        <w:ind w:firstLine="709"/>
        <w:rPr>
          <w:sz w:val="28"/>
          <w:szCs w:val="28"/>
          <w:lang w:bidi="ru-RU"/>
        </w:rPr>
      </w:pPr>
    </w:p>
    <w:tbl>
      <w:tblPr>
        <w:tblOverlap w:val="never"/>
        <w:tblW w:w="9472" w:type="dxa"/>
        <w:jc w:val="center"/>
        <w:tblLayout w:type="fixed"/>
        <w:tblCellMar>
          <w:left w:w="10" w:type="dxa"/>
          <w:right w:w="10" w:type="dxa"/>
        </w:tblCellMar>
        <w:tblLook w:val="04A0"/>
      </w:tblPr>
      <w:tblGrid>
        <w:gridCol w:w="2689"/>
        <w:gridCol w:w="3239"/>
        <w:gridCol w:w="3544"/>
      </w:tblGrid>
      <w:tr w:rsidR="001F2216" w:rsidRPr="006B37F3" w:rsidTr="001F2216">
        <w:trPr>
          <w:trHeight w:hRule="exact" w:val="533"/>
          <w:jc w:val="center"/>
        </w:trPr>
        <w:tc>
          <w:tcPr>
            <w:tcW w:w="2689" w:type="dxa"/>
            <w:vMerge w:val="restart"/>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bCs/>
                <w:sz w:val="28"/>
                <w:szCs w:val="28"/>
                <w:lang w:bidi="ru-RU"/>
              </w:rPr>
              <w:t>Наименование объекта</w:t>
            </w:r>
          </w:p>
        </w:tc>
        <w:tc>
          <w:tcPr>
            <w:tcW w:w="6783" w:type="dxa"/>
            <w:gridSpan w:val="2"/>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bCs/>
                <w:sz w:val="28"/>
                <w:szCs w:val="28"/>
                <w:lang w:bidi="ru-RU"/>
              </w:rPr>
              <w:t>Расчетные показатели</w:t>
            </w:r>
          </w:p>
        </w:tc>
      </w:tr>
      <w:tr w:rsidR="001F2216" w:rsidRPr="006B37F3" w:rsidTr="001F2216">
        <w:trPr>
          <w:trHeight w:hRule="exact" w:val="1264"/>
          <w:jc w:val="center"/>
        </w:trPr>
        <w:tc>
          <w:tcPr>
            <w:tcW w:w="2689" w:type="dxa"/>
            <w:vMerge/>
            <w:tcBorders>
              <w:left w:val="single" w:sz="4" w:space="0" w:color="auto"/>
            </w:tcBorders>
            <w:shd w:val="clear" w:color="auto" w:fill="FFFFFF"/>
            <w:vAlign w:val="center"/>
          </w:tcPr>
          <w:p w:rsidR="001F2216" w:rsidRPr="006B37F3" w:rsidRDefault="001F2216" w:rsidP="001F2216">
            <w:pPr>
              <w:widowControl w:val="0"/>
              <w:jc w:val="center"/>
              <w:rPr>
                <w:rFonts w:ascii="Arial Unicode MS" w:eastAsia="Arial Unicode MS" w:hAnsi="Arial Unicode MS" w:cs="Arial Unicode MS"/>
                <w:color w:val="000000"/>
                <w:sz w:val="28"/>
                <w:szCs w:val="28"/>
                <w:lang w:bidi="ru-RU"/>
              </w:rPr>
            </w:pPr>
          </w:p>
        </w:tc>
        <w:tc>
          <w:tcPr>
            <w:tcW w:w="3239" w:type="dxa"/>
            <w:tcBorders>
              <w:top w:val="single" w:sz="4" w:space="0" w:color="auto"/>
              <w:lef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минимально допустимого</w:t>
            </w:r>
          </w:p>
          <w:p w:rsidR="001F2216" w:rsidRPr="006B37F3" w:rsidRDefault="001F2216" w:rsidP="001F2216">
            <w:pPr>
              <w:widowControl w:val="0"/>
              <w:jc w:val="center"/>
              <w:rPr>
                <w:sz w:val="28"/>
                <w:szCs w:val="28"/>
                <w:lang w:bidi="ru-RU"/>
              </w:rPr>
            </w:pPr>
            <w:r w:rsidRPr="006B37F3">
              <w:rPr>
                <w:sz w:val="28"/>
                <w:szCs w:val="28"/>
                <w:lang w:bidi="ru-RU"/>
              </w:rPr>
              <w:t>уровня обеспеченности</w:t>
            </w:r>
          </w:p>
        </w:tc>
        <w:tc>
          <w:tcPr>
            <w:tcW w:w="3544" w:type="dxa"/>
            <w:tcBorders>
              <w:top w:val="single" w:sz="4" w:space="0" w:color="auto"/>
              <w:left w:val="single" w:sz="4" w:space="0" w:color="auto"/>
              <w:right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максимально допустимого уровня территориальной доступности</w:t>
            </w:r>
          </w:p>
        </w:tc>
      </w:tr>
      <w:tr w:rsidR="001F2216" w:rsidRPr="006B37F3" w:rsidTr="001F2216">
        <w:trPr>
          <w:trHeight w:hRule="exact" w:val="3550"/>
          <w:jc w:val="center"/>
        </w:trPr>
        <w:tc>
          <w:tcPr>
            <w:tcW w:w="2689"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lastRenderedPageBreak/>
              <w:t>Помещение для работы на обслуживаемом административном участке сотруднику, замещающему должность участкового уполномоченного полиции</w:t>
            </w:r>
          </w:p>
        </w:tc>
        <w:tc>
          <w:tcPr>
            <w:tcW w:w="3239" w:type="dxa"/>
            <w:tcBorders>
              <w:top w:val="single" w:sz="4" w:space="0" w:color="auto"/>
              <w:left w:val="single" w:sz="4" w:space="0" w:color="auto"/>
              <w:bottom w:val="single" w:sz="4" w:space="0" w:color="auto"/>
            </w:tcBorders>
            <w:shd w:val="clear" w:color="auto" w:fill="FFFFFF"/>
            <w:vAlign w:val="center"/>
          </w:tcPr>
          <w:p w:rsidR="001F2216" w:rsidRDefault="001F2216" w:rsidP="001F2216">
            <w:pPr>
              <w:widowControl w:val="0"/>
              <w:tabs>
                <w:tab w:val="left" w:pos="1814"/>
              </w:tabs>
              <w:jc w:val="center"/>
              <w:rPr>
                <w:sz w:val="28"/>
                <w:szCs w:val="28"/>
                <w:lang w:bidi="ru-RU"/>
              </w:rPr>
            </w:pPr>
            <w:r w:rsidRPr="006B37F3">
              <w:rPr>
                <w:sz w:val="28"/>
                <w:szCs w:val="28"/>
                <w:lang w:bidi="ru-RU"/>
              </w:rPr>
              <w:t xml:space="preserve">По согласованию с территориальными органами МВД России, </w:t>
            </w:r>
          </w:p>
          <w:p w:rsidR="001F2216" w:rsidRDefault="001F2216" w:rsidP="001F2216">
            <w:pPr>
              <w:widowControl w:val="0"/>
              <w:tabs>
                <w:tab w:val="left" w:pos="1814"/>
              </w:tabs>
              <w:jc w:val="center"/>
              <w:rPr>
                <w:sz w:val="28"/>
                <w:szCs w:val="28"/>
                <w:lang w:bidi="ru-RU"/>
              </w:rPr>
            </w:pPr>
            <w:r w:rsidRPr="006B37F3">
              <w:rPr>
                <w:sz w:val="28"/>
                <w:szCs w:val="28"/>
                <w:lang w:bidi="ru-RU"/>
              </w:rPr>
              <w:t>но не менее 10,5 м</w:t>
            </w:r>
            <w:proofErr w:type="gramStart"/>
            <w:r w:rsidRPr="006B37F3">
              <w:rPr>
                <w:sz w:val="28"/>
                <w:szCs w:val="28"/>
                <w:vertAlign w:val="superscript"/>
                <w:lang w:bidi="ru-RU"/>
              </w:rPr>
              <w:t>2</w:t>
            </w:r>
            <w:proofErr w:type="gramEnd"/>
          </w:p>
          <w:p w:rsidR="001F2216" w:rsidRDefault="001F2216" w:rsidP="001F2216">
            <w:pPr>
              <w:widowControl w:val="0"/>
              <w:tabs>
                <w:tab w:val="left" w:pos="1814"/>
              </w:tabs>
              <w:jc w:val="center"/>
              <w:rPr>
                <w:sz w:val="28"/>
                <w:szCs w:val="28"/>
                <w:lang w:bidi="ru-RU"/>
              </w:rPr>
            </w:pPr>
            <w:r w:rsidRPr="006B37F3">
              <w:rPr>
                <w:sz w:val="28"/>
                <w:szCs w:val="28"/>
                <w:lang w:bidi="ru-RU"/>
              </w:rPr>
              <w:t xml:space="preserve">общей площади </w:t>
            </w:r>
          </w:p>
          <w:p w:rsidR="001F2216" w:rsidRPr="006B37F3" w:rsidRDefault="001F2216" w:rsidP="001F2216">
            <w:pPr>
              <w:widowControl w:val="0"/>
              <w:tabs>
                <w:tab w:val="left" w:pos="1814"/>
              </w:tabs>
              <w:jc w:val="center"/>
              <w:rPr>
                <w:sz w:val="28"/>
                <w:szCs w:val="28"/>
                <w:lang w:bidi="ru-RU"/>
              </w:rPr>
            </w:pPr>
            <w:r w:rsidRPr="006B37F3">
              <w:rPr>
                <w:sz w:val="28"/>
                <w:szCs w:val="28"/>
                <w:lang w:bidi="ru-RU"/>
              </w:rPr>
              <w:t>на 1 сотрудника*</w:t>
            </w:r>
          </w:p>
        </w:tc>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tabs>
                <w:tab w:val="left" w:pos="1531"/>
                <w:tab w:val="left" w:pos="3115"/>
              </w:tabs>
              <w:jc w:val="center"/>
              <w:rPr>
                <w:sz w:val="28"/>
                <w:szCs w:val="28"/>
                <w:lang w:bidi="ru-RU"/>
              </w:rPr>
            </w:pPr>
            <w:r w:rsidRPr="006B37F3">
              <w:rPr>
                <w:sz w:val="28"/>
                <w:szCs w:val="28"/>
                <w:lang w:bidi="ru-RU"/>
              </w:rPr>
              <w:t>Расчетные показатели максимально</w:t>
            </w:r>
          </w:p>
          <w:p w:rsidR="001F2216" w:rsidRDefault="001F2216" w:rsidP="001F2216">
            <w:pPr>
              <w:widowControl w:val="0"/>
              <w:jc w:val="center"/>
              <w:rPr>
                <w:sz w:val="28"/>
                <w:szCs w:val="28"/>
                <w:lang w:bidi="ru-RU"/>
              </w:rPr>
            </w:pPr>
            <w:r w:rsidRPr="006B37F3">
              <w:rPr>
                <w:sz w:val="28"/>
                <w:szCs w:val="28"/>
                <w:lang w:bidi="ru-RU"/>
              </w:rPr>
              <w:t xml:space="preserve">допустимого уровня </w:t>
            </w:r>
            <w:proofErr w:type="gramStart"/>
            <w:r w:rsidRPr="006B37F3">
              <w:rPr>
                <w:sz w:val="28"/>
                <w:szCs w:val="28"/>
                <w:lang w:bidi="ru-RU"/>
              </w:rPr>
              <w:t>территориальной</w:t>
            </w:r>
            <w:proofErr w:type="gramEnd"/>
          </w:p>
          <w:p w:rsidR="001F2216" w:rsidRPr="006B37F3" w:rsidRDefault="001F2216" w:rsidP="001F2216">
            <w:pPr>
              <w:widowControl w:val="0"/>
              <w:jc w:val="center"/>
              <w:rPr>
                <w:sz w:val="28"/>
                <w:szCs w:val="28"/>
                <w:lang w:bidi="ru-RU"/>
              </w:rPr>
            </w:pPr>
            <w:r w:rsidRPr="006B37F3">
              <w:rPr>
                <w:sz w:val="28"/>
                <w:szCs w:val="28"/>
                <w:lang w:bidi="ru-RU"/>
              </w:rPr>
              <w:t xml:space="preserve"> доступности указанных объектов не устанавливаются</w:t>
            </w:r>
          </w:p>
        </w:tc>
      </w:tr>
      <w:tr w:rsidR="001F2216" w:rsidRPr="006B37F3" w:rsidTr="001F2216">
        <w:trPr>
          <w:trHeight w:hRule="exact" w:val="986"/>
          <w:jc w:val="center"/>
        </w:trPr>
        <w:tc>
          <w:tcPr>
            <w:tcW w:w="2689"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jc w:val="center"/>
              <w:rPr>
                <w:sz w:val="28"/>
                <w:szCs w:val="28"/>
                <w:lang w:bidi="ru-RU"/>
              </w:rPr>
            </w:pPr>
            <w:r w:rsidRPr="006B37F3">
              <w:rPr>
                <w:sz w:val="28"/>
                <w:szCs w:val="28"/>
                <w:lang w:bidi="ru-RU"/>
              </w:rPr>
              <w:t>Служебные жилые помещения</w:t>
            </w:r>
          </w:p>
        </w:tc>
        <w:tc>
          <w:tcPr>
            <w:tcW w:w="3239" w:type="dxa"/>
            <w:tcBorders>
              <w:top w:val="single" w:sz="4" w:space="0" w:color="auto"/>
              <w:left w:val="single" w:sz="4" w:space="0" w:color="auto"/>
              <w:bottom w:val="single" w:sz="4" w:space="0" w:color="auto"/>
            </w:tcBorders>
            <w:shd w:val="clear" w:color="auto" w:fill="FFFFFF"/>
            <w:vAlign w:val="center"/>
          </w:tcPr>
          <w:p w:rsidR="001F2216" w:rsidRPr="006B37F3" w:rsidRDefault="001F2216" w:rsidP="001F2216">
            <w:pPr>
              <w:widowControl w:val="0"/>
              <w:tabs>
                <w:tab w:val="left" w:pos="1814"/>
              </w:tabs>
              <w:jc w:val="center"/>
              <w:rPr>
                <w:sz w:val="28"/>
                <w:szCs w:val="28"/>
                <w:lang w:bidi="ru-RU"/>
              </w:rPr>
            </w:pPr>
            <w:r w:rsidRPr="006B37F3">
              <w:rPr>
                <w:sz w:val="28"/>
                <w:szCs w:val="28"/>
                <w:lang w:bidi="ru-RU"/>
              </w:rPr>
              <w:t>В соответствии с действующим законодательством Российской Федерации</w:t>
            </w:r>
          </w:p>
        </w:tc>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tabs>
                <w:tab w:val="left" w:pos="619"/>
                <w:tab w:val="left" w:pos="2438"/>
                <w:tab w:val="left" w:pos="3000"/>
              </w:tabs>
              <w:jc w:val="center"/>
              <w:rPr>
                <w:sz w:val="28"/>
                <w:szCs w:val="28"/>
                <w:lang w:bidi="ru-RU"/>
              </w:rPr>
            </w:pPr>
            <w:r w:rsidRPr="006B37F3">
              <w:rPr>
                <w:sz w:val="28"/>
                <w:szCs w:val="28"/>
                <w:lang w:bidi="ru-RU"/>
              </w:rPr>
              <w:t xml:space="preserve">В соответствии с </w:t>
            </w:r>
            <w:proofErr w:type="gramStart"/>
            <w:r w:rsidRPr="006B37F3">
              <w:rPr>
                <w:sz w:val="28"/>
                <w:szCs w:val="28"/>
                <w:lang w:bidi="ru-RU"/>
              </w:rPr>
              <w:t>действующим</w:t>
            </w:r>
            <w:proofErr w:type="gramEnd"/>
          </w:p>
          <w:p w:rsidR="001F2216" w:rsidRPr="006B37F3" w:rsidRDefault="001F2216" w:rsidP="001F2216">
            <w:pPr>
              <w:widowControl w:val="0"/>
              <w:tabs>
                <w:tab w:val="left" w:pos="1531"/>
                <w:tab w:val="left" w:pos="3115"/>
              </w:tabs>
              <w:jc w:val="center"/>
              <w:rPr>
                <w:sz w:val="28"/>
                <w:szCs w:val="28"/>
                <w:lang w:bidi="ru-RU"/>
              </w:rPr>
            </w:pPr>
            <w:r w:rsidRPr="006B37F3">
              <w:rPr>
                <w:sz w:val="28"/>
                <w:szCs w:val="28"/>
                <w:lang w:bidi="ru-RU"/>
              </w:rPr>
              <w:t>законодательством Российской Федерации</w:t>
            </w:r>
          </w:p>
        </w:tc>
      </w:tr>
      <w:tr w:rsidR="001F2216" w:rsidRPr="006B37F3" w:rsidTr="001F2216">
        <w:trPr>
          <w:trHeight w:hRule="exact" w:val="1285"/>
          <w:jc w:val="center"/>
        </w:trPr>
        <w:tc>
          <w:tcPr>
            <w:tcW w:w="9472"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1F2216" w:rsidRPr="006B37F3" w:rsidRDefault="001F2216" w:rsidP="001F2216">
            <w:pPr>
              <w:widowControl w:val="0"/>
              <w:tabs>
                <w:tab w:val="left" w:pos="619"/>
                <w:tab w:val="left" w:pos="2438"/>
                <w:tab w:val="left" w:pos="3000"/>
              </w:tabs>
              <w:rPr>
                <w:sz w:val="28"/>
                <w:szCs w:val="28"/>
                <w:lang w:bidi="ru-RU"/>
              </w:rPr>
            </w:pPr>
            <w:r w:rsidRPr="006B37F3">
              <w:rPr>
                <w:sz w:val="28"/>
                <w:szCs w:val="28"/>
                <w:lang w:bidi="ru-RU"/>
              </w:rPr>
              <w:t>* Показатель принят из расчета организации рабочего места одного участкового уполномоченного полиции            (6 м</w:t>
            </w:r>
            <w:proofErr w:type="gramStart"/>
            <w:r w:rsidRPr="006B37F3">
              <w:rPr>
                <w:sz w:val="28"/>
                <w:szCs w:val="28"/>
                <w:lang w:bidi="ru-RU"/>
              </w:rPr>
              <w:t>2</w:t>
            </w:r>
            <w:proofErr w:type="gramEnd"/>
            <w:r w:rsidRPr="006B37F3">
              <w:rPr>
                <w:sz w:val="28"/>
                <w:szCs w:val="28"/>
                <w:lang w:bidi="ru-RU"/>
              </w:rPr>
              <w:t xml:space="preserve"> общей площади) и места ожидания посетителей (4,5 м2 общей площади)».</w:t>
            </w:r>
          </w:p>
        </w:tc>
      </w:tr>
    </w:tbl>
    <w:p w:rsidR="001F2216" w:rsidRPr="006B37F3" w:rsidRDefault="001F2216" w:rsidP="001F2216">
      <w:pPr>
        <w:widowControl w:val="0"/>
        <w:spacing w:line="1" w:lineRule="exact"/>
        <w:ind w:firstLine="709"/>
        <w:rPr>
          <w:rFonts w:ascii="Arial Unicode MS" w:eastAsia="Arial Unicode MS" w:hAnsi="Arial Unicode MS" w:cs="Arial Unicode MS"/>
          <w:color w:val="000000"/>
          <w:sz w:val="28"/>
          <w:szCs w:val="28"/>
          <w:lang w:bidi="ru-RU"/>
        </w:rPr>
      </w:pPr>
    </w:p>
    <w:p w:rsidR="001F2216" w:rsidRPr="006B37F3" w:rsidRDefault="001F2216" w:rsidP="001F2216">
      <w:pPr>
        <w:widowControl w:val="0"/>
        <w:jc w:val="both"/>
        <w:rPr>
          <w:sz w:val="28"/>
          <w:szCs w:val="28"/>
          <w:lang w:bidi="ru-RU"/>
        </w:rPr>
      </w:pPr>
    </w:p>
    <w:p w:rsidR="001F2216" w:rsidRPr="006B37F3" w:rsidRDefault="001F2216" w:rsidP="001F2216">
      <w:pPr>
        <w:widowControl w:val="0"/>
        <w:tabs>
          <w:tab w:val="left" w:pos="993"/>
        </w:tabs>
        <w:rPr>
          <w:b/>
          <w:sz w:val="28"/>
          <w:szCs w:val="28"/>
          <w:highlight w:val="yellow"/>
          <w:lang w:bidi="ru-RU"/>
        </w:rPr>
      </w:pPr>
      <w:r w:rsidRPr="006B37F3">
        <w:rPr>
          <w:b/>
          <w:sz w:val="28"/>
          <w:szCs w:val="28"/>
          <w:lang w:bidi="ru-RU"/>
        </w:rPr>
        <w:t xml:space="preserve">Статья </w:t>
      </w:r>
      <w:r>
        <w:rPr>
          <w:b/>
          <w:sz w:val="28"/>
          <w:szCs w:val="28"/>
          <w:lang w:bidi="ru-RU"/>
        </w:rPr>
        <w:t>37</w:t>
      </w:r>
      <w:r w:rsidRPr="006B37F3">
        <w:rPr>
          <w:b/>
          <w:sz w:val="28"/>
          <w:szCs w:val="28"/>
          <w:lang w:bidi="ru-RU"/>
        </w:rPr>
        <w:t>. В области развития жилищного строительства</w:t>
      </w:r>
    </w:p>
    <w:p w:rsidR="001F2216" w:rsidRPr="006B37F3" w:rsidRDefault="001F2216" w:rsidP="001F2216">
      <w:pPr>
        <w:widowControl w:val="0"/>
        <w:shd w:val="clear" w:color="auto" w:fill="FFFFFF"/>
        <w:ind w:firstLine="709"/>
        <w:jc w:val="both"/>
        <w:rPr>
          <w:sz w:val="28"/>
          <w:szCs w:val="28"/>
          <w:highlight w:val="yellow"/>
          <w:lang w:bidi="ru-RU"/>
        </w:rPr>
      </w:pPr>
      <w:r>
        <w:rPr>
          <w:sz w:val="28"/>
          <w:szCs w:val="28"/>
          <w:lang w:bidi="ru-RU"/>
        </w:rPr>
        <w:t xml:space="preserve">1. </w:t>
      </w:r>
      <w:r w:rsidRPr="006B37F3">
        <w:rPr>
          <w:sz w:val="28"/>
          <w:szCs w:val="28"/>
          <w:lang w:bidi="ru-RU"/>
        </w:rPr>
        <w:t>Расчетные показатели допустимого уровня обеспеченности объектов жилищного строительства элементами благоустройства установлены исходя из значений, указанных в таблице 8.1.СП 476.1325800.2020.</w:t>
      </w: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2"/>
      </w:tblGrid>
      <w:tr w:rsidR="001F2216" w:rsidRPr="00AA0EF4" w:rsidTr="001F2216">
        <w:tc>
          <w:tcPr>
            <w:tcW w:w="4672" w:type="dxa"/>
          </w:tcPr>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c>
          <w:tcPr>
            <w:tcW w:w="4672" w:type="dxa"/>
          </w:tcPr>
          <w:p w:rsidR="001F2216" w:rsidRDefault="001F2216" w:rsidP="001F2216">
            <w:pPr>
              <w:widowControl w:val="0"/>
              <w:jc w:val="right"/>
              <w:rPr>
                <w:rFonts w:ascii="Times New Roman" w:eastAsia="Times New Roman" w:hAnsi="Times New Roman" w:cs="Times New Roman"/>
                <w:sz w:val="24"/>
                <w:szCs w:val="24"/>
                <w:lang w:eastAsia="ru-RU" w:bidi="ru-RU"/>
              </w:rPr>
            </w:pPr>
          </w:p>
          <w:p w:rsidR="001F2216" w:rsidRDefault="001F2216" w:rsidP="001F2216">
            <w:pPr>
              <w:widowControl w:val="0"/>
              <w:jc w:val="right"/>
              <w:rPr>
                <w:rFonts w:ascii="Times New Roman" w:eastAsia="Times New Roman" w:hAnsi="Times New Roman" w:cs="Times New Roman"/>
                <w:sz w:val="24"/>
                <w:szCs w:val="24"/>
                <w:lang w:eastAsia="ru-RU" w:bidi="ru-RU"/>
              </w:rPr>
            </w:pP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Приложение № 1</w:t>
            </w: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к нормативам градостроительного проектирования</w:t>
            </w:r>
            <w:r>
              <w:rPr>
                <w:rFonts w:ascii="Times New Roman" w:eastAsia="Times New Roman" w:hAnsi="Times New Roman" w:cs="Times New Roman"/>
                <w:sz w:val="24"/>
                <w:szCs w:val="24"/>
                <w:lang w:eastAsia="ru-RU" w:bidi="ru-RU"/>
              </w:rPr>
              <w:t xml:space="preserve"> </w:t>
            </w:r>
            <w:r w:rsidRPr="00AA0EF4">
              <w:rPr>
                <w:rFonts w:ascii="Times New Roman" w:eastAsia="Times New Roman" w:hAnsi="Times New Roman" w:cs="Times New Roman"/>
                <w:sz w:val="24"/>
                <w:szCs w:val="24"/>
                <w:lang w:eastAsia="ru-RU" w:bidi="ru-RU"/>
              </w:rPr>
              <w:t xml:space="preserve">Пинежского муниципального округа </w:t>
            </w: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p>
        </w:tc>
      </w:tr>
    </w:tbl>
    <w:p w:rsidR="001F2216" w:rsidRPr="006B37F3" w:rsidRDefault="001F2216" w:rsidP="001F2216">
      <w:pPr>
        <w:widowControl w:val="0"/>
        <w:jc w:val="center"/>
        <w:rPr>
          <w:sz w:val="28"/>
          <w:szCs w:val="28"/>
          <w:lang w:bidi="ru-RU"/>
        </w:rPr>
      </w:pPr>
    </w:p>
    <w:p w:rsidR="001F2216" w:rsidRPr="006B37F3" w:rsidRDefault="001F2216" w:rsidP="001F2216">
      <w:pPr>
        <w:widowControl w:val="0"/>
        <w:jc w:val="center"/>
        <w:rPr>
          <w:sz w:val="28"/>
          <w:szCs w:val="28"/>
          <w:lang w:bidi="ru-RU"/>
        </w:rPr>
      </w:pPr>
      <w:r w:rsidRPr="006B37F3">
        <w:rPr>
          <w:sz w:val="28"/>
          <w:szCs w:val="28"/>
          <w:lang w:bidi="ru-RU"/>
        </w:rPr>
        <w:t>Перечень объектов местного значения,</w:t>
      </w:r>
    </w:p>
    <w:p w:rsidR="001F2216" w:rsidRPr="006B37F3" w:rsidRDefault="001F2216" w:rsidP="001F2216">
      <w:pPr>
        <w:widowControl w:val="0"/>
        <w:jc w:val="center"/>
        <w:rPr>
          <w:sz w:val="28"/>
          <w:szCs w:val="28"/>
          <w:lang w:bidi="ru-RU"/>
        </w:rPr>
      </w:pPr>
      <w:proofErr w:type="gramStart"/>
      <w:r>
        <w:rPr>
          <w:sz w:val="28"/>
          <w:szCs w:val="28"/>
          <w:lang w:bidi="ru-RU"/>
        </w:rPr>
        <w:t>д</w:t>
      </w:r>
      <w:r w:rsidRPr="006B37F3">
        <w:rPr>
          <w:sz w:val="28"/>
          <w:szCs w:val="28"/>
          <w:lang w:bidi="ru-RU"/>
        </w:rPr>
        <w:t>ля</w:t>
      </w:r>
      <w:proofErr w:type="gramEnd"/>
      <w:r>
        <w:rPr>
          <w:sz w:val="28"/>
          <w:szCs w:val="28"/>
          <w:lang w:bidi="ru-RU"/>
        </w:rPr>
        <w:t xml:space="preserve"> </w:t>
      </w:r>
      <w:proofErr w:type="gramStart"/>
      <w:r w:rsidRPr="006B37F3">
        <w:rPr>
          <w:sz w:val="28"/>
          <w:szCs w:val="28"/>
          <w:lang w:bidi="ru-RU"/>
        </w:rPr>
        <w:t>которых</w:t>
      </w:r>
      <w:proofErr w:type="gramEnd"/>
      <w:r w:rsidRPr="006B37F3">
        <w:rPr>
          <w:sz w:val="28"/>
          <w:szCs w:val="28"/>
          <w:lang w:bidi="ru-RU"/>
        </w:rPr>
        <w:t xml:space="preserve"> в местных нормативах градостроительного проектирования </w:t>
      </w:r>
    </w:p>
    <w:p w:rsidR="001F2216" w:rsidRPr="006B37F3" w:rsidRDefault="001F2216" w:rsidP="001F2216">
      <w:pPr>
        <w:widowControl w:val="0"/>
        <w:jc w:val="center"/>
        <w:rPr>
          <w:sz w:val="28"/>
          <w:szCs w:val="28"/>
          <w:lang w:bidi="ru-RU"/>
        </w:rPr>
      </w:pPr>
      <w:r w:rsidRPr="006B37F3">
        <w:rPr>
          <w:sz w:val="28"/>
          <w:szCs w:val="28"/>
          <w:lang w:bidi="ru-RU"/>
        </w:rPr>
        <w:t>Пинежского муниципального округа установлены расчетные показатели</w:t>
      </w:r>
    </w:p>
    <w:p w:rsidR="001F2216" w:rsidRPr="006B37F3" w:rsidRDefault="001F2216" w:rsidP="001F2216">
      <w:pPr>
        <w:widowControl w:val="0"/>
        <w:jc w:val="center"/>
        <w:rPr>
          <w:sz w:val="28"/>
          <w:szCs w:val="28"/>
          <w:lang w:bidi="ru-RU"/>
        </w:rPr>
      </w:pPr>
    </w:p>
    <w:p w:rsidR="001F2216" w:rsidRPr="006B37F3" w:rsidRDefault="001F2216" w:rsidP="001F2216">
      <w:pPr>
        <w:widowControl w:val="0"/>
        <w:tabs>
          <w:tab w:val="left" w:pos="904"/>
          <w:tab w:val="left" w:pos="993"/>
        </w:tabs>
        <w:ind w:left="709"/>
        <w:jc w:val="both"/>
        <w:rPr>
          <w:sz w:val="28"/>
          <w:szCs w:val="28"/>
          <w:lang w:bidi="ru-RU"/>
        </w:rPr>
      </w:pPr>
      <w:r>
        <w:rPr>
          <w:sz w:val="28"/>
          <w:szCs w:val="28"/>
          <w:lang w:bidi="ru-RU"/>
        </w:rPr>
        <w:t xml:space="preserve">1. </w:t>
      </w:r>
      <w:r w:rsidRPr="006B37F3">
        <w:rPr>
          <w:sz w:val="28"/>
          <w:szCs w:val="28"/>
          <w:lang w:bidi="ru-RU"/>
        </w:rPr>
        <w:t>В области образования:</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1) </w:t>
      </w:r>
      <w:r w:rsidRPr="006B37F3">
        <w:rPr>
          <w:sz w:val="28"/>
          <w:szCs w:val="28"/>
          <w:lang w:bidi="ru-RU"/>
        </w:rPr>
        <w:t>объекты дошкольного образования;</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2) </w:t>
      </w:r>
      <w:r w:rsidRPr="006B37F3">
        <w:rPr>
          <w:sz w:val="28"/>
          <w:szCs w:val="28"/>
          <w:lang w:bidi="ru-RU"/>
        </w:rPr>
        <w:t>объекты общеобразовательных организаций;</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3) </w:t>
      </w:r>
      <w:r w:rsidRPr="006B37F3">
        <w:rPr>
          <w:sz w:val="28"/>
          <w:szCs w:val="28"/>
          <w:lang w:bidi="ru-RU"/>
        </w:rPr>
        <w:t>объекты дополнительного образования.</w:t>
      </w:r>
    </w:p>
    <w:p w:rsidR="001F2216" w:rsidRPr="006B37F3" w:rsidRDefault="001F2216" w:rsidP="001F2216">
      <w:pPr>
        <w:widowControl w:val="0"/>
        <w:tabs>
          <w:tab w:val="left" w:pos="904"/>
          <w:tab w:val="left" w:pos="993"/>
        </w:tabs>
        <w:ind w:left="709"/>
        <w:jc w:val="both"/>
        <w:rPr>
          <w:sz w:val="28"/>
          <w:szCs w:val="28"/>
          <w:lang w:bidi="ru-RU"/>
        </w:rPr>
      </w:pPr>
      <w:r>
        <w:rPr>
          <w:sz w:val="28"/>
          <w:szCs w:val="28"/>
          <w:lang w:bidi="ru-RU"/>
        </w:rPr>
        <w:t xml:space="preserve">2. </w:t>
      </w:r>
      <w:r w:rsidRPr="006B37F3">
        <w:rPr>
          <w:sz w:val="28"/>
          <w:szCs w:val="28"/>
          <w:lang w:bidi="ru-RU"/>
        </w:rPr>
        <w:t>В области здравоохранения:</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1) </w:t>
      </w:r>
      <w:r w:rsidRPr="006B37F3">
        <w:rPr>
          <w:sz w:val="28"/>
          <w:szCs w:val="28"/>
          <w:lang w:bidi="ru-RU"/>
        </w:rPr>
        <w:t>фельдшерские и фельдшерско-акушерские пункты;</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2) </w:t>
      </w:r>
      <w:r w:rsidRPr="006B37F3">
        <w:rPr>
          <w:sz w:val="28"/>
          <w:szCs w:val="28"/>
          <w:lang w:bidi="ru-RU"/>
        </w:rPr>
        <w:t>станции скорой медицинской помощи;</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3) </w:t>
      </w:r>
      <w:r w:rsidRPr="006B37F3">
        <w:rPr>
          <w:sz w:val="28"/>
          <w:szCs w:val="28"/>
          <w:lang w:bidi="ru-RU"/>
        </w:rPr>
        <w:t>выдвижные пункты скорой медицинской помощи;</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4) </w:t>
      </w:r>
      <w:r w:rsidRPr="006B37F3">
        <w:rPr>
          <w:sz w:val="28"/>
          <w:szCs w:val="28"/>
          <w:lang w:bidi="ru-RU"/>
        </w:rPr>
        <w:t>поликлиники, амбулатории, диспансеры без стационара;</w:t>
      </w:r>
    </w:p>
    <w:p w:rsidR="001F2216" w:rsidRPr="006B37F3" w:rsidRDefault="001F2216" w:rsidP="001F2216">
      <w:pPr>
        <w:widowControl w:val="0"/>
        <w:tabs>
          <w:tab w:val="left" w:pos="805"/>
          <w:tab w:val="left" w:pos="993"/>
        </w:tabs>
        <w:ind w:left="709"/>
        <w:jc w:val="both"/>
        <w:rPr>
          <w:sz w:val="28"/>
          <w:szCs w:val="28"/>
          <w:lang w:bidi="ru-RU"/>
        </w:rPr>
      </w:pPr>
      <w:r>
        <w:rPr>
          <w:sz w:val="28"/>
          <w:szCs w:val="28"/>
          <w:lang w:bidi="ru-RU"/>
        </w:rPr>
        <w:t xml:space="preserve">5) </w:t>
      </w:r>
      <w:r w:rsidRPr="006B37F3">
        <w:rPr>
          <w:sz w:val="28"/>
          <w:szCs w:val="28"/>
          <w:lang w:bidi="ru-RU"/>
        </w:rPr>
        <w:t>стационары для детей и взрослых для интенсивного лечения и кратковременного пребывания;</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6) </w:t>
      </w:r>
      <w:r w:rsidRPr="006B37F3">
        <w:rPr>
          <w:sz w:val="28"/>
          <w:szCs w:val="28"/>
          <w:lang w:bidi="ru-RU"/>
        </w:rPr>
        <w:t>аптеки.</w:t>
      </w:r>
    </w:p>
    <w:p w:rsidR="001F2216" w:rsidRPr="006B37F3" w:rsidRDefault="001F2216" w:rsidP="001F2216">
      <w:pPr>
        <w:widowControl w:val="0"/>
        <w:tabs>
          <w:tab w:val="left" w:pos="904"/>
          <w:tab w:val="left" w:pos="993"/>
        </w:tabs>
        <w:ind w:left="709"/>
        <w:jc w:val="both"/>
        <w:rPr>
          <w:sz w:val="28"/>
          <w:szCs w:val="28"/>
          <w:lang w:bidi="ru-RU"/>
        </w:rPr>
      </w:pPr>
      <w:r>
        <w:rPr>
          <w:sz w:val="28"/>
          <w:szCs w:val="28"/>
          <w:lang w:bidi="ru-RU"/>
        </w:rPr>
        <w:lastRenderedPageBreak/>
        <w:t xml:space="preserve">3. </w:t>
      </w:r>
      <w:r w:rsidRPr="006B37F3">
        <w:rPr>
          <w:sz w:val="28"/>
          <w:szCs w:val="28"/>
          <w:lang w:bidi="ru-RU"/>
        </w:rPr>
        <w:t>В области физической культуры и массового спорта:</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1) </w:t>
      </w:r>
      <w:r w:rsidRPr="006B37F3">
        <w:rPr>
          <w:sz w:val="28"/>
          <w:szCs w:val="28"/>
          <w:lang w:bidi="ru-RU"/>
        </w:rPr>
        <w:t>физкультурно-спортивные залы;</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2) </w:t>
      </w:r>
      <w:r w:rsidRPr="006B37F3">
        <w:rPr>
          <w:sz w:val="28"/>
          <w:szCs w:val="28"/>
          <w:lang w:bidi="ru-RU"/>
        </w:rPr>
        <w:t>плоскостные сооружения.</w:t>
      </w:r>
    </w:p>
    <w:p w:rsidR="001F2216" w:rsidRPr="006B37F3" w:rsidRDefault="001F2216" w:rsidP="001F2216">
      <w:pPr>
        <w:widowControl w:val="0"/>
        <w:tabs>
          <w:tab w:val="left" w:pos="993"/>
        </w:tabs>
        <w:ind w:left="709"/>
        <w:jc w:val="both"/>
        <w:rPr>
          <w:sz w:val="28"/>
          <w:szCs w:val="28"/>
          <w:lang w:bidi="ru-RU"/>
        </w:rPr>
      </w:pPr>
      <w:r>
        <w:rPr>
          <w:sz w:val="28"/>
          <w:szCs w:val="28"/>
          <w:lang w:bidi="ru-RU"/>
        </w:rPr>
        <w:t xml:space="preserve">4. </w:t>
      </w:r>
      <w:r w:rsidRPr="006B37F3">
        <w:rPr>
          <w:sz w:val="28"/>
          <w:szCs w:val="28"/>
          <w:lang w:bidi="ru-RU"/>
        </w:rPr>
        <w:t xml:space="preserve">В области </w:t>
      </w:r>
      <w:proofErr w:type="spellStart"/>
      <w:r w:rsidRPr="006B37F3">
        <w:rPr>
          <w:sz w:val="28"/>
          <w:szCs w:val="28"/>
          <w:lang w:bidi="ru-RU"/>
        </w:rPr>
        <w:t>электро</w:t>
      </w:r>
      <w:proofErr w:type="spellEnd"/>
      <w:r w:rsidRPr="006B37F3">
        <w:rPr>
          <w:sz w:val="28"/>
          <w:szCs w:val="28"/>
          <w:lang w:bidi="ru-RU"/>
        </w:rPr>
        <w:t>- и газоснабжения округа:</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1) </w:t>
      </w:r>
      <w:r w:rsidRPr="006B37F3">
        <w:rPr>
          <w:sz w:val="28"/>
          <w:szCs w:val="28"/>
          <w:lang w:bidi="ru-RU"/>
        </w:rPr>
        <w:t xml:space="preserve">объекты </w:t>
      </w:r>
      <w:proofErr w:type="spellStart"/>
      <w:r w:rsidRPr="006B37F3">
        <w:rPr>
          <w:sz w:val="28"/>
          <w:szCs w:val="28"/>
          <w:lang w:bidi="ru-RU"/>
        </w:rPr>
        <w:t>электро</w:t>
      </w:r>
      <w:proofErr w:type="spellEnd"/>
      <w:r w:rsidRPr="006B37F3">
        <w:rPr>
          <w:sz w:val="28"/>
          <w:szCs w:val="28"/>
          <w:lang w:bidi="ru-RU"/>
        </w:rPr>
        <w:t>- и газоснабжения населения.</w:t>
      </w:r>
    </w:p>
    <w:p w:rsidR="001F2216" w:rsidRPr="006B37F3" w:rsidRDefault="001F2216" w:rsidP="001F2216">
      <w:pPr>
        <w:widowControl w:val="0"/>
        <w:tabs>
          <w:tab w:val="left" w:pos="993"/>
        </w:tabs>
        <w:ind w:left="709"/>
        <w:jc w:val="both"/>
        <w:rPr>
          <w:sz w:val="28"/>
          <w:szCs w:val="28"/>
          <w:lang w:bidi="ru-RU"/>
        </w:rPr>
      </w:pPr>
      <w:r>
        <w:rPr>
          <w:sz w:val="28"/>
          <w:szCs w:val="28"/>
          <w:lang w:bidi="ru-RU"/>
        </w:rPr>
        <w:t xml:space="preserve">5. </w:t>
      </w:r>
      <w:r w:rsidRPr="006B37F3">
        <w:rPr>
          <w:sz w:val="28"/>
          <w:szCs w:val="28"/>
          <w:lang w:bidi="ru-RU"/>
        </w:rPr>
        <w:t>В области автомобильных дорог местного значения:</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1) </w:t>
      </w:r>
      <w:r w:rsidRPr="006B37F3">
        <w:rPr>
          <w:sz w:val="28"/>
          <w:szCs w:val="28"/>
          <w:lang w:bidi="ru-RU"/>
        </w:rPr>
        <w:t>автомобильные дороги местного значения.</w:t>
      </w:r>
    </w:p>
    <w:p w:rsidR="001F2216" w:rsidRPr="006B37F3" w:rsidRDefault="001F2216" w:rsidP="001F2216">
      <w:pPr>
        <w:pStyle w:val="af5"/>
        <w:widowControl w:val="0"/>
        <w:tabs>
          <w:tab w:val="left" w:pos="709"/>
        </w:tabs>
        <w:spacing w:line="240" w:lineRule="auto"/>
        <w:ind w:left="0" w:firstLine="720"/>
        <w:jc w:val="both"/>
        <w:rPr>
          <w:rFonts w:ascii="Times New Roman" w:eastAsia="Times New Roman" w:hAnsi="Times New Roman" w:cs="Times New Roman"/>
          <w:sz w:val="28"/>
          <w:szCs w:val="28"/>
          <w:lang w:eastAsia="ru-RU" w:bidi="ru-RU"/>
        </w:rPr>
      </w:pPr>
      <w:r w:rsidRPr="006B37F3">
        <w:rPr>
          <w:rFonts w:ascii="Times New Roman" w:eastAsia="Times New Roman" w:hAnsi="Times New Roman" w:cs="Times New Roman"/>
          <w:sz w:val="28"/>
          <w:szCs w:val="28"/>
          <w:lang w:eastAsia="ru-RU" w:bidi="ru-RU"/>
        </w:rPr>
        <w:t>6.В области обработки, утилизации, обезвреживания, размещения твердых коммунальных отходов:</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1) </w:t>
      </w:r>
      <w:r w:rsidRPr="006B37F3">
        <w:rPr>
          <w:rFonts w:ascii="Times New Roman" w:eastAsia="Times New Roman" w:hAnsi="Times New Roman" w:cs="Times New Roman"/>
          <w:sz w:val="28"/>
          <w:szCs w:val="28"/>
          <w:lang w:eastAsia="ru-RU" w:bidi="ru-RU"/>
        </w:rPr>
        <w:t>предприятия по промышленной переработке твёрдых коммунальных отходов;</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2) </w:t>
      </w:r>
      <w:r w:rsidRPr="006B37F3">
        <w:rPr>
          <w:rFonts w:ascii="Times New Roman" w:eastAsia="Times New Roman" w:hAnsi="Times New Roman" w:cs="Times New Roman"/>
          <w:sz w:val="28"/>
          <w:szCs w:val="28"/>
          <w:lang w:eastAsia="ru-RU" w:bidi="ru-RU"/>
        </w:rPr>
        <w:t>полигоны;</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3) </w:t>
      </w:r>
      <w:r w:rsidRPr="006B37F3">
        <w:rPr>
          <w:rFonts w:ascii="Times New Roman" w:eastAsia="Times New Roman" w:hAnsi="Times New Roman" w:cs="Times New Roman"/>
          <w:sz w:val="28"/>
          <w:szCs w:val="28"/>
          <w:lang w:eastAsia="ru-RU" w:bidi="ru-RU"/>
        </w:rPr>
        <w:t>участки компостирования отходов;</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4) </w:t>
      </w:r>
      <w:r w:rsidRPr="006B37F3">
        <w:rPr>
          <w:rFonts w:ascii="Times New Roman" w:eastAsia="Times New Roman" w:hAnsi="Times New Roman" w:cs="Times New Roman"/>
          <w:sz w:val="28"/>
          <w:szCs w:val="28"/>
          <w:lang w:eastAsia="ru-RU" w:bidi="ru-RU"/>
        </w:rPr>
        <w:t>поля ассенизации;</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5) </w:t>
      </w:r>
      <w:r w:rsidRPr="006B37F3">
        <w:rPr>
          <w:rFonts w:ascii="Times New Roman" w:eastAsia="Times New Roman" w:hAnsi="Times New Roman" w:cs="Times New Roman"/>
          <w:sz w:val="28"/>
          <w:szCs w:val="28"/>
          <w:lang w:eastAsia="ru-RU" w:bidi="ru-RU"/>
        </w:rPr>
        <w:t>сливные станции;</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6) </w:t>
      </w:r>
      <w:r w:rsidRPr="006B37F3">
        <w:rPr>
          <w:rFonts w:ascii="Times New Roman" w:eastAsia="Times New Roman" w:hAnsi="Times New Roman" w:cs="Times New Roman"/>
          <w:sz w:val="28"/>
          <w:szCs w:val="28"/>
          <w:lang w:eastAsia="ru-RU" w:bidi="ru-RU"/>
        </w:rPr>
        <w:t>мусороперегрузочные станции;</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7) </w:t>
      </w:r>
      <w:r w:rsidRPr="006B37F3">
        <w:rPr>
          <w:rFonts w:ascii="Times New Roman" w:eastAsia="Times New Roman" w:hAnsi="Times New Roman" w:cs="Times New Roman"/>
          <w:sz w:val="28"/>
          <w:szCs w:val="28"/>
          <w:lang w:eastAsia="ru-RU" w:bidi="ru-RU"/>
        </w:rPr>
        <w:t>поля складирования и захоронения обезвреженных осадков (по сухому веществу);</w:t>
      </w:r>
    </w:p>
    <w:p w:rsidR="001F2216" w:rsidRPr="006B37F3" w:rsidRDefault="001F2216" w:rsidP="001F2216">
      <w:pPr>
        <w:pStyle w:val="af5"/>
        <w:widowControl w:val="0"/>
        <w:tabs>
          <w:tab w:val="left" w:pos="818"/>
          <w:tab w:val="left" w:pos="993"/>
        </w:tabs>
        <w:spacing w:line="240" w:lineRule="auto"/>
        <w:jc w:val="both"/>
        <w:rPr>
          <w:rFonts w:ascii="Times New Roman" w:eastAsia="Times New Roman" w:hAnsi="Times New Roman" w:cs="Times New Roman"/>
          <w:sz w:val="28"/>
          <w:szCs w:val="28"/>
          <w:lang w:eastAsia="ru-RU" w:bidi="ru-RU"/>
        </w:rPr>
      </w:pPr>
      <w:r>
        <w:rPr>
          <w:rFonts w:ascii="Times New Roman" w:eastAsia="Times New Roman" w:hAnsi="Times New Roman" w:cs="Times New Roman"/>
          <w:sz w:val="28"/>
          <w:szCs w:val="28"/>
          <w:lang w:eastAsia="ru-RU" w:bidi="ru-RU"/>
        </w:rPr>
        <w:t xml:space="preserve">8) </w:t>
      </w:r>
      <w:r w:rsidRPr="006B37F3">
        <w:rPr>
          <w:rFonts w:ascii="Times New Roman" w:eastAsia="Times New Roman" w:hAnsi="Times New Roman" w:cs="Times New Roman"/>
          <w:sz w:val="28"/>
          <w:szCs w:val="28"/>
          <w:lang w:eastAsia="ru-RU" w:bidi="ru-RU"/>
        </w:rPr>
        <w:t>участок для складирования снега.</w:t>
      </w:r>
    </w:p>
    <w:p w:rsidR="001F2216" w:rsidRPr="006B37F3" w:rsidRDefault="001F2216" w:rsidP="001F2216">
      <w:pPr>
        <w:widowControl w:val="0"/>
        <w:tabs>
          <w:tab w:val="left" w:pos="904"/>
          <w:tab w:val="left" w:pos="993"/>
        </w:tabs>
        <w:ind w:firstLine="709"/>
        <w:jc w:val="both"/>
        <w:rPr>
          <w:sz w:val="28"/>
          <w:szCs w:val="28"/>
          <w:lang w:bidi="ru-RU"/>
        </w:rPr>
      </w:pPr>
      <w:r>
        <w:rPr>
          <w:sz w:val="28"/>
          <w:szCs w:val="28"/>
          <w:lang w:bidi="ru-RU"/>
        </w:rPr>
        <w:t>7</w:t>
      </w:r>
      <w:r w:rsidRPr="006B37F3">
        <w:rPr>
          <w:sz w:val="28"/>
          <w:szCs w:val="28"/>
          <w:lang w:bidi="ru-RU"/>
        </w:rPr>
        <w:t>. В области культуры:</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1) </w:t>
      </w:r>
      <w:r w:rsidRPr="006B37F3">
        <w:rPr>
          <w:sz w:val="28"/>
          <w:szCs w:val="28"/>
          <w:lang w:bidi="ru-RU"/>
        </w:rPr>
        <w:t>учреждения культуры клубного типа;</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2) </w:t>
      </w:r>
      <w:r w:rsidRPr="006B37F3">
        <w:rPr>
          <w:sz w:val="28"/>
          <w:szCs w:val="28"/>
          <w:lang w:bidi="ru-RU"/>
        </w:rPr>
        <w:t>общедоступные библиотеки;</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3) </w:t>
      </w:r>
      <w:r w:rsidRPr="006B37F3">
        <w:rPr>
          <w:sz w:val="28"/>
          <w:szCs w:val="28"/>
          <w:lang w:bidi="ru-RU"/>
        </w:rPr>
        <w:t>учреждения культуры с музейными помещениями.</w:t>
      </w:r>
    </w:p>
    <w:p w:rsidR="001F2216" w:rsidRPr="006B37F3" w:rsidRDefault="001F2216" w:rsidP="001F2216">
      <w:pPr>
        <w:widowControl w:val="0"/>
        <w:tabs>
          <w:tab w:val="left" w:pos="818"/>
          <w:tab w:val="left" w:pos="993"/>
        </w:tabs>
        <w:ind w:firstLine="709"/>
        <w:jc w:val="both"/>
        <w:rPr>
          <w:sz w:val="28"/>
          <w:szCs w:val="28"/>
          <w:lang w:bidi="ru-RU"/>
        </w:rPr>
      </w:pPr>
      <w:r w:rsidRPr="006B37F3">
        <w:rPr>
          <w:sz w:val="28"/>
          <w:szCs w:val="28"/>
          <w:lang w:bidi="ru-RU"/>
        </w:rPr>
        <w:t>8. Иные объекты местного значения муниципального округа, необходимые в связи с решением вопросов местного значения муниципального округа:</w:t>
      </w:r>
    </w:p>
    <w:p w:rsidR="001F2216" w:rsidRPr="006B37F3" w:rsidRDefault="001F2216" w:rsidP="001F2216">
      <w:pPr>
        <w:widowControl w:val="0"/>
        <w:tabs>
          <w:tab w:val="left" w:pos="904"/>
          <w:tab w:val="left" w:pos="993"/>
        </w:tabs>
        <w:ind w:left="709"/>
        <w:jc w:val="both"/>
        <w:rPr>
          <w:sz w:val="28"/>
          <w:szCs w:val="28"/>
          <w:lang w:bidi="ru-RU"/>
        </w:rPr>
      </w:pPr>
      <w:r w:rsidRPr="006B37F3">
        <w:rPr>
          <w:sz w:val="28"/>
          <w:szCs w:val="28"/>
          <w:lang w:bidi="ru-RU"/>
        </w:rPr>
        <w:t>1</w:t>
      </w:r>
      <w:r>
        <w:rPr>
          <w:sz w:val="28"/>
          <w:szCs w:val="28"/>
          <w:lang w:bidi="ru-RU"/>
        </w:rPr>
        <w:t>)</w:t>
      </w:r>
      <w:r w:rsidRPr="006B37F3">
        <w:rPr>
          <w:sz w:val="28"/>
          <w:szCs w:val="28"/>
          <w:lang w:bidi="ru-RU"/>
        </w:rPr>
        <w:t xml:space="preserve"> В области организации транспортного сообщения:</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 </w:t>
      </w:r>
      <w:r w:rsidRPr="006B37F3">
        <w:rPr>
          <w:sz w:val="28"/>
          <w:szCs w:val="28"/>
          <w:lang w:bidi="ru-RU"/>
        </w:rPr>
        <w:t>остановочные павильоны общественного транспорта.</w:t>
      </w:r>
    </w:p>
    <w:p w:rsidR="001F2216" w:rsidRPr="006B37F3" w:rsidRDefault="001F2216" w:rsidP="001F2216">
      <w:pPr>
        <w:widowControl w:val="0"/>
        <w:tabs>
          <w:tab w:val="left" w:pos="904"/>
          <w:tab w:val="left" w:pos="993"/>
        </w:tabs>
        <w:ind w:left="709"/>
        <w:jc w:val="both"/>
        <w:rPr>
          <w:sz w:val="28"/>
          <w:szCs w:val="28"/>
          <w:lang w:bidi="ru-RU"/>
        </w:rPr>
      </w:pPr>
      <w:r w:rsidRPr="006B37F3">
        <w:rPr>
          <w:sz w:val="28"/>
          <w:szCs w:val="28"/>
          <w:lang w:bidi="ru-RU"/>
        </w:rPr>
        <w:t>2</w:t>
      </w:r>
      <w:r>
        <w:rPr>
          <w:sz w:val="28"/>
          <w:szCs w:val="28"/>
          <w:lang w:bidi="ru-RU"/>
        </w:rPr>
        <w:t>)</w:t>
      </w:r>
      <w:r w:rsidRPr="006B37F3">
        <w:rPr>
          <w:sz w:val="28"/>
          <w:szCs w:val="28"/>
          <w:lang w:bidi="ru-RU"/>
        </w:rPr>
        <w:t xml:space="preserve"> В области организации архивного дела:</w:t>
      </w:r>
    </w:p>
    <w:p w:rsidR="001F2216" w:rsidRPr="006B37F3" w:rsidRDefault="001F2216" w:rsidP="001F2216">
      <w:pPr>
        <w:widowControl w:val="0"/>
        <w:tabs>
          <w:tab w:val="left" w:pos="818"/>
          <w:tab w:val="left" w:pos="993"/>
        </w:tabs>
        <w:ind w:left="709"/>
        <w:jc w:val="both"/>
        <w:rPr>
          <w:sz w:val="28"/>
          <w:szCs w:val="28"/>
          <w:lang w:bidi="ru-RU"/>
        </w:rPr>
      </w:pPr>
      <w:r>
        <w:rPr>
          <w:sz w:val="28"/>
          <w:szCs w:val="28"/>
          <w:lang w:bidi="ru-RU"/>
        </w:rPr>
        <w:t xml:space="preserve">- </w:t>
      </w:r>
      <w:r w:rsidRPr="006B37F3">
        <w:rPr>
          <w:sz w:val="28"/>
          <w:szCs w:val="28"/>
          <w:lang w:bidi="ru-RU"/>
        </w:rPr>
        <w:t>муниципальные архивы.</w:t>
      </w:r>
    </w:p>
    <w:p w:rsidR="001F2216" w:rsidRPr="006B37F3" w:rsidRDefault="001F2216" w:rsidP="001F2216">
      <w:pPr>
        <w:widowControl w:val="0"/>
        <w:tabs>
          <w:tab w:val="left" w:pos="818"/>
          <w:tab w:val="left" w:pos="993"/>
        </w:tabs>
        <w:ind w:firstLine="709"/>
        <w:jc w:val="both"/>
        <w:rPr>
          <w:sz w:val="28"/>
          <w:szCs w:val="28"/>
          <w:lang w:bidi="ru-RU"/>
        </w:rPr>
      </w:pPr>
      <w:r w:rsidRPr="006B37F3">
        <w:rPr>
          <w:sz w:val="28"/>
          <w:szCs w:val="28"/>
          <w:lang w:bidi="ru-RU"/>
        </w:rPr>
        <w:t>3. В области организации ритуальных услуг и содержания мест захоронения</w:t>
      </w:r>
    </w:p>
    <w:p w:rsidR="001F2216" w:rsidRPr="006B37F3" w:rsidRDefault="001F2216" w:rsidP="001F2216">
      <w:pPr>
        <w:widowControl w:val="0"/>
        <w:tabs>
          <w:tab w:val="left" w:pos="818"/>
          <w:tab w:val="left" w:pos="993"/>
        </w:tabs>
        <w:ind w:firstLine="709"/>
        <w:jc w:val="both"/>
        <w:rPr>
          <w:sz w:val="28"/>
          <w:szCs w:val="28"/>
          <w:lang w:bidi="ru-RU"/>
        </w:rPr>
      </w:pPr>
      <w:r>
        <w:rPr>
          <w:sz w:val="28"/>
          <w:szCs w:val="28"/>
          <w:lang w:bidi="ru-RU"/>
        </w:rPr>
        <w:t xml:space="preserve">1) </w:t>
      </w:r>
      <w:r w:rsidRPr="006B37F3">
        <w:rPr>
          <w:sz w:val="28"/>
          <w:szCs w:val="28"/>
          <w:lang w:bidi="ru-RU"/>
        </w:rPr>
        <w:t>места погребения;</w:t>
      </w:r>
    </w:p>
    <w:p w:rsidR="001F2216" w:rsidRPr="006B37F3" w:rsidRDefault="001F2216" w:rsidP="001F2216">
      <w:pPr>
        <w:widowControl w:val="0"/>
        <w:tabs>
          <w:tab w:val="left" w:pos="818"/>
          <w:tab w:val="left" w:pos="993"/>
        </w:tabs>
        <w:ind w:firstLine="709"/>
        <w:jc w:val="both"/>
        <w:rPr>
          <w:sz w:val="28"/>
          <w:szCs w:val="28"/>
          <w:lang w:bidi="ru-RU"/>
        </w:rPr>
      </w:pPr>
      <w:r>
        <w:rPr>
          <w:sz w:val="28"/>
          <w:szCs w:val="28"/>
          <w:lang w:bidi="ru-RU"/>
        </w:rPr>
        <w:t xml:space="preserve">2) </w:t>
      </w:r>
      <w:r w:rsidRPr="006B37F3">
        <w:rPr>
          <w:sz w:val="28"/>
          <w:szCs w:val="28"/>
          <w:lang w:bidi="ru-RU"/>
        </w:rPr>
        <w:t>кладбища традиционного захоронения.</w:t>
      </w:r>
    </w:p>
    <w:p w:rsidR="001F2216" w:rsidRPr="006B37F3" w:rsidRDefault="001F2216" w:rsidP="001F2216">
      <w:pPr>
        <w:widowControl w:val="0"/>
        <w:tabs>
          <w:tab w:val="left" w:pos="914"/>
          <w:tab w:val="left" w:pos="993"/>
        </w:tabs>
        <w:ind w:firstLine="709"/>
        <w:jc w:val="both"/>
        <w:rPr>
          <w:sz w:val="28"/>
          <w:szCs w:val="28"/>
          <w:lang w:bidi="ru-RU"/>
        </w:rPr>
      </w:pPr>
      <w:r w:rsidRPr="006B37F3">
        <w:rPr>
          <w:sz w:val="28"/>
          <w:szCs w:val="28"/>
          <w:lang w:bidi="ru-RU"/>
        </w:rPr>
        <w:t>4</w:t>
      </w:r>
      <w:r>
        <w:rPr>
          <w:sz w:val="28"/>
          <w:szCs w:val="28"/>
          <w:lang w:bidi="ru-RU"/>
        </w:rPr>
        <w:t>)</w:t>
      </w:r>
      <w:r w:rsidRPr="006B37F3">
        <w:rPr>
          <w:sz w:val="28"/>
          <w:szCs w:val="28"/>
          <w:lang w:bidi="ru-RU"/>
        </w:rPr>
        <w:t>В области обеспечения помещениями для работы и служебными жилыми помещениями участковых уполномоченных полиции:</w:t>
      </w:r>
    </w:p>
    <w:p w:rsidR="001F2216" w:rsidRPr="006B37F3" w:rsidRDefault="001F2216" w:rsidP="001F2216">
      <w:pPr>
        <w:widowControl w:val="0"/>
        <w:tabs>
          <w:tab w:val="left" w:pos="993"/>
        </w:tabs>
        <w:ind w:firstLine="709"/>
        <w:jc w:val="both"/>
        <w:rPr>
          <w:sz w:val="28"/>
          <w:szCs w:val="28"/>
          <w:lang w:bidi="ru-RU"/>
        </w:rPr>
      </w:pPr>
      <w:r w:rsidRPr="006B37F3">
        <w:rPr>
          <w:sz w:val="28"/>
          <w:szCs w:val="28"/>
          <w:lang w:bidi="ru-RU"/>
        </w:rPr>
        <w:t>- помещение для работы на обслуживаемом административном участке сотруднику, замещающему должность участкового уполномоченного полиции;</w:t>
      </w:r>
    </w:p>
    <w:p w:rsidR="001F2216" w:rsidRPr="006B37F3" w:rsidRDefault="001F2216" w:rsidP="001F2216">
      <w:pPr>
        <w:widowControl w:val="0"/>
        <w:tabs>
          <w:tab w:val="left" w:pos="993"/>
        </w:tabs>
        <w:ind w:firstLine="709"/>
        <w:jc w:val="both"/>
        <w:rPr>
          <w:sz w:val="28"/>
          <w:szCs w:val="28"/>
          <w:lang w:bidi="ru-RU"/>
        </w:rPr>
      </w:pPr>
      <w:r w:rsidRPr="006B37F3">
        <w:rPr>
          <w:sz w:val="28"/>
          <w:szCs w:val="28"/>
          <w:lang w:bidi="ru-RU"/>
        </w:rPr>
        <w:t>- служебные жилые помещения участковому уполномоченному полиции.</w:t>
      </w:r>
    </w:p>
    <w:p w:rsidR="001F2216" w:rsidRPr="006B37F3" w:rsidRDefault="001F2216" w:rsidP="001F2216">
      <w:pPr>
        <w:widowControl w:val="0"/>
        <w:ind w:firstLine="708"/>
        <w:rPr>
          <w:sz w:val="28"/>
          <w:szCs w:val="28"/>
          <w:lang w:bidi="ru-RU"/>
        </w:rPr>
      </w:pPr>
      <w:r w:rsidRPr="006B37F3">
        <w:rPr>
          <w:sz w:val="28"/>
          <w:szCs w:val="28"/>
          <w:lang w:bidi="ru-RU"/>
        </w:rPr>
        <w:t>5</w:t>
      </w:r>
      <w:r>
        <w:rPr>
          <w:sz w:val="28"/>
          <w:szCs w:val="28"/>
          <w:lang w:bidi="ru-RU"/>
        </w:rPr>
        <w:t>)</w:t>
      </w:r>
      <w:r w:rsidRPr="006B37F3">
        <w:rPr>
          <w:sz w:val="28"/>
          <w:szCs w:val="28"/>
          <w:lang w:bidi="ru-RU"/>
        </w:rPr>
        <w:t>В области развития жилищного строительства:</w:t>
      </w:r>
    </w:p>
    <w:p w:rsidR="001F2216" w:rsidRPr="006B37F3" w:rsidRDefault="001F2216" w:rsidP="001F2216">
      <w:pPr>
        <w:widowControl w:val="0"/>
        <w:spacing w:after="520"/>
        <w:ind w:firstLine="708"/>
        <w:rPr>
          <w:sz w:val="28"/>
          <w:szCs w:val="28"/>
          <w:lang w:bidi="ru-RU"/>
        </w:rPr>
      </w:pPr>
      <w:r w:rsidRPr="006B37F3">
        <w:rPr>
          <w:sz w:val="28"/>
          <w:szCs w:val="28"/>
          <w:lang w:bidi="ru-RU"/>
        </w:rPr>
        <w:t>-объекты жилищного строительства.</w:t>
      </w:r>
    </w:p>
    <w:p w:rsidR="001F2216" w:rsidRPr="006B37F3" w:rsidRDefault="001F2216" w:rsidP="001F2216">
      <w:pPr>
        <w:widowControl w:val="0"/>
        <w:ind w:firstLine="708"/>
        <w:rPr>
          <w:sz w:val="28"/>
          <w:szCs w:val="28"/>
          <w:lang w:bidi="ru-RU"/>
        </w:rPr>
      </w:pPr>
    </w:p>
    <w:p w:rsidR="001F2216" w:rsidRPr="006B37F3" w:rsidRDefault="001F2216" w:rsidP="001F2216">
      <w:pPr>
        <w:widowControl w:val="0"/>
        <w:spacing w:after="520"/>
        <w:ind w:firstLine="708"/>
        <w:rPr>
          <w:sz w:val="28"/>
          <w:szCs w:val="28"/>
          <w:lang w:bidi="ru-RU"/>
        </w:rPr>
      </w:pP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2"/>
      </w:tblGrid>
      <w:tr w:rsidR="001F2216" w:rsidRPr="006B37F3" w:rsidTr="001F2216">
        <w:tc>
          <w:tcPr>
            <w:tcW w:w="4672" w:type="dxa"/>
          </w:tcPr>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c>
          <w:tcPr>
            <w:tcW w:w="4672" w:type="dxa"/>
          </w:tcPr>
          <w:p w:rsidR="001F2216" w:rsidRDefault="001F2216" w:rsidP="001F2216">
            <w:pPr>
              <w:widowControl w:val="0"/>
              <w:jc w:val="right"/>
              <w:rPr>
                <w:rFonts w:ascii="Times New Roman" w:eastAsia="Times New Roman" w:hAnsi="Times New Roman" w:cs="Times New Roman"/>
                <w:sz w:val="28"/>
                <w:szCs w:val="28"/>
                <w:lang w:eastAsia="ru-RU" w:bidi="ru-RU"/>
              </w:rPr>
            </w:pP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Приложение № 2</w:t>
            </w: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к нормативам градостроительного проектирования</w:t>
            </w:r>
            <w:r>
              <w:rPr>
                <w:rFonts w:ascii="Times New Roman" w:eastAsia="Times New Roman" w:hAnsi="Times New Roman" w:cs="Times New Roman"/>
                <w:sz w:val="24"/>
                <w:szCs w:val="24"/>
                <w:lang w:eastAsia="ru-RU" w:bidi="ru-RU"/>
              </w:rPr>
              <w:t xml:space="preserve"> </w:t>
            </w:r>
            <w:r w:rsidRPr="00AA0EF4">
              <w:rPr>
                <w:rFonts w:ascii="Times New Roman" w:eastAsia="Times New Roman" w:hAnsi="Times New Roman" w:cs="Times New Roman"/>
                <w:sz w:val="24"/>
                <w:szCs w:val="24"/>
                <w:lang w:eastAsia="ru-RU" w:bidi="ru-RU"/>
              </w:rPr>
              <w:t xml:space="preserve">Пинежского муниципального округа </w:t>
            </w:r>
          </w:p>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r>
    </w:tbl>
    <w:p w:rsidR="001F2216" w:rsidRPr="006B37F3" w:rsidRDefault="001F2216" w:rsidP="001F2216">
      <w:pPr>
        <w:widowControl w:val="0"/>
        <w:jc w:val="right"/>
        <w:rPr>
          <w:sz w:val="28"/>
          <w:szCs w:val="28"/>
          <w:lang w:bidi="ru-RU"/>
        </w:rPr>
      </w:pPr>
    </w:p>
    <w:p w:rsidR="001F2216" w:rsidRPr="006B37F3" w:rsidRDefault="001F2216" w:rsidP="001F2216">
      <w:pPr>
        <w:widowControl w:val="0"/>
        <w:spacing w:after="240" w:line="218" w:lineRule="auto"/>
        <w:jc w:val="center"/>
        <w:rPr>
          <w:sz w:val="28"/>
          <w:szCs w:val="28"/>
          <w:lang w:bidi="ru-RU"/>
        </w:rPr>
      </w:pPr>
      <w:r w:rsidRPr="006B37F3">
        <w:rPr>
          <w:sz w:val="28"/>
          <w:szCs w:val="28"/>
          <w:lang w:bidi="ru-RU"/>
        </w:rPr>
        <w:t>НОРМАТИВНЫЕ ССЫЛКИ</w:t>
      </w:r>
    </w:p>
    <w:p w:rsidR="001F2216" w:rsidRPr="006B37F3" w:rsidRDefault="001F2216" w:rsidP="001F2216">
      <w:pPr>
        <w:widowControl w:val="0"/>
        <w:ind w:firstLine="709"/>
        <w:jc w:val="both"/>
        <w:rPr>
          <w:color w:val="000000"/>
          <w:sz w:val="28"/>
          <w:szCs w:val="28"/>
          <w:lang w:bidi="ru-RU"/>
        </w:rPr>
      </w:pPr>
      <w:r w:rsidRPr="006B37F3">
        <w:rPr>
          <w:color w:val="000000"/>
          <w:sz w:val="28"/>
          <w:szCs w:val="28"/>
          <w:lang w:bidi="ru-RU"/>
        </w:rPr>
        <w:t>1. Федеральные законы и нормативные правовые</w:t>
      </w:r>
      <w:r>
        <w:rPr>
          <w:color w:val="000000"/>
          <w:sz w:val="28"/>
          <w:szCs w:val="28"/>
          <w:lang w:bidi="ru-RU"/>
        </w:rPr>
        <w:t xml:space="preserve"> </w:t>
      </w:r>
      <w:r w:rsidRPr="006B37F3">
        <w:rPr>
          <w:color w:val="000000"/>
          <w:sz w:val="28"/>
          <w:szCs w:val="28"/>
          <w:lang w:bidi="ru-RU"/>
        </w:rPr>
        <w:t>акты Российской Федерации:</w:t>
      </w:r>
    </w:p>
    <w:p w:rsidR="001F2216" w:rsidRPr="006B37F3" w:rsidRDefault="001F2216" w:rsidP="001F2216">
      <w:pPr>
        <w:widowControl w:val="0"/>
        <w:jc w:val="center"/>
        <w:rPr>
          <w:b/>
          <w:color w:val="000000"/>
          <w:sz w:val="28"/>
          <w:szCs w:val="28"/>
          <w:lang w:bidi="ru-RU"/>
        </w:rPr>
      </w:pP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 </w:t>
      </w:r>
      <w:r w:rsidRPr="006B37F3">
        <w:rPr>
          <w:color w:val="000000"/>
          <w:sz w:val="28"/>
          <w:szCs w:val="28"/>
          <w:lang w:bidi="ru-RU"/>
        </w:rPr>
        <w:t>Земельный кодекс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 </w:t>
      </w:r>
      <w:r w:rsidRPr="006B37F3">
        <w:rPr>
          <w:color w:val="000000"/>
          <w:sz w:val="28"/>
          <w:szCs w:val="28"/>
          <w:lang w:bidi="ru-RU"/>
        </w:rPr>
        <w:t>Градостроительный кодекс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 </w:t>
      </w:r>
      <w:r w:rsidRPr="006B37F3">
        <w:rPr>
          <w:color w:val="000000"/>
          <w:sz w:val="28"/>
          <w:szCs w:val="28"/>
          <w:lang w:bidi="ru-RU"/>
        </w:rPr>
        <w:t>Водный кодекс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 </w:t>
      </w:r>
      <w:r w:rsidRPr="006B37F3">
        <w:rPr>
          <w:color w:val="000000"/>
          <w:sz w:val="28"/>
          <w:szCs w:val="28"/>
          <w:lang w:bidi="ru-RU"/>
        </w:rPr>
        <w:t>Лесной кодекс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 </w:t>
      </w:r>
      <w:r w:rsidRPr="006B37F3">
        <w:rPr>
          <w:color w:val="000000"/>
          <w:sz w:val="28"/>
          <w:szCs w:val="28"/>
          <w:lang w:bidi="ru-RU"/>
        </w:rPr>
        <w:t>Воздушный кодекс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6) </w:t>
      </w:r>
      <w:r w:rsidRPr="006B37F3">
        <w:rPr>
          <w:color w:val="000000"/>
          <w:sz w:val="28"/>
          <w:szCs w:val="28"/>
          <w:lang w:bidi="ru-RU"/>
        </w:rPr>
        <w:t>Федеральный закон от 21 декабря 1994 года № 68-ФЗ «О защите населения и территорий от чрезвычайных ситуаций природного и техногенного характера»;</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7) </w:t>
      </w:r>
      <w:r w:rsidRPr="006B37F3">
        <w:rPr>
          <w:color w:val="000000"/>
          <w:sz w:val="28"/>
          <w:szCs w:val="28"/>
          <w:lang w:bidi="ru-RU"/>
        </w:rPr>
        <w:t>Федеральный закон от 21 декабря 1994 года</w:t>
      </w:r>
      <w:r>
        <w:rPr>
          <w:color w:val="000000"/>
          <w:sz w:val="28"/>
          <w:szCs w:val="28"/>
          <w:lang w:bidi="ru-RU"/>
        </w:rPr>
        <w:t xml:space="preserve"> </w:t>
      </w:r>
      <w:r w:rsidRPr="006B37F3">
        <w:rPr>
          <w:color w:val="000000"/>
          <w:sz w:val="28"/>
          <w:szCs w:val="28"/>
          <w:lang w:bidi="ru-RU"/>
        </w:rPr>
        <w:t>№ 69-ФЗ «О пожарной безопасности»;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8) </w:t>
      </w:r>
      <w:r w:rsidRPr="006B37F3">
        <w:rPr>
          <w:color w:val="000000"/>
          <w:sz w:val="28"/>
          <w:szCs w:val="28"/>
          <w:lang w:bidi="ru-RU"/>
        </w:rPr>
        <w:t>Федеральный закон от 29 декабря 1994 года</w:t>
      </w:r>
      <w:r>
        <w:rPr>
          <w:color w:val="000000"/>
          <w:sz w:val="28"/>
          <w:szCs w:val="28"/>
          <w:lang w:bidi="ru-RU"/>
        </w:rPr>
        <w:t xml:space="preserve"> </w:t>
      </w:r>
      <w:r w:rsidRPr="006B37F3">
        <w:rPr>
          <w:color w:val="000000"/>
          <w:sz w:val="28"/>
          <w:szCs w:val="28"/>
          <w:lang w:bidi="ru-RU"/>
        </w:rPr>
        <w:t>№ 78-ФЗ «О библиотечном деле»;</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9) </w:t>
      </w:r>
      <w:r w:rsidRPr="006B37F3">
        <w:rPr>
          <w:color w:val="000000"/>
          <w:sz w:val="28"/>
          <w:szCs w:val="28"/>
          <w:lang w:bidi="ru-RU"/>
        </w:rPr>
        <w:t>Федеральный закон от 23 февраля 1995 года № 26-ФЗ «О природных лечебных ресурсах, лечебно-оздоровительных местностях и курортах»;</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10) </w:t>
      </w:r>
      <w:r w:rsidRPr="006B37F3">
        <w:rPr>
          <w:color w:val="000000"/>
          <w:sz w:val="28"/>
          <w:szCs w:val="28"/>
          <w:lang w:bidi="ru-RU"/>
        </w:rPr>
        <w:t>Федеральный закон от 22 августа 1995 года № 151-ФЗ «Об аварийно-спасательных службах и статусе спасателей»;</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11) </w:t>
      </w:r>
      <w:r w:rsidRPr="006B37F3">
        <w:rPr>
          <w:color w:val="000000"/>
          <w:sz w:val="28"/>
          <w:szCs w:val="28"/>
          <w:lang w:bidi="ru-RU"/>
        </w:rPr>
        <w:t>Федеральный закон от 24 ноября 1996 года № 132-ФЗ «Об основах туристской деятельности 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12) </w:t>
      </w:r>
      <w:r w:rsidRPr="006B37F3">
        <w:rPr>
          <w:color w:val="000000"/>
          <w:sz w:val="28"/>
          <w:szCs w:val="28"/>
          <w:lang w:bidi="ru-RU"/>
        </w:rPr>
        <w:t>Федеральный закон от 21 июля 1997 года № 116-ФЗ «О промышленной безопасности опасных производственных объектов»;</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13) </w:t>
      </w:r>
      <w:r w:rsidRPr="006B37F3">
        <w:rPr>
          <w:color w:val="000000"/>
          <w:sz w:val="28"/>
          <w:szCs w:val="28"/>
          <w:lang w:bidi="ru-RU"/>
        </w:rPr>
        <w:t>Федеральный закон от 21 июля 1997 года № 117-ФЗ «О безопасности гидротехнических сооружений»;</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14) </w:t>
      </w:r>
      <w:r w:rsidRPr="006B37F3">
        <w:rPr>
          <w:color w:val="000000"/>
          <w:sz w:val="28"/>
          <w:szCs w:val="28"/>
          <w:lang w:bidi="ru-RU"/>
        </w:rPr>
        <w:t>Федеральный закон от 12 февраля 1998 года</w:t>
      </w:r>
      <w:r>
        <w:rPr>
          <w:color w:val="000000"/>
          <w:sz w:val="28"/>
          <w:szCs w:val="28"/>
          <w:lang w:bidi="ru-RU"/>
        </w:rPr>
        <w:t xml:space="preserve"> </w:t>
      </w:r>
      <w:r w:rsidRPr="006B37F3">
        <w:rPr>
          <w:color w:val="000000"/>
          <w:sz w:val="28"/>
          <w:szCs w:val="28"/>
          <w:lang w:bidi="ru-RU"/>
        </w:rPr>
        <w:t>№ 28-ФЗ «О гражданской обороне»;</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15) </w:t>
      </w:r>
      <w:r w:rsidRPr="006B37F3">
        <w:rPr>
          <w:color w:val="000000"/>
          <w:sz w:val="28"/>
          <w:szCs w:val="28"/>
          <w:lang w:bidi="ru-RU"/>
        </w:rPr>
        <w:t>Федеральный закон от 24 июня 1998 года № 89-ФЗ «Об отходах производства и потребления»;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16) </w:t>
      </w:r>
      <w:r w:rsidRPr="006B37F3">
        <w:rPr>
          <w:color w:val="000000"/>
          <w:sz w:val="28"/>
          <w:szCs w:val="28"/>
          <w:lang w:bidi="ru-RU"/>
        </w:rPr>
        <w:t>Федеральный закон от 30 марта 1999 года № 52-ФЗ «О санитарно-эпидемиологическом благополучии населения»;</w:t>
      </w:r>
    </w:p>
    <w:p w:rsidR="001F2216" w:rsidRPr="006B37F3" w:rsidRDefault="001F2216" w:rsidP="001F2216">
      <w:pPr>
        <w:widowControl w:val="0"/>
        <w:tabs>
          <w:tab w:val="left" w:pos="6577"/>
        </w:tabs>
        <w:ind w:firstLine="709"/>
        <w:jc w:val="both"/>
        <w:rPr>
          <w:color w:val="000000"/>
          <w:sz w:val="28"/>
          <w:szCs w:val="28"/>
          <w:lang w:bidi="ru-RU"/>
        </w:rPr>
      </w:pPr>
      <w:r>
        <w:rPr>
          <w:color w:val="000000"/>
          <w:sz w:val="28"/>
          <w:szCs w:val="28"/>
          <w:lang w:bidi="ru-RU"/>
        </w:rPr>
        <w:t xml:space="preserve">17) </w:t>
      </w:r>
      <w:r w:rsidRPr="006B37F3">
        <w:rPr>
          <w:color w:val="000000"/>
          <w:sz w:val="28"/>
          <w:szCs w:val="28"/>
          <w:lang w:bidi="ru-RU"/>
        </w:rPr>
        <w:t>Федеральный закон от 31 марта 1999 года № 69-ФЗ «О газоснабжении 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18) </w:t>
      </w:r>
      <w:r w:rsidRPr="006B37F3">
        <w:rPr>
          <w:color w:val="000000"/>
          <w:sz w:val="28"/>
          <w:szCs w:val="28"/>
          <w:lang w:bidi="ru-RU"/>
        </w:rPr>
        <w:t>Федеральный закон от 6 октября 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19) </w:t>
      </w:r>
      <w:r w:rsidRPr="006B37F3">
        <w:rPr>
          <w:color w:val="000000"/>
          <w:sz w:val="28"/>
          <w:szCs w:val="28"/>
          <w:lang w:bidi="ru-RU"/>
        </w:rPr>
        <w:t xml:space="preserve">Федеральный закон от 21 декабря 2001 года № 178-ФЗ «О </w:t>
      </w:r>
      <w:r w:rsidRPr="006B37F3">
        <w:rPr>
          <w:color w:val="000000"/>
          <w:sz w:val="28"/>
          <w:szCs w:val="28"/>
          <w:lang w:bidi="ru-RU"/>
        </w:rPr>
        <w:lastRenderedPageBreak/>
        <w:t>приватизации государственного и муниципального имущества»;</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20) </w:t>
      </w:r>
      <w:r w:rsidRPr="006B37F3">
        <w:rPr>
          <w:color w:val="000000"/>
          <w:sz w:val="28"/>
          <w:szCs w:val="28"/>
          <w:lang w:bidi="ru-RU"/>
        </w:rPr>
        <w:t>Федеральный закон от 25 июня 2002 года № 73-ФЗ «Об объектах культурного наследия (памятниках истории и культуры) народов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21) </w:t>
      </w:r>
      <w:r w:rsidRPr="006B37F3">
        <w:rPr>
          <w:color w:val="000000"/>
          <w:sz w:val="28"/>
          <w:szCs w:val="28"/>
          <w:lang w:bidi="ru-RU"/>
        </w:rPr>
        <w:t>Федеральный закон от 10 января 2003 года № 17-ФЗ «О железнодорожном транспорте 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22) </w:t>
      </w:r>
      <w:r w:rsidRPr="006B37F3">
        <w:rPr>
          <w:color w:val="000000"/>
          <w:sz w:val="28"/>
          <w:szCs w:val="28"/>
          <w:lang w:bidi="ru-RU"/>
        </w:rPr>
        <w:t>Федеральный закон от 26 марта 2003 года № 35-ФЗ «Об электроэнергетике»;</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23) </w:t>
      </w:r>
      <w:r w:rsidRPr="006B37F3">
        <w:rPr>
          <w:color w:val="000000"/>
          <w:sz w:val="28"/>
          <w:szCs w:val="28"/>
          <w:lang w:bidi="ru-RU"/>
        </w:rPr>
        <w:t>Федеральный закон от 7 июля 2003 года</w:t>
      </w:r>
      <w:r>
        <w:rPr>
          <w:color w:val="000000"/>
          <w:sz w:val="28"/>
          <w:szCs w:val="28"/>
          <w:lang w:bidi="ru-RU"/>
        </w:rPr>
        <w:t xml:space="preserve"> </w:t>
      </w:r>
      <w:r w:rsidRPr="006B37F3">
        <w:rPr>
          <w:color w:val="000000"/>
          <w:sz w:val="28"/>
          <w:szCs w:val="28"/>
          <w:lang w:bidi="ru-RU"/>
        </w:rPr>
        <w:t>№ 126-ФЗ «О связи»;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24) </w:t>
      </w:r>
      <w:r w:rsidRPr="006B37F3">
        <w:rPr>
          <w:color w:val="000000"/>
          <w:sz w:val="28"/>
          <w:szCs w:val="28"/>
          <w:lang w:bidi="ru-RU"/>
        </w:rPr>
        <w:t>Федеральный закон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F2216" w:rsidRPr="006B37F3" w:rsidRDefault="001F2216" w:rsidP="001F2216">
      <w:pPr>
        <w:widowControl w:val="0"/>
        <w:tabs>
          <w:tab w:val="left" w:pos="5989"/>
        </w:tabs>
        <w:ind w:firstLine="709"/>
        <w:jc w:val="both"/>
        <w:rPr>
          <w:color w:val="000000"/>
          <w:sz w:val="28"/>
          <w:szCs w:val="28"/>
          <w:lang w:bidi="ru-RU"/>
        </w:rPr>
      </w:pPr>
      <w:r>
        <w:rPr>
          <w:color w:val="000000"/>
          <w:sz w:val="28"/>
          <w:szCs w:val="28"/>
          <w:lang w:bidi="ru-RU"/>
        </w:rPr>
        <w:t xml:space="preserve">25) </w:t>
      </w:r>
      <w:r w:rsidRPr="006B37F3">
        <w:rPr>
          <w:color w:val="000000"/>
          <w:sz w:val="28"/>
          <w:szCs w:val="28"/>
          <w:lang w:bidi="ru-RU"/>
        </w:rPr>
        <w:t>Федеральный закон от 22 июля 2008 года № 123-ФЗ «Технический регламент о требованиях пожарной безопасности»;</w:t>
      </w:r>
    </w:p>
    <w:p w:rsidR="001F2216" w:rsidRPr="006B37F3" w:rsidRDefault="001F2216" w:rsidP="001F2216">
      <w:pPr>
        <w:widowControl w:val="0"/>
        <w:tabs>
          <w:tab w:val="left" w:pos="6577"/>
        </w:tabs>
        <w:ind w:firstLine="709"/>
        <w:jc w:val="both"/>
        <w:rPr>
          <w:color w:val="000000"/>
          <w:sz w:val="28"/>
          <w:szCs w:val="28"/>
          <w:lang w:bidi="ru-RU"/>
        </w:rPr>
      </w:pPr>
      <w:r>
        <w:rPr>
          <w:color w:val="000000"/>
          <w:sz w:val="28"/>
          <w:szCs w:val="28"/>
          <w:lang w:bidi="ru-RU"/>
        </w:rPr>
        <w:t xml:space="preserve">26) </w:t>
      </w:r>
      <w:r w:rsidRPr="006B37F3">
        <w:rPr>
          <w:color w:val="000000"/>
          <w:sz w:val="28"/>
          <w:szCs w:val="28"/>
          <w:lang w:bidi="ru-RU"/>
        </w:rPr>
        <w:t>Федеральный закон от 29 декабря 2012 года № 273-ФЗ «Об образовании 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27) </w:t>
      </w:r>
      <w:r w:rsidRPr="006B37F3">
        <w:rPr>
          <w:color w:val="000000"/>
          <w:sz w:val="28"/>
          <w:szCs w:val="28"/>
          <w:lang w:bidi="ru-RU"/>
        </w:rPr>
        <w:t>Федеральный закон от 28 декабря 2013 года № 442-ФЗ «Об основах социального обслуживания граждан 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28) </w:t>
      </w:r>
      <w:r w:rsidRPr="006B37F3">
        <w:rPr>
          <w:color w:val="000000"/>
          <w:sz w:val="28"/>
          <w:szCs w:val="28"/>
          <w:lang w:bidi="ru-RU"/>
        </w:rPr>
        <w:t>Федеральный закон от 28 июня 2014 года № 172-ФЗ «О стратегическом планировании 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29) </w:t>
      </w:r>
      <w:r w:rsidRPr="006B37F3">
        <w:rPr>
          <w:color w:val="000000"/>
          <w:sz w:val="28"/>
          <w:szCs w:val="28"/>
          <w:lang w:bidi="ru-RU"/>
        </w:rPr>
        <w:t>«Стратегия развития Арктической зоны Российской Федерации и обеспечения национальной безопасности на период до 2020 года» (утверждена Президентом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30) </w:t>
      </w:r>
      <w:r w:rsidRPr="006B37F3">
        <w:rPr>
          <w:color w:val="000000"/>
          <w:sz w:val="28"/>
          <w:szCs w:val="28"/>
          <w:lang w:bidi="ru-RU"/>
        </w:rPr>
        <w:t>Указ Президента Российской Федерации от 7 мая 2012 года № 599 «О мерах по реализации государственной политики в области образования и науки»;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31) </w:t>
      </w:r>
      <w:r w:rsidRPr="006B37F3">
        <w:rPr>
          <w:color w:val="000000"/>
          <w:sz w:val="28"/>
          <w:szCs w:val="28"/>
          <w:lang w:bidi="ru-RU"/>
        </w:rPr>
        <w:t>Указ Президента Российской Федерации от 2 мая 2014 года № 296 «О сухопутных территориях Арктической зоны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32) </w:t>
      </w:r>
      <w:r w:rsidRPr="006B37F3">
        <w:rPr>
          <w:color w:val="000000"/>
          <w:sz w:val="28"/>
          <w:szCs w:val="28"/>
          <w:lang w:bidi="ru-RU"/>
        </w:rPr>
        <w:t>постановление Правительства Российской Федерации от 10 ноября 1996 года № 1340 «О порядке создания и использования резервов материальных ресурсов для ликвидации чрезвычайных ситуаций природного и техногенного характера»;</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33) </w:t>
      </w:r>
      <w:r w:rsidRPr="006B37F3">
        <w:rPr>
          <w:color w:val="000000"/>
          <w:sz w:val="28"/>
          <w:szCs w:val="28"/>
          <w:lang w:bidi="ru-RU"/>
        </w:rPr>
        <w:t>постановление Правительства Российской Федерации от 29 ноября 1999 года № 1309 «О порядке создания убежищ и иных объектов гражданской обороны»;</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34) </w:t>
      </w:r>
      <w:r w:rsidRPr="006B37F3">
        <w:rPr>
          <w:color w:val="000000"/>
          <w:sz w:val="28"/>
          <w:szCs w:val="28"/>
          <w:lang w:bidi="ru-RU"/>
        </w:rPr>
        <w:t>постановление Правительства Российской Федерации от 21 мая 2007 года № 304 «О классификации чрезвычайных ситуаций природного и техногенного характера»;</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35) </w:t>
      </w:r>
      <w:r w:rsidRPr="006B37F3">
        <w:rPr>
          <w:color w:val="000000"/>
          <w:sz w:val="28"/>
          <w:szCs w:val="28"/>
          <w:lang w:bidi="ru-RU"/>
        </w:rPr>
        <w:t xml:space="preserve">постановление Правительства Российской Федерации от 24 февраля 2009 года № 160 «О порядке установления охранных зон объектов </w:t>
      </w:r>
      <w:proofErr w:type="spellStart"/>
      <w:r w:rsidRPr="006B37F3">
        <w:rPr>
          <w:color w:val="000000"/>
          <w:sz w:val="28"/>
          <w:szCs w:val="28"/>
          <w:lang w:bidi="ru-RU"/>
        </w:rPr>
        <w:t>электросетевого</w:t>
      </w:r>
      <w:proofErr w:type="spellEnd"/>
      <w:r w:rsidRPr="006B37F3">
        <w:rPr>
          <w:color w:val="000000"/>
          <w:sz w:val="28"/>
          <w:szCs w:val="28"/>
          <w:lang w:bidi="ru-RU"/>
        </w:rPr>
        <w:t xml:space="preserve"> хозяйства и особых условий использования земельных участков, расположенных на границах таких зон»;</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36) </w:t>
      </w:r>
      <w:r w:rsidRPr="006B37F3">
        <w:rPr>
          <w:color w:val="000000"/>
          <w:sz w:val="28"/>
          <w:szCs w:val="28"/>
          <w:lang w:bidi="ru-RU"/>
        </w:rPr>
        <w:t>постановление Правительства Российской Федерации от 2 сентября 2009 года № 717 «О нормах отвода земель для размещения автомобильных дорог и (или) объектов дорожного сервиса»;</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37) </w:t>
      </w:r>
      <w:r w:rsidRPr="006B37F3">
        <w:rPr>
          <w:color w:val="000000"/>
          <w:sz w:val="28"/>
          <w:szCs w:val="28"/>
          <w:lang w:bidi="ru-RU"/>
        </w:rPr>
        <w:t xml:space="preserve">постановление Правительства Российской Федерации от 29 октября </w:t>
      </w:r>
      <w:r w:rsidRPr="006B37F3">
        <w:rPr>
          <w:color w:val="000000"/>
          <w:sz w:val="28"/>
          <w:szCs w:val="28"/>
          <w:lang w:bidi="ru-RU"/>
        </w:rPr>
        <w:lastRenderedPageBreak/>
        <w:t>2009 года № 860 «О требованиях к обеспеченности автомобильных дорог общего пользования объектами дорожного сервиса, размещаемыми в границах полос отвода»;</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38) </w:t>
      </w:r>
      <w:r w:rsidRPr="006B37F3">
        <w:rPr>
          <w:color w:val="000000"/>
          <w:sz w:val="28"/>
          <w:szCs w:val="28"/>
          <w:lang w:bidi="ru-RU"/>
        </w:rPr>
        <w:t>постановление Правительства Российской Федерации от 25 апреля 2012 года № 390 «О противопожарном режиме»;</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39) </w:t>
      </w:r>
      <w:r w:rsidRPr="006B37F3">
        <w:rPr>
          <w:color w:val="000000"/>
          <w:sz w:val="28"/>
          <w:szCs w:val="28"/>
          <w:lang w:bidi="ru-RU"/>
        </w:rPr>
        <w:t>постановление Правительства Российской Федерации от 18 ноября 2013 года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40) </w:t>
      </w:r>
      <w:r w:rsidRPr="006B37F3">
        <w:rPr>
          <w:color w:val="000000"/>
          <w:sz w:val="28"/>
          <w:szCs w:val="28"/>
          <w:lang w:bidi="ru-RU"/>
        </w:rPr>
        <w:t>постановление Правительства Российской Федерации от 18 апреля 2014 года № 360 «Об определении границ зон затопления, подтопления»;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41) </w:t>
      </w:r>
      <w:r w:rsidRPr="006B37F3">
        <w:rPr>
          <w:color w:val="000000"/>
          <w:sz w:val="28"/>
          <w:szCs w:val="28"/>
          <w:lang w:bidi="ru-RU"/>
        </w:rPr>
        <w:t>постановление Правительства Российской Федерации от 21 апреля 2014 года «366 «Об утверждении государственной программы Российской Федерации «Социально-экономическое развитие Арктической зоны Российской Федерации на период до 2020 года»»;</w:t>
      </w:r>
    </w:p>
    <w:p w:rsidR="001F2216" w:rsidRPr="006B37F3" w:rsidRDefault="001F2216" w:rsidP="001F2216">
      <w:pPr>
        <w:widowControl w:val="0"/>
        <w:ind w:firstLine="709"/>
        <w:jc w:val="both"/>
        <w:rPr>
          <w:color w:val="000000"/>
          <w:sz w:val="28"/>
          <w:szCs w:val="28"/>
          <w:lang w:bidi="ru-RU"/>
        </w:rPr>
      </w:pPr>
      <w:proofErr w:type="gramStart"/>
      <w:r>
        <w:rPr>
          <w:color w:val="000000"/>
          <w:sz w:val="28"/>
          <w:szCs w:val="28"/>
          <w:lang w:bidi="ru-RU"/>
        </w:rPr>
        <w:t xml:space="preserve">42) </w:t>
      </w:r>
      <w:r w:rsidRPr="006B37F3">
        <w:rPr>
          <w:color w:val="000000"/>
          <w:sz w:val="28"/>
          <w:szCs w:val="28"/>
          <w:lang w:bidi="ru-RU"/>
        </w:rPr>
        <w:t xml:space="preserve">постановление Правительства Российской Федерации от 9 апреля 2016 года №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 сентября 2010 года </w:t>
      </w:r>
      <w:r w:rsidRPr="006B37F3">
        <w:rPr>
          <w:color w:val="000000"/>
          <w:sz w:val="28"/>
          <w:szCs w:val="28"/>
          <w:lang w:val="en-US" w:bidi="en-US"/>
        </w:rPr>
        <w:t>N</w:t>
      </w:r>
      <w:r w:rsidRPr="006B37F3">
        <w:rPr>
          <w:color w:val="000000"/>
          <w:sz w:val="28"/>
          <w:szCs w:val="28"/>
          <w:lang w:bidi="ru-RU"/>
        </w:rPr>
        <w:t>754»;</w:t>
      </w:r>
      <w:proofErr w:type="gramEnd"/>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43) </w:t>
      </w:r>
      <w:r w:rsidRPr="006B37F3">
        <w:rPr>
          <w:color w:val="000000"/>
          <w:sz w:val="28"/>
          <w:szCs w:val="28"/>
          <w:lang w:bidi="ru-RU"/>
        </w:rPr>
        <w:t>распоряжение Правительства Российской Федерации от 3 июля 1996 года</w:t>
      </w:r>
      <w:r>
        <w:rPr>
          <w:color w:val="000000"/>
          <w:sz w:val="28"/>
          <w:szCs w:val="28"/>
          <w:lang w:bidi="ru-RU"/>
        </w:rPr>
        <w:t xml:space="preserve"> </w:t>
      </w:r>
      <w:r w:rsidRPr="006B37F3">
        <w:rPr>
          <w:color w:val="000000"/>
          <w:sz w:val="28"/>
          <w:szCs w:val="28"/>
          <w:lang w:bidi="ru-RU"/>
        </w:rPr>
        <w:t>№ 1063-р;</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44) </w:t>
      </w:r>
      <w:r w:rsidRPr="006B37F3">
        <w:rPr>
          <w:color w:val="000000"/>
          <w:sz w:val="28"/>
          <w:szCs w:val="28"/>
          <w:lang w:bidi="ru-RU"/>
        </w:rPr>
        <w:t>распоряжение Правительства Российской Федерации от 25 мая 2004 года № 707-р;</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45) </w:t>
      </w:r>
      <w:r w:rsidRPr="006B37F3">
        <w:rPr>
          <w:color w:val="000000"/>
          <w:sz w:val="28"/>
          <w:szCs w:val="28"/>
          <w:lang w:bidi="ru-RU"/>
        </w:rPr>
        <w:t>распоряжение Правительства Российской Федерации от 10 августа 2007 года № 1034-р;</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46) </w:t>
      </w:r>
      <w:r w:rsidRPr="006B37F3">
        <w:rPr>
          <w:color w:val="000000"/>
          <w:sz w:val="28"/>
          <w:szCs w:val="28"/>
          <w:lang w:bidi="ru-RU"/>
        </w:rPr>
        <w:t>распоряжение Правительства Российской Федерации от 18 ноября 2011 года № 2074-р;</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47) </w:t>
      </w:r>
      <w:r w:rsidRPr="006B37F3">
        <w:rPr>
          <w:color w:val="000000"/>
          <w:sz w:val="28"/>
          <w:szCs w:val="28"/>
          <w:lang w:bidi="ru-RU"/>
        </w:rPr>
        <w:t>распоряжение Правительства Российской Федерации от 19 марта 2013 года № 384-р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48) </w:t>
      </w:r>
      <w:r w:rsidRPr="006B37F3">
        <w:rPr>
          <w:color w:val="000000"/>
          <w:sz w:val="28"/>
          <w:szCs w:val="28"/>
          <w:lang w:bidi="ru-RU"/>
        </w:rPr>
        <w:t>распоряжение Правительства Российской Федерации от 29 июля 2014 года № 1398-р;</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49) </w:t>
      </w:r>
      <w:r w:rsidRPr="006B37F3">
        <w:rPr>
          <w:color w:val="000000"/>
          <w:sz w:val="28"/>
          <w:szCs w:val="28"/>
          <w:lang w:bidi="ru-RU"/>
        </w:rPr>
        <w:t>Ветеринарно-санитарные правила сбора, утилизации и уничтожения биологических отходов, утвержденные Главным государственным ветеринарным инспектором Российской Федерации от 4 декабря 1995 года</w:t>
      </w:r>
      <w:r>
        <w:rPr>
          <w:color w:val="000000"/>
          <w:sz w:val="28"/>
          <w:szCs w:val="28"/>
          <w:lang w:bidi="ru-RU"/>
        </w:rPr>
        <w:t xml:space="preserve"> </w:t>
      </w:r>
      <w:r w:rsidRPr="006B37F3">
        <w:rPr>
          <w:color w:val="000000"/>
          <w:sz w:val="28"/>
          <w:szCs w:val="28"/>
          <w:lang w:bidi="ru-RU"/>
        </w:rPr>
        <w:t>№ 13-7-2/469;</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50) </w:t>
      </w:r>
      <w:r w:rsidRPr="006B37F3">
        <w:rPr>
          <w:color w:val="000000"/>
          <w:sz w:val="28"/>
          <w:szCs w:val="28"/>
          <w:lang w:bidi="ru-RU"/>
        </w:rPr>
        <w:t>приказ Министерства транспорта Российской Федерации от 6 августа 2008 года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51) </w:t>
      </w:r>
      <w:r w:rsidRPr="006B37F3">
        <w:rPr>
          <w:color w:val="000000"/>
          <w:sz w:val="28"/>
          <w:szCs w:val="28"/>
          <w:lang w:bidi="ru-RU"/>
        </w:rPr>
        <w:t xml:space="preserve">приказ Министерства культуры Российской Федерации № 418, Министерства регионального развития Российской Федерации № 339 от 29 </w:t>
      </w:r>
      <w:r w:rsidRPr="006B37F3">
        <w:rPr>
          <w:color w:val="000000"/>
          <w:sz w:val="28"/>
          <w:szCs w:val="28"/>
          <w:lang w:bidi="ru-RU"/>
        </w:rPr>
        <w:lastRenderedPageBreak/>
        <w:t>июля 2010 года «Об утверждении перечня исторических поселений»;</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52) </w:t>
      </w:r>
      <w:r w:rsidRPr="006B37F3">
        <w:rPr>
          <w:color w:val="000000"/>
          <w:sz w:val="28"/>
          <w:szCs w:val="28"/>
          <w:lang w:bidi="ru-RU"/>
        </w:rPr>
        <w:t>приказ Министерства здравоохранения и социального развития России от 15 мая 2012 года № 543н «Об утверждении Положения об организации оказания первичной медико-санитарной помощи взрослому населению»;</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53) </w:t>
      </w:r>
      <w:r w:rsidRPr="006B37F3">
        <w:rPr>
          <w:color w:val="000000"/>
          <w:sz w:val="28"/>
          <w:szCs w:val="28"/>
          <w:lang w:bidi="ru-RU"/>
        </w:rPr>
        <w:t>приказ Министерства регионального развития Российской Федерации от 19 апреля 2013 года № 169 «Об утверждении Методических рекомендаций по подготовке схем территориального планирования субъектов Российской Федерации»;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54) </w:t>
      </w:r>
      <w:r w:rsidRPr="006B37F3">
        <w:rPr>
          <w:color w:val="000000"/>
          <w:sz w:val="28"/>
          <w:szCs w:val="28"/>
          <w:lang w:bidi="ru-RU"/>
        </w:rPr>
        <w:t>приказ Министерства образования и науки Российской Федерации от 30 августа 2013 года № 1014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дошкольного образования»;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55) </w:t>
      </w:r>
      <w:r w:rsidRPr="006B37F3">
        <w:rPr>
          <w:color w:val="000000"/>
          <w:sz w:val="28"/>
          <w:szCs w:val="28"/>
          <w:lang w:bidi="ru-RU"/>
        </w:rPr>
        <w:t>приказ Министерства Российской Федерации по делам гражданской обороны, чрезвычайным ситуациям и ликвидации последствий стихийных бедствий от 1 октября 2014 года № 543 «Об утверждении Положения об организации обеспечения населения средствами индивидуальной защиты»;</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56) </w:t>
      </w:r>
      <w:r w:rsidRPr="006B37F3">
        <w:rPr>
          <w:color w:val="000000"/>
          <w:sz w:val="28"/>
          <w:szCs w:val="28"/>
          <w:lang w:bidi="ru-RU"/>
        </w:rPr>
        <w:t>приказ Министерства труда и социальной защиты Российской Федерации от 17 апреля 2014 года</w:t>
      </w:r>
      <w:r>
        <w:rPr>
          <w:color w:val="000000"/>
          <w:sz w:val="28"/>
          <w:szCs w:val="28"/>
          <w:lang w:bidi="ru-RU"/>
        </w:rPr>
        <w:t xml:space="preserve"> </w:t>
      </w:r>
      <w:r w:rsidRPr="006B37F3">
        <w:rPr>
          <w:color w:val="000000"/>
          <w:sz w:val="28"/>
          <w:szCs w:val="28"/>
          <w:lang w:bidi="ru-RU"/>
        </w:rPr>
        <w:t>№ 258н «Об утверждении примерной номенклатуры организаций социального обслуживания»;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57) </w:t>
      </w:r>
      <w:r w:rsidRPr="006B37F3">
        <w:rPr>
          <w:color w:val="000000"/>
          <w:sz w:val="28"/>
          <w:szCs w:val="28"/>
          <w:lang w:bidi="ru-RU"/>
        </w:rPr>
        <w:t>приказ Министерства труда и социальной защиты Российской Федерации от 24 ноября 2014 года № 934н «Об утверждении методических рекомендаций по расчету потребностей субъектов Российской Федерации в развитии сети организаций социального обслуживания»;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58) </w:t>
      </w:r>
      <w:r w:rsidRPr="006B37F3">
        <w:rPr>
          <w:color w:val="000000"/>
          <w:sz w:val="28"/>
          <w:szCs w:val="28"/>
          <w:lang w:bidi="ru-RU"/>
        </w:rPr>
        <w:t>приказ Министерства труда и социальной защиты Российской Федерации от 24 ноября 2014 года № 940н «Об утверждении Правил организации деятельности организаций социального обслуживания, их структурных подразделений»;</w:t>
      </w:r>
    </w:p>
    <w:p w:rsidR="001F2216" w:rsidRPr="006B37F3" w:rsidRDefault="001F2216" w:rsidP="001F2216">
      <w:pPr>
        <w:widowControl w:val="0"/>
        <w:spacing w:after="240"/>
        <w:jc w:val="both"/>
        <w:rPr>
          <w:color w:val="000000"/>
          <w:sz w:val="28"/>
          <w:szCs w:val="28"/>
          <w:lang w:bidi="ru-RU"/>
        </w:rPr>
      </w:pPr>
      <w:r w:rsidRPr="006B37F3">
        <w:rPr>
          <w:color w:val="000000"/>
          <w:sz w:val="28"/>
          <w:szCs w:val="28"/>
          <w:lang w:bidi="ru-RU"/>
        </w:rPr>
        <w:t>приказ Министерства транспорта Российской Федерации от 25 августа 2015 года № 262 «Об утверждении Федеральных авиационных правил «Требования, предъявляемые к аэродромам, предназначенным для взлета, посадки, руления и стоянки гражданских воздушных судов».</w:t>
      </w:r>
    </w:p>
    <w:p w:rsidR="001F2216" w:rsidRDefault="001F2216" w:rsidP="001F2216">
      <w:pPr>
        <w:widowControl w:val="0"/>
        <w:ind w:firstLine="709"/>
        <w:jc w:val="both"/>
        <w:rPr>
          <w:color w:val="000000"/>
          <w:sz w:val="28"/>
          <w:szCs w:val="28"/>
          <w:lang w:bidi="ru-RU"/>
        </w:rPr>
      </w:pPr>
      <w:r w:rsidRPr="006B37F3">
        <w:rPr>
          <w:color w:val="000000"/>
          <w:sz w:val="28"/>
          <w:szCs w:val="28"/>
          <w:lang w:bidi="ru-RU"/>
        </w:rPr>
        <w:t>2. Областные законы и нормативные правовые акты</w:t>
      </w:r>
      <w:r>
        <w:rPr>
          <w:color w:val="000000"/>
          <w:sz w:val="28"/>
          <w:szCs w:val="28"/>
          <w:lang w:bidi="ru-RU"/>
        </w:rPr>
        <w:t xml:space="preserve"> </w:t>
      </w:r>
      <w:r w:rsidRPr="006B37F3">
        <w:rPr>
          <w:color w:val="000000"/>
          <w:sz w:val="28"/>
          <w:szCs w:val="28"/>
          <w:lang w:bidi="ru-RU"/>
        </w:rPr>
        <w:t>Архангельской области</w:t>
      </w:r>
      <w:r>
        <w:rPr>
          <w:color w:val="000000"/>
          <w:sz w:val="28"/>
          <w:szCs w:val="28"/>
          <w:lang w:bidi="ru-RU"/>
        </w:rPr>
        <w:t>:</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 </w:t>
      </w:r>
      <w:r w:rsidRPr="006B37F3">
        <w:rPr>
          <w:color w:val="000000"/>
          <w:sz w:val="28"/>
          <w:szCs w:val="28"/>
          <w:lang w:bidi="ru-RU"/>
        </w:rPr>
        <w:t>областной закон от 9 сентября 2004 года № 249-32-03 «О перечнях труднодоступных местностей на территории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 </w:t>
      </w:r>
      <w:r w:rsidRPr="006B37F3">
        <w:rPr>
          <w:color w:val="000000"/>
          <w:sz w:val="28"/>
          <w:szCs w:val="28"/>
          <w:lang w:bidi="ru-RU"/>
        </w:rPr>
        <w:t>областной закон от 23 сентября 2004 года № 258-внеоч.-</w:t>
      </w:r>
      <w:proofErr w:type="gramStart"/>
      <w:r w:rsidRPr="006B37F3">
        <w:rPr>
          <w:color w:val="000000"/>
          <w:sz w:val="28"/>
          <w:szCs w:val="28"/>
          <w:lang w:bidi="ru-RU"/>
        </w:rPr>
        <w:t>ОЗ</w:t>
      </w:r>
      <w:proofErr w:type="gramEnd"/>
      <w:r w:rsidRPr="006B37F3">
        <w:rPr>
          <w:color w:val="000000"/>
          <w:sz w:val="28"/>
          <w:szCs w:val="28"/>
          <w:lang w:bidi="ru-RU"/>
        </w:rPr>
        <w:t xml:space="preserve"> «О статусе и границах территорий муниципальных образований в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 </w:t>
      </w:r>
      <w:r w:rsidRPr="006B37F3">
        <w:rPr>
          <w:color w:val="000000"/>
          <w:sz w:val="28"/>
          <w:szCs w:val="28"/>
          <w:lang w:bidi="ru-RU"/>
        </w:rPr>
        <w:t>областной закон от 1 марта 2006 года № 153-9-03 «Градостроительный кодекс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 </w:t>
      </w:r>
      <w:r w:rsidRPr="006B37F3">
        <w:rPr>
          <w:color w:val="000000"/>
          <w:sz w:val="28"/>
          <w:szCs w:val="28"/>
          <w:lang w:bidi="ru-RU"/>
        </w:rPr>
        <w:t>областной закон от 26 сентября 2007 года № 391-20-03 «Об аварийно-спасательных службах и статусе спасателей в Архангельской области»;</w:t>
      </w:r>
    </w:p>
    <w:p w:rsidR="001F2216" w:rsidRPr="006B37F3" w:rsidRDefault="001F2216" w:rsidP="001F2216">
      <w:pPr>
        <w:widowControl w:val="0"/>
        <w:tabs>
          <w:tab w:val="left" w:pos="6090"/>
        </w:tabs>
        <w:ind w:firstLine="709"/>
        <w:jc w:val="both"/>
        <w:rPr>
          <w:color w:val="000000"/>
          <w:sz w:val="28"/>
          <w:szCs w:val="28"/>
          <w:lang w:bidi="ru-RU"/>
        </w:rPr>
      </w:pPr>
      <w:r>
        <w:rPr>
          <w:color w:val="000000"/>
          <w:sz w:val="28"/>
          <w:szCs w:val="28"/>
          <w:lang w:bidi="ru-RU"/>
        </w:rPr>
        <w:t xml:space="preserve">5) </w:t>
      </w:r>
      <w:r w:rsidRPr="006B37F3">
        <w:rPr>
          <w:color w:val="000000"/>
          <w:sz w:val="28"/>
          <w:szCs w:val="28"/>
          <w:lang w:bidi="ru-RU"/>
        </w:rPr>
        <w:t xml:space="preserve">областной закон от 23 сентября 2009 года № 65-5-03 «Об </w:t>
      </w:r>
      <w:r w:rsidRPr="006B37F3">
        <w:rPr>
          <w:color w:val="000000"/>
          <w:sz w:val="28"/>
          <w:szCs w:val="28"/>
          <w:lang w:bidi="ru-RU"/>
        </w:rPr>
        <w:lastRenderedPageBreak/>
        <w:t>административно-территориальном устройстве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6) </w:t>
      </w:r>
      <w:r w:rsidRPr="006B37F3">
        <w:rPr>
          <w:color w:val="000000"/>
          <w:sz w:val="28"/>
          <w:szCs w:val="28"/>
          <w:lang w:bidi="ru-RU"/>
        </w:rPr>
        <w:t>областной закон от 29 июня 2015 года № 296-18-03 «О стратегическом планировании в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7) </w:t>
      </w:r>
      <w:r w:rsidRPr="006B37F3">
        <w:rPr>
          <w:color w:val="000000"/>
          <w:sz w:val="28"/>
          <w:szCs w:val="28"/>
          <w:lang w:bidi="ru-RU"/>
        </w:rPr>
        <w:t>указ Губернатора Архангельской области от 05 августа 2016 № 98-у «Об утверждении схемы и программы перспективного развития электроэнергетики Архангельской области на 2016 - 2020 годы»;</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8) </w:t>
      </w:r>
      <w:r w:rsidRPr="006B37F3">
        <w:rPr>
          <w:color w:val="000000"/>
          <w:sz w:val="28"/>
          <w:szCs w:val="28"/>
          <w:lang w:bidi="ru-RU"/>
        </w:rPr>
        <w:t>постановление Правительства Архангельской области от 25 декабря 2012 года</w:t>
      </w:r>
      <w:r>
        <w:rPr>
          <w:color w:val="000000"/>
          <w:sz w:val="28"/>
          <w:szCs w:val="28"/>
          <w:lang w:bidi="ru-RU"/>
        </w:rPr>
        <w:t xml:space="preserve"> </w:t>
      </w:r>
      <w:r w:rsidRPr="006B37F3">
        <w:rPr>
          <w:color w:val="000000"/>
          <w:sz w:val="28"/>
          <w:szCs w:val="28"/>
          <w:lang w:bidi="ru-RU"/>
        </w:rPr>
        <w:t>№ 608-пи «Об утверждении схемы территориального планирования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9) </w:t>
      </w:r>
      <w:r w:rsidRPr="006B37F3">
        <w:rPr>
          <w:color w:val="000000"/>
          <w:sz w:val="28"/>
          <w:szCs w:val="28"/>
          <w:lang w:bidi="ru-RU"/>
        </w:rPr>
        <w:t>постановление Правительства Архангельской области от 12 октября 2012 года № 464-пи «Об утверждении государственной программы Архангельской области "Социальная поддержка граждан в Архангельской области (2013 - 2020 годы)";</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10) </w:t>
      </w:r>
      <w:r w:rsidRPr="006B37F3">
        <w:rPr>
          <w:color w:val="000000"/>
          <w:sz w:val="28"/>
          <w:szCs w:val="28"/>
          <w:lang w:bidi="ru-RU"/>
        </w:rPr>
        <w:t xml:space="preserve">постановление Правительства Архангельской области от 9 апреля 2013 года № 149-пп «Об установлении количества торговых мест для осуществления деятельности по продаже товаров товаропроизводителями на сельскохозяйственных рынках на </w:t>
      </w:r>
      <w:proofErr w:type="spellStart"/>
      <w:r w:rsidRPr="006B37F3">
        <w:rPr>
          <w:color w:val="000000"/>
          <w:sz w:val="28"/>
          <w:szCs w:val="28"/>
          <w:lang w:bidi="ru-RU"/>
        </w:rPr>
        <w:t>трритории</w:t>
      </w:r>
      <w:proofErr w:type="spellEnd"/>
      <w:r w:rsidRPr="006B37F3">
        <w:rPr>
          <w:color w:val="000000"/>
          <w:sz w:val="28"/>
          <w:szCs w:val="28"/>
          <w:lang w:bidi="ru-RU"/>
        </w:rPr>
        <w:t xml:space="preserve">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11) </w:t>
      </w:r>
      <w:r w:rsidRPr="006B37F3">
        <w:rPr>
          <w:color w:val="000000"/>
          <w:sz w:val="28"/>
          <w:szCs w:val="28"/>
          <w:lang w:bidi="ru-RU"/>
        </w:rPr>
        <w:t>постановление Правительства Архангельской области от 27 августа 2013 года № 384-пп «Об утверждении нормативов минимальной обеспеченности населения пунктами технического осмотра транспортных сре</w:t>
      </w:r>
      <w:proofErr w:type="gramStart"/>
      <w:r w:rsidRPr="006B37F3">
        <w:rPr>
          <w:color w:val="000000"/>
          <w:sz w:val="28"/>
          <w:szCs w:val="28"/>
          <w:lang w:bidi="ru-RU"/>
        </w:rPr>
        <w:t>дств дл</w:t>
      </w:r>
      <w:proofErr w:type="gramEnd"/>
      <w:r w:rsidRPr="006B37F3">
        <w:rPr>
          <w:color w:val="000000"/>
          <w:sz w:val="28"/>
          <w:szCs w:val="28"/>
          <w:lang w:bidi="ru-RU"/>
        </w:rPr>
        <w:t>я Архангельской области и входящих в ее состав муниципальных образований»;</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12) </w:t>
      </w:r>
      <w:r w:rsidRPr="006B37F3">
        <w:rPr>
          <w:color w:val="000000"/>
          <w:sz w:val="28"/>
          <w:szCs w:val="28"/>
          <w:lang w:bidi="ru-RU"/>
        </w:rPr>
        <w:t>постановление Правительства Архангельской области от 21 августа 2014 года № 339-пп «Об утверждении номенклатуры организаций социального обслуживания граждан в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13) </w:t>
      </w:r>
      <w:r w:rsidRPr="006B37F3">
        <w:rPr>
          <w:color w:val="000000"/>
          <w:sz w:val="28"/>
          <w:szCs w:val="28"/>
          <w:lang w:bidi="ru-RU"/>
        </w:rPr>
        <w:t>постановление Правительства Архангельской области от 2 сентября 2014 года № 351 -пи «Об утверждении Концепции развития туризма в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14) </w:t>
      </w:r>
      <w:r w:rsidRPr="006B37F3">
        <w:rPr>
          <w:color w:val="000000"/>
          <w:sz w:val="28"/>
          <w:szCs w:val="28"/>
          <w:lang w:bidi="ru-RU"/>
        </w:rPr>
        <w:t>постановление Правительства Архангельской области от 22 декабря 2014 года</w:t>
      </w:r>
      <w:r>
        <w:rPr>
          <w:color w:val="000000"/>
          <w:sz w:val="28"/>
          <w:szCs w:val="28"/>
          <w:lang w:bidi="ru-RU"/>
        </w:rPr>
        <w:t xml:space="preserve"> </w:t>
      </w:r>
      <w:r w:rsidRPr="006B37F3">
        <w:rPr>
          <w:color w:val="000000"/>
          <w:sz w:val="28"/>
          <w:szCs w:val="28"/>
          <w:lang w:bidi="ru-RU"/>
        </w:rPr>
        <w:t>№ 556-пп «Об утверждении критериев отнесения автомобильных дорог общего пользования к автомобильным дорогам общего пользования регионального значения Архангельской области»;</w:t>
      </w:r>
    </w:p>
    <w:p w:rsidR="001F2216" w:rsidRPr="006B37F3" w:rsidRDefault="001F2216" w:rsidP="001F2216">
      <w:pPr>
        <w:widowControl w:val="0"/>
        <w:ind w:firstLine="709"/>
        <w:jc w:val="both"/>
        <w:rPr>
          <w:color w:val="000000"/>
          <w:sz w:val="28"/>
          <w:szCs w:val="28"/>
          <w:lang w:bidi="ru-RU"/>
        </w:rPr>
      </w:pPr>
      <w:proofErr w:type="gramStart"/>
      <w:r>
        <w:rPr>
          <w:color w:val="000000"/>
          <w:sz w:val="28"/>
          <w:szCs w:val="28"/>
          <w:lang w:bidi="ru-RU"/>
        </w:rPr>
        <w:t xml:space="preserve">15) </w:t>
      </w:r>
      <w:r w:rsidRPr="006B37F3">
        <w:rPr>
          <w:color w:val="000000"/>
          <w:sz w:val="28"/>
          <w:szCs w:val="28"/>
          <w:lang w:bidi="ru-RU"/>
        </w:rPr>
        <w:t>постановление Правительства Архангельской области от 17 мая 2016 года № 169-пп «Об утверждении перечня автомобильных дорог общего пользования регионального значения Архангельской области, перечня ледовых переправ, не вошедших в протяженность автомобильных дорог общего пользования регионального значения Архангельской области, и перечня зимних автомобильных дорог (зимников) общего пользования, устройство и содержание которых осуществляется на автомобильных дорогах, принятых на основании договоров безвозмездного пользования, заключенных</w:t>
      </w:r>
      <w:proofErr w:type="gramEnd"/>
      <w:r w:rsidRPr="006B37F3">
        <w:rPr>
          <w:color w:val="000000"/>
          <w:sz w:val="28"/>
          <w:szCs w:val="28"/>
          <w:lang w:bidi="ru-RU"/>
        </w:rPr>
        <w:t xml:space="preserve"> государственным казенным учреждением Архангельской области «Дорожное агентство «Архангельскавтодор»»;</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16) </w:t>
      </w:r>
      <w:r w:rsidRPr="006B37F3">
        <w:rPr>
          <w:color w:val="000000"/>
          <w:sz w:val="28"/>
          <w:szCs w:val="28"/>
          <w:lang w:bidi="ru-RU"/>
        </w:rPr>
        <w:t xml:space="preserve">распоряжение Губернатора Архангельской области от 10 марта 2015 года № 178-р «О перечне </w:t>
      </w:r>
      <w:proofErr w:type="spellStart"/>
      <w:r w:rsidRPr="006B37F3">
        <w:rPr>
          <w:color w:val="000000"/>
          <w:sz w:val="28"/>
          <w:szCs w:val="28"/>
          <w:lang w:bidi="ru-RU"/>
        </w:rPr>
        <w:t>системообразующих</w:t>
      </w:r>
      <w:proofErr w:type="spellEnd"/>
      <w:r w:rsidRPr="006B37F3">
        <w:rPr>
          <w:color w:val="000000"/>
          <w:sz w:val="28"/>
          <w:szCs w:val="28"/>
          <w:lang w:bidi="ru-RU"/>
        </w:rPr>
        <w:t xml:space="preserve"> организаций Архангельской области»;</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17) </w:t>
      </w:r>
      <w:r w:rsidRPr="006B37F3">
        <w:rPr>
          <w:color w:val="000000"/>
          <w:sz w:val="28"/>
          <w:szCs w:val="28"/>
          <w:lang w:bidi="ru-RU"/>
        </w:rPr>
        <w:t>План привлечения сил и средств подразделений пожарной охраны, гарнизонов пожарной охраны для тушения пожаров и проведения аварийно-</w:t>
      </w:r>
      <w:r w:rsidRPr="006B37F3">
        <w:rPr>
          <w:color w:val="000000"/>
          <w:sz w:val="28"/>
          <w:szCs w:val="28"/>
          <w:lang w:bidi="ru-RU"/>
        </w:rPr>
        <w:lastRenderedPageBreak/>
        <w:t>спасательных работ в Архангельской области, утвержденный Губернатором Архангельской области 12 сентября 2013 года;</w:t>
      </w:r>
    </w:p>
    <w:p w:rsidR="001F2216" w:rsidRPr="006B37F3" w:rsidRDefault="001F2216" w:rsidP="001F2216">
      <w:pPr>
        <w:widowControl w:val="0"/>
        <w:spacing w:after="260"/>
        <w:ind w:firstLine="709"/>
        <w:jc w:val="both"/>
        <w:rPr>
          <w:color w:val="000000"/>
          <w:sz w:val="28"/>
          <w:szCs w:val="28"/>
          <w:lang w:bidi="ru-RU"/>
        </w:rPr>
      </w:pPr>
      <w:r>
        <w:rPr>
          <w:color w:val="000000"/>
          <w:sz w:val="28"/>
          <w:szCs w:val="28"/>
          <w:lang w:bidi="ru-RU"/>
        </w:rPr>
        <w:t xml:space="preserve">18) </w:t>
      </w:r>
      <w:r w:rsidRPr="006B37F3">
        <w:rPr>
          <w:color w:val="000000"/>
          <w:sz w:val="28"/>
          <w:szCs w:val="28"/>
          <w:lang w:bidi="ru-RU"/>
        </w:rPr>
        <w:t>Региональные нормативы градостроительного проектирования Архангельской области, утвержденные постановлением Правительства Архангельской области от 19.04.2016 № 123-пп.</w:t>
      </w:r>
    </w:p>
    <w:p w:rsidR="001F2216" w:rsidRPr="006B37F3" w:rsidRDefault="001F2216" w:rsidP="001F2216">
      <w:pPr>
        <w:widowControl w:val="0"/>
        <w:ind w:firstLine="709"/>
        <w:jc w:val="center"/>
        <w:rPr>
          <w:color w:val="000000"/>
          <w:sz w:val="28"/>
          <w:szCs w:val="28"/>
          <w:lang w:bidi="ru-RU"/>
        </w:rPr>
      </w:pPr>
      <w:r w:rsidRPr="006B37F3">
        <w:rPr>
          <w:color w:val="000000"/>
          <w:sz w:val="28"/>
          <w:szCs w:val="28"/>
          <w:lang w:bidi="ru-RU"/>
        </w:rPr>
        <w:t>3. Нормативные правовые акты Пинежского муниципального округа</w:t>
      </w:r>
      <w:r>
        <w:rPr>
          <w:color w:val="000000"/>
          <w:sz w:val="28"/>
          <w:szCs w:val="28"/>
          <w:lang w:bidi="ru-RU"/>
        </w:rPr>
        <w:t>:</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 </w:t>
      </w:r>
      <w:r w:rsidRPr="006B37F3">
        <w:rPr>
          <w:color w:val="000000"/>
          <w:sz w:val="28"/>
          <w:szCs w:val="28"/>
          <w:lang w:bidi="ru-RU"/>
        </w:rPr>
        <w:t xml:space="preserve">Устав </w:t>
      </w:r>
      <w:r>
        <w:rPr>
          <w:color w:val="000000"/>
          <w:sz w:val="28"/>
          <w:szCs w:val="28"/>
          <w:lang w:bidi="ru-RU"/>
        </w:rPr>
        <w:t>П</w:t>
      </w:r>
      <w:r w:rsidRPr="006B37F3">
        <w:rPr>
          <w:color w:val="000000"/>
          <w:sz w:val="28"/>
          <w:szCs w:val="28"/>
          <w:lang w:bidi="ru-RU"/>
        </w:rPr>
        <w:t>инежского муниципального округа Архангельской области, принятый решением Собрания депутатов Пинежского муниципального округа</w:t>
      </w:r>
      <w:r>
        <w:rPr>
          <w:color w:val="000000"/>
          <w:sz w:val="28"/>
          <w:szCs w:val="28"/>
          <w:lang w:bidi="ru-RU"/>
        </w:rPr>
        <w:t xml:space="preserve"> </w:t>
      </w:r>
      <w:r w:rsidRPr="006B37F3">
        <w:rPr>
          <w:color w:val="000000"/>
          <w:sz w:val="28"/>
          <w:szCs w:val="28"/>
          <w:lang w:bidi="ru-RU"/>
        </w:rPr>
        <w:t>от 20 декабря 2023 года № 38.</w:t>
      </w:r>
    </w:p>
    <w:p w:rsidR="001F2216" w:rsidRDefault="001F2216" w:rsidP="001F2216">
      <w:pPr>
        <w:widowControl w:val="0"/>
        <w:ind w:firstLine="709"/>
        <w:jc w:val="both"/>
        <w:rPr>
          <w:color w:val="000000"/>
          <w:sz w:val="28"/>
          <w:szCs w:val="28"/>
          <w:lang w:bidi="ru-RU"/>
        </w:rPr>
      </w:pPr>
    </w:p>
    <w:p w:rsidR="001F2216" w:rsidRPr="006B37F3" w:rsidRDefault="001F2216" w:rsidP="001F2216">
      <w:pPr>
        <w:widowControl w:val="0"/>
        <w:ind w:firstLine="709"/>
        <w:jc w:val="both"/>
        <w:rPr>
          <w:color w:val="000000"/>
          <w:sz w:val="28"/>
          <w:szCs w:val="28"/>
          <w:lang w:bidi="ru-RU"/>
        </w:rPr>
      </w:pPr>
      <w:r w:rsidRPr="006B37F3">
        <w:rPr>
          <w:color w:val="000000"/>
          <w:sz w:val="28"/>
          <w:szCs w:val="28"/>
          <w:lang w:bidi="ru-RU"/>
        </w:rPr>
        <w:t>4. Нормативно-технические и иные документы</w:t>
      </w:r>
      <w:r>
        <w:rPr>
          <w:color w:val="000000"/>
          <w:sz w:val="28"/>
          <w:szCs w:val="28"/>
          <w:lang w:bidi="ru-RU"/>
        </w:rPr>
        <w:t>:</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1) </w:t>
      </w:r>
      <w:r w:rsidRPr="006B37F3">
        <w:rPr>
          <w:color w:val="000000"/>
          <w:sz w:val="28"/>
          <w:szCs w:val="28"/>
          <w:lang w:bidi="ru-RU"/>
        </w:rPr>
        <w:t xml:space="preserve">Свод правил СП 42.13330.2016 «Градостроительство. Планировка и застройка городских и сельских поселений. Актуализированная редакция </w:t>
      </w:r>
      <w:proofErr w:type="spellStart"/>
      <w:r w:rsidRPr="006B37F3">
        <w:rPr>
          <w:color w:val="000000"/>
          <w:sz w:val="28"/>
          <w:szCs w:val="28"/>
          <w:lang w:bidi="ru-RU"/>
        </w:rPr>
        <w:t>СНиП</w:t>
      </w:r>
      <w:proofErr w:type="spellEnd"/>
      <w:r w:rsidRPr="006B37F3">
        <w:rPr>
          <w:color w:val="000000"/>
          <w:sz w:val="28"/>
          <w:szCs w:val="28"/>
          <w:lang w:bidi="ru-RU"/>
        </w:rPr>
        <w:t xml:space="preserve"> 2.07.01-89*»;</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2) </w:t>
      </w:r>
      <w:r w:rsidRPr="006B37F3">
        <w:rPr>
          <w:color w:val="000000"/>
          <w:sz w:val="28"/>
          <w:szCs w:val="28"/>
          <w:lang w:bidi="ru-RU"/>
        </w:rPr>
        <w:t xml:space="preserve">Рекомендации по проектированию улиц и дорог городов и сельских поселений (составлены к главе </w:t>
      </w:r>
      <w:proofErr w:type="spellStart"/>
      <w:r w:rsidRPr="006B37F3">
        <w:rPr>
          <w:color w:val="000000"/>
          <w:sz w:val="28"/>
          <w:szCs w:val="28"/>
          <w:lang w:bidi="ru-RU"/>
        </w:rPr>
        <w:t>СНиП</w:t>
      </w:r>
      <w:proofErr w:type="spellEnd"/>
      <w:r w:rsidRPr="006B37F3">
        <w:rPr>
          <w:color w:val="000000"/>
          <w:sz w:val="28"/>
          <w:szCs w:val="28"/>
          <w:lang w:bidi="ru-RU"/>
        </w:rPr>
        <w:t xml:space="preserve"> 2.07.01-89*, утверждены Центральным научно-исследовательским и проектным институтом по градостроительству Минстроя России 01.01.1994);</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3) </w:t>
      </w:r>
      <w:r w:rsidRPr="006B37F3">
        <w:rPr>
          <w:color w:val="000000"/>
          <w:sz w:val="28"/>
          <w:szCs w:val="28"/>
          <w:lang w:bidi="ru-RU"/>
        </w:rPr>
        <w:t xml:space="preserve">Свод правил СП 113.13330.2012 «Стоянки автомобилей. Актуализированная редакция </w:t>
      </w:r>
      <w:proofErr w:type="spellStart"/>
      <w:r w:rsidRPr="006B37F3">
        <w:rPr>
          <w:color w:val="000000"/>
          <w:sz w:val="28"/>
          <w:szCs w:val="28"/>
          <w:lang w:bidi="ru-RU"/>
        </w:rPr>
        <w:t>СНиП</w:t>
      </w:r>
      <w:proofErr w:type="spellEnd"/>
      <w:r w:rsidRPr="006B37F3">
        <w:rPr>
          <w:color w:val="000000"/>
          <w:sz w:val="28"/>
          <w:szCs w:val="28"/>
          <w:lang w:bidi="ru-RU"/>
        </w:rPr>
        <w:t xml:space="preserve"> 21-02-99*»;</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4) </w:t>
      </w:r>
      <w:r w:rsidRPr="006B37F3">
        <w:rPr>
          <w:color w:val="000000"/>
          <w:sz w:val="28"/>
          <w:szCs w:val="28"/>
          <w:lang w:bidi="ru-RU"/>
        </w:rPr>
        <w:t xml:space="preserve">Свод правил СП 59.13330.2012 «Доступность зданий и сооружений для </w:t>
      </w:r>
      <w:proofErr w:type="spellStart"/>
      <w:r w:rsidRPr="006B37F3">
        <w:rPr>
          <w:color w:val="000000"/>
          <w:sz w:val="28"/>
          <w:szCs w:val="28"/>
          <w:lang w:bidi="ru-RU"/>
        </w:rPr>
        <w:t>маломобильных</w:t>
      </w:r>
      <w:proofErr w:type="spellEnd"/>
      <w:r w:rsidRPr="006B37F3">
        <w:rPr>
          <w:color w:val="000000"/>
          <w:sz w:val="28"/>
          <w:szCs w:val="28"/>
          <w:lang w:bidi="ru-RU"/>
        </w:rPr>
        <w:t xml:space="preserve"> групп населения. Актуализированная редакция </w:t>
      </w:r>
      <w:proofErr w:type="spellStart"/>
      <w:r w:rsidRPr="006B37F3">
        <w:rPr>
          <w:color w:val="000000"/>
          <w:sz w:val="28"/>
          <w:szCs w:val="28"/>
          <w:lang w:bidi="ru-RU"/>
        </w:rPr>
        <w:t>СНиП</w:t>
      </w:r>
      <w:proofErr w:type="spellEnd"/>
      <w:r w:rsidRPr="006B37F3">
        <w:rPr>
          <w:color w:val="000000"/>
          <w:sz w:val="28"/>
          <w:szCs w:val="28"/>
          <w:lang w:bidi="ru-RU"/>
        </w:rPr>
        <w:t xml:space="preserve"> 35-01-2001»;</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5) </w:t>
      </w:r>
      <w:r w:rsidRPr="006B37F3">
        <w:rPr>
          <w:color w:val="000000"/>
          <w:sz w:val="28"/>
          <w:szCs w:val="28"/>
          <w:lang w:bidi="ru-RU"/>
        </w:rPr>
        <w:t xml:space="preserve">Свод правил СП 18.13330.2011 «Генеральные планы промышленных предприятий. Актуализированная редакция </w:t>
      </w:r>
      <w:proofErr w:type="spellStart"/>
      <w:r w:rsidRPr="006B37F3">
        <w:rPr>
          <w:color w:val="000000"/>
          <w:sz w:val="28"/>
          <w:szCs w:val="28"/>
          <w:lang w:bidi="ru-RU"/>
        </w:rPr>
        <w:t>СНиП</w:t>
      </w:r>
      <w:proofErr w:type="spellEnd"/>
      <w:r w:rsidRPr="006B37F3">
        <w:rPr>
          <w:color w:val="000000"/>
          <w:sz w:val="28"/>
          <w:szCs w:val="28"/>
          <w:lang w:bidi="ru-RU"/>
        </w:rPr>
        <w:t xml:space="preserve"> П-89-80*»;</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6) </w:t>
      </w:r>
      <w:proofErr w:type="spellStart"/>
      <w:r w:rsidRPr="006B37F3">
        <w:rPr>
          <w:color w:val="000000"/>
          <w:sz w:val="28"/>
          <w:szCs w:val="28"/>
          <w:lang w:bidi="ru-RU"/>
        </w:rPr>
        <w:t>СанПиН</w:t>
      </w:r>
      <w:proofErr w:type="spellEnd"/>
      <w:r w:rsidRPr="006B37F3">
        <w:rPr>
          <w:color w:val="000000"/>
          <w:sz w:val="28"/>
          <w:szCs w:val="28"/>
          <w:lang w:bidi="ru-RU"/>
        </w:rPr>
        <w:t xml:space="preserve"> 2.4.1.3049-13 «Санитарно-эпидемиологические требования к устройству, содержанию и организации режима работы дошкольных образовательных организаций»;</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7) </w:t>
      </w:r>
      <w:proofErr w:type="spellStart"/>
      <w:r w:rsidRPr="006B37F3">
        <w:rPr>
          <w:color w:val="000000"/>
          <w:sz w:val="28"/>
          <w:szCs w:val="28"/>
          <w:lang w:bidi="ru-RU"/>
        </w:rPr>
        <w:t>СанПиН</w:t>
      </w:r>
      <w:proofErr w:type="spellEnd"/>
      <w:r w:rsidRPr="006B37F3">
        <w:rPr>
          <w:color w:val="000000"/>
          <w:sz w:val="28"/>
          <w:szCs w:val="28"/>
          <w:lang w:bidi="ru-RU"/>
        </w:rPr>
        <w:t xml:space="preserve"> 2.2.1/2.1.1.1200-03 «Санитарно-защитные зоны и санитарная классификация предприятий, сооружений и иных объектов»;</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8) </w:t>
      </w:r>
      <w:proofErr w:type="spellStart"/>
      <w:r w:rsidRPr="006B37F3">
        <w:rPr>
          <w:color w:val="000000"/>
          <w:sz w:val="28"/>
          <w:szCs w:val="28"/>
          <w:lang w:bidi="ru-RU"/>
        </w:rPr>
        <w:t>СанПиН</w:t>
      </w:r>
      <w:proofErr w:type="spellEnd"/>
      <w:r w:rsidRPr="006B37F3">
        <w:rPr>
          <w:color w:val="000000"/>
          <w:sz w:val="28"/>
          <w:szCs w:val="28"/>
          <w:lang w:bidi="ru-RU"/>
        </w:rPr>
        <w:t xml:space="preserve"> 2.1.2882-11 «Гигиенические требования к размещению, устройству и содержанию кладбищ, зданий и сооружений похоронного назначения»;</w:t>
      </w:r>
    </w:p>
    <w:p w:rsidR="001F2216" w:rsidRPr="006B37F3" w:rsidRDefault="001F2216" w:rsidP="001F2216">
      <w:pPr>
        <w:widowControl w:val="0"/>
        <w:ind w:firstLine="709"/>
        <w:jc w:val="both"/>
        <w:rPr>
          <w:color w:val="000000"/>
          <w:sz w:val="28"/>
          <w:szCs w:val="28"/>
          <w:lang w:bidi="ru-RU"/>
        </w:rPr>
      </w:pPr>
      <w:r>
        <w:rPr>
          <w:color w:val="000000"/>
          <w:sz w:val="28"/>
          <w:szCs w:val="28"/>
          <w:lang w:bidi="ru-RU"/>
        </w:rPr>
        <w:t xml:space="preserve">9) </w:t>
      </w:r>
      <w:r w:rsidRPr="006B37F3">
        <w:rPr>
          <w:color w:val="000000"/>
          <w:sz w:val="28"/>
          <w:szCs w:val="28"/>
          <w:lang w:bidi="ru-RU"/>
        </w:rPr>
        <w:t>СН 461-74 «Нормы отвода земель для линий связи»;</w:t>
      </w:r>
    </w:p>
    <w:p w:rsidR="001F2216" w:rsidRPr="006B37F3" w:rsidRDefault="001F2216" w:rsidP="001F2216">
      <w:pPr>
        <w:widowControl w:val="0"/>
        <w:spacing w:after="260"/>
        <w:ind w:firstLine="709"/>
        <w:jc w:val="both"/>
        <w:rPr>
          <w:color w:val="000000"/>
          <w:sz w:val="28"/>
          <w:szCs w:val="28"/>
          <w:lang w:bidi="ru-RU"/>
        </w:rPr>
      </w:pPr>
      <w:r>
        <w:rPr>
          <w:color w:val="000000"/>
          <w:sz w:val="28"/>
          <w:szCs w:val="28"/>
          <w:lang w:bidi="ru-RU"/>
        </w:rPr>
        <w:t xml:space="preserve">10) </w:t>
      </w:r>
      <w:r w:rsidRPr="006B37F3">
        <w:rPr>
          <w:color w:val="000000"/>
          <w:sz w:val="28"/>
          <w:szCs w:val="28"/>
          <w:lang w:bidi="ru-RU"/>
        </w:rPr>
        <w:t>НПБ 101-95 «Нормы проектирования объектов пожарной охраны, утвержденные заместителем Главного Государственного инспектора Российской Федерации по пожарному надзору, введенные в действие Приказом Главного управления государственной противопожарной службы Министерства внутренних дел России от 30.12.1994 № 36.</w:t>
      </w:r>
    </w:p>
    <w:p w:rsidR="001F2216" w:rsidRPr="006B37F3" w:rsidRDefault="001F2216" w:rsidP="001F2216">
      <w:pPr>
        <w:widowControl w:val="0"/>
        <w:spacing w:after="260"/>
        <w:jc w:val="both"/>
        <w:rPr>
          <w:sz w:val="28"/>
          <w:szCs w:val="28"/>
          <w:lang w:bidi="ru-RU"/>
        </w:rPr>
      </w:pPr>
    </w:p>
    <w:p w:rsidR="001F2216" w:rsidRPr="006B37F3" w:rsidRDefault="001F2216" w:rsidP="001F2216">
      <w:pPr>
        <w:widowControl w:val="0"/>
        <w:spacing w:after="260"/>
        <w:jc w:val="both"/>
        <w:rPr>
          <w:sz w:val="28"/>
          <w:szCs w:val="28"/>
          <w:lang w:bidi="ru-RU"/>
        </w:rPr>
      </w:pPr>
    </w:p>
    <w:p w:rsidR="001F2216" w:rsidRPr="006B37F3" w:rsidRDefault="001F2216" w:rsidP="001F2216">
      <w:pPr>
        <w:widowControl w:val="0"/>
        <w:spacing w:after="260"/>
        <w:jc w:val="both"/>
        <w:rPr>
          <w:sz w:val="28"/>
          <w:szCs w:val="28"/>
          <w:lang w:bidi="ru-RU"/>
        </w:rPr>
      </w:pP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2"/>
      </w:tblGrid>
      <w:tr w:rsidR="001F2216" w:rsidRPr="006B37F3" w:rsidTr="001F2216">
        <w:tc>
          <w:tcPr>
            <w:tcW w:w="4672" w:type="dxa"/>
          </w:tcPr>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c>
          <w:tcPr>
            <w:tcW w:w="4672" w:type="dxa"/>
          </w:tcPr>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Приложение № 3</w:t>
            </w: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 xml:space="preserve">к нормативам градостроительного проектирования Пинежского муниципального округа </w:t>
            </w:r>
          </w:p>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r>
      <w:tr w:rsidR="001F2216" w:rsidRPr="006B37F3" w:rsidTr="001F2216">
        <w:tc>
          <w:tcPr>
            <w:tcW w:w="4672" w:type="dxa"/>
          </w:tcPr>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c>
          <w:tcPr>
            <w:tcW w:w="4672" w:type="dxa"/>
          </w:tcPr>
          <w:p w:rsidR="001F2216" w:rsidRDefault="001F2216" w:rsidP="001F2216">
            <w:pPr>
              <w:widowControl w:val="0"/>
              <w:jc w:val="center"/>
              <w:rPr>
                <w:rFonts w:ascii="Times New Roman" w:eastAsia="Times New Roman" w:hAnsi="Times New Roman" w:cs="Times New Roman"/>
                <w:sz w:val="28"/>
                <w:szCs w:val="28"/>
                <w:lang w:eastAsia="ru-RU" w:bidi="ru-RU"/>
              </w:rPr>
            </w:pPr>
          </w:p>
        </w:tc>
      </w:tr>
    </w:tbl>
    <w:p w:rsidR="001F2216" w:rsidRPr="006B37F3" w:rsidRDefault="001F2216" w:rsidP="001F2216">
      <w:pPr>
        <w:widowControl w:val="0"/>
        <w:autoSpaceDE w:val="0"/>
        <w:autoSpaceDN w:val="0"/>
        <w:jc w:val="center"/>
        <w:rPr>
          <w:sz w:val="28"/>
          <w:szCs w:val="28"/>
        </w:rPr>
      </w:pPr>
      <w:bookmarkStart w:id="38" w:name="P1807"/>
      <w:bookmarkEnd w:id="38"/>
      <w:r w:rsidRPr="006B37F3">
        <w:rPr>
          <w:sz w:val="28"/>
          <w:szCs w:val="28"/>
        </w:rPr>
        <w:t>ПЛОЩАДЬ</w:t>
      </w:r>
    </w:p>
    <w:p w:rsidR="001F2216" w:rsidRPr="006B37F3" w:rsidRDefault="001F2216" w:rsidP="001F2216">
      <w:pPr>
        <w:widowControl w:val="0"/>
        <w:autoSpaceDE w:val="0"/>
        <w:autoSpaceDN w:val="0"/>
        <w:jc w:val="center"/>
        <w:rPr>
          <w:sz w:val="28"/>
          <w:szCs w:val="28"/>
        </w:rPr>
      </w:pPr>
      <w:r w:rsidRPr="006B37F3">
        <w:rPr>
          <w:sz w:val="28"/>
          <w:szCs w:val="28"/>
        </w:rPr>
        <w:t xml:space="preserve">территории участка или площадь </w:t>
      </w:r>
      <w:proofErr w:type="gramStart"/>
      <w:r w:rsidRPr="006B37F3">
        <w:rPr>
          <w:sz w:val="28"/>
          <w:szCs w:val="28"/>
        </w:rPr>
        <w:t>застройки здания</w:t>
      </w:r>
      <w:proofErr w:type="gramEnd"/>
      <w:r w:rsidRPr="006B37F3">
        <w:rPr>
          <w:sz w:val="28"/>
          <w:szCs w:val="28"/>
        </w:rPr>
        <w:t xml:space="preserve">, учитываемая при размещении мест хранения легковых автомобилей в зависимости от типа и этажности автостоянки или парковки в расчете на одно </w:t>
      </w:r>
      <w:proofErr w:type="spellStart"/>
      <w:r w:rsidRPr="006B37F3">
        <w:rPr>
          <w:sz w:val="28"/>
          <w:szCs w:val="28"/>
        </w:rPr>
        <w:t>машино-место</w:t>
      </w:r>
      <w:proofErr w:type="spellEnd"/>
      <w:r w:rsidRPr="006B37F3">
        <w:rPr>
          <w:sz w:val="28"/>
          <w:szCs w:val="28"/>
        </w:rPr>
        <w:t>, кв. м</w:t>
      </w:r>
    </w:p>
    <w:p w:rsidR="001F2216" w:rsidRPr="006B37F3"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jc w:val="both"/>
        <w:rPr>
          <w:sz w:val="28"/>
          <w:szCs w:val="2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421"/>
        <w:gridCol w:w="3827"/>
        <w:gridCol w:w="2024"/>
        <w:gridCol w:w="3079"/>
      </w:tblGrid>
      <w:tr w:rsidR="001F2216" w:rsidRPr="006B37F3" w:rsidTr="001F2216">
        <w:tc>
          <w:tcPr>
            <w:tcW w:w="421"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w:t>
            </w:r>
          </w:p>
          <w:p w:rsidR="001F2216" w:rsidRPr="006B37F3" w:rsidRDefault="001F2216" w:rsidP="001F2216">
            <w:pPr>
              <w:widowControl w:val="0"/>
              <w:autoSpaceDE w:val="0"/>
              <w:autoSpaceDN w:val="0"/>
              <w:jc w:val="center"/>
              <w:rPr>
                <w:sz w:val="28"/>
                <w:szCs w:val="28"/>
              </w:rPr>
            </w:pPr>
            <w:proofErr w:type="spellStart"/>
            <w:proofErr w:type="gramStart"/>
            <w:r w:rsidRPr="006B37F3">
              <w:rPr>
                <w:sz w:val="28"/>
                <w:szCs w:val="28"/>
              </w:rPr>
              <w:t>п</w:t>
            </w:r>
            <w:proofErr w:type="spellEnd"/>
            <w:proofErr w:type="gramEnd"/>
            <w:r w:rsidRPr="006B37F3">
              <w:rPr>
                <w:sz w:val="28"/>
                <w:szCs w:val="28"/>
              </w:rPr>
              <w:t>/</w:t>
            </w:r>
            <w:proofErr w:type="spellStart"/>
            <w:r w:rsidRPr="006B37F3">
              <w:rPr>
                <w:sz w:val="28"/>
                <w:szCs w:val="28"/>
              </w:rPr>
              <w:t>п</w:t>
            </w:r>
            <w:proofErr w:type="spellEnd"/>
          </w:p>
        </w:tc>
        <w:tc>
          <w:tcPr>
            <w:tcW w:w="3827"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Типы автостоянок/парковок</w:t>
            </w:r>
          </w:p>
        </w:tc>
        <w:tc>
          <w:tcPr>
            <w:tcW w:w="2024"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Площадь территории участка или площадь застройки здания</w:t>
            </w:r>
          </w:p>
          <w:p w:rsidR="001F2216" w:rsidRPr="006B37F3" w:rsidRDefault="001F2216" w:rsidP="001F2216">
            <w:pPr>
              <w:widowControl w:val="0"/>
              <w:autoSpaceDE w:val="0"/>
              <w:autoSpaceDN w:val="0"/>
              <w:jc w:val="center"/>
              <w:rPr>
                <w:sz w:val="28"/>
                <w:szCs w:val="28"/>
              </w:rPr>
            </w:pPr>
            <w:r w:rsidRPr="006B37F3">
              <w:rPr>
                <w:sz w:val="28"/>
                <w:szCs w:val="28"/>
              </w:rPr>
              <w:t>в расчете</w:t>
            </w:r>
          </w:p>
          <w:p w:rsidR="001F2216" w:rsidRPr="006B37F3" w:rsidRDefault="001F2216" w:rsidP="001F2216">
            <w:pPr>
              <w:widowControl w:val="0"/>
              <w:autoSpaceDE w:val="0"/>
              <w:autoSpaceDN w:val="0"/>
              <w:jc w:val="center"/>
              <w:rPr>
                <w:sz w:val="28"/>
                <w:szCs w:val="28"/>
              </w:rPr>
            </w:pPr>
            <w:r w:rsidRPr="006B37F3">
              <w:rPr>
                <w:sz w:val="28"/>
                <w:szCs w:val="28"/>
              </w:rPr>
              <w:t xml:space="preserve">на одно </w:t>
            </w:r>
            <w:proofErr w:type="spellStart"/>
            <w:r w:rsidRPr="006B37F3">
              <w:rPr>
                <w:sz w:val="28"/>
                <w:szCs w:val="28"/>
              </w:rPr>
              <w:t>машино-место</w:t>
            </w:r>
            <w:proofErr w:type="spellEnd"/>
            <w:r w:rsidRPr="006B37F3">
              <w:rPr>
                <w:sz w:val="28"/>
                <w:szCs w:val="28"/>
              </w:rPr>
              <w:t>, кв. м</w:t>
            </w:r>
          </w:p>
        </w:tc>
        <w:tc>
          <w:tcPr>
            <w:tcW w:w="3079"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Примечание</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1</w:t>
            </w:r>
          </w:p>
        </w:tc>
        <w:tc>
          <w:tcPr>
            <w:tcW w:w="3827" w:type="dxa"/>
          </w:tcPr>
          <w:p w:rsidR="001F2216" w:rsidRPr="006B37F3" w:rsidRDefault="001F2216" w:rsidP="001F2216">
            <w:pPr>
              <w:widowControl w:val="0"/>
              <w:autoSpaceDE w:val="0"/>
              <w:autoSpaceDN w:val="0"/>
              <w:rPr>
                <w:sz w:val="28"/>
                <w:szCs w:val="28"/>
                <w:vertAlign w:val="superscript"/>
              </w:rPr>
            </w:pPr>
            <w:r w:rsidRPr="006B37F3">
              <w:rPr>
                <w:sz w:val="28"/>
                <w:szCs w:val="28"/>
              </w:rPr>
              <w:t>Надземный гараж одноэтажный обвалованный</w:t>
            </w:r>
            <w:r w:rsidRPr="006B37F3">
              <w:rPr>
                <w:sz w:val="28"/>
                <w:szCs w:val="28"/>
                <w:vertAlign w:val="superscript"/>
              </w:rPr>
              <w:t>3</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30</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 занятого гаражом. Возможно использование кровли</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2</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Надземный гараж двухэтажный</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20</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 занятого гаражом</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3</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Надземный гараж трехэтажный</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14</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 занятого гаражом</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4</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Надземный гараж четырехэтажный</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12</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 занятого гаражом</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5</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Надземный гараж пятиэтажный и более</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10</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 занятого гаражом</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6</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Наземная (открытая) автостоянка</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22,5</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7</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Наземная (открытая) автостоянка</w:t>
            </w:r>
          </w:p>
          <w:p w:rsidR="001F2216" w:rsidRPr="006B37F3" w:rsidRDefault="001F2216" w:rsidP="001F2216">
            <w:pPr>
              <w:widowControl w:val="0"/>
              <w:autoSpaceDE w:val="0"/>
              <w:autoSpaceDN w:val="0"/>
              <w:rPr>
                <w:sz w:val="28"/>
                <w:szCs w:val="28"/>
              </w:rPr>
            </w:pPr>
            <w:r w:rsidRPr="006B37F3">
              <w:rPr>
                <w:sz w:val="28"/>
                <w:szCs w:val="28"/>
              </w:rPr>
              <w:t xml:space="preserve">в </w:t>
            </w:r>
            <w:proofErr w:type="spellStart"/>
            <w:r w:rsidRPr="006B37F3">
              <w:rPr>
                <w:sz w:val="28"/>
                <w:szCs w:val="28"/>
              </w:rPr>
              <w:t>уширениях</w:t>
            </w:r>
            <w:proofErr w:type="spellEnd"/>
            <w:r w:rsidRPr="006B37F3">
              <w:rPr>
                <w:sz w:val="28"/>
                <w:szCs w:val="28"/>
              </w:rPr>
              <w:t xml:space="preserve"> проезжих частей проездов</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18</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8</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 xml:space="preserve">Подземный гараж </w:t>
            </w:r>
            <w:r w:rsidRPr="006B37F3">
              <w:rPr>
                <w:sz w:val="28"/>
                <w:szCs w:val="28"/>
              </w:rPr>
              <w:lastRenderedPageBreak/>
              <w:t>одноярусный</w:t>
            </w:r>
          </w:p>
          <w:p w:rsidR="001F2216" w:rsidRPr="006B37F3" w:rsidRDefault="001F2216" w:rsidP="001F2216">
            <w:pPr>
              <w:widowControl w:val="0"/>
              <w:autoSpaceDE w:val="0"/>
              <w:autoSpaceDN w:val="0"/>
              <w:rPr>
                <w:sz w:val="28"/>
                <w:szCs w:val="28"/>
              </w:rPr>
            </w:pPr>
            <w:r w:rsidRPr="006B37F3">
              <w:rPr>
                <w:sz w:val="28"/>
                <w:szCs w:val="28"/>
              </w:rPr>
              <w:t>в пятне застройки здания</w:t>
            </w:r>
            <w:proofErr w:type="gramStart"/>
            <w:r w:rsidRPr="006B37F3">
              <w:rPr>
                <w:sz w:val="28"/>
                <w:szCs w:val="28"/>
                <w:vertAlign w:val="superscript"/>
              </w:rPr>
              <w:t>1</w:t>
            </w:r>
            <w:proofErr w:type="gramEnd"/>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lastRenderedPageBreak/>
              <w:t>55</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Площадь территории</w:t>
            </w:r>
          </w:p>
          <w:p w:rsidR="001F2216" w:rsidRPr="006B37F3" w:rsidRDefault="001F2216" w:rsidP="001F2216">
            <w:pPr>
              <w:widowControl w:val="0"/>
              <w:autoSpaceDE w:val="0"/>
              <w:autoSpaceDN w:val="0"/>
              <w:rPr>
                <w:sz w:val="28"/>
                <w:szCs w:val="28"/>
              </w:rPr>
            </w:pPr>
            <w:r w:rsidRPr="006B37F3">
              <w:rPr>
                <w:sz w:val="28"/>
                <w:szCs w:val="28"/>
              </w:rPr>
              <w:lastRenderedPageBreak/>
              <w:t>под домами</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lastRenderedPageBreak/>
              <w:t>9</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Подземный гараж двухъярусный</w:t>
            </w:r>
          </w:p>
          <w:p w:rsidR="001F2216" w:rsidRPr="006B37F3" w:rsidRDefault="001F2216" w:rsidP="001F2216">
            <w:pPr>
              <w:widowControl w:val="0"/>
              <w:autoSpaceDE w:val="0"/>
              <w:autoSpaceDN w:val="0"/>
              <w:rPr>
                <w:sz w:val="28"/>
                <w:szCs w:val="28"/>
              </w:rPr>
            </w:pPr>
            <w:r w:rsidRPr="006B37F3">
              <w:rPr>
                <w:sz w:val="28"/>
                <w:szCs w:val="28"/>
              </w:rPr>
              <w:t>в пятне застройки здания</w:t>
            </w:r>
            <w:proofErr w:type="gramStart"/>
            <w:r w:rsidRPr="006B37F3">
              <w:rPr>
                <w:sz w:val="28"/>
                <w:szCs w:val="28"/>
                <w:vertAlign w:val="superscript"/>
              </w:rPr>
              <w:t>1</w:t>
            </w:r>
            <w:proofErr w:type="gramEnd"/>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25</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Площадь территории</w:t>
            </w:r>
          </w:p>
          <w:p w:rsidR="001F2216" w:rsidRPr="006B37F3" w:rsidRDefault="001F2216" w:rsidP="001F2216">
            <w:pPr>
              <w:widowControl w:val="0"/>
              <w:autoSpaceDE w:val="0"/>
              <w:autoSpaceDN w:val="0"/>
              <w:rPr>
                <w:sz w:val="28"/>
                <w:szCs w:val="28"/>
              </w:rPr>
            </w:pPr>
            <w:r w:rsidRPr="006B37F3">
              <w:rPr>
                <w:sz w:val="28"/>
                <w:szCs w:val="28"/>
              </w:rPr>
              <w:t>под домами</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10</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Полумеханизированная автостоянка, использованная на одном из этажей двухэтажного подземного гаража</w:t>
            </w:r>
          </w:p>
          <w:p w:rsidR="001F2216" w:rsidRPr="006B37F3" w:rsidRDefault="001F2216" w:rsidP="001F2216">
            <w:pPr>
              <w:widowControl w:val="0"/>
              <w:autoSpaceDE w:val="0"/>
              <w:autoSpaceDN w:val="0"/>
              <w:rPr>
                <w:sz w:val="28"/>
                <w:szCs w:val="28"/>
              </w:rPr>
            </w:pPr>
            <w:r w:rsidRPr="006B37F3">
              <w:rPr>
                <w:sz w:val="28"/>
                <w:szCs w:val="28"/>
              </w:rPr>
              <w:t>в пятне застройки здания</w:t>
            </w:r>
            <w:proofErr w:type="gramStart"/>
            <w:r w:rsidRPr="006B37F3">
              <w:rPr>
                <w:sz w:val="28"/>
                <w:szCs w:val="28"/>
                <w:vertAlign w:val="superscript"/>
              </w:rPr>
              <w:t>1</w:t>
            </w:r>
            <w:proofErr w:type="gramEnd"/>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18</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Площадь территории</w:t>
            </w:r>
          </w:p>
          <w:p w:rsidR="001F2216" w:rsidRPr="006B37F3" w:rsidRDefault="001F2216" w:rsidP="001F2216">
            <w:pPr>
              <w:widowControl w:val="0"/>
              <w:autoSpaceDE w:val="0"/>
              <w:autoSpaceDN w:val="0"/>
              <w:rPr>
                <w:sz w:val="28"/>
                <w:szCs w:val="28"/>
              </w:rPr>
            </w:pPr>
            <w:r w:rsidRPr="006B37F3">
              <w:rPr>
                <w:sz w:val="28"/>
                <w:szCs w:val="28"/>
              </w:rPr>
              <w:t>под домами</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11</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Подземный гараж одноярусный</w:t>
            </w:r>
          </w:p>
          <w:p w:rsidR="001F2216" w:rsidRPr="006B37F3" w:rsidRDefault="001F2216" w:rsidP="001F2216">
            <w:pPr>
              <w:widowControl w:val="0"/>
              <w:autoSpaceDE w:val="0"/>
              <w:autoSpaceDN w:val="0"/>
              <w:rPr>
                <w:sz w:val="28"/>
                <w:szCs w:val="28"/>
              </w:rPr>
            </w:pPr>
            <w:r w:rsidRPr="006B37F3">
              <w:rPr>
                <w:sz w:val="28"/>
                <w:szCs w:val="28"/>
              </w:rPr>
              <w:t>под дворовой частью</w:t>
            </w:r>
            <w:r w:rsidRPr="006B37F3">
              <w:rPr>
                <w:sz w:val="28"/>
                <w:szCs w:val="28"/>
                <w:vertAlign w:val="superscript"/>
              </w:rPr>
              <w:t>3</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35</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12</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Подземный гараж двухъярусный</w:t>
            </w:r>
          </w:p>
          <w:p w:rsidR="001F2216" w:rsidRPr="006B37F3" w:rsidRDefault="001F2216" w:rsidP="001F2216">
            <w:pPr>
              <w:widowControl w:val="0"/>
              <w:autoSpaceDE w:val="0"/>
              <w:autoSpaceDN w:val="0"/>
              <w:rPr>
                <w:sz w:val="28"/>
                <w:szCs w:val="28"/>
              </w:rPr>
            </w:pPr>
            <w:r w:rsidRPr="006B37F3">
              <w:rPr>
                <w:sz w:val="28"/>
                <w:szCs w:val="28"/>
              </w:rPr>
              <w:t>под дворовой частью</w:t>
            </w:r>
            <w:r w:rsidRPr="006B37F3">
              <w:rPr>
                <w:sz w:val="28"/>
                <w:szCs w:val="28"/>
                <w:vertAlign w:val="superscript"/>
              </w:rPr>
              <w:t>3</w:t>
            </w:r>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21</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13</w:t>
            </w:r>
          </w:p>
        </w:tc>
        <w:tc>
          <w:tcPr>
            <w:tcW w:w="3827" w:type="dxa"/>
          </w:tcPr>
          <w:p w:rsidR="001F2216" w:rsidRPr="006B37F3" w:rsidRDefault="001F2216" w:rsidP="001F2216">
            <w:pPr>
              <w:widowControl w:val="0"/>
              <w:autoSpaceDE w:val="0"/>
              <w:autoSpaceDN w:val="0"/>
              <w:rPr>
                <w:sz w:val="28"/>
                <w:szCs w:val="28"/>
              </w:rPr>
            </w:pPr>
            <w:proofErr w:type="gramStart"/>
            <w:r w:rsidRPr="006B37F3">
              <w:rPr>
                <w:sz w:val="28"/>
                <w:szCs w:val="28"/>
              </w:rPr>
              <w:t>Механизированная автоматическая парковка автомобилей (не более</w:t>
            </w:r>
            <w:proofErr w:type="gramEnd"/>
          </w:p>
          <w:p w:rsidR="001F2216" w:rsidRPr="006B37F3" w:rsidRDefault="001F2216" w:rsidP="001F2216">
            <w:pPr>
              <w:widowControl w:val="0"/>
              <w:autoSpaceDE w:val="0"/>
              <w:autoSpaceDN w:val="0"/>
              <w:rPr>
                <w:sz w:val="28"/>
                <w:szCs w:val="28"/>
              </w:rPr>
            </w:pPr>
            <w:proofErr w:type="gramStart"/>
            <w:r w:rsidRPr="006B37F3">
              <w:rPr>
                <w:sz w:val="28"/>
                <w:szCs w:val="28"/>
              </w:rPr>
              <w:t xml:space="preserve">50 </w:t>
            </w:r>
            <w:proofErr w:type="spellStart"/>
            <w:r w:rsidRPr="006B37F3">
              <w:rPr>
                <w:sz w:val="28"/>
                <w:szCs w:val="28"/>
              </w:rPr>
              <w:t>машино-мест</w:t>
            </w:r>
            <w:proofErr w:type="spellEnd"/>
            <w:r w:rsidRPr="006B37F3">
              <w:rPr>
                <w:sz w:val="28"/>
                <w:szCs w:val="28"/>
              </w:rPr>
              <w:t xml:space="preserve"> на одну парковку)</w:t>
            </w:r>
            <w:r w:rsidRPr="006B37F3">
              <w:rPr>
                <w:sz w:val="28"/>
                <w:szCs w:val="28"/>
                <w:vertAlign w:val="superscript"/>
              </w:rPr>
              <w:t>2</w:t>
            </w:r>
            <w:proofErr w:type="gramEnd"/>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Не менее 8</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 занятого автоматической парковкой</w:t>
            </w:r>
          </w:p>
        </w:tc>
      </w:tr>
      <w:tr w:rsidR="001F2216" w:rsidRPr="006B37F3" w:rsidTr="001F2216">
        <w:tc>
          <w:tcPr>
            <w:tcW w:w="421" w:type="dxa"/>
          </w:tcPr>
          <w:p w:rsidR="001F2216" w:rsidRPr="006B37F3" w:rsidRDefault="001F2216" w:rsidP="001F2216">
            <w:pPr>
              <w:widowControl w:val="0"/>
              <w:autoSpaceDE w:val="0"/>
              <w:autoSpaceDN w:val="0"/>
              <w:jc w:val="center"/>
              <w:rPr>
                <w:sz w:val="28"/>
                <w:szCs w:val="28"/>
              </w:rPr>
            </w:pPr>
            <w:r w:rsidRPr="006B37F3">
              <w:rPr>
                <w:sz w:val="28"/>
                <w:szCs w:val="28"/>
              </w:rPr>
              <w:t>14</w:t>
            </w:r>
          </w:p>
        </w:tc>
        <w:tc>
          <w:tcPr>
            <w:tcW w:w="3827" w:type="dxa"/>
          </w:tcPr>
          <w:p w:rsidR="001F2216" w:rsidRPr="006B37F3" w:rsidRDefault="001F2216" w:rsidP="001F2216">
            <w:pPr>
              <w:widowControl w:val="0"/>
              <w:autoSpaceDE w:val="0"/>
              <w:autoSpaceDN w:val="0"/>
              <w:rPr>
                <w:sz w:val="28"/>
                <w:szCs w:val="28"/>
              </w:rPr>
            </w:pPr>
            <w:r w:rsidRPr="006B37F3">
              <w:rPr>
                <w:sz w:val="28"/>
                <w:szCs w:val="28"/>
              </w:rPr>
              <w:t>Прочие типы</w:t>
            </w:r>
            <w:proofErr w:type="gramStart"/>
            <w:r w:rsidRPr="006B37F3">
              <w:rPr>
                <w:sz w:val="28"/>
                <w:szCs w:val="28"/>
                <w:vertAlign w:val="superscript"/>
              </w:rPr>
              <w:t>2</w:t>
            </w:r>
            <w:proofErr w:type="gramEnd"/>
          </w:p>
        </w:tc>
        <w:tc>
          <w:tcPr>
            <w:tcW w:w="2024" w:type="dxa"/>
          </w:tcPr>
          <w:p w:rsidR="001F2216" w:rsidRPr="006B37F3" w:rsidRDefault="001F2216" w:rsidP="001F2216">
            <w:pPr>
              <w:widowControl w:val="0"/>
              <w:autoSpaceDE w:val="0"/>
              <w:autoSpaceDN w:val="0"/>
              <w:jc w:val="center"/>
              <w:rPr>
                <w:sz w:val="28"/>
                <w:szCs w:val="28"/>
              </w:rPr>
            </w:pPr>
            <w:r w:rsidRPr="006B37F3">
              <w:rPr>
                <w:sz w:val="28"/>
                <w:szCs w:val="28"/>
              </w:rPr>
              <w:t>Не менее 20</w:t>
            </w:r>
          </w:p>
        </w:tc>
        <w:tc>
          <w:tcPr>
            <w:tcW w:w="3079" w:type="dxa"/>
          </w:tcPr>
          <w:p w:rsidR="001F2216" w:rsidRPr="006B37F3" w:rsidRDefault="001F2216" w:rsidP="001F2216">
            <w:pPr>
              <w:widowControl w:val="0"/>
              <w:autoSpaceDE w:val="0"/>
              <w:autoSpaceDN w:val="0"/>
              <w:rPr>
                <w:sz w:val="28"/>
                <w:szCs w:val="28"/>
              </w:rPr>
            </w:pPr>
            <w:r w:rsidRPr="006B37F3">
              <w:rPr>
                <w:sz w:val="28"/>
                <w:szCs w:val="28"/>
              </w:rPr>
              <w:t>Территория участка</w:t>
            </w:r>
          </w:p>
        </w:tc>
      </w:tr>
      <w:tr w:rsidR="001F2216" w:rsidRPr="006B37F3" w:rsidTr="001F2216">
        <w:tc>
          <w:tcPr>
            <w:tcW w:w="9351" w:type="dxa"/>
            <w:gridSpan w:val="4"/>
          </w:tcPr>
          <w:p w:rsidR="001F2216" w:rsidRPr="006B37F3" w:rsidRDefault="001F2216" w:rsidP="001F2216">
            <w:pPr>
              <w:widowControl w:val="0"/>
              <w:autoSpaceDE w:val="0"/>
              <w:autoSpaceDN w:val="0"/>
              <w:rPr>
                <w:sz w:val="28"/>
                <w:szCs w:val="28"/>
              </w:rPr>
            </w:pPr>
            <w:r w:rsidRPr="006B37F3">
              <w:rPr>
                <w:sz w:val="28"/>
                <w:szCs w:val="28"/>
                <w:vertAlign w:val="superscript"/>
              </w:rPr>
              <w:t>1</w:t>
            </w:r>
            <w:r w:rsidRPr="006B37F3">
              <w:rPr>
                <w:sz w:val="28"/>
                <w:szCs w:val="28"/>
              </w:rPr>
              <w:t xml:space="preserve"> - В случае размещения гаража под домом в расчете используется площадь пятна застройки дома.</w:t>
            </w:r>
          </w:p>
          <w:p w:rsidR="001F2216" w:rsidRPr="006B37F3" w:rsidRDefault="001F2216" w:rsidP="001F2216">
            <w:pPr>
              <w:widowControl w:val="0"/>
              <w:autoSpaceDE w:val="0"/>
              <w:autoSpaceDN w:val="0"/>
              <w:rPr>
                <w:sz w:val="28"/>
                <w:szCs w:val="28"/>
              </w:rPr>
            </w:pPr>
            <w:r w:rsidRPr="006B37F3">
              <w:rPr>
                <w:sz w:val="28"/>
                <w:szCs w:val="28"/>
                <w:vertAlign w:val="superscript"/>
              </w:rPr>
              <w:t>2</w:t>
            </w:r>
            <w:r w:rsidRPr="006B37F3">
              <w:rPr>
                <w:sz w:val="28"/>
                <w:szCs w:val="28"/>
              </w:rPr>
              <w:t xml:space="preserve"> - Требуется выполнение проектной документации с точным расчетом количества мест хранения автомобилей и занимаемой ими территории.</w:t>
            </w:r>
          </w:p>
          <w:p w:rsidR="001F2216" w:rsidRPr="006B37F3" w:rsidRDefault="001F2216" w:rsidP="001F2216">
            <w:pPr>
              <w:widowControl w:val="0"/>
              <w:autoSpaceDE w:val="0"/>
              <w:autoSpaceDN w:val="0"/>
              <w:rPr>
                <w:sz w:val="28"/>
                <w:szCs w:val="28"/>
              </w:rPr>
            </w:pPr>
            <w:r w:rsidRPr="006B37F3">
              <w:rPr>
                <w:sz w:val="28"/>
                <w:szCs w:val="28"/>
                <w:vertAlign w:val="superscript"/>
              </w:rPr>
              <w:t xml:space="preserve">3  - </w:t>
            </w:r>
            <w:r w:rsidRPr="006B37F3">
              <w:rPr>
                <w:sz w:val="28"/>
                <w:szCs w:val="28"/>
              </w:rPr>
              <w:t>При проведении расчетов следует учитывать, что поверхность кровли гаража может быть использована для озеленения и допустимого размещения элементов планировочной организации участка.</w:t>
            </w:r>
          </w:p>
        </w:tc>
      </w:tr>
    </w:tbl>
    <w:p w:rsidR="001F2216" w:rsidRPr="006B37F3" w:rsidRDefault="001F2216" w:rsidP="001F2216">
      <w:pPr>
        <w:widowControl w:val="0"/>
        <w:autoSpaceDE w:val="0"/>
        <w:autoSpaceDN w:val="0"/>
        <w:jc w:val="both"/>
        <w:rPr>
          <w:sz w:val="28"/>
          <w:szCs w:val="28"/>
        </w:rPr>
      </w:pPr>
      <w:bookmarkStart w:id="39" w:name="P1891"/>
      <w:bookmarkEnd w:id="39"/>
    </w:p>
    <w:p w:rsidR="001F2216" w:rsidRPr="006B37F3"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jc w:val="both"/>
        <w:rPr>
          <w:sz w:val="28"/>
          <w:szCs w:val="28"/>
        </w:rPr>
      </w:pPr>
    </w:p>
    <w:p w:rsidR="001F2216"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jc w:val="both"/>
        <w:rPr>
          <w:sz w:val="28"/>
          <w:szCs w:val="28"/>
        </w:rPr>
      </w:pP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72"/>
        <w:gridCol w:w="4672"/>
      </w:tblGrid>
      <w:tr w:rsidR="001F2216" w:rsidRPr="006B37F3" w:rsidTr="001F2216">
        <w:tc>
          <w:tcPr>
            <w:tcW w:w="4672" w:type="dxa"/>
          </w:tcPr>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p w:rsidR="001F2216" w:rsidRPr="006B37F3" w:rsidRDefault="001F2216" w:rsidP="001F2216">
            <w:pPr>
              <w:widowControl w:val="0"/>
              <w:jc w:val="center"/>
              <w:rPr>
                <w:rFonts w:ascii="Times New Roman" w:eastAsia="Times New Roman" w:hAnsi="Times New Roman" w:cs="Times New Roman"/>
                <w:sz w:val="28"/>
                <w:szCs w:val="28"/>
                <w:lang w:eastAsia="ru-RU" w:bidi="ru-RU"/>
              </w:rPr>
            </w:pPr>
          </w:p>
        </w:tc>
        <w:tc>
          <w:tcPr>
            <w:tcW w:w="4672" w:type="dxa"/>
          </w:tcPr>
          <w:p w:rsidR="001F2216" w:rsidRDefault="001F2216" w:rsidP="001F2216">
            <w:pPr>
              <w:widowControl w:val="0"/>
              <w:jc w:val="right"/>
              <w:rPr>
                <w:rFonts w:ascii="Times New Roman" w:eastAsia="Times New Roman" w:hAnsi="Times New Roman" w:cs="Times New Roman"/>
                <w:sz w:val="28"/>
                <w:szCs w:val="28"/>
                <w:lang w:eastAsia="ru-RU" w:bidi="ru-RU"/>
              </w:rPr>
            </w:pPr>
          </w:p>
          <w:p w:rsidR="005F4895" w:rsidRDefault="005F4895" w:rsidP="001F2216">
            <w:pPr>
              <w:widowControl w:val="0"/>
              <w:jc w:val="right"/>
              <w:rPr>
                <w:rFonts w:ascii="Times New Roman" w:eastAsia="Times New Roman" w:hAnsi="Times New Roman" w:cs="Times New Roman"/>
                <w:sz w:val="28"/>
                <w:szCs w:val="28"/>
                <w:lang w:eastAsia="ru-RU" w:bidi="ru-RU"/>
              </w:rPr>
            </w:pPr>
          </w:p>
          <w:p w:rsidR="005F4895" w:rsidRDefault="005F4895" w:rsidP="001F2216">
            <w:pPr>
              <w:widowControl w:val="0"/>
              <w:jc w:val="right"/>
              <w:rPr>
                <w:rFonts w:ascii="Times New Roman" w:eastAsia="Times New Roman" w:hAnsi="Times New Roman" w:cs="Times New Roman"/>
                <w:sz w:val="28"/>
                <w:szCs w:val="28"/>
                <w:lang w:eastAsia="ru-RU" w:bidi="ru-RU"/>
              </w:rPr>
            </w:pPr>
          </w:p>
          <w:p w:rsidR="001F2216" w:rsidRDefault="001F2216" w:rsidP="001F2216">
            <w:pPr>
              <w:widowControl w:val="0"/>
              <w:jc w:val="right"/>
              <w:rPr>
                <w:rFonts w:ascii="Times New Roman" w:eastAsia="Times New Roman" w:hAnsi="Times New Roman" w:cs="Times New Roman"/>
                <w:sz w:val="24"/>
                <w:szCs w:val="24"/>
                <w:lang w:eastAsia="ru-RU" w:bidi="ru-RU"/>
              </w:rPr>
            </w:pP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lastRenderedPageBreak/>
              <w:t>Приложение № 4</w:t>
            </w:r>
          </w:p>
          <w:p w:rsidR="001F2216" w:rsidRPr="00AA0EF4" w:rsidRDefault="001F2216" w:rsidP="001F2216">
            <w:pPr>
              <w:widowControl w:val="0"/>
              <w:jc w:val="right"/>
              <w:rPr>
                <w:rFonts w:ascii="Times New Roman" w:eastAsia="Times New Roman" w:hAnsi="Times New Roman" w:cs="Times New Roman"/>
                <w:sz w:val="24"/>
                <w:szCs w:val="24"/>
                <w:lang w:eastAsia="ru-RU" w:bidi="ru-RU"/>
              </w:rPr>
            </w:pPr>
            <w:r w:rsidRPr="00AA0EF4">
              <w:rPr>
                <w:rFonts w:ascii="Times New Roman" w:eastAsia="Times New Roman" w:hAnsi="Times New Roman" w:cs="Times New Roman"/>
                <w:sz w:val="24"/>
                <w:szCs w:val="24"/>
                <w:lang w:eastAsia="ru-RU" w:bidi="ru-RU"/>
              </w:rPr>
              <w:t xml:space="preserve">к нормативам градостроительного проектирования Пинежского муниципального округа </w:t>
            </w:r>
          </w:p>
          <w:p w:rsidR="001F2216" w:rsidRPr="006B37F3" w:rsidRDefault="001F2216" w:rsidP="001F2216">
            <w:pPr>
              <w:widowControl w:val="0"/>
              <w:jc w:val="right"/>
              <w:rPr>
                <w:rFonts w:ascii="Times New Roman" w:eastAsia="Times New Roman" w:hAnsi="Times New Roman" w:cs="Times New Roman"/>
                <w:sz w:val="28"/>
                <w:szCs w:val="28"/>
                <w:lang w:eastAsia="ru-RU" w:bidi="ru-RU"/>
              </w:rPr>
            </w:pPr>
          </w:p>
        </w:tc>
      </w:tr>
    </w:tbl>
    <w:p w:rsidR="001F2216" w:rsidRPr="006B37F3" w:rsidRDefault="001F2216" w:rsidP="001F2216">
      <w:pPr>
        <w:widowControl w:val="0"/>
        <w:autoSpaceDE w:val="0"/>
        <w:autoSpaceDN w:val="0"/>
        <w:jc w:val="both"/>
        <w:rPr>
          <w:sz w:val="28"/>
          <w:szCs w:val="28"/>
        </w:rPr>
      </w:pPr>
    </w:p>
    <w:p w:rsidR="001F2216" w:rsidRPr="006B37F3" w:rsidRDefault="001F2216" w:rsidP="001F2216">
      <w:pPr>
        <w:widowControl w:val="0"/>
        <w:autoSpaceDE w:val="0"/>
        <w:autoSpaceDN w:val="0"/>
        <w:jc w:val="center"/>
        <w:rPr>
          <w:sz w:val="28"/>
          <w:szCs w:val="28"/>
        </w:rPr>
      </w:pPr>
      <w:bookmarkStart w:id="40" w:name="P1904"/>
      <w:bookmarkEnd w:id="40"/>
      <w:r w:rsidRPr="006B37F3">
        <w:rPr>
          <w:sz w:val="28"/>
          <w:szCs w:val="28"/>
        </w:rPr>
        <w:t>КОЛИЧЕСТВО</w:t>
      </w:r>
    </w:p>
    <w:p w:rsidR="001F2216" w:rsidRPr="006B37F3" w:rsidRDefault="001F2216" w:rsidP="001F2216">
      <w:pPr>
        <w:widowControl w:val="0"/>
        <w:autoSpaceDE w:val="0"/>
        <w:autoSpaceDN w:val="0"/>
        <w:jc w:val="center"/>
        <w:rPr>
          <w:sz w:val="28"/>
          <w:szCs w:val="28"/>
        </w:rPr>
      </w:pPr>
      <w:r w:rsidRPr="006B37F3">
        <w:rPr>
          <w:sz w:val="28"/>
          <w:szCs w:val="28"/>
        </w:rPr>
        <w:t xml:space="preserve">парковочных мест для помещений нежилого назначения (встроенные, пристроенные, встроенно-пристроенные), </w:t>
      </w:r>
      <w:proofErr w:type="gramStart"/>
      <w:r w:rsidRPr="006B37F3">
        <w:rPr>
          <w:sz w:val="28"/>
          <w:szCs w:val="28"/>
        </w:rPr>
        <w:t>требуемое</w:t>
      </w:r>
      <w:proofErr w:type="gramEnd"/>
      <w:r w:rsidRPr="006B37F3">
        <w:rPr>
          <w:sz w:val="28"/>
          <w:szCs w:val="28"/>
        </w:rPr>
        <w:t xml:space="preserve"> в зависимости от функционального назначения</w:t>
      </w:r>
      <w:r>
        <w:rPr>
          <w:sz w:val="28"/>
          <w:szCs w:val="28"/>
        </w:rPr>
        <w:t xml:space="preserve"> </w:t>
      </w:r>
      <w:r w:rsidRPr="006B37F3">
        <w:rPr>
          <w:sz w:val="28"/>
          <w:szCs w:val="28"/>
        </w:rPr>
        <w:t>объекта</w:t>
      </w:r>
    </w:p>
    <w:p w:rsidR="001F2216" w:rsidRPr="006B37F3" w:rsidRDefault="001F2216" w:rsidP="001F2216">
      <w:pPr>
        <w:widowControl w:val="0"/>
        <w:autoSpaceDE w:val="0"/>
        <w:autoSpaceDN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745"/>
        <w:gridCol w:w="6338"/>
        <w:gridCol w:w="1975"/>
      </w:tblGrid>
      <w:tr w:rsidR="001F2216" w:rsidRPr="006B37F3" w:rsidTr="001F2216">
        <w:tc>
          <w:tcPr>
            <w:tcW w:w="745"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 xml:space="preserve">№ </w:t>
            </w:r>
            <w:proofErr w:type="spellStart"/>
            <w:proofErr w:type="gramStart"/>
            <w:r w:rsidRPr="006B37F3">
              <w:rPr>
                <w:sz w:val="28"/>
                <w:szCs w:val="28"/>
              </w:rPr>
              <w:t>п</w:t>
            </w:r>
            <w:proofErr w:type="spellEnd"/>
            <w:proofErr w:type="gramEnd"/>
            <w:r w:rsidRPr="006B37F3">
              <w:rPr>
                <w:sz w:val="28"/>
                <w:szCs w:val="28"/>
              </w:rPr>
              <w:t>/</w:t>
            </w:r>
            <w:proofErr w:type="spellStart"/>
            <w:r w:rsidRPr="006B37F3">
              <w:rPr>
                <w:sz w:val="28"/>
                <w:szCs w:val="28"/>
              </w:rPr>
              <w:t>п</w:t>
            </w:r>
            <w:proofErr w:type="spellEnd"/>
          </w:p>
        </w:tc>
        <w:tc>
          <w:tcPr>
            <w:tcW w:w="6338"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Классификатор видов разрешенного использования земельного участка (числовое обозначение вида разрешенного использования</w:t>
            </w:r>
            <w:proofErr w:type="gramStart"/>
            <w:r w:rsidRPr="006B37F3">
              <w:rPr>
                <w:sz w:val="28"/>
                <w:szCs w:val="28"/>
                <w:vertAlign w:val="superscript"/>
              </w:rPr>
              <w:t>1</w:t>
            </w:r>
            <w:proofErr w:type="gramEnd"/>
            <w:r w:rsidRPr="006B37F3">
              <w:rPr>
                <w:sz w:val="28"/>
                <w:szCs w:val="28"/>
              </w:rPr>
              <w:t>)</w:t>
            </w:r>
          </w:p>
        </w:tc>
        <w:tc>
          <w:tcPr>
            <w:tcW w:w="1975" w:type="dxa"/>
            <w:vAlign w:val="center"/>
          </w:tcPr>
          <w:p w:rsidR="001F2216" w:rsidRPr="006B37F3" w:rsidRDefault="001F2216" w:rsidP="001F2216">
            <w:pPr>
              <w:widowControl w:val="0"/>
              <w:autoSpaceDE w:val="0"/>
              <w:autoSpaceDN w:val="0"/>
              <w:jc w:val="center"/>
              <w:rPr>
                <w:sz w:val="28"/>
                <w:szCs w:val="28"/>
              </w:rPr>
            </w:pPr>
            <w:r w:rsidRPr="006B37F3">
              <w:rPr>
                <w:sz w:val="28"/>
                <w:szCs w:val="28"/>
              </w:rPr>
              <w:t xml:space="preserve">Одно </w:t>
            </w:r>
            <w:proofErr w:type="spellStart"/>
            <w:r w:rsidRPr="006B37F3">
              <w:rPr>
                <w:sz w:val="28"/>
                <w:szCs w:val="28"/>
              </w:rPr>
              <w:t>машино-место</w:t>
            </w:r>
            <w:proofErr w:type="spellEnd"/>
            <w:r w:rsidRPr="006B37F3">
              <w:rPr>
                <w:sz w:val="28"/>
                <w:szCs w:val="28"/>
              </w:rPr>
              <w:t xml:space="preserve"> на следующее количество расчетных единиц, кв. м</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w:t>
            </w:r>
          </w:p>
        </w:tc>
        <w:tc>
          <w:tcPr>
            <w:tcW w:w="6338" w:type="dxa"/>
          </w:tcPr>
          <w:p w:rsidR="001F2216" w:rsidRPr="006B37F3" w:rsidRDefault="001F2216" w:rsidP="001F2216">
            <w:pPr>
              <w:widowControl w:val="0"/>
              <w:autoSpaceDE w:val="0"/>
              <w:autoSpaceDN w:val="0"/>
              <w:jc w:val="center"/>
              <w:rPr>
                <w:sz w:val="28"/>
                <w:szCs w:val="28"/>
              </w:rPr>
            </w:pPr>
            <w:r w:rsidRPr="006B37F3">
              <w:rPr>
                <w:sz w:val="28"/>
                <w:szCs w:val="28"/>
              </w:rPr>
              <w:t>2</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3</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Общественное использование объектов капитального строительства</w:t>
            </w:r>
          </w:p>
        </w:tc>
        <w:tc>
          <w:tcPr>
            <w:tcW w:w="1975" w:type="dxa"/>
          </w:tcPr>
          <w:p w:rsidR="001F2216" w:rsidRPr="006B37F3" w:rsidRDefault="001F2216" w:rsidP="001F2216">
            <w:pPr>
              <w:widowControl w:val="0"/>
              <w:autoSpaceDE w:val="0"/>
              <w:autoSpaceDN w:val="0"/>
              <w:rPr>
                <w:sz w:val="28"/>
                <w:szCs w:val="28"/>
              </w:rPr>
            </w:pP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1.1</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Коммунальное обслуживание (3.1)</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110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1.2</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Социальное обслуживание (3.2)</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440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1.3</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Бытовое обслуживание (3.3) (мастерские мелкого ремонта, ателье, бани, парикмахерские, прачечные, похоронные бюро)</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110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1.4</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Здравоохранение (3.4)</w:t>
            </w:r>
            <w:r w:rsidRPr="006B37F3">
              <w:rPr>
                <w:sz w:val="28"/>
                <w:szCs w:val="28"/>
                <w:vertAlign w:val="superscript"/>
              </w:rPr>
              <w:t>2</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330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1.5</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Образование и просвещение (3.5)</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440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1.6</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Культурное развитие (3.6)</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220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1.7</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Религиозное использование (3.7) обрядов</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220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1.8</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Общественное управление (3.8)</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220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1.9</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Обеспечение научной деятельности (3.9)</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220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1.10</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Ветеринарное обслуживание (3.10)</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330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Предпринимательство</w:t>
            </w:r>
          </w:p>
        </w:tc>
        <w:tc>
          <w:tcPr>
            <w:tcW w:w="1975" w:type="dxa"/>
          </w:tcPr>
          <w:p w:rsidR="001F2216" w:rsidRPr="006B37F3" w:rsidRDefault="001F2216" w:rsidP="001F2216">
            <w:pPr>
              <w:widowControl w:val="0"/>
              <w:autoSpaceDE w:val="0"/>
              <w:autoSpaceDN w:val="0"/>
              <w:rPr>
                <w:sz w:val="28"/>
                <w:szCs w:val="28"/>
              </w:rPr>
            </w:pP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2.1</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Деловое управление (4.1)</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60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2.2</w:t>
            </w:r>
          </w:p>
        </w:tc>
        <w:tc>
          <w:tcPr>
            <w:tcW w:w="6338" w:type="dxa"/>
          </w:tcPr>
          <w:p w:rsidR="001F2216" w:rsidRPr="006B37F3" w:rsidRDefault="001F2216" w:rsidP="001F2216">
            <w:pPr>
              <w:widowControl w:val="0"/>
              <w:autoSpaceDE w:val="0"/>
              <w:autoSpaceDN w:val="0"/>
              <w:rPr>
                <w:sz w:val="28"/>
                <w:szCs w:val="28"/>
              </w:rPr>
            </w:pPr>
            <w:proofErr w:type="gramStart"/>
            <w:r w:rsidRPr="006B37F3">
              <w:rPr>
                <w:sz w:val="28"/>
                <w:szCs w:val="28"/>
              </w:rPr>
              <w:t>Объекты торговли (торговые центры, торгово-развлекательные центры (комплексы) (4.2)</w:t>
            </w:r>
            <w:r w:rsidRPr="006B37F3">
              <w:rPr>
                <w:sz w:val="28"/>
                <w:szCs w:val="28"/>
                <w:vertAlign w:val="superscript"/>
              </w:rPr>
              <w:t>3</w:t>
            </w:r>
            <w:proofErr w:type="gramEnd"/>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60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lastRenderedPageBreak/>
              <w:t>2.3</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Рынки (4.3)</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60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2.4</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Магазины (4.4)</w:t>
            </w:r>
            <w:r w:rsidRPr="006B37F3">
              <w:rPr>
                <w:sz w:val="28"/>
                <w:szCs w:val="28"/>
                <w:vertAlign w:val="superscript"/>
              </w:rPr>
              <w:t>4</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70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2.5</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Банковская и страховая деятельность (4.5)</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70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2.6</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Общественное питание (4.6)</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60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2.7</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Гостиничное обслуживание (4.7)</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330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2.8</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Развлечения (4.8)</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330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3</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Отдых</w:t>
            </w:r>
          </w:p>
        </w:tc>
        <w:tc>
          <w:tcPr>
            <w:tcW w:w="1975" w:type="dxa"/>
          </w:tcPr>
          <w:p w:rsidR="001F2216" w:rsidRPr="006B37F3" w:rsidRDefault="001F2216" w:rsidP="001F2216">
            <w:pPr>
              <w:widowControl w:val="0"/>
              <w:autoSpaceDE w:val="0"/>
              <w:autoSpaceDN w:val="0"/>
              <w:rPr>
                <w:sz w:val="28"/>
                <w:szCs w:val="28"/>
              </w:rPr>
            </w:pP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3.1</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Спорт (5.1)</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220</w:t>
            </w:r>
          </w:p>
        </w:tc>
      </w:tr>
      <w:tr w:rsidR="001F2216" w:rsidRPr="006B37F3" w:rsidTr="001F2216">
        <w:tc>
          <w:tcPr>
            <w:tcW w:w="745" w:type="dxa"/>
          </w:tcPr>
          <w:p w:rsidR="001F2216" w:rsidRPr="006B37F3" w:rsidRDefault="001F2216" w:rsidP="001F2216">
            <w:pPr>
              <w:widowControl w:val="0"/>
              <w:autoSpaceDE w:val="0"/>
              <w:autoSpaceDN w:val="0"/>
              <w:rPr>
                <w:sz w:val="28"/>
                <w:szCs w:val="28"/>
              </w:rPr>
            </w:pPr>
          </w:p>
        </w:tc>
        <w:tc>
          <w:tcPr>
            <w:tcW w:w="6338" w:type="dxa"/>
          </w:tcPr>
          <w:p w:rsidR="001F2216" w:rsidRPr="006B37F3" w:rsidRDefault="001F2216" w:rsidP="001F2216">
            <w:pPr>
              <w:widowControl w:val="0"/>
              <w:autoSpaceDE w:val="0"/>
              <w:autoSpaceDN w:val="0"/>
              <w:rPr>
                <w:sz w:val="28"/>
                <w:szCs w:val="28"/>
              </w:rPr>
            </w:pPr>
            <w:r w:rsidRPr="006B37F3">
              <w:rPr>
                <w:sz w:val="28"/>
                <w:szCs w:val="28"/>
              </w:rPr>
              <w:t>городские парки</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2000</w:t>
            </w:r>
          </w:p>
        </w:tc>
      </w:tr>
      <w:tr w:rsidR="001F2216" w:rsidRPr="006B37F3" w:rsidTr="001F2216">
        <w:tc>
          <w:tcPr>
            <w:tcW w:w="745" w:type="dxa"/>
          </w:tcPr>
          <w:p w:rsidR="001F2216" w:rsidRPr="006B37F3" w:rsidRDefault="001F2216" w:rsidP="001F2216">
            <w:pPr>
              <w:widowControl w:val="0"/>
              <w:autoSpaceDE w:val="0"/>
              <w:autoSpaceDN w:val="0"/>
              <w:rPr>
                <w:sz w:val="28"/>
                <w:szCs w:val="28"/>
              </w:rPr>
            </w:pPr>
          </w:p>
        </w:tc>
        <w:tc>
          <w:tcPr>
            <w:tcW w:w="6338" w:type="dxa"/>
          </w:tcPr>
          <w:p w:rsidR="001F2216" w:rsidRPr="006B37F3" w:rsidRDefault="001F2216" w:rsidP="001F2216">
            <w:pPr>
              <w:widowControl w:val="0"/>
              <w:autoSpaceDE w:val="0"/>
              <w:autoSpaceDN w:val="0"/>
              <w:rPr>
                <w:sz w:val="28"/>
                <w:szCs w:val="28"/>
              </w:rPr>
            </w:pPr>
            <w:r w:rsidRPr="006B37F3">
              <w:rPr>
                <w:sz w:val="28"/>
                <w:szCs w:val="28"/>
              </w:rPr>
              <w:t>зоны отдыха</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3000</w:t>
            </w: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4</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Производственная деятельность</w:t>
            </w:r>
          </w:p>
        </w:tc>
        <w:tc>
          <w:tcPr>
            <w:tcW w:w="1975" w:type="dxa"/>
          </w:tcPr>
          <w:p w:rsidR="001F2216" w:rsidRPr="006B37F3" w:rsidRDefault="001F2216" w:rsidP="001F2216">
            <w:pPr>
              <w:widowControl w:val="0"/>
              <w:autoSpaceDE w:val="0"/>
              <w:autoSpaceDN w:val="0"/>
              <w:rPr>
                <w:sz w:val="28"/>
                <w:szCs w:val="28"/>
              </w:rPr>
            </w:pPr>
          </w:p>
        </w:tc>
      </w:tr>
      <w:tr w:rsidR="001F2216" w:rsidRPr="006B37F3" w:rsidTr="001F2216">
        <w:tc>
          <w:tcPr>
            <w:tcW w:w="745" w:type="dxa"/>
          </w:tcPr>
          <w:p w:rsidR="001F2216" w:rsidRPr="006B37F3" w:rsidRDefault="001F2216" w:rsidP="001F2216">
            <w:pPr>
              <w:widowControl w:val="0"/>
              <w:autoSpaceDE w:val="0"/>
              <w:autoSpaceDN w:val="0"/>
              <w:jc w:val="center"/>
              <w:rPr>
                <w:sz w:val="28"/>
                <w:szCs w:val="28"/>
              </w:rPr>
            </w:pPr>
            <w:r w:rsidRPr="006B37F3">
              <w:rPr>
                <w:sz w:val="28"/>
                <w:szCs w:val="28"/>
              </w:rPr>
              <w:t>4.1</w:t>
            </w:r>
          </w:p>
        </w:tc>
        <w:tc>
          <w:tcPr>
            <w:tcW w:w="6338" w:type="dxa"/>
          </w:tcPr>
          <w:p w:rsidR="001F2216" w:rsidRPr="006B37F3" w:rsidRDefault="001F2216" w:rsidP="001F2216">
            <w:pPr>
              <w:widowControl w:val="0"/>
              <w:autoSpaceDE w:val="0"/>
              <w:autoSpaceDN w:val="0"/>
              <w:rPr>
                <w:sz w:val="28"/>
                <w:szCs w:val="28"/>
              </w:rPr>
            </w:pPr>
            <w:r w:rsidRPr="006B37F3">
              <w:rPr>
                <w:sz w:val="28"/>
                <w:szCs w:val="28"/>
              </w:rPr>
              <w:t>Склады (6.9)</w:t>
            </w:r>
          </w:p>
        </w:tc>
        <w:tc>
          <w:tcPr>
            <w:tcW w:w="1975" w:type="dxa"/>
          </w:tcPr>
          <w:p w:rsidR="001F2216" w:rsidRPr="006B37F3" w:rsidRDefault="001F2216" w:rsidP="001F2216">
            <w:pPr>
              <w:widowControl w:val="0"/>
              <w:autoSpaceDE w:val="0"/>
              <w:autoSpaceDN w:val="0"/>
              <w:jc w:val="center"/>
              <w:rPr>
                <w:sz w:val="28"/>
                <w:szCs w:val="28"/>
              </w:rPr>
            </w:pPr>
            <w:r w:rsidRPr="006B37F3">
              <w:rPr>
                <w:sz w:val="28"/>
                <w:szCs w:val="28"/>
              </w:rPr>
              <w:t>550</w:t>
            </w:r>
          </w:p>
        </w:tc>
      </w:tr>
      <w:tr w:rsidR="001F2216" w:rsidRPr="006B37F3" w:rsidTr="001F2216">
        <w:tc>
          <w:tcPr>
            <w:tcW w:w="9058" w:type="dxa"/>
            <w:gridSpan w:val="3"/>
          </w:tcPr>
          <w:p w:rsidR="001F2216" w:rsidRPr="006B37F3" w:rsidRDefault="001F2216" w:rsidP="001F2216">
            <w:pPr>
              <w:widowControl w:val="0"/>
              <w:autoSpaceDE w:val="0"/>
              <w:autoSpaceDN w:val="0"/>
              <w:jc w:val="both"/>
              <w:rPr>
                <w:sz w:val="28"/>
                <w:szCs w:val="28"/>
              </w:rPr>
            </w:pPr>
            <w:r w:rsidRPr="006B37F3">
              <w:rPr>
                <w:sz w:val="28"/>
                <w:szCs w:val="28"/>
                <w:vertAlign w:val="superscript"/>
              </w:rPr>
              <w:t>1</w:t>
            </w:r>
            <w:r w:rsidRPr="006B37F3">
              <w:rPr>
                <w:sz w:val="28"/>
                <w:szCs w:val="28"/>
              </w:rPr>
              <w:t xml:space="preserve"> - Код (числовое обозначение) вида разрешенного использования земельного участка, установленный </w:t>
            </w:r>
            <w:hyperlink r:id="rId89">
              <w:r w:rsidRPr="006B37F3">
                <w:rPr>
                  <w:sz w:val="28"/>
                  <w:szCs w:val="28"/>
                </w:rPr>
                <w:t>Приказом</w:t>
              </w:r>
            </w:hyperlink>
            <w:r w:rsidRPr="006B37F3">
              <w:rPr>
                <w:sz w:val="28"/>
                <w:szCs w:val="28"/>
              </w:rPr>
              <w:t xml:space="preserve"> Федеральной службы государственной регистрации, кадастра и картографии от 10 ноября 2020 года № </w:t>
            </w:r>
            <w:proofErr w:type="gramStart"/>
            <w:r w:rsidRPr="006B37F3">
              <w:rPr>
                <w:sz w:val="28"/>
                <w:szCs w:val="28"/>
              </w:rPr>
              <w:t>П</w:t>
            </w:r>
            <w:proofErr w:type="gramEnd"/>
            <w:r w:rsidRPr="006B37F3">
              <w:rPr>
                <w:sz w:val="28"/>
                <w:szCs w:val="28"/>
              </w:rPr>
              <w:t>/0412 «Об утверждении классификатора видов разрешенного использования земельных участков».</w:t>
            </w:r>
          </w:p>
          <w:p w:rsidR="001F2216" w:rsidRPr="006B37F3" w:rsidRDefault="001F2216" w:rsidP="001F2216">
            <w:pPr>
              <w:widowControl w:val="0"/>
              <w:autoSpaceDE w:val="0"/>
              <w:autoSpaceDN w:val="0"/>
              <w:jc w:val="both"/>
              <w:rPr>
                <w:sz w:val="28"/>
                <w:szCs w:val="28"/>
              </w:rPr>
            </w:pPr>
            <w:r w:rsidRPr="006B37F3">
              <w:rPr>
                <w:sz w:val="28"/>
                <w:szCs w:val="28"/>
                <w:vertAlign w:val="superscript"/>
              </w:rPr>
              <w:t>2</w:t>
            </w:r>
            <w:r w:rsidRPr="006B37F3">
              <w:rPr>
                <w:sz w:val="28"/>
                <w:szCs w:val="28"/>
              </w:rPr>
              <w:t xml:space="preserve"> - Число </w:t>
            </w:r>
            <w:proofErr w:type="spellStart"/>
            <w:r w:rsidRPr="006B37F3">
              <w:rPr>
                <w:sz w:val="28"/>
                <w:szCs w:val="28"/>
              </w:rPr>
              <w:t>машино-мест</w:t>
            </w:r>
            <w:proofErr w:type="spellEnd"/>
            <w:r w:rsidRPr="006B37F3">
              <w:rPr>
                <w:sz w:val="28"/>
                <w:szCs w:val="28"/>
              </w:rPr>
              <w:t xml:space="preserve"> для специального и служебного транспорта поликлиник определяется заданием на проектирование.</w:t>
            </w:r>
          </w:p>
          <w:p w:rsidR="001F2216" w:rsidRPr="006B37F3" w:rsidRDefault="001F2216" w:rsidP="001F2216">
            <w:pPr>
              <w:widowControl w:val="0"/>
              <w:autoSpaceDE w:val="0"/>
              <w:autoSpaceDN w:val="0"/>
              <w:jc w:val="both"/>
              <w:rPr>
                <w:sz w:val="28"/>
                <w:szCs w:val="28"/>
              </w:rPr>
            </w:pPr>
            <w:r w:rsidRPr="006B37F3">
              <w:rPr>
                <w:sz w:val="28"/>
                <w:szCs w:val="28"/>
                <w:vertAlign w:val="superscript"/>
              </w:rPr>
              <w:t>3</w:t>
            </w:r>
            <w:r w:rsidRPr="006B37F3">
              <w:rPr>
                <w:sz w:val="28"/>
                <w:szCs w:val="28"/>
              </w:rPr>
              <w:t xml:space="preserve"> -В сохраняемой застройке при размерах суммарной поэтажной площади объектов торговли от 500 до 1000 кв. м полученное расчетом число парковок и </w:t>
            </w:r>
            <w:proofErr w:type="spellStart"/>
            <w:r w:rsidRPr="006B37F3">
              <w:rPr>
                <w:sz w:val="28"/>
                <w:szCs w:val="28"/>
              </w:rPr>
              <w:t>машино-мест</w:t>
            </w:r>
            <w:proofErr w:type="spellEnd"/>
            <w:r w:rsidRPr="006B37F3">
              <w:rPr>
                <w:sz w:val="28"/>
                <w:szCs w:val="28"/>
              </w:rPr>
              <w:t xml:space="preserve"> допускается снизить в 2,5 раза, при размерах суммарной поэтажной площади менее 500 кв. м парковки и </w:t>
            </w:r>
            <w:proofErr w:type="spellStart"/>
            <w:r w:rsidRPr="006B37F3">
              <w:rPr>
                <w:sz w:val="28"/>
                <w:szCs w:val="28"/>
              </w:rPr>
              <w:t>машино-места</w:t>
            </w:r>
            <w:proofErr w:type="spellEnd"/>
            <w:r w:rsidRPr="006B37F3">
              <w:rPr>
                <w:sz w:val="28"/>
                <w:szCs w:val="28"/>
              </w:rPr>
              <w:t xml:space="preserve"> допускается не предусматривать.</w:t>
            </w:r>
          </w:p>
          <w:p w:rsidR="001F2216" w:rsidRPr="006B37F3" w:rsidRDefault="001F2216" w:rsidP="001F2216">
            <w:pPr>
              <w:widowControl w:val="0"/>
              <w:autoSpaceDE w:val="0"/>
              <w:autoSpaceDN w:val="0"/>
              <w:jc w:val="both"/>
              <w:rPr>
                <w:sz w:val="28"/>
                <w:szCs w:val="28"/>
              </w:rPr>
            </w:pPr>
            <w:r w:rsidRPr="006B37F3">
              <w:rPr>
                <w:sz w:val="28"/>
                <w:szCs w:val="28"/>
                <w:vertAlign w:val="superscript"/>
              </w:rPr>
              <w:t>4</w:t>
            </w:r>
            <w:r w:rsidRPr="006B37F3">
              <w:rPr>
                <w:sz w:val="28"/>
                <w:szCs w:val="28"/>
              </w:rPr>
              <w:t xml:space="preserve"> - Для специализированных магазинов по продаже товаров эпизодического спроса непродовольственной группы (спортивные, автосалоны, мебельные, бытовой техники, музыкальных инструментов, ювелирные, книжные и т.п.) допускается полученное расчетом число </w:t>
            </w:r>
            <w:proofErr w:type="spellStart"/>
            <w:r w:rsidRPr="006B37F3">
              <w:rPr>
                <w:sz w:val="28"/>
                <w:szCs w:val="28"/>
              </w:rPr>
              <w:t>машино-мест</w:t>
            </w:r>
            <w:proofErr w:type="spellEnd"/>
            <w:r w:rsidRPr="006B37F3">
              <w:rPr>
                <w:sz w:val="28"/>
                <w:szCs w:val="28"/>
              </w:rPr>
              <w:t xml:space="preserve"> снизить в два раза.</w:t>
            </w:r>
          </w:p>
        </w:tc>
      </w:tr>
    </w:tbl>
    <w:p w:rsidR="001F2216" w:rsidRPr="006B37F3" w:rsidRDefault="001F2216" w:rsidP="001F2216">
      <w:pPr>
        <w:widowControl w:val="0"/>
        <w:autoSpaceDE w:val="0"/>
        <w:autoSpaceDN w:val="0"/>
        <w:jc w:val="both"/>
        <w:rPr>
          <w:sz w:val="28"/>
          <w:szCs w:val="28"/>
        </w:rPr>
      </w:pPr>
    </w:p>
    <w:p w:rsidR="001F2216" w:rsidRPr="006B37F3" w:rsidRDefault="001F2216" w:rsidP="001F2216">
      <w:pPr>
        <w:pStyle w:val="ConsPlusNormal"/>
        <w:jc w:val="center"/>
        <w:rPr>
          <w:rFonts w:ascii="Times New Roman" w:hAnsi="Times New Roman" w:cs="Times New Roman"/>
          <w:sz w:val="28"/>
          <w:szCs w:val="28"/>
        </w:rPr>
      </w:pPr>
      <w:bookmarkStart w:id="41" w:name="P1999"/>
      <w:bookmarkEnd w:id="41"/>
    </w:p>
    <w:p w:rsidR="00581BA8" w:rsidRPr="002E4262" w:rsidRDefault="00581BA8" w:rsidP="002E4262">
      <w:pPr>
        <w:rPr>
          <w:szCs w:val="28"/>
        </w:rPr>
      </w:pPr>
    </w:p>
    <w:sectPr w:rsidR="00581BA8" w:rsidRPr="002E4262" w:rsidSect="00581BA8">
      <w:headerReference w:type="even" r:id="rId90"/>
      <w:headerReference w:type="default" r:id="rId91"/>
      <w:footerReference w:type="even" r:id="rId92"/>
      <w:footerReference w:type="default" r:id="rId93"/>
      <w:pgSz w:w="11906" w:h="16838"/>
      <w:pgMar w:top="851" w:right="851" w:bottom="851" w:left="1701" w:header="0" w:footer="6"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405C" w:rsidRDefault="00FF405C" w:rsidP="0068072F">
      <w:r>
        <w:separator/>
      </w:r>
    </w:p>
  </w:endnote>
  <w:endnote w:type="continuationSeparator" w:id="0">
    <w:p w:rsidR="00FF405C" w:rsidRDefault="00FF405C" w:rsidP="0068072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1">
    <w:altName w:val="Times New Roman"/>
    <w:charset w:val="00"/>
    <w:family w:val="auto"/>
    <w:pitch w:val="variable"/>
    <w:sig w:usb0="00000000" w:usb1="00000000" w:usb2="00000000" w:usb3="00000000" w:csb0="00000000" w:csb1="00000000"/>
  </w:font>
  <w:font w:name="Calibri Light">
    <w:panose1 w:val="020F0302020204030204"/>
    <w:charset w:val="CC"/>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CC"/>
    <w:family w:val="swiss"/>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DL">
    <w:panose1 w:val="00000000000000000000"/>
    <w:charset w:val="CC"/>
    <w:family w:val="auto"/>
    <w:notTrueType/>
    <w:pitch w:val="variable"/>
    <w:sig w:usb0="00000201" w:usb1="00000000" w:usb2="00000000" w:usb3="00000000" w:csb0="00000004" w:csb1="00000000"/>
  </w:font>
  <w:font w:name="CIDFont+F2">
    <w:altName w:val="Times New Roman"/>
    <w:panose1 w:val="00000000000000000000"/>
    <w:charset w:val="00"/>
    <w:family w:val="roman"/>
    <w:notTrueType/>
    <w:pitch w:val="default"/>
    <w:sig w:usb0="00000000" w:usb1="00000000" w:usb2="00000000" w:usb3="00000000" w:csb0="00000000" w:csb1="00000000"/>
  </w:font>
  <w:font w:name="EanGnivc">
    <w:altName w:val="Times New Roman"/>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2216" w:rsidRDefault="001F2216" w:rsidP="00581BA8">
    <w:pPr>
      <w:pStyle w:val="afe"/>
      <w:framePr w:wrap="around" w:vAnchor="text" w:hAnchor="margin" w:xAlign="right" w:y="1"/>
      <w:rPr>
        <w:rStyle w:val="afc"/>
      </w:rPr>
    </w:pPr>
    <w:r>
      <w:rPr>
        <w:rStyle w:val="afc"/>
      </w:rPr>
      <w:fldChar w:fldCharType="begin"/>
    </w:r>
    <w:r>
      <w:rPr>
        <w:rStyle w:val="afc"/>
      </w:rPr>
      <w:instrText xml:space="preserve">PAGE  </w:instrText>
    </w:r>
    <w:r>
      <w:rPr>
        <w:rStyle w:val="afc"/>
      </w:rPr>
      <w:fldChar w:fldCharType="end"/>
    </w:r>
  </w:p>
  <w:p w:rsidR="001F2216" w:rsidRDefault="001F2216" w:rsidP="00581BA8">
    <w:pPr>
      <w:pStyle w:val="af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2216" w:rsidRDefault="001F2216" w:rsidP="00581BA8">
    <w:pPr>
      <w:pStyle w:val="afe"/>
      <w:ind w:right="360"/>
    </w:pPr>
  </w:p>
  <w:p w:rsidR="001F2216" w:rsidRDefault="001F2216">
    <w:pPr>
      <w:pStyle w:val="af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405C" w:rsidRDefault="00FF405C" w:rsidP="0068072F">
      <w:r>
        <w:separator/>
      </w:r>
    </w:p>
  </w:footnote>
  <w:footnote w:type="continuationSeparator" w:id="0">
    <w:p w:rsidR="00FF405C" w:rsidRDefault="00FF405C" w:rsidP="0068072F">
      <w:r>
        <w:continuationSeparator/>
      </w:r>
    </w:p>
  </w:footnote>
  <w:footnote w:id="1">
    <w:p w:rsidR="001F2216" w:rsidRPr="00776A62" w:rsidRDefault="001F2216" w:rsidP="00581BA8">
      <w:pPr>
        <w:pStyle w:val="aff1"/>
      </w:pPr>
      <w:r w:rsidRPr="00776A62">
        <w:rPr>
          <w:rStyle w:val="aff3"/>
        </w:rPr>
        <w:footnoteRef/>
      </w:r>
      <w:r>
        <w:t>Пункты 1-4</w:t>
      </w:r>
      <w:r w:rsidRPr="00776A62">
        <w:t xml:space="preserve"> заполняются разработчиком проекта </w:t>
      </w:r>
      <w:r w:rsidRPr="000B6DE4">
        <w:t xml:space="preserve">нормативного </w:t>
      </w:r>
      <w:r w:rsidRPr="00776A62">
        <w:t>правового акта</w:t>
      </w:r>
    </w:p>
  </w:footnote>
  <w:footnote w:id="2">
    <w:p w:rsidR="001F2216" w:rsidRPr="00776A62" w:rsidRDefault="001F2216" w:rsidP="00581BA8">
      <w:pPr>
        <w:pStyle w:val="aff1"/>
      </w:pPr>
      <w:r>
        <w:rPr>
          <w:rStyle w:val="aff3"/>
        </w:rPr>
        <w:footnoteRef/>
      </w:r>
      <w:r>
        <w:t xml:space="preserve"> Пункты 5,6</w:t>
      </w:r>
      <w:r w:rsidRPr="00776A62">
        <w:t xml:space="preserve"> заполняются участником публичных консультаций</w:t>
      </w:r>
    </w:p>
  </w:footnote>
  <w:footnote w:id="3">
    <w:p w:rsidR="001F2216" w:rsidRDefault="001F2216" w:rsidP="00581BA8">
      <w:pPr>
        <w:pStyle w:val="aff1"/>
      </w:pPr>
      <w:r>
        <w:rPr>
          <w:rStyle w:val="aff3"/>
        </w:rPr>
        <w:footnoteRef/>
      </w:r>
      <w:r>
        <w:t xml:space="preserve"> Список   вопросов   может быть частично изменен или дополнен разработчиком для более качественного сбора необходимой информации</w:t>
      </w:r>
    </w:p>
  </w:footnote>
  <w:footnote w:id="4">
    <w:p w:rsidR="001F2216" w:rsidRPr="00134B76" w:rsidRDefault="001F2216" w:rsidP="001F2216">
      <w:pPr>
        <w:pStyle w:val="aff1"/>
      </w:pPr>
      <w:r>
        <w:rPr>
          <w:rStyle w:val="aff3"/>
        </w:rPr>
        <w:footnoteRef/>
      </w:r>
      <w:r>
        <w:t xml:space="preserve">Пункты 1 - 4 </w:t>
      </w:r>
      <w:r w:rsidRPr="00134B76">
        <w:t xml:space="preserve"> заполняются уполномоченным органом</w:t>
      </w:r>
    </w:p>
  </w:footnote>
  <w:footnote w:id="5">
    <w:p w:rsidR="001F2216" w:rsidRPr="00134B76" w:rsidRDefault="001F2216" w:rsidP="001F2216">
      <w:pPr>
        <w:pStyle w:val="aff1"/>
      </w:pPr>
      <w:r>
        <w:rPr>
          <w:rStyle w:val="aff3"/>
        </w:rPr>
        <w:footnoteRef/>
      </w:r>
      <w:r>
        <w:t>Пункты 5 и 6</w:t>
      </w:r>
      <w:r w:rsidRPr="00134B76">
        <w:t xml:space="preserve"> заполняются участником публичных консультаций</w:t>
      </w:r>
    </w:p>
  </w:footnote>
  <w:footnote w:id="6">
    <w:p w:rsidR="001F2216" w:rsidRPr="00134B76" w:rsidRDefault="001F2216" w:rsidP="001F2216">
      <w:pPr>
        <w:pStyle w:val="aff1"/>
      </w:pPr>
      <w:r>
        <w:rPr>
          <w:rStyle w:val="aff3"/>
        </w:rPr>
        <w:footnoteRef/>
      </w:r>
      <w:r w:rsidRPr="00134B76">
        <w:t>Вопросы формулируются уполномоченным органом индивидуально по</w:t>
      </w:r>
      <w:r>
        <w:t xml:space="preserve"> </w:t>
      </w:r>
      <w:r w:rsidRPr="00134B76">
        <w:t>каждому правовому акту</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2216" w:rsidRDefault="001F2216" w:rsidP="00581BA8">
    <w:pPr>
      <w:pStyle w:val="af7"/>
    </w:pPr>
  </w:p>
  <w:p w:rsidR="001F2216" w:rsidRDefault="001F2216">
    <w:pPr>
      <w:pStyle w:val="af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2216" w:rsidRDefault="001F2216" w:rsidP="00581BA8">
    <w:pPr>
      <w:pStyle w:val="af7"/>
      <w:framePr w:wrap="around" w:vAnchor="text" w:hAnchor="margin" w:xAlign="right" w:y="1"/>
      <w:rPr>
        <w:rStyle w:val="afc"/>
      </w:rPr>
    </w:pPr>
    <w:r>
      <w:rPr>
        <w:rStyle w:val="afc"/>
      </w:rPr>
      <w:fldChar w:fldCharType="begin"/>
    </w:r>
    <w:r>
      <w:rPr>
        <w:rStyle w:val="afc"/>
      </w:rPr>
      <w:instrText xml:space="preserve">PAGE  </w:instrText>
    </w:r>
    <w:r>
      <w:rPr>
        <w:rStyle w:val="afc"/>
      </w:rPr>
      <w:fldChar w:fldCharType="end"/>
    </w:r>
  </w:p>
  <w:p w:rsidR="001F2216" w:rsidRDefault="001F2216" w:rsidP="00581BA8">
    <w:pPr>
      <w:pStyle w:val="af7"/>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2216" w:rsidRDefault="001F2216" w:rsidP="00581BA8">
    <w:pPr>
      <w:pStyle w:val="af7"/>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14683328"/>
    <w:lvl w:ilvl="0">
      <w:start w:val="1"/>
      <w:numFmt w:val="bullet"/>
      <w:pStyle w:val="a"/>
      <w:lvlText w:val=""/>
      <w:lvlJc w:val="left"/>
      <w:pPr>
        <w:tabs>
          <w:tab w:val="num" w:pos="360"/>
        </w:tabs>
        <w:ind w:left="360" w:hanging="360"/>
      </w:pPr>
      <w:rPr>
        <w:rFonts w:ascii="Symbol" w:hAnsi="Symbol" w:hint="default"/>
      </w:rPr>
    </w:lvl>
  </w:abstractNum>
  <w:abstractNum w:abstractNumId="1">
    <w:nsid w:val="00000001"/>
    <w:multiLevelType w:val="multilevel"/>
    <w:tmpl w:val="7D8E1732"/>
    <w:name w:val="WW8Num1"/>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080"/>
        </w:tabs>
        <w:ind w:left="1080" w:hanging="360"/>
      </w:pPr>
    </w:lvl>
    <w:lvl w:ilvl="2">
      <w:start w:val="12"/>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5"/>
      <w:numFmt w:val="decimal"/>
      <w:lvlText w:val="%3."/>
      <w:lvlJc w:val="left"/>
      <w:pPr>
        <w:tabs>
          <w:tab w:val="num" w:pos="1211"/>
        </w:tabs>
        <w:ind w:left="1211"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7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30B774B"/>
    <w:multiLevelType w:val="hybridMultilevel"/>
    <w:tmpl w:val="BEAC7B8A"/>
    <w:lvl w:ilvl="0" w:tplc="EDEE54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3E752A7"/>
    <w:multiLevelType w:val="multilevel"/>
    <w:tmpl w:val="28B622F6"/>
    <w:lvl w:ilvl="0">
      <w:start w:val="1"/>
      <w:numFmt w:val="decimal"/>
      <w:lvlText w:val="%1."/>
      <w:lvlJc w:val="left"/>
      <w:pPr>
        <w:ind w:left="1200" w:hanging="1200"/>
      </w:pPr>
      <w:rPr>
        <w:rFonts w:hint="default"/>
      </w:rPr>
    </w:lvl>
    <w:lvl w:ilvl="1">
      <w:start w:val="1"/>
      <w:numFmt w:val="decimal"/>
      <w:lvlText w:val="%1.%2."/>
      <w:lvlJc w:val="left"/>
      <w:pPr>
        <w:ind w:left="1908" w:hanging="1200"/>
      </w:pPr>
      <w:rPr>
        <w:rFonts w:hint="default"/>
      </w:rPr>
    </w:lvl>
    <w:lvl w:ilvl="2">
      <w:start w:val="1"/>
      <w:numFmt w:val="decimal"/>
      <w:lvlText w:val="%1.%2.%3."/>
      <w:lvlJc w:val="left"/>
      <w:pPr>
        <w:ind w:left="2616" w:hanging="1200"/>
      </w:pPr>
      <w:rPr>
        <w:rFonts w:hint="default"/>
      </w:rPr>
    </w:lvl>
    <w:lvl w:ilvl="3">
      <w:start w:val="1"/>
      <w:numFmt w:val="decimal"/>
      <w:lvlText w:val="%1.%2.%3.%4."/>
      <w:lvlJc w:val="left"/>
      <w:pPr>
        <w:ind w:left="3324" w:hanging="1200"/>
      </w:pPr>
      <w:rPr>
        <w:rFonts w:hint="default"/>
      </w:rPr>
    </w:lvl>
    <w:lvl w:ilvl="4">
      <w:start w:val="1"/>
      <w:numFmt w:val="decimal"/>
      <w:lvlText w:val="%1.%2.%3.%4.%5."/>
      <w:lvlJc w:val="left"/>
      <w:pPr>
        <w:ind w:left="4032" w:hanging="120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6">
    <w:nsid w:val="082804F1"/>
    <w:multiLevelType w:val="hybridMultilevel"/>
    <w:tmpl w:val="2CBC8EF2"/>
    <w:lvl w:ilvl="0" w:tplc="BBDC84F4">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7">
    <w:nsid w:val="08AF40CD"/>
    <w:multiLevelType w:val="hybridMultilevel"/>
    <w:tmpl w:val="4BBA75A0"/>
    <w:lvl w:ilvl="0" w:tplc="89200CD6">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092046E6"/>
    <w:multiLevelType w:val="hybridMultilevel"/>
    <w:tmpl w:val="2ACACB5A"/>
    <w:lvl w:ilvl="0" w:tplc="539A915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0C58344F"/>
    <w:multiLevelType w:val="multilevel"/>
    <w:tmpl w:val="012899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CFE3059"/>
    <w:multiLevelType w:val="multilevel"/>
    <w:tmpl w:val="091830D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DB80B69"/>
    <w:multiLevelType w:val="hybridMultilevel"/>
    <w:tmpl w:val="76504CB6"/>
    <w:lvl w:ilvl="0" w:tplc="C3A8A8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1E0437FD"/>
    <w:multiLevelType w:val="hybridMultilevel"/>
    <w:tmpl w:val="B3CC3580"/>
    <w:lvl w:ilvl="0" w:tplc="FDBE17F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1EDD48AE"/>
    <w:multiLevelType w:val="hybridMultilevel"/>
    <w:tmpl w:val="751633E8"/>
    <w:lvl w:ilvl="0" w:tplc="C91E38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53359C1"/>
    <w:multiLevelType w:val="hybridMultilevel"/>
    <w:tmpl w:val="594C1A26"/>
    <w:lvl w:ilvl="0" w:tplc="37FACE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E7C0AB3"/>
    <w:multiLevelType w:val="hybridMultilevel"/>
    <w:tmpl w:val="77B4C126"/>
    <w:lvl w:ilvl="0" w:tplc="0EE60F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302E7E63"/>
    <w:multiLevelType w:val="hybridMultilevel"/>
    <w:tmpl w:val="E64A31A0"/>
    <w:lvl w:ilvl="0" w:tplc="FDC4F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31361114"/>
    <w:multiLevelType w:val="hybridMultilevel"/>
    <w:tmpl w:val="AECC6004"/>
    <w:lvl w:ilvl="0" w:tplc="6582A7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2202550"/>
    <w:multiLevelType w:val="hybridMultilevel"/>
    <w:tmpl w:val="15EC3E86"/>
    <w:lvl w:ilvl="0" w:tplc="3D7636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5C04A71"/>
    <w:multiLevelType w:val="hybridMultilevel"/>
    <w:tmpl w:val="97E261AE"/>
    <w:lvl w:ilvl="0" w:tplc="EACA1074">
      <w:start w:val="1"/>
      <w:numFmt w:val="decimal"/>
      <w:lvlText w:val="%1."/>
      <w:lvlJc w:val="left"/>
      <w:pPr>
        <w:ind w:left="10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39FE1134"/>
    <w:multiLevelType w:val="hybridMultilevel"/>
    <w:tmpl w:val="CDC0F58E"/>
    <w:lvl w:ilvl="0" w:tplc="E912D7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3E7B2DB7"/>
    <w:multiLevelType w:val="hybridMultilevel"/>
    <w:tmpl w:val="8A3A4FA0"/>
    <w:lvl w:ilvl="0" w:tplc="C1D6BA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11A35EB"/>
    <w:multiLevelType w:val="hybridMultilevel"/>
    <w:tmpl w:val="B4BAE59A"/>
    <w:lvl w:ilvl="0" w:tplc="2A7680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44F1140F"/>
    <w:multiLevelType w:val="hybridMultilevel"/>
    <w:tmpl w:val="595CADEC"/>
    <w:lvl w:ilvl="0" w:tplc="835E0B0E">
      <w:start w:val="1"/>
      <w:numFmt w:val="decimal"/>
      <w:lvlText w:val="%1."/>
      <w:lvlJc w:val="left"/>
      <w:pPr>
        <w:ind w:left="1129" w:hanging="360"/>
      </w:pPr>
      <w:rPr>
        <w:rFonts w:hint="default"/>
      </w:rPr>
    </w:lvl>
    <w:lvl w:ilvl="1" w:tplc="04190019" w:tentative="1">
      <w:start w:val="1"/>
      <w:numFmt w:val="lowerLetter"/>
      <w:lvlText w:val="%2."/>
      <w:lvlJc w:val="left"/>
      <w:pPr>
        <w:ind w:left="1849" w:hanging="360"/>
      </w:pPr>
    </w:lvl>
    <w:lvl w:ilvl="2" w:tplc="0419001B" w:tentative="1">
      <w:start w:val="1"/>
      <w:numFmt w:val="lowerRoman"/>
      <w:lvlText w:val="%3."/>
      <w:lvlJc w:val="right"/>
      <w:pPr>
        <w:ind w:left="2569" w:hanging="180"/>
      </w:pPr>
    </w:lvl>
    <w:lvl w:ilvl="3" w:tplc="0419000F" w:tentative="1">
      <w:start w:val="1"/>
      <w:numFmt w:val="decimal"/>
      <w:lvlText w:val="%4."/>
      <w:lvlJc w:val="left"/>
      <w:pPr>
        <w:ind w:left="3289" w:hanging="360"/>
      </w:pPr>
    </w:lvl>
    <w:lvl w:ilvl="4" w:tplc="04190019" w:tentative="1">
      <w:start w:val="1"/>
      <w:numFmt w:val="lowerLetter"/>
      <w:lvlText w:val="%5."/>
      <w:lvlJc w:val="left"/>
      <w:pPr>
        <w:ind w:left="4009" w:hanging="360"/>
      </w:pPr>
    </w:lvl>
    <w:lvl w:ilvl="5" w:tplc="0419001B" w:tentative="1">
      <w:start w:val="1"/>
      <w:numFmt w:val="lowerRoman"/>
      <w:lvlText w:val="%6."/>
      <w:lvlJc w:val="right"/>
      <w:pPr>
        <w:ind w:left="4729" w:hanging="180"/>
      </w:pPr>
    </w:lvl>
    <w:lvl w:ilvl="6" w:tplc="0419000F" w:tentative="1">
      <w:start w:val="1"/>
      <w:numFmt w:val="decimal"/>
      <w:lvlText w:val="%7."/>
      <w:lvlJc w:val="left"/>
      <w:pPr>
        <w:ind w:left="5449" w:hanging="360"/>
      </w:pPr>
    </w:lvl>
    <w:lvl w:ilvl="7" w:tplc="04190019" w:tentative="1">
      <w:start w:val="1"/>
      <w:numFmt w:val="lowerLetter"/>
      <w:lvlText w:val="%8."/>
      <w:lvlJc w:val="left"/>
      <w:pPr>
        <w:ind w:left="6169" w:hanging="360"/>
      </w:pPr>
    </w:lvl>
    <w:lvl w:ilvl="8" w:tplc="0419001B" w:tentative="1">
      <w:start w:val="1"/>
      <w:numFmt w:val="lowerRoman"/>
      <w:lvlText w:val="%9."/>
      <w:lvlJc w:val="right"/>
      <w:pPr>
        <w:ind w:left="6889" w:hanging="180"/>
      </w:pPr>
    </w:lvl>
  </w:abstractNum>
  <w:abstractNum w:abstractNumId="24">
    <w:nsid w:val="46B13E98"/>
    <w:multiLevelType w:val="hybridMultilevel"/>
    <w:tmpl w:val="39F0226C"/>
    <w:lvl w:ilvl="0" w:tplc="2AC2AB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8801145"/>
    <w:multiLevelType w:val="multilevel"/>
    <w:tmpl w:val="69EC1C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FB76C15"/>
    <w:multiLevelType w:val="hybridMultilevel"/>
    <w:tmpl w:val="D3B09F80"/>
    <w:lvl w:ilvl="0" w:tplc="89F85970">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519E6320"/>
    <w:multiLevelType w:val="hybridMultilevel"/>
    <w:tmpl w:val="3E1E5688"/>
    <w:lvl w:ilvl="0" w:tplc="DFFA26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526233BE"/>
    <w:multiLevelType w:val="hybridMultilevel"/>
    <w:tmpl w:val="4792383E"/>
    <w:lvl w:ilvl="0" w:tplc="09F0C1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58405D2A"/>
    <w:multiLevelType w:val="hybridMultilevel"/>
    <w:tmpl w:val="6D68A976"/>
    <w:lvl w:ilvl="0" w:tplc="17C2D91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589F16EE"/>
    <w:multiLevelType w:val="hybridMultilevel"/>
    <w:tmpl w:val="354060D0"/>
    <w:lvl w:ilvl="0" w:tplc="EDAA594C">
      <w:start w:val="1"/>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F255985"/>
    <w:multiLevelType w:val="hybridMultilevel"/>
    <w:tmpl w:val="E3249378"/>
    <w:lvl w:ilvl="0" w:tplc="73F031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65FA63C5"/>
    <w:multiLevelType w:val="hybridMultilevel"/>
    <w:tmpl w:val="C0E6E6C2"/>
    <w:lvl w:ilvl="0" w:tplc="140686A4">
      <w:start w:val="1"/>
      <w:numFmt w:val="decimal"/>
      <w:lvlText w:val="%1."/>
      <w:lvlJc w:val="left"/>
      <w:pPr>
        <w:ind w:left="1025" w:hanging="360"/>
      </w:pPr>
      <w:rPr>
        <w:rFonts w:hint="default"/>
      </w:rPr>
    </w:lvl>
    <w:lvl w:ilvl="1" w:tplc="04190019" w:tentative="1">
      <w:start w:val="1"/>
      <w:numFmt w:val="lowerLetter"/>
      <w:lvlText w:val="%2."/>
      <w:lvlJc w:val="left"/>
      <w:pPr>
        <w:ind w:left="1745" w:hanging="360"/>
      </w:pPr>
    </w:lvl>
    <w:lvl w:ilvl="2" w:tplc="0419001B" w:tentative="1">
      <w:start w:val="1"/>
      <w:numFmt w:val="lowerRoman"/>
      <w:lvlText w:val="%3."/>
      <w:lvlJc w:val="right"/>
      <w:pPr>
        <w:ind w:left="2465" w:hanging="180"/>
      </w:pPr>
    </w:lvl>
    <w:lvl w:ilvl="3" w:tplc="0419000F" w:tentative="1">
      <w:start w:val="1"/>
      <w:numFmt w:val="decimal"/>
      <w:lvlText w:val="%4."/>
      <w:lvlJc w:val="left"/>
      <w:pPr>
        <w:ind w:left="3185" w:hanging="360"/>
      </w:pPr>
    </w:lvl>
    <w:lvl w:ilvl="4" w:tplc="04190019" w:tentative="1">
      <w:start w:val="1"/>
      <w:numFmt w:val="lowerLetter"/>
      <w:lvlText w:val="%5."/>
      <w:lvlJc w:val="left"/>
      <w:pPr>
        <w:ind w:left="3905" w:hanging="360"/>
      </w:pPr>
    </w:lvl>
    <w:lvl w:ilvl="5" w:tplc="0419001B" w:tentative="1">
      <w:start w:val="1"/>
      <w:numFmt w:val="lowerRoman"/>
      <w:lvlText w:val="%6."/>
      <w:lvlJc w:val="right"/>
      <w:pPr>
        <w:ind w:left="4625" w:hanging="180"/>
      </w:pPr>
    </w:lvl>
    <w:lvl w:ilvl="6" w:tplc="0419000F" w:tentative="1">
      <w:start w:val="1"/>
      <w:numFmt w:val="decimal"/>
      <w:lvlText w:val="%7."/>
      <w:lvlJc w:val="left"/>
      <w:pPr>
        <w:ind w:left="5345" w:hanging="360"/>
      </w:pPr>
    </w:lvl>
    <w:lvl w:ilvl="7" w:tplc="04190019" w:tentative="1">
      <w:start w:val="1"/>
      <w:numFmt w:val="lowerLetter"/>
      <w:lvlText w:val="%8."/>
      <w:lvlJc w:val="left"/>
      <w:pPr>
        <w:ind w:left="6065" w:hanging="360"/>
      </w:pPr>
    </w:lvl>
    <w:lvl w:ilvl="8" w:tplc="0419001B" w:tentative="1">
      <w:start w:val="1"/>
      <w:numFmt w:val="lowerRoman"/>
      <w:lvlText w:val="%9."/>
      <w:lvlJc w:val="right"/>
      <w:pPr>
        <w:ind w:left="6785" w:hanging="180"/>
      </w:pPr>
    </w:lvl>
  </w:abstractNum>
  <w:abstractNum w:abstractNumId="33">
    <w:nsid w:val="666752C6"/>
    <w:multiLevelType w:val="hybridMultilevel"/>
    <w:tmpl w:val="92264264"/>
    <w:lvl w:ilvl="0" w:tplc="2A100C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69E41968"/>
    <w:multiLevelType w:val="hybridMultilevel"/>
    <w:tmpl w:val="DC1CB3B0"/>
    <w:lvl w:ilvl="0" w:tplc="241CC786">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6B34694F"/>
    <w:multiLevelType w:val="hybridMultilevel"/>
    <w:tmpl w:val="8936633C"/>
    <w:lvl w:ilvl="0" w:tplc="2D00D6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6BAC7B24"/>
    <w:multiLevelType w:val="hybridMultilevel"/>
    <w:tmpl w:val="EC52C7B2"/>
    <w:lvl w:ilvl="0" w:tplc="6428D27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7">
    <w:nsid w:val="72087606"/>
    <w:multiLevelType w:val="hybridMultilevel"/>
    <w:tmpl w:val="7ADE16D2"/>
    <w:lvl w:ilvl="0" w:tplc="0B5AE220">
      <w:start w:val="1"/>
      <w:numFmt w:val="decimal"/>
      <w:lvlText w:val="%1)"/>
      <w:lvlJc w:val="left"/>
      <w:pPr>
        <w:ind w:left="1385" w:hanging="360"/>
      </w:pPr>
      <w:rPr>
        <w:rFonts w:hint="default"/>
      </w:rPr>
    </w:lvl>
    <w:lvl w:ilvl="1" w:tplc="04190019" w:tentative="1">
      <w:start w:val="1"/>
      <w:numFmt w:val="lowerLetter"/>
      <w:lvlText w:val="%2."/>
      <w:lvlJc w:val="left"/>
      <w:pPr>
        <w:ind w:left="2105" w:hanging="360"/>
      </w:pPr>
    </w:lvl>
    <w:lvl w:ilvl="2" w:tplc="0419001B" w:tentative="1">
      <w:start w:val="1"/>
      <w:numFmt w:val="lowerRoman"/>
      <w:lvlText w:val="%3."/>
      <w:lvlJc w:val="right"/>
      <w:pPr>
        <w:ind w:left="2825" w:hanging="180"/>
      </w:pPr>
    </w:lvl>
    <w:lvl w:ilvl="3" w:tplc="0419000F" w:tentative="1">
      <w:start w:val="1"/>
      <w:numFmt w:val="decimal"/>
      <w:lvlText w:val="%4."/>
      <w:lvlJc w:val="left"/>
      <w:pPr>
        <w:ind w:left="3545" w:hanging="360"/>
      </w:pPr>
    </w:lvl>
    <w:lvl w:ilvl="4" w:tplc="04190019" w:tentative="1">
      <w:start w:val="1"/>
      <w:numFmt w:val="lowerLetter"/>
      <w:lvlText w:val="%5."/>
      <w:lvlJc w:val="left"/>
      <w:pPr>
        <w:ind w:left="4265" w:hanging="360"/>
      </w:pPr>
    </w:lvl>
    <w:lvl w:ilvl="5" w:tplc="0419001B" w:tentative="1">
      <w:start w:val="1"/>
      <w:numFmt w:val="lowerRoman"/>
      <w:lvlText w:val="%6."/>
      <w:lvlJc w:val="right"/>
      <w:pPr>
        <w:ind w:left="4985" w:hanging="180"/>
      </w:pPr>
    </w:lvl>
    <w:lvl w:ilvl="6" w:tplc="0419000F" w:tentative="1">
      <w:start w:val="1"/>
      <w:numFmt w:val="decimal"/>
      <w:lvlText w:val="%7."/>
      <w:lvlJc w:val="left"/>
      <w:pPr>
        <w:ind w:left="5705" w:hanging="360"/>
      </w:pPr>
    </w:lvl>
    <w:lvl w:ilvl="7" w:tplc="04190019" w:tentative="1">
      <w:start w:val="1"/>
      <w:numFmt w:val="lowerLetter"/>
      <w:lvlText w:val="%8."/>
      <w:lvlJc w:val="left"/>
      <w:pPr>
        <w:ind w:left="6425" w:hanging="360"/>
      </w:pPr>
    </w:lvl>
    <w:lvl w:ilvl="8" w:tplc="0419001B" w:tentative="1">
      <w:start w:val="1"/>
      <w:numFmt w:val="lowerRoman"/>
      <w:lvlText w:val="%9."/>
      <w:lvlJc w:val="right"/>
      <w:pPr>
        <w:ind w:left="7145" w:hanging="180"/>
      </w:pPr>
    </w:lvl>
  </w:abstractNum>
  <w:abstractNum w:abstractNumId="38">
    <w:nsid w:val="7EE27363"/>
    <w:multiLevelType w:val="hybridMultilevel"/>
    <w:tmpl w:val="4E98A4FA"/>
    <w:lvl w:ilvl="0" w:tplc="380C85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5"/>
  </w:num>
  <w:num w:numId="5">
    <w:abstractNumId w:val="6"/>
  </w:num>
  <w:num w:numId="6">
    <w:abstractNumId w:val="8"/>
  </w:num>
  <w:num w:numId="7">
    <w:abstractNumId w:val="36"/>
  </w:num>
  <w:num w:numId="8">
    <w:abstractNumId w:val="32"/>
  </w:num>
  <w:num w:numId="9">
    <w:abstractNumId w:val="37"/>
  </w:num>
  <w:num w:numId="10">
    <w:abstractNumId w:val="18"/>
  </w:num>
  <w:num w:numId="11">
    <w:abstractNumId w:val="11"/>
  </w:num>
  <w:num w:numId="12">
    <w:abstractNumId w:val="26"/>
  </w:num>
  <w:num w:numId="13">
    <w:abstractNumId w:val="28"/>
  </w:num>
  <w:num w:numId="14">
    <w:abstractNumId w:val="4"/>
  </w:num>
  <w:num w:numId="15">
    <w:abstractNumId w:val="31"/>
  </w:num>
  <w:num w:numId="16">
    <w:abstractNumId w:val="21"/>
  </w:num>
  <w:num w:numId="17">
    <w:abstractNumId w:val="14"/>
  </w:num>
  <w:num w:numId="18">
    <w:abstractNumId w:val="30"/>
  </w:num>
  <w:num w:numId="19">
    <w:abstractNumId w:val="15"/>
  </w:num>
  <w:num w:numId="20">
    <w:abstractNumId w:val="16"/>
  </w:num>
  <w:num w:numId="21">
    <w:abstractNumId w:val="38"/>
  </w:num>
  <w:num w:numId="22">
    <w:abstractNumId w:val="24"/>
  </w:num>
  <w:num w:numId="23">
    <w:abstractNumId w:val="35"/>
  </w:num>
  <w:num w:numId="24">
    <w:abstractNumId w:val="22"/>
  </w:num>
  <w:num w:numId="25">
    <w:abstractNumId w:val="33"/>
  </w:num>
  <w:num w:numId="26">
    <w:abstractNumId w:val="13"/>
  </w:num>
  <w:num w:numId="27">
    <w:abstractNumId w:val="27"/>
  </w:num>
  <w:num w:numId="28">
    <w:abstractNumId w:val="17"/>
  </w:num>
  <w:num w:numId="29">
    <w:abstractNumId w:val="29"/>
  </w:num>
  <w:num w:numId="30">
    <w:abstractNumId w:val="23"/>
  </w:num>
  <w:num w:numId="31">
    <w:abstractNumId w:val="34"/>
  </w:num>
  <w:num w:numId="32">
    <w:abstractNumId w:val="20"/>
  </w:num>
  <w:num w:numId="33">
    <w:abstractNumId w:val="25"/>
  </w:num>
  <w:num w:numId="34">
    <w:abstractNumId w:val="10"/>
  </w:num>
  <w:num w:numId="35">
    <w:abstractNumId w:val="9"/>
  </w:num>
  <w:num w:numId="36">
    <w:abstractNumId w:val="12"/>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stylePaneFormatFilter w:val="3F01"/>
  <w:defaultTabStop w:val="708"/>
  <w:characterSpacingControl w:val="doNotCompress"/>
  <w:footnotePr>
    <w:footnote w:id="-1"/>
    <w:footnote w:id="0"/>
  </w:footnotePr>
  <w:endnotePr>
    <w:endnote w:id="-1"/>
    <w:endnote w:id="0"/>
  </w:endnotePr>
  <w:compat/>
  <w:rsids>
    <w:rsidRoot w:val="008C41C5"/>
    <w:rsid w:val="00000E64"/>
    <w:rsid w:val="000017A2"/>
    <w:rsid w:val="00005112"/>
    <w:rsid w:val="000102BF"/>
    <w:rsid w:val="0001113D"/>
    <w:rsid w:val="000125E8"/>
    <w:rsid w:val="00013E84"/>
    <w:rsid w:val="00020AEC"/>
    <w:rsid w:val="00022894"/>
    <w:rsid w:val="0002355C"/>
    <w:rsid w:val="0002460F"/>
    <w:rsid w:val="0002549A"/>
    <w:rsid w:val="000254C2"/>
    <w:rsid w:val="0002751B"/>
    <w:rsid w:val="0003076E"/>
    <w:rsid w:val="00041985"/>
    <w:rsid w:val="00043864"/>
    <w:rsid w:val="000463EB"/>
    <w:rsid w:val="00046F5D"/>
    <w:rsid w:val="00057975"/>
    <w:rsid w:val="00060C52"/>
    <w:rsid w:val="000653F3"/>
    <w:rsid w:val="00066B7A"/>
    <w:rsid w:val="0007132E"/>
    <w:rsid w:val="00073453"/>
    <w:rsid w:val="00080964"/>
    <w:rsid w:val="000834AE"/>
    <w:rsid w:val="00083B9D"/>
    <w:rsid w:val="00085327"/>
    <w:rsid w:val="0008544D"/>
    <w:rsid w:val="00093BB6"/>
    <w:rsid w:val="00094AB0"/>
    <w:rsid w:val="000A09D9"/>
    <w:rsid w:val="000B4F41"/>
    <w:rsid w:val="000B7A5C"/>
    <w:rsid w:val="000B7BF2"/>
    <w:rsid w:val="000C72D6"/>
    <w:rsid w:val="000C7EC1"/>
    <w:rsid w:val="000D4494"/>
    <w:rsid w:val="000D4B0F"/>
    <w:rsid w:val="000E774B"/>
    <w:rsid w:val="000F0E6A"/>
    <w:rsid w:val="000F2D0D"/>
    <w:rsid w:val="00110447"/>
    <w:rsid w:val="00117E84"/>
    <w:rsid w:val="00123ECA"/>
    <w:rsid w:val="00127229"/>
    <w:rsid w:val="00127A17"/>
    <w:rsid w:val="00135C48"/>
    <w:rsid w:val="00136AF1"/>
    <w:rsid w:val="00141650"/>
    <w:rsid w:val="001440E9"/>
    <w:rsid w:val="001442F2"/>
    <w:rsid w:val="00145788"/>
    <w:rsid w:val="00147D52"/>
    <w:rsid w:val="001543C4"/>
    <w:rsid w:val="001544D1"/>
    <w:rsid w:val="00155E08"/>
    <w:rsid w:val="0015778B"/>
    <w:rsid w:val="00161776"/>
    <w:rsid w:val="00161852"/>
    <w:rsid w:val="00163817"/>
    <w:rsid w:val="001639DD"/>
    <w:rsid w:val="00165F9B"/>
    <w:rsid w:val="00166263"/>
    <w:rsid w:val="0016737E"/>
    <w:rsid w:val="001678FF"/>
    <w:rsid w:val="00170A0B"/>
    <w:rsid w:val="001718C5"/>
    <w:rsid w:val="00174655"/>
    <w:rsid w:val="00175EB6"/>
    <w:rsid w:val="00177237"/>
    <w:rsid w:val="00177FA9"/>
    <w:rsid w:val="00181D80"/>
    <w:rsid w:val="001833E3"/>
    <w:rsid w:val="001905E1"/>
    <w:rsid w:val="00191664"/>
    <w:rsid w:val="00195ED3"/>
    <w:rsid w:val="0019609E"/>
    <w:rsid w:val="001A1FC3"/>
    <w:rsid w:val="001A2446"/>
    <w:rsid w:val="001A25D1"/>
    <w:rsid w:val="001B0594"/>
    <w:rsid w:val="001B1AFA"/>
    <w:rsid w:val="001B42DB"/>
    <w:rsid w:val="001B4D41"/>
    <w:rsid w:val="001C1694"/>
    <w:rsid w:val="001C19F8"/>
    <w:rsid w:val="001C57E7"/>
    <w:rsid w:val="001D1B9C"/>
    <w:rsid w:val="001D2120"/>
    <w:rsid w:val="001D2DD0"/>
    <w:rsid w:val="001D4B47"/>
    <w:rsid w:val="001D7094"/>
    <w:rsid w:val="001E199D"/>
    <w:rsid w:val="001E2A6C"/>
    <w:rsid w:val="001E2BC3"/>
    <w:rsid w:val="001F2216"/>
    <w:rsid w:val="001F24B8"/>
    <w:rsid w:val="001F3B77"/>
    <w:rsid w:val="001F4D52"/>
    <w:rsid w:val="002032DF"/>
    <w:rsid w:val="00207BFF"/>
    <w:rsid w:val="00210130"/>
    <w:rsid w:val="002167A3"/>
    <w:rsid w:val="00220F0D"/>
    <w:rsid w:val="00223908"/>
    <w:rsid w:val="00235260"/>
    <w:rsid w:val="00237275"/>
    <w:rsid w:val="00237463"/>
    <w:rsid w:val="002449CF"/>
    <w:rsid w:val="002615E0"/>
    <w:rsid w:val="002815A9"/>
    <w:rsid w:val="00287840"/>
    <w:rsid w:val="00290D6F"/>
    <w:rsid w:val="002A1EBC"/>
    <w:rsid w:val="002A41F1"/>
    <w:rsid w:val="002A5211"/>
    <w:rsid w:val="002A7D32"/>
    <w:rsid w:val="002B05FB"/>
    <w:rsid w:val="002B3AC8"/>
    <w:rsid w:val="002B63C6"/>
    <w:rsid w:val="002C023E"/>
    <w:rsid w:val="002C2314"/>
    <w:rsid w:val="002C6063"/>
    <w:rsid w:val="002D09EC"/>
    <w:rsid w:val="002D1DE1"/>
    <w:rsid w:val="002D3ADF"/>
    <w:rsid w:val="002D44F8"/>
    <w:rsid w:val="002D6E40"/>
    <w:rsid w:val="002E017B"/>
    <w:rsid w:val="002E32AC"/>
    <w:rsid w:val="002E4262"/>
    <w:rsid w:val="002E4721"/>
    <w:rsid w:val="002E5A61"/>
    <w:rsid w:val="002E6C8F"/>
    <w:rsid w:val="002F0E30"/>
    <w:rsid w:val="002F230B"/>
    <w:rsid w:val="002F7510"/>
    <w:rsid w:val="00302295"/>
    <w:rsid w:val="00303209"/>
    <w:rsid w:val="00311859"/>
    <w:rsid w:val="0031260C"/>
    <w:rsid w:val="003137B2"/>
    <w:rsid w:val="00316832"/>
    <w:rsid w:val="003204F5"/>
    <w:rsid w:val="00320B98"/>
    <w:rsid w:val="00321AD4"/>
    <w:rsid w:val="00325E1C"/>
    <w:rsid w:val="00326723"/>
    <w:rsid w:val="003275EC"/>
    <w:rsid w:val="00331E4C"/>
    <w:rsid w:val="00335037"/>
    <w:rsid w:val="00337843"/>
    <w:rsid w:val="00343B5E"/>
    <w:rsid w:val="00351256"/>
    <w:rsid w:val="00353AAC"/>
    <w:rsid w:val="003566FA"/>
    <w:rsid w:val="00357B15"/>
    <w:rsid w:val="0036371D"/>
    <w:rsid w:val="00367426"/>
    <w:rsid w:val="0037195F"/>
    <w:rsid w:val="003743C9"/>
    <w:rsid w:val="00375316"/>
    <w:rsid w:val="003825F6"/>
    <w:rsid w:val="00387059"/>
    <w:rsid w:val="00391E20"/>
    <w:rsid w:val="003A5A8B"/>
    <w:rsid w:val="003B079C"/>
    <w:rsid w:val="003B088E"/>
    <w:rsid w:val="003B342D"/>
    <w:rsid w:val="003B5779"/>
    <w:rsid w:val="003C2740"/>
    <w:rsid w:val="003C7903"/>
    <w:rsid w:val="003D6C2D"/>
    <w:rsid w:val="003E20DF"/>
    <w:rsid w:val="003E3776"/>
    <w:rsid w:val="003F6E35"/>
    <w:rsid w:val="00404E00"/>
    <w:rsid w:val="00410AAC"/>
    <w:rsid w:val="00414BF7"/>
    <w:rsid w:val="00432BB6"/>
    <w:rsid w:val="00436863"/>
    <w:rsid w:val="004373C9"/>
    <w:rsid w:val="00440993"/>
    <w:rsid w:val="00440B32"/>
    <w:rsid w:val="00441DFF"/>
    <w:rsid w:val="00442998"/>
    <w:rsid w:val="00443528"/>
    <w:rsid w:val="004447BD"/>
    <w:rsid w:val="00444B3F"/>
    <w:rsid w:val="00445573"/>
    <w:rsid w:val="00445671"/>
    <w:rsid w:val="0044799E"/>
    <w:rsid w:val="00450294"/>
    <w:rsid w:val="004512C6"/>
    <w:rsid w:val="0045656C"/>
    <w:rsid w:val="00456FEB"/>
    <w:rsid w:val="0046228C"/>
    <w:rsid w:val="00463041"/>
    <w:rsid w:val="004742DA"/>
    <w:rsid w:val="00487E31"/>
    <w:rsid w:val="00491256"/>
    <w:rsid w:val="00494CAC"/>
    <w:rsid w:val="00496C99"/>
    <w:rsid w:val="00496FDC"/>
    <w:rsid w:val="004A73DA"/>
    <w:rsid w:val="004B0EC0"/>
    <w:rsid w:val="004B34C2"/>
    <w:rsid w:val="004B65D0"/>
    <w:rsid w:val="004C0D4B"/>
    <w:rsid w:val="004C2237"/>
    <w:rsid w:val="004C546A"/>
    <w:rsid w:val="004D05C1"/>
    <w:rsid w:val="004D49BD"/>
    <w:rsid w:val="004F2E88"/>
    <w:rsid w:val="004F51A1"/>
    <w:rsid w:val="004F5394"/>
    <w:rsid w:val="00513223"/>
    <w:rsid w:val="00513479"/>
    <w:rsid w:val="00531E20"/>
    <w:rsid w:val="00534001"/>
    <w:rsid w:val="00534C68"/>
    <w:rsid w:val="00542838"/>
    <w:rsid w:val="005439A1"/>
    <w:rsid w:val="00556B22"/>
    <w:rsid w:val="00560969"/>
    <w:rsid w:val="0056549C"/>
    <w:rsid w:val="00581BA8"/>
    <w:rsid w:val="005927AC"/>
    <w:rsid w:val="00593D09"/>
    <w:rsid w:val="005941F4"/>
    <w:rsid w:val="005A43A0"/>
    <w:rsid w:val="005A665E"/>
    <w:rsid w:val="005B20D6"/>
    <w:rsid w:val="005B27A4"/>
    <w:rsid w:val="005B607C"/>
    <w:rsid w:val="005C3B82"/>
    <w:rsid w:val="005D019C"/>
    <w:rsid w:val="005D0ACB"/>
    <w:rsid w:val="005D4075"/>
    <w:rsid w:val="005D4933"/>
    <w:rsid w:val="005D4A5E"/>
    <w:rsid w:val="005D4C04"/>
    <w:rsid w:val="005E2617"/>
    <w:rsid w:val="005F4895"/>
    <w:rsid w:val="00601F4B"/>
    <w:rsid w:val="0060201E"/>
    <w:rsid w:val="00603D4E"/>
    <w:rsid w:val="00606A39"/>
    <w:rsid w:val="0061065C"/>
    <w:rsid w:val="006132F6"/>
    <w:rsid w:val="00614626"/>
    <w:rsid w:val="00624A1C"/>
    <w:rsid w:val="006303BF"/>
    <w:rsid w:val="006304C7"/>
    <w:rsid w:val="00633A1C"/>
    <w:rsid w:val="006340E7"/>
    <w:rsid w:val="006350D2"/>
    <w:rsid w:val="0064445F"/>
    <w:rsid w:val="006451E3"/>
    <w:rsid w:val="00652D21"/>
    <w:rsid w:val="00661811"/>
    <w:rsid w:val="00663581"/>
    <w:rsid w:val="00674614"/>
    <w:rsid w:val="006752BC"/>
    <w:rsid w:val="0068072F"/>
    <w:rsid w:val="006817AA"/>
    <w:rsid w:val="0069126D"/>
    <w:rsid w:val="00691E58"/>
    <w:rsid w:val="006932FF"/>
    <w:rsid w:val="00695D55"/>
    <w:rsid w:val="006A18C7"/>
    <w:rsid w:val="006A5D29"/>
    <w:rsid w:val="006A6828"/>
    <w:rsid w:val="006B01E9"/>
    <w:rsid w:val="006B121C"/>
    <w:rsid w:val="006B2407"/>
    <w:rsid w:val="006B46C3"/>
    <w:rsid w:val="006B51F9"/>
    <w:rsid w:val="006C0845"/>
    <w:rsid w:val="006C2E0A"/>
    <w:rsid w:val="006E41CE"/>
    <w:rsid w:val="006E4246"/>
    <w:rsid w:val="006F017C"/>
    <w:rsid w:val="006F1A4D"/>
    <w:rsid w:val="00700F34"/>
    <w:rsid w:val="0070489E"/>
    <w:rsid w:val="00714822"/>
    <w:rsid w:val="00715906"/>
    <w:rsid w:val="0072268C"/>
    <w:rsid w:val="00725520"/>
    <w:rsid w:val="007269D1"/>
    <w:rsid w:val="00726B2A"/>
    <w:rsid w:val="007325E0"/>
    <w:rsid w:val="0074127B"/>
    <w:rsid w:val="007434A6"/>
    <w:rsid w:val="00744179"/>
    <w:rsid w:val="00745B43"/>
    <w:rsid w:val="00755107"/>
    <w:rsid w:val="007621DF"/>
    <w:rsid w:val="007677D1"/>
    <w:rsid w:val="007708C8"/>
    <w:rsid w:val="00774626"/>
    <w:rsid w:val="00775615"/>
    <w:rsid w:val="007839C8"/>
    <w:rsid w:val="007865B4"/>
    <w:rsid w:val="00793761"/>
    <w:rsid w:val="007A089D"/>
    <w:rsid w:val="007A2FC0"/>
    <w:rsid w:val="007B0484"/>
    <w:rsid w:val="007B76B7"/>
    <w:rsid w:val="007C036F"/>
    <w:rsid w:val="007D2657"/>
    <w:rsid w:val="007E3133"/>
    <w:rsid w:val="007F56F9"/>
    <w:rsid w:val="0080228B"/>
    <w:rsid w:val="00810C5C"/>
    <w:rsid w:val="00823026"/>
    <w:rsid w:val="008234B9"/>
    <w:rsid w:val="008247BE"/>
    <w:rsid w:val="008303F9"/>
    <w:rsid w:val="00831307"/>
    <w:rsid w:val="00832651"/>
    <w:rsid w:val="00840ED3"/>
    <w:rsid w:val="008418C3"/>
    <w:rsid w:val="0084402A"/>
    <w:rsid w:val="00853C7C"/>
    <w:rsid w:val="00856FEF"/>
    <w:rsid w:val="00857985"/>
    <w:rsid w:val="00857F68"/>
    <w:rsid w:val="00864CED"/>
    <w:rsid w:val="0087526D"/>
    <w:rsid w:val="00881C44"/>
    <w:rsid w:val="00882373"/>
    <w:rsid w:val="00887932"/>
    <w:rsid w:val="00890990"/>
    <w:rsid w:val="0089180B"/>
    <w:rsid w:val="008924FC"/>
    <w:rsid w:val="008935A5"/>
    <w:rsid w:val="008A3510"/>
    <w:rsid w:val="008A5062"/>
    <w:rsid w:val="008A546B"/>
    <w:rsid w:val="008A6BC6"/>
    <w:rsid w:val="008A6F5B"/>
    <w:rsid w:val="008B18AC"/>
    <w:rsid w:val="008B7256"/>
    <w:rsid w:val="008C2C71"/>
    <w:rsid w:val="008C375E"/>
    <w:rsid w:val="008C41C5"/>
    <w:rsid w:val="008D3646"/>
    <w:rsid w:val="008E65D6"/>
    <w:rsid w:val="008F1B42"/>
    <w:rsid w:val="008F31E4"/>
    <w:rsid w:val="008F6C50"/>
    <w:rsid w:val="0090130D"/>
    <w:rsid w:val="00905580"/>
    <w:rsid w:val="009107A0"/>
    <w:rsid w:val="00911A50"/>
    <w:rsid w:val="00920BF4"/>
    <w:rsid w:val="00923380"/>
    <w:rsid w:val="009317CC"/>
    <w:rsid w:val="00932995"/>
    <w:rsid w:val="00942716"/>
    <w:rsid w:val="009515DE"/>
    <w:rsid w:val="00967321"/>
    <w:rsid w:val="009717CA"/>
    <w:rsid w:val="00972FF9"/>
    <w:rsid w:val="00974013"/>
    <w:rsid w:val="009825AE"/>
    <w:rsid w:val="00991120"/>
    <w:rsid w:val="009934DF"/>
    <w:rsid w:val="009A6B5B"/>
    <w:rsid w:val="009A700A"/>
    <w:rsid w:val="009C4F4A"/>
    <w:rsid w:val="009C52D5"/>
    <w:rsid w:val="009C7DCD"/>
    <w:rsid w:val="009D0876"/>
    <w:rsid w:val="009D0C29"/>
    <w:rsid w:val="009D12F7"/>
    <w:rsid w:val="009D1F7E"/>
    <w:rsid w:val="009D25C5"/>
    <w:rsid w:val="009D2A1D"/>
    <w:rsid w:val="009D6979"/>
    <w:rsid w:val="009E1093"/>
    <w:rsid w:val="009E430A"/>
    <w:rsid w:val="009E440B"/>
    <w:rsid w:val="009E53DA"/>
    <w:rsid w:val="00A067D4"/>
    <w:rsid w:val="00A06EDC"/>
    <w:rsid w:val="00A06F57"/>
    <w:rsid w:val="00A103AC"/>
    <w:rsid w:val="00A15717"/>
    <w:rsid w:val="00A21430"/>
    <w:rsid w:val="00A27647"/>
    <w:rsid w:val="00A32CAB"/>
    <w:rsid w:val="00A33F2E"/>
    <w:rsid w:val="00A34430"/>
    <w:rsid w:val="00A376A8"/>
    <w:rsid w:val="00A40027"/>
    <w:rsid w:val="00A42682"/>
    <w:rsid w:val="00A43AC0"/>
    <w:rsid w:val="00A51ACB"/>
    <w:rsid w:val="00A5489B"/>
    <w:rsid w:val="00A554C6"/>
    <w:rsid w:val="00A60028"/>
    <w:rsid w:val="00A756E3"/>
    <w:rsid w:val="00A75B77"/>
    <w:rsid w:val="00A83F77"/>
    <w:rsid w:val="00A91CBA"/>
    <w:rsid w:val="00A9218F"/>
    <w:rsid w:val="00A92F72"/>
    <w:rsid w:val="00A94370"/>
    <w:rsid w:val="00AA095C"/>
    <w:rsid w:val="00AA198B"/>
    <w:rsid w:val="00AA2793"/>
    <w:rsid w:val="00AA4D51"/>
    <w:rsid w:val="00AB04F3"/>
    <w:rsid w:val="00AB09FB"/>
    <w:rsid w:val="00AB3B15"/>
    <w:rsid w:val="00AB429F"/>
    <w:rsid w:val="00AC5895"/>
    <w:rsid w:val="00AD1E1A"/>
    <w:rsid w:val="00AD3142"/>
    <w:rsid w:val="00AD7BB7"/>
    <w:rsid w:val="00AE2480"/>
    <w:rsid w:val="00AE46D9"/>
    <w:rsid w:val="00AE54BA"/>
    <w:rsid w:val="00AE6574"/>
    <w:rsid w:val="00AE7242"/>
    <w:rsid w:val="00AF6972"/>
    <w:rsid w:val="00B04739"/>
    <w:rsid w:val="00B05BD7"/>
    <w:rsid w:val="00B10D4A"/>
    <w:rsid w:val="00B149A7"/>
    <w:rsid w:val="00B14F15"/>
    <w:rsid w:val="00B15C4E"/>
    <w:rsid w:val="00B17B61"/>
    <w:rsid w:val="00B21FE0"/>
    <w:rsid w:val="00B23281"/>
    <w:rsid w:val="00B375F3"/>
    <w:rsid w:val="00B534B6"/>
    <w:rsid w:val="00B54C4F"/>
    <w:rsid w:val="00B56469"/>
    <w:rsid w:val="00B618F7"/>
    <w:rsid w:val="00B66C71"/>
    <w:rsid w:val="00B67817"/>
    <w:rsid w:val="00B700AE"/>
    <w:rsid w:val="00B70978"/>
    <w:rsid w:val="00B70992"/>
    <w:rsid w:val="00B7264A"/>
    <w:rsid w:val="00B84A96"/>
    <w:rsid w:val="00B9082D"/>
    <w:rsid w:val="00B9147E"/>
    <w:rsid w:val="00B94D60"/>
    <w:rsid w:val="00BA37F6"/>
    <w:rsid w:val="00BA4FF4"/>
    <w:rsid w:val="00BA6464"/>
    <w:rsid w:val="00BC2A9C"/>
    <w:rsid w:val="00BC3909"/>
    <w:rsid w:val="00BC497B"/>
    <w:rsid w:val="00BC582A"/>
    <w:rsid w:val="00BD2131"/>
    <w:rsid w:val="00BD7796"/>
    <w:rsid w:val="00BE0268"/>
    <w:rsid w:val="00BE53C2"/>
    <w:rsid w:val="00BE6BD7"/>
    <w:rsid w:val="00BF06F0"/>
    <w:rsid w:val="00BF237C"/>
    <w:rsid w:val="00BF3779"/>
    <w:rsid w:val="00C015F1"/>
    <w:rsid w:val="00C054D7"/>
    <w:rsid w:val="00C16DC1"/>
    <w:rsid w:val="00C17ED1"/>
    <w:rsid w:val="00C232D4"/>
    <w:rsid w:val="00C27AAA"/>
    <w:rsid w:val="00C32D19"/>
    <w:rsid w:val="00C344FF"/>
    <w:rsid w:val="00C35C22"/>
    <w:rsid w:val="00C37118"/>
    <w:rsid w:val="00C45020"/>
    <w:rsid w:val="00C5059D"/>
    <w:rsid w:val="00C50ABD"/>
    <w:rsid w:val="00C537C4"/>
    <w:rsid w:val="00C5444D"/>
    <w:rsid w:val="00C54589"/>
    <w:rsid w:val="00C5466F"/>
    <w:rsid w:val="00C62CB5"/>
    <w:rsid w:val="00C635EA"/>
    <w:rsid w:val="00C636B8"/>
    <w:rsid w:val="00C64BBF"/>
    <w:rsid w:val="00C64BE1"/>
    <w:rsid w:val="00C66E53"/>
    <w:rsid w:val="00C67E16"/>
    <w:rsid w:val="00C7033D"/>
    <w:rsid w:val="00C70ED5"/>
    <w:rsid w:val="00C81AA8"/>
    <w:rsid w:val="00C839B2"/>
    <w:rsid w:val="00C90B77"/>
    <w:rsid w:val="00C91103"/>
    <w:rsid w:val="00C97C28"/>
    <w:rsid w:val="00C97E68"/>
    <w:rsid w:val="00CA71F0"/>
    <w:rsid w:val="00CB2817"/>
    <w:rsid w:val="00CB4C88"/>
    <w:rsid w:val="00CB6F6D"/>
    <w:rsid w:val="00CB715E"/>
    <w:rsid w:val="00CB73E7"/>
    <w:rsid w:val="00CC0DED"/>
    <w:rsid w:val="00CC28B2"/>
    <w:rsid w:val="00CC35BD"/>
    <w:rsid w:val="00CE746A"/>
    <w:rsid w:val="00CF091A"/>
    <w:rsid w:val="00CF2552"/>
    <w:rsid w:val="00CF3BE8"/>
    <w:rsid w:val="00CF67C9"/>
    <w:rsid w:val="00CF6835"/>
    <w:rsid w:val="00CF76AC"/>
    <w:rsid w:val="00D1637C"/>
    <w:rsid w:val="00D17309"/>
    <w:rsid w:val="00D310D5"/>
    <w:rsid w:val="00D362DB"/>
    <w:rsid w:val="00D36479"/>
    <w:rsid w:val="00D36A77"/>
    <w:rsid w:val="00D37913"/>
    <w:rsid w:val="00D4295D"/>
    <w:rsid w:val="00D43B99"/>
    <w:rsid w:val="00D44276"/>
    <w:rsid w:val="00D44699"/>
    <w:rsid w:val="00D457A2"/>
    <w:rsid w:val="00D468F6"/>
    <w:rsid w:val="00D54052"/>
    <w:rsid w:val="00D55566"/>
    <w:rsid w:val="00D555BA"/>
    <w:rsid w:val="00D63ED7"/>
    <w:rsid w:val="00D705E6"/>
    <w:rsid w:val="00D80738"/>
    <w:rsid w:val="00D82E23"/>
    <w:rsid w:val="00D84A5C"/>
    <w:rsid w:val="00D84C95"/>
    <w:rsid w:val="00D85769"/>
    <w:rsid w:val="00DB4412"/>
    <w:rsid w:val="00DB4E7B"/>
    <w:rsid w:val="00DC1E74"/>
    <w:rsid w:val="00DC65BB"/>
    <w:rsid w:val="00DD070E"/>
    <w:rsid w:val="00DD2846"/>
    <w:rsid w:val="00DD379F"/>
    <w:rsid w:val="00DD404C"/>
    <w:rsid w:val="00DD434F"/>
    <w:rsid w:val="00DD66D4"/>
    <w:rsid w:val="00DE4829"/>
    <w:rsid w:val="00DE5C0F"/>
    <w:rsid w:val="00DF4FE0"/>
    <w:rsid w:val="00E0416B"/>
    <w:rsid w:val="00E04637"/>
    <w:rsid w:val="00E05257"/>
    <w:rsid w:val="00E0702D"/>
    <w:rsid w:val="00E07F15"/>
    <w:rsid w:val="00E103B2"/>
    <w:rsid w:val="00E1060F"/>
    <w:rsid w:val="00E1061C"/>
    <w:rsid w:val="00E119AF"/>
    <w:rsid w:val="00E139A6"/>
    <w:rsid w:val="00E1563E"/>
    <w:rsid w:val="00E17BF8"/>
    <w:rsid w:val="00E229A4"/>
    <w:rsid w:val="00E25F7A"/>
    <w:rsid w:val="00E41093"/>
    <w:rsid w:val="00E43C45"/>
    <w:rsid w:val="00E45909"/>
    <w:rsid w:val="00E46CEE"/>
    <w:rsid w:val="00E5075C"/>
    <w:rsid w:val="00E52AE4"/>
    <w:rsid w:val="00E55AA8"/>
    <w:rsid w:val="00E6630A"/>
    <w:rsid w:val="00E8701C"/>
    <w:rsid w:val="00E87D63"/>
    <w:rsid w:val="00E90BB3"/>
    <w:rsid w:val="00E96276"/>
    <w:rsid w:val="00EA1791"/>
    <w:rsid w:val="00EA1ACC"/>
    <w:rsid w:val="00EA458D"/>
    <w:rsid w:val="00EA77F3"/>
    <w:rsid w:val="00EB018A"/>
    <w:rsid w:val="00EB4E75"/>
    <w:rsid w:val="00EB5E47"/>
    <w:rsid w:val="00EB7115"/>
    <w:rsid w:val="00EC1C9E"/>
    <w:rsid w:val="00EC3186"/>
    <w:rsid w:val="00EC6AC3"/>
    <w:rsid w:val="00ED5054"/>
    <w:rsid w:val="00ED7F78"/>
    <w:rsid w:val="00EE4A25"/>
    <w:rsid w:val="00EF2364"/>
    <w:rsid w:val="00EF6F5C"/>
    <w:rsid w:val="00F00003"/>
    <w:rsid w:val="00F030AE"/>
    <w:rsid w:val="00F0729B"/>
    <w:rsid w:val="00F0769E"/>
    <w:rsid w:val="00F12452"/>
    <w:rsid w:val="00F260D1"/>
    <w:rsid w:val="00F27DF7"/>
    <w:rsid w:val="00F33FB4"/>
    <w:rsid w:val="00F36F6E"/>
    <w:rsid w:val="00F45945"/>
    <w:rsid w:val="00F504F1"/>
    <w:rsid w:val="00F525B6"/>
    <w:rsid w:val="00F54EC5"/>
    <w:rsid w:val="00F57218"/>
    <w:rsid w:val="00F6136F"/>
    <w:rsid w:val="00F61A78"/>
    <w:rsid w:val="00F64041"/>
    <w:rsid w:val="00F67AAA"/>
    <w:rsid w:val="00F71B19"/>
    <w:rsid w:val="00F77857"/>
    <w:rsid w:val="00F90B00"/>
    <w:rsid w:val="00FA03B6"/>
    <w:rsid w:val="00FA18EF"/>
    <w:rsid w:val="00FB4581"/>
    <w:rsid w:val="00FB514E"/>
    <w:rsid w:val="00FB6035"/>
    <w:rsid w:val="00FB639D"/>
    <w:rsid w:val="00FB70D1"/>
    <w:rsid w:val="00FC3649"/>
    <w:rsid w:val="00FC7B55"/>
    <w:rsid w:val="00FD18BA"/>
    <w:rsid w:val="00FD3F62"/>
    <w:rsid w:val="00FD7F39"/>
    <w:rsid w:val="00FE2899"/>
    <w:rsid w:val="00FF405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77826"/>
    <o:shapelayout v:ext="edit">
      <o:idmap v:ext="edit" data="1"/>
      <o:rules v:ext="edit">
        <o:r id="V:Rule1" type="connector" idref="#Прямая со стрелкой 12"/>
        <o:r id="V:Rule2" type="connector" idref="#Прямая со стрелкой 4"/>
        <o:r id="V:Rule3" type="connector" idref="#Прямая со стрелкой 3"/>
        <o:r id="V:Rule4" type="connector" idref="#Прямая со стрелкой 10"/>
        <o:r id="V:Rule5" type="connector" idref="#Прямая со стрелкой 6"/>
        <o:r id="V:Rule6" type="connector" idref="#Прямая со стрелкой 14"/>
        <o:r id="V:Rule7" type="connector" idref="#Прямая со стрелкой 8"/>
        <o:r id="V:Rule8" type="connector" idref="#Прямая со стрелкой 7"/>
        <o:r id="V:Rule9" type="connector" idref="#Прямая со стрелкой 11"/>
        <o:r id="V:Rule10" type="connector" idref="#Прямая со стрелкой 13"/>
        <o:r id="V:Rule11" type="connector" idref="#Прямая со стрелкой 5"/>
        <o:r id="V:Rule12" type="connector" idref="#Прямая со стрелкой 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uiPriority="99"/>
    <w:lsdException w:name="footer" w:uiPriority="99"/>
    <w:lsdException w:name="caption" w:semiHidden="1" w:unhideWhenUsed="1" w:qFormat="1"/>
    <w:lsdException w:name="annotation reference" w:uiPriority="99"/>
    <w:lsdException w:name="endnote reference" w:uiPriority="99"/>
    <w:lsdException w:name="endnote text" w:uiPriority="99"/>
    <w:lsdException w:name="Title" w:uiPriority="99" w:qFormat="1"/>
    <w:lsdException w:name="Body Text" w:uiPriority="99"/>
    <w:lsdException w:name="Subtitle" w:uiPriority="99" w:qFormat="1"/>
    <w:lsdException w:name="Hyperlink" w:uiPriority="99"/>
    <w:lsdException w:name="Followed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147D52"/>
    <w:rPr>
      <w:sz w:val="24"/>
      <w:szCs w:val="24"/>
    </w:rPr>
  </w:style>
  <w:style w:type="paragraph" w:styleId="1">
    <w:name w:val="heading 1"/>
    <w:basedOn w:val="a0"/>
    <w:next w:val="a0"/>
    <w:link w:val="10"/>
    <w:qFormat/>
    <w:rsid w:val="005C3B8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nhideWhenUsed/>
    <w:qFormat/>
    <w:rsid w:val="005C3B8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unhideWhenUsed/>
    <w:qFormat/>
    <w:rsid w:val="0019609E"/>
    <w:pPr>
      <w:keepNext/>
      <w:spacing w:before="240" w:after="60"/>
      <w:outlineLvl w:val="2"/>
    </w:pPr>
    <w:rPr>
      <w:rFonts w:ascii="Cambria" w:hAnsi="Cambria"/>
      <w:b/>
      <w:bCs/>
      <w:sz w:val="26"/>
      <w:szCs w:val="26"/>
    </w:rPr>
  </w:style>
  <w:style w:type="paragraph" w:styleId="4">
    <w:name w:val="heading 4"/>
    <w:basedOn w:val="a0"/>
    <w:next w:val="a0"/>
    <w:link w:val="40"/>
    <w:unhideWhenUsed/>
    <w:qFormat/>
    <w:rsid w:val="00EF6F5C"/>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nhideWhenUsed/>
    <w:qFormat/>
    <w:rsid w:val="005C3B82"/>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qFormat/>
    <w:rsid w:val="0070489E"/>
    <w:pPr>
      <w:spacing w:before="240" w:after="60"/>
      <w:outlineLvl w:val="5"/>
    </w:pPr>
    <w:rPr>
      <w:b/>
      <w:bCs/>
      <w:sz w:val="22"/>
      <w:szCs w:val="22"/>
    </w:rPr>
  </w:style>
  <w:style w:type="paragraph" w:styleId="7">
    <w:name w:val="heading 7"/>
    <w:basedOn w:val="a0"/>
    <w:next w:val="a0"/>
    <w:link w:val="70"/>
    <w:qFormat/>
    <w:rsid w:val="00444B3F"/>
    <w:pPr>
      <w:spacing w:before="240" w:after="60"/>
      <w:outlineLvl w:val="6"/>
    </w:pPr>
  </w:style>
  <w:style w:type="paragraph" w:styleId="8">
    <w:name w:val="heading 8"/>
    <w:basedOn w:val="a0"/>
    <w:next w:val="a0"/>
    <w:link w:val="80"/>
    <w:qFormat/>
    <w:rsid w:val="0070489E"/>
    <w:pPr>
      <w:keepNext/>
      <w:jc w:val="center"/>
      <w:outlineLvl w:val="7"/>
    </w:pPr>
    <w:rPr>
      <w:b/>
      <w:szCs w:val="20"/>
    </w:rPr>
  </w:style>
  <w:style w:type="paragraph" w:styleId="9">
    <w:name w:val="heading 9"/>
    <w:basedOn w:val="a0"/>
    <w:next w:val="a0"/>
    <w:link w:val="90"/>
    <w:qFormat/>
    <w:rsid w:val="0070489E"/>
    <w:pPr>
      <w:keepNext/>
      <w:autoSpaceDE w:val="0"/>
      <w:autoSpaceDN w:val="0"/>
      <w:adjustRightInd w:val="0"/>
      <w:ind w:firstLine="540"/>
      <w:jc w:val="right"/>
      <w:outlineLvl w:val="8"/>
    </w:pPr>
    <w:rPr>
      <w:snapToGrid w:val="0"/>
      <w:sz w:val="28"/>
      <w:szCs w:val="20"/>
      <w:lang w:val="en-US"/>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5C3B8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rsid w:val="005C3B82"/>
    <w:rPr>
      <w:rFonts w:asciiTheme="majorHAnsi" w:eastAsiaTheme="majorEastAsia" w:hAnsiTheme="majorHAnsi" w:cstheme="majorBidi"/>
      <w:b/>
      <w:bCs/>
      <w:color w:val="4F81BD" w:themeColor="accent1"/>
      <w:sz w:val="26"/>
      <w:szCs w:val="26"/>
    </w:rPr>
  </w:style>
  <w:style w:type="character" w:customStyle="1" w:styleId="30">
    <w:name w:val="Заголовок 3 Знак"/>
    <w:link w:val="3"/>
    <w:rsid w:val="0019609E"/>
    <w:rPr>
      <w:rFonts w:ascii="Cambria" w:eastAsia="Times New Roman" w:hAnsi="Cambria" w:cs="Times New Roman"/>
      <w:b/>
      <w:bCs/>
      <w:sz w:val="26"/>
      <w:szCs w:val="26"/>
    </w:rPr>
  </w:style>
  <w:style w:type="character" w:customStyle="1" w:styleId="40">
    <w:name w:val="Заголовок 4 Знак"/>
    <w:basedOn w:val="a1"/>
    <w:link w:val="4"/>
    <w:rsid w:val="00EF6F5C"/>
    <w:rPr>
      <w:rFonts w:asciiTheme="majorHAnsi" w:eastAsiaTheme="majorEastAsia" w:hAnsiTheme="majorHAnsi" w:cstheme="majorBidi"/>
      <w:b/>
      <w:bCs/>
      <w:i/>
      <w:iCs/>
      <w:color w:val="4F81BD" w:themeColor="accent1"/>
      <w:sz w:val="24"/>
      <w:szCs w:val="24"/>
    </w:rPr>
  </w:style>
  <w:style w:type="character" w:customStyle="1" w:styleId="50">
    <w:name w:val="Заголовок 5 Знак"/>
    <w:basedOn w:val="a1"/>
    <w:link w:val="5"/>
    <w:rsid w:val="005C3B82"/>
    <w:rPr>
      <w:rFonts w:asciiTheme="majorHAnsi" w:eastAsiaTheme="majorEastAsia" w:hAnsiTheme="majorHAnsi" w:cstheme="majorBidi"/>
      <w:color w:val="243F60" w:themeColor="accent1" w:themeShade="7F"/>
      <w:sz w:val="24"/>
      <w:szCs w:val="24"/>
    </w:rPr>
  </w:style>
  <w:style w:type="character" w:customStyle="1" w:styleId="70">
    <w:name w:val="Заголовок 7 Знак"/>
    <w:basedOn w:val="a1"/>
    <w:link w:val="7"/>
    <w:rsid w:val="00444B3F"/>
    <w:rPr>
      <w:sz w:val="24"/>
      <w:szCs w:val="24"/>
    </w:rPr>
  </w:style>
  <w:style w:type="paragraph" w:customStyle="1" w:styleId="ConsPlusNonformat">
    <w:name w:val="ConsPlusNonformat"/>
    <w:link w:val="ConsPlusNonformat0"/>
    <w:uiPriority w:val="99"/>
    <w:qFormat/>
    <w:rsid w:val="00831307"/>
    <w:pPr>
      <w:widowControl w:val="0"/>
      <w:autoSpaceDE w:val="0"/>
      <w:autoSpaceDN w:val="0"/>
      <w:adjustRightInd w:val="0"/>
    </w:pPr>
    <w:rPr>
      <w:rFonts w:ascii="Courier New" w:hAnsi="Courier New" w:cs="Courier New"/>
    </w:rPr>
  </w:style>
  <w:style w:type="paragraph" w:customStyle="1" w:styleId="ConsPlusCell">
    <w:name w:val="ConsPlusCell"/>
    <w:uiPriority w:val="99"/>
    <w:rsid w:val="00831307"/>
    <w:pPr>
      <w:widowControl w:val="0"/>
      <w:autoSpaceDE w:val="0"/>
      <w:autoSpaceDN w:val="0"/>
      <w:adjustRightInd w:val="0"/>
    </w:pPr>
    <w:rPr>
      <w:rFonts w:ascii="Calibri" w:hAnsi="Calibri" w:cs="Calibri"/>
      <w:sz w:val="22"/>
      <w:szCs w:val="22"/>
    </w:rPr>
  </w:style>
  <w:style w:type="paragraph" w:customStyle="1" w:styleId="ConsPlusNormal">
    <w:name w:val="ConsPlusNormal"/>
    <w:link w:val="ConsPlusNormal0"/>
    <w:rsid w:val="006A18C7"/>
    <w:pPr>
      <w:autoSpaceDE w:val="0"/>
      <w:autoSpaceDN w:val="0"/>
      <w:adjustRightInd w:val="0"/>
      <w:ind w:firstLine="720"/>
    </w:pPr>
    <w:rPr>
      <w:rFonts w:ascii="Arial" w:hAnsi="Arial" w:cs="Arial"/>
    </w:rPr>
  </w:style>
  <w:style w:type="character" w:customStyle="1" w:styleId="ConsPlusNormal0">
    <w:name w:val="ConsPlusNormal Знак"/>
    <w:link w:val="ConsPlusNormal"/>
    <w:locked/>
    <w:rsid w:val="00F030AE"/>
    <w:rPr>
      <w:rFonts w:ascii="Arial" w:hAnsi="Arial" w:cs="Arial"/>
      <w:lang w:val="ru-RU" w:eastAsia="ru-RU" w:bidi="ar-SA"/>
    </w:rPr>
  </w:style>
  <w:style w:type="paragraph" w:customStyle="1" w:styleId="a4">
    <w:name w:val="Знак"/>
    <w:basedOn w:val="a0"/>
    <w:rsid w:val="00DF4FE0"/>
    <w:pPr>
      <w:spacing w:after="160" w:line="240" w:lineRule="exact"/>
    </w:pPr>
    <w:rPr>
      <w:rFonts w:ascii="Verdana" w:hAnsi="Verdana"/>
      <w:lang w:val="en-US" w:eastAsia="en-US"/>
    </w:rPr>
  </w:style>
  <w:style w:type="character" w:customStyle="1" w:styleId="apple-converted-space">
    <w:name w:val="apple-converted-space"/>
    <w:basedOn w:val="a1"/>
    <w:rsid w:val="00C054D7"/>
  </w:style>
  <w:style w:type="paragraph" w:customStyle="1" w:styleId="ConsPlusTitle">
    <w:name w:val="ConsPlusTitle"/>
    <w:uiPriority w:val="99"/>
    <w:rsid w:val="009C7DCD"/>
    <w:pPr>
      <w:widowControl w:val="0"/>
      <w:autoSpaceDE w:val="0"/>
      <w:autoSpaceDN w:val="0"/>
    </w:pPr>
    <w:rPr>
      <w:rFonts w:ascii="Calibri" w:eastAsia="Calibri" w:hAnsi="Calibri" w:cs="Calibri"/>
      <w:b/>
      <w:sz w:val="22"/>
    </w:rPr>
  </w:style>
  <w:style w:type="paragraph" w:customStyle="1" w:styleId="11">
    <w:name w:val="Абзац списка1"/>
    <w:basedOn w:val="a0"/>
    <w:rsid w:val="00080964"/>
    <w:pPr>
      <w:spacing w:after="200" w:line="276" w:lineRule="auto"/>
      <w:ind w:left="720"/>
      <w:contextualSpacing/>
    </w:pPr>
    <w:rPr>
      <w:szCs w:val="22"/>
      <w:lang w:eastAsia="en-US"/>
    </w:rPr>
  </w:style>
  <w:style w:type="paragraph" w:customStyle="1" w:styleId="a5">
    <w:name w:val="Знак Знак Знак"/>
    <w:basedOn w:val="a0"/>
    <w:rsid w:val="00C537C4"/>
    <w:rPr>
      <w:lang w:val="pl-PL" w:eastAsia="pl-PL"/>
    </w:rPr>
  </w:style>
  <w:style w:type="character" w:customStyle="1" w:styleId="21">
    <w:name w:val="Основной текст (2)_"/>
    <w:link w:val="22"/>
    <w:locked/>
    <w:rsid w:val="00D36A77"/>
    <w:rPr>
      <w:b/>
      <w:bCs/>
      <w:spacing w:val="60"/>
      <w:sz w:val="26"/>
      <w:szCs w:val="26"/>
      <w:lang w:bidi="ar-SA"/>
    </w:rPr>
  </w:style>
  <w:style w:type="paragraph" w:customStyle="1" w:styleId="22">
    <w:name w:val="Основной текст (2)"/>
    <w:basedOn w:val="a0"/>
    <w:link w:val="21"/>
    <w:rsid w:val="00D36A77"/>
    <w:pPr>
      <w:widowControl w:val="0"/>
      <w:shd w:val="clear" w:color="auto" w:fill="FFFFFF"/>
      <w:spacing w:before="780" w:after="60" w:line="240" w:lineRule="atLeast"/>
      <w:jc w:val="center"/>
    </w:pPr>
    <w:rPr>
      <w:b/>
      <w:bCs/>
      <w:spacing w:val="60"/>
      <w:sz w:val="26"/>
      <w:szCs w:val="26"/>
    </w:rPr>
  </w:style>
  <w:style w:type="character" w:customStyle="1" w:styleId="31">
    <w:name w:val="Основной текст (3)_"/>
    <w:link w:val="32"/>
    <w:locked/>
    <w:rsid w:val="00D36A77"/>
    <w:rPr>
      <w:b/>
      <w:bCs/>
      <w:sz w:val="26"/>
      <w:szCs w:val="26"/>
      <w:lang w:bidi="ar-SA"/>
    </w:rPr>
  </w:style>
  <w:style w:type="paragraph" w:customStyle="1" w:styleId="32">
    <w:name w:val="Основной текст (3)"/>
    <w:basedOn w:val="a0"/>
    <w:link w:val="31"/>
    <w:rsid w:val="00D36A77"/>
    <w:pPr>
      <w:widowControl w:val="0"/>
      <w:shd w:val="clear" w:color="auto" w:fill="FFFFFF"/>
      <w:spacing w:before="60" w:after="420" w:line="322" w:lineRule="exact"/>
      <w:jc w:val="center"/>
    </w:pPr>
    <w:rPr>
      <w:b/>
      <w:bCs/>
      <w:sz w:val="26"/>
      <w:szCs w:val="26"/>
    </w:rPr>
  </w:style>
  <w:style w:type="character" w:styleId="a6">
    <w:name w:val="Hyperlink"/>
    <w:uiPriority w:val="99"/>
    <w:unhideWhenUsed/>
    <w:rsid w:val="00AB429F"/>
    <w:rPr>
      <w:color w:val="0000FF"/>
      <w:u w:val="single"/>
    </w:rPr>
  </w:style>
  <w:style w:type="character" w:styleId="a7">
    <w:name w:val="FollowedHyperlink"/>
    <w:uiPriority w:val="99"/>
    <w:unhideWhenUsed/>
    <w:rsid w:val="00AB429F"/>
    <w:rPr>
      <w:color w:val="800080"/>
      <w:u w:val="single"/>
    </w:rPr>
  </w:style>
  <w:style w:type="paragraph" w:customStyle="1" w:styleId="font0">
    <w:name w:val="font0"/>
    <w:basedOn w:val="a0"/>
    <w:rsid w:val="008B18AC"/>
    <w:pPr>
      <w:spacing w:before="100" w:beforeAutospacing="1" w:after="100" w:afterAutospacing="1"/>
    </w:pPr>
    <w:rPr>
      <w:rFonts w:ascii="Arial CYR" w:hAnsi="Arial CYR" w:cs="Arial CYR"/>
      <w:sz w:val="20"/>
      <w:szCs w:val="20"/>
    </w:rPr>
  </w:style>
  <w:style w:type="paragraph" w:customStyle="1" w:styleId="font5">
    <w:name w:val="font5"/>
    <w:basedOn w:val="a0"/>
    <w:rsid w:val="008B18AC"/>
    <w:pPr>
      <w:spacing w:before="100" w:beforeAutospacing="1" w:after="100" w:afterAutospacing="1"/>
    </w:pPr>
    <w:rPr>
      <w:sz w:val="20"/>
      <w:szCs w:val="20"/>
    </w:rPr>
  </w:style>
  <w:style w:type="paragraph" w:customStyle="1" w:styleId="font6">
    <w:name w:val="font6"/>
    <w:basedOn w:val="a0"/>
    <w:rsid w:val="008B18AC"/>
    <w:pPr>
      <w:spacing w:before="100" w:beforeAutospacing="1" w:after="100" w:afterAutospacing="1"/>
    </w:pPr>
    <w:rPr>
      <w:color w:val="FF0000"/>
      <w:sz w:val="20"/>
      <w:szCs w:val="20"/>
    </w:rPr>
  </w:style>
  <w:style w:type="paragraph" w:customStyle="1" w:styleId="xl65">
    <w:name w:val="xl65"/>
    <w:basedOn w:val="a0"/>
    <w:rsid w:val="008B18AC"/>
    <w:pPr>
      <w:spacing w:before="100" w:beforeAutospacing="1" w:after="100" w:afterAutospacing="1"/>
    </w:pPr>
  </w:style>
  <w:style w:type="paragraph" w:customStyle="1" w:styleId="xl66">
    <w:name w:val="xl66"/>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7">
    <w:name w:val="xl67"/>
    <w:basedOn w:val="a0"/>
    <w:rsid w:val="008B18AC"/>
    <w:pPr>
      <w:spacing w:before="100" w:beforeAutospacing="1" w:after="100" w:afterAutospacing="1"/>
    </w:pPr>
    <w:rPr>
      <w:b/>
      <w:bCs/>
    </w:rPr>
  </w:style>
  <w:style w:type="paragraph" w:customStyle="1" w:styleId="xl68">
    <w:name w:val="xl68"/>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9">
    <w:name w:val="xl69"/>
    <w:basedOn w:val="a0"/>
    <w:rsid w:val="008B18AC"/>
    <w:pPr>
      <w:spacing w:before="100" w:beforeAutospacing="1" w:after="100" w:afterAutospacing="1"/>
    </w:pPr>
  </w:style>
  <w:style w:type="paragraph" w:customStyle="1" w:styleId="xl70">
    <w:name w:val="xl70"/>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1">
    <w:name w:val="xl71"/>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2">
    <w:name w:val="xl72"/>
    <w:basedOn w:val="a0"/>
    <w:rsid w:val="008B18AC"/>
    <w:pPr>
      <w:spacing w:before="100" w:beforeAutospacing="1" w:after="100" w:afterAutospacing="1"/>
    </w:pPr>
    <w:rPr>
      <w:color w:val="0000FF"/>
    </w:rPr>
  </w:style>
  <w:style w:type="paragraph" w:customStyle="1" w:styleId="xl73">
    <w:name w:val="xl73"/>
    <w:basedOn w:val="a0"/>
    <w:rsid w:val="008B18AC"/>
    <w:pPr>
      <w:spacing w:before="100" w:beforeAutospacing="1" w:after="100" w:afterAutospacing="1"/>
    </w:pPr>
    <w:rPr>
      <w:b/>
      <w:bCs/>
      <w:color w:val="0000FF"/>
    </w:rPr>
  </w:style>
  <w:style w:type="paragraph" w:customStyle="1" w:styleId="xl74">
    <w:name w:val="xl74"/>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5">
    <w:name w:val="xl75"/>
    <w:basedOn w:val="a0"/>
    <w:rsid w:val="008B18AC"/>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76">
    <w:name w:val="xl76"/>
    <w:basedOn w:val="a0"/>
    <w:rsid w:val="008B18AC"/>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7">
    <w:name w:val="xl77"/>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8">
    <w:name w:val="xl78"/>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9">
    <w:name w:val="xl79"/>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80">
    <w:name w:val="xl80"/>
    <w:basedOn w:val="a0"/>
    <w:rsid w:val="008B18AC"/>
    <w:pPr>
      <w:pBdr>
        <w:top w:val="single" w:sz="4" w:space="0" w:color="auto"/>
        <w:right w:val="single" w:sz="4" w:space="0" w:color="auto"/>
      </w:pBdr>
      <w:spacing w:before="100" w:beforeAutospacing="1" w:after="100" w:afterAutospacing="1"/>
      <w:textAlignment w:val="top"/>
    </w:pPr>
  </w:style>
  <w:style w:type="paragraph" w:customStyle="1" w:styleId="xl81">
    <w:name w:val="xl81"/>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82">
    <w:name w:val="xl82"/>
    <w:basedOn w:val="a0"/>
    <w:rsid w:val="008B18AC"/>
    <w:pPr>
      <w:pBdr>
        <w:right w:val="single" w:sz="4" w:space="0" w:color="auto"/>
      </w:pBdr>
      <w:spacing w:before="100" w:beforeAutospacing="1" w:after="100" w:afterAutospacing="1"/>
      <w:textAlignment w:val="top"/>
    </w:pPr>
  </w:style>
  <w:style w:type="paragraph" w:customStyle="1" w:styleId="xl83">
    <w:name w:val="xl83"/>
    <w:basedOn w:val="a0"/>
    <w:rsid w:val="008B18AC"/>
    <w:pPr>
      <w:spacing w:before="100" w:beforeAutospacing="1" w:after="100" w:afterAutospacing="1"/>
    </w:pPr>
  </w:style>
  <w:style w:type="paragraph" w:customStyle="1" w:styleId="xl84">
    <w:name w:val="xl84"/>
    <w:basedOn w:val="a0"/>
    <w:rsid w:val="008B18AC"/>
    <w:pPr>
      <w:spacing w:before="100" w:beforeAutospacing="1" w:after="100" w:afterAutospacing="1"/>
      <w:jc w:val="center"/>
    </w:pPr>
  </w:style>
  <w:style w:type="paragraph" w:customStyle="1" w:styleId="xl85">
    <w:name w:val="xl85"/>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7">
    <w:name w:val="xl87"/>
    <w:basedOn w:val="a0"/>
    <w:rsid w:val="008B18AC"/>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8">
    <w:name w:val="xl88"/>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style>
  <w:style w:type="paragraph" w:customStyle="1" w:styleId="xl89">
    <w:name w:val="xl89"/>
    <w:basedOn w:val="a0"/>
    <w:rsid w:val="008B18AC"/>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0">
    <w:name w:val="xl90"/>
    <w:basedOn w:val="a0"/>
    <w:rsid w:val="008B18AC"/>
    <w:pPr>
      <w:pBdr>
        <w:top w:val="single" w:sz="4" w:space="0" w:color="auto"/>
        <w:left w:val="single" w:sz="4" w:space="0" w:color="auto"/>
        <w:right w:val="single" w:sz="4" w:space="0" w:color="auto"/>
      </w:pBdr>
      <w:spacing w:before="100" w:beforeAutospacing="1" w:after="100" w:afterAutospacing="1"/>
      <w:jc w:val="right"/>
      <w:textAlignment w:val="top"/>
    </w:pPr>
  </w:style>
  <w:style w:type="paragraph" w:customStyle="1" w:styleId="xl91">
    <w:name w:val="xl91"/>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92">
    <w:name w:val="xl92"/>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3">
    <w:name w:val="xl93"/>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94">
    <w:name w:val="xl94"/>
    <w:basedOn w:val="a0"/>
    <w:rsid w:val="008B18AC"/>
    <w:pPr>
      <w:pBdr>
        <w:left w:val="single" w:sz="4" w:space="0" w:color="auto"/>
      </w:pBdr>
      <w:spacing w:before="100" w:beforeAutospacing="1" w:after="100" w:afterAutospacing="1"/>
      <w:textAlignment w:val="top"/>
    </w:pPr>
  </w:style>
  <w:style w:type="paragraph" w:customStyle="1" w:styleId="xl95">
    <w:name w:val="xl95"/>
    <w:basedOn w:val="a0"/>
    <w:rsid w:val="008B18A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6">
    <w:name w:val="xl96"/>
    <w:basedOn w:val="a0"/>
    <w:rsid w:val="008B18AC"/>
    <w:pPr>
      <w:pBdr>
        <w:left w:val="single" w:sz="4" w:space="0" w:color="auto"/>
        <w:right w:val="single" w:sz="4" w:space="0" w:color="auto"/>
      </w:pBdr>
      <w:spacing w:before="100" w:beforeAutospacing="1" w:after="100" w:afterAutospacing="1"/>
      <w:jc w:val="center"/>
      <w:textAlignment w:val="top"/>
    </w:pPr>
  </w:style>
  <w:style w:type="paragraph" w:customStyle="1" w:styleId="xl97">
    <w:name w:val="xl97"/>
    <w:basedOn w:val="a0"/>
    <w:rsid w:val="008B18A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8">
    <w:name w:val="xl98"/>
    <w:basedOn w:val="a0"/>
    <w:rsid w:val="008B18A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9">
    <w:name w:val="xl99"/>
    <w:basedOn w:val="a0"/>
    <w:rsid w:val="008B18AC"/>
    <w:pPr>
      <w:pBdr>
        <w:left w:val="single" w:sz="4" w:space="0" w:color="auto"/>
        <w:right w:val="single" w:sz="4" w:space="0" w:color="auto"/>
      </w:pBdr>
      <w:spacing w:before="100" w:beforeAutospacing="1" w:after="100" w:afterAutospacing="1"/>
      <w:jc w:val="center"/>
      <w:textAlignment w:val="top"/>
    </w:pPr>
  </w:style>
  <w:style w:type="paragraph" w:customStyle="1" w:styleId="xl100">
    <w:name w:val="xl100"/>
    <w:basedOn w:val="a0"/>
    <w:rsid w:val="008B18A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01">
    <w:name w:val="xl101"/>
    <w:basedOn w:val="a0"/>
    <w:rsid w:val="008B18AC"/>
    <w:pPr>
      <w:pBdr>
        <w:top w:val="single" w:sz="4" w:space="0" w:color="auto"/>
        <w:right w:val="single" w:sz="4" w:space="0" w:color="auto"/>
      </w:pBdr>
      <w:spacing w:before="100" w:beforeAutospacing="1" w:after="100" w:afterAutospacing="1"/>
      <w:jc w:val="center"/>
      <w:textAlignment w:val="top"/>
    </w:pPr>
  </w:style>
  <w:style w:type="paragraph" w:customStyle="1" w:styleId="xl102">
    <w:name w:val="xl102"/>
    <w:basedOn w:val="a0"/>
    <w:rsid w:val="008B18AC"/>
    <w:pPr>
      <w:pBdr>
        <w:right w:val="single" w:sz="4" w:space="0" w:color="auto"/>
      </w:pBdr>
      <w:spacing w:before="100" w:beforeAutospacing="1" w:after="100" w:afterAutospacing="1"/>
      <w:jc w:val="center"/>
      <w:textAlignment w:val="top"/>
    </w:pPr>
  </w:style>
  <w:style w:type="paragraph" w:customStyle="1" w:styleId="xl103">
    <w:name w:val="xl103"/>
    <w:basedOn w:val="a0"/>
    <w:rsid w:val="008B18AC"/>
    <w:pPr>
      <w:pBdr>
        <w:left w:val="single" w:sz="4" w:space="0" w:color="auto"/>
        <w:right w:val="single" w:sz="4" w:space="0" w:color="auto"/>
      </w:pBdr>
      <w:spacing w:before="100" w:beforeAutospacing="1" w:after="100" w:afterAutospacing="1"/>
    </w:pPr>
  </w:style>
  <w:style w:type="paragraph" w:customStyle="1" w:styleId="xl104">
    <w:name w:val="xl104"/>
    <w:basedOn w:val="a0"/>
    <w:rsid w:val="008B18AC"/>
    <w:pPr>
      <w:pBdr>
        <w:left w:val="single" w:sz="4" w:space="0" w:color="auto"/>
        <w:bottom w:val="single" w:sz="4" w:space="0" w:color="auto"/>
        <w:right w:val="single" w:sz="4" w:space="0" w:color="auto"/>
      </w:pBdr>
      <w:spacing w:before="100" w:beforeAutospacing="1" w:after="100" w:afterAutospacing="1"/>
    </w:pPr>
  </w:style>
  <w:style w:type="paragraph" w:customStyle="1" w:styleId="xl105">
    <w:name w:val="xl105"/>
    <w:basedOn w:val="a0"/>
    <w:rsid w:val="008B18AC"/>
    <w:pPr>
      <w:pBdr>
        <w:left w:val="single" w:sz="4" w:space="0" w:color="auto"/>
        <w:right w:val="single" w:sz="4" w:space="0" w:color="auto"/>
      </w:pBdr>
      <w:spacing w:before="100" w:beforeAutospacing="1" w:after="100" w:afterAutospacing="1"/>
    </w:pPr>
  </w:style>
  <w:style w:type="paragraph" w:customStyle="1" w:styleId="xl106">
    <w:name w:val="xl106"/>
    <w:basedOn w:val="a0"/>
    <w:rsid w:val="008B18AC"/>
    <w:pPr>
      <w:pBdr>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0"/>
    <w:rsid w:val="008B18A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108">
    <w:name w:val="xl108"/>
    <w:basedOn w:val="a0"/>
    <w:rsid w:val="008B18AC"/>
    <w:pPr>
      <w:pBdr>
        <w:top w:val="single" w:sz="4" w:space="0" w:color="auto"/>
        <w:bottom w:val="single" w:sz="4" w:space="0" w:color="auto"/>
      </w:pBdr>
      <w:spacing w:before="100" w:beforeAutospacing="1" w:after="100" w:afterAutospacing="1"/>
      <w:textAlignment w:val="top"/>
    </w:pPr>
    <w:rPr>
      <w:b/>
      <w:bCs/>
    </w:rPr>
  </w:style>
  <w:style w:type="paragraph" w:customStyle="1" w:styleId="xl109">
    <w:name w:val="xl109"/>
    <w:basedOn w:val="a0"/>
    <w:rsid w:val="008B18AC"/>
    <w:pPr>
      <w:pBdr>
        <w:top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10">
    <w:name w:val="xl110"/>
    <w:basedOn w:val="a0"/>
    <w:rsid w:val="008B18AC"/>
    <w:pPr>
      <w:pBdr>
        <w:top w:val="single" w:sz="4" w:space="0" w:color="auto"/>
        <w:left w:val="single" w:sz="4" w:space="0" w:color="auto"/>
      </w:pBdr>
      <w:spacing w:before="100" w:beforeAutospacing="1" w:after="100" w:afterAutospacing="1"/>
      <w:jc w:val="center"/>
      <w:textAlignment w:val="top"/>
    </w:pPr>
  </w:style>
  <w:style w:type="paragraph" w:customStyle="1" w:styleId="xl111">
    <w:name w:val="xl111"/>
    <w:basedOn w:val="a0"/>
    <w:rsid w:val="008B18AC"/>
    <w:pPr>
      <w:pBdr>
        <w:left w:val="single" w:sz="4" w:space="0" w:color="auto"/>
      </w:pBdr>
      <w:spacing w:before="100" w:beforeAutospacing="1" w:after="100" w:afterAutospacing="1"/>
      <w:jc w:val="center"/>
      <w:textAlignment w:val="top"/>
    </w:pPr>
  </w:style>
  <w:style w:type="paragraph" w:customStyle="1" w:styleId="xl112">
    <w:name w:val="xl112"/>
    <w:basedOn w:val="a0"/>
    <w:rsid w:val="008B18AC"/>
    <w:pPr>
      <w:pBdr>
        <w:left w:val="single" w:sz="4" w:space="0" w:color="auto"/>
        <w:bottom w:val="single" w:sz="4" w:space="0" w:color="auto"/>
      </w:pBdr>
      <w:spacing w:before="100" w:beforeAutospacing="1" w:after="100" w:afterAutospacing="1"/>
      <w:jc w:val="center"/>
      <w:textAlignment w:val="top"/>
    </w:pPr>
  </w:style>
  <w:style w:type="paragraph" w:customStyle="1" w:styleId="xl113">
    <w:name w:val="xl113"/>
    <w:basedOn w:val="a0"/>
    <w:rsid w:val="008B18AC"/>
    <w:pPr>
      <w:spacing w:before="100" w:beforeAutospacing="1" w:after="100" w:afterAutospacing="1"/>
      <w:jc w:val="center"/>
    </w:pPr>
  </w:style>
  <w:style w:type="paragraph" w:customStyle="1" w:styleId="xl114">
    <w:name w:val="xl114"/>
    <w:basedOn w:val="a0"/>
    <w:rsid w:val="008B18AC"/>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15">
    <w:name w:val="xl115"/>
    <w:basedOn w:val="a0"/>
    <w:rsid w:val="008B18AC"/>
    <w:pPr>
      <w:pBdr>
        <w:left w:val="single" w:sz="4" w:space="0" w:color="auto"/>
        <w:right w:val="single" w:sz="4" w:space="0" w:color="auto"/>
      </w:pBdr>
      <w:spacing w:before="100" w:beforeAutospacing="1" w:after="100" w:afterAutospacing="1"/>
      <w:textAlignment w:val="top"/>
    </w:pPr>
  </w:style>
  <w:style w:type="paragraph" w:customStyle="1" w:styleId="xl116">
    <w:name w:val="xl116"/>
    <w:basedOn w:val="a0"/>
    <w:rsid w:val="008B18AC"/>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7">
    <w:name w:val="xl117"/>
    <w:basedOn w:val="a0"/>
    <w:rsid w:val="008B18AC"/>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18">
    <w:name w:val="xl118"/>
    <w:basedOn w:val="a0"/>
    <w:rsid w:val="008B18AC"/>
    <w:pPr>
      <w:pBdr>
        <w:left w:val="single" w:sz="4" w:space="0" w:color="auto"/>
        <w:right w:val="single" w:sz="4" w:space="0" w:color="auto"/>
      </w:pBdr>
      <w:spacing w:before="100" w:beforeAutospacing="1" w:after="100" w:afterAutospacing="1"/>
      <w:jc w:val="center"/>
      <w:textAlignment w:val="top"/>
    </w:pPr>
  </w:style>
  <w:style w:type="paragraph" w:customStyle="1" w:styleId="xl119">
    <w:name w:val="xl119"/>
    <w:basedOn w:val="a0"/>
    <w:rsid w:val="008B18A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a0"/>
    <w:rsid w:val="008B18AC"/>
    <w:pPr>
      <w:pBdr>
        <w:top w:val="single" w:sz="4" w:space="0" w:color="auto"/>
        <w:left w:val="single" w:sz="4" w:space="0" w:color="auto"/>
      </w:pBdr>
      <w:spacing w:before="100" w:beforeAutospacing="1" w:after="100" w:afterAutospacing="1"/>
      <w:textAlignment w:val="top"/>
    </w:pPr>
  </w:style>
  <w:style w:type="paragraph" w:customStyle="1" w:styleId="xl121">
    <w:name w:val="xl121"/>
    <w:basedOn w:val="a0"/>
    <w:rsid w:val="008B18AC"/>
    <w:pPr>
      <w:pBdr>
        <w:top w:val="single" w:sz="4" w:space="0" w:color="auto"/>
      </w:pBdr>
      <w:spacing w:before="100" w:beforeAutospacing="1" w:after="100" w:afterAutospacing="1"/>
      <w:textAlignment w:val="top"/>
    </w:pPr>
  </w:style>
  <w:style w:type="paragraph" w:customStyle="1" w:styleId="xl122">
    <w:name w:val="xl122"/>
    <w:basedOn w:val="a0"/>
    <w:rsid w:val="008B18AC"/>
    <w:pPr>
      <w:pBdr>
        <w:left w:val="single" w:sz="4" w:space="0" w:color="auto"/>
        <w:bottom w:val="single" w:sz="4" w:space="0" w:color="auto"/>
      </w:pBdr>
      <w:spacing w:before="100" w:beforeAutospacing="1" w:after="100" w:afterAutospacing="1"/>
      <w:textAlignment w:val="top"/>
    </w:pPr>
  </w:style>
  <w:style w:type="paragraph" w:customStyle="1" w:styleId="xl123">
    <w:name w:val="xl123"/>
    <w:basedOn w:val="a0"/>
    <w:rsid w:val="008B18AC"/>
    <w:pPr>
      <w:pBdr>
        <w:bottom w:val="single" w:sz="4" w:space="0" w:color="auto"/>
      </w:pBdr>
      <w:spacing w:before="100" w:beforeAutospacing="1" w:after="100" w:afterAutospacing="1"/>
      <w:textAlignment w:val="top"/>
    </w:pPr>
  </w:style>
  <w:style w:type="paragraph" w:customStyle="1" w:styleId="xl124">
    <w:name w:val="xl124"/>
    <w:basedOn w:val="a0"/>
    <w:rsid w:val="008B18AC"/>
    <w:pPr>
      <w:pBdr>
        <w:bottom w:val="single" w:sz="4" w:space="0" w:color="auto"/>
        <w:right w:val="single" w:sz="4" w:space="0" w:color="auto"/>
      </w:pBdr>
      <w:spacing w:before="100" w:beforeAutospacing="1" w:after="100" w:afterAutospacing="1"/>
      <w:textAlignment w:val="top"/>
    </w:pPr>
  </w:style>
  <w:style w:type="paragraph" w:customStyle="1" w:styleId="xl125">
    <w:name w:val="xl125"/>
    <w:basedOn w:val="a0"/>
    <w:rsid w:val="008B18AC"/>
    <w:pPr>
      <w:pBdr>
        <w:top w:val="single" w:sz="4" w:space="0" w:color="auto"/>
        <w:left w:val="single" w:sz="4" w:space="0" w:color="auto"/>
        <w:bottom w:val="single" w:sz="4" w:space="0" w:color="auto"/>
      </w:pBdr>
      <w:spacing w:before="100" w:beforeAutospacing="1" w:after="100" w:afterAutospacing="1"/>
      <w:textAlignment w:val="top"/>
    </w:pPr>
    <w:rPr>
      <w:b/>
      <w:bCs/>
    </w:rPr>
  </w:style>
  <w:style w:type="paragraph" w:customStyle="1" w:styleId="xl126">
    <w:name w:val="xl126"/>
    <w:basedOn w:val="a0"/>
    <w:rsid w:val="008B18AC"/>
    <w:pPr>
      <w:pBdr>
        <w:top w:val="single" w:sz="4" w:space="0" w:color="auto"/>
        <w:bottom w:val="single" w:sz="4" w:space="0" w:color="auto"/>
      </w:pBdr>
      <w:spacing w:before="100" w:beforeAutospacing="1" w:after="100" w:afterAutospacing="1"/>
      <w:textAlignment w:val="top"/>
    </w:pPr>
    <w:rPr>
      <w:b/>
      <w:bCs/>
    </w:rPr>
  </w:style>
  <w:style w:type="paragraph" w:customStyle="1" w:styleId="xl127">
    <w:name w:val="xl127"/>
    <w:basedOn w:val="a0"/>
    <w:rsid w:val="008B18AC"/>
    <w:pPr>
      <w:pBdr>
        <w:top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128">
    <w:name w:val="xl128"/>
    <w:basedOn w:val="a0"/>
    <w:rsid w:val="008B18AC"/>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29">
    <w:name w:val="xl129"/>
    <w:basedOn w:val="a0"/>
    <w:rsid w:val="008B18AC"/>
    <w:pPr>
      <w:pBdr>
        <w:left w:val="single" w:sz="4" w:space="0" w:color="auto"/>
        <w:right w:val="single" w:sz="4" w:space="0" w:color="auto"/>
      </w:pBdr>
      <w:spacing w:before="100" w:beforeAutospacing="1" w:after="100" w:afterAutospacing="1"/>
      <w:textAlignment w:val="top"/>
    </w:pPr>
  </w:style>
  <w:style w:type="paragraph" w:customStyle="1" w:styleId="xl130">
    <w:name w:val="xl130"/>
    <w:basedOn w:val="a0"/>
    <w:rsid w:val="008B18AC"/>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31">
    <w:name w:val="xl131"/>
    <w:basedOn w:val="a0"/>
    <w:rsid w:val="008B18A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32">
    <w:name w:val="xl132"/>
    <w:basedOn w:val="a0"/>
    <w:rsid w:val="008B18AC"/>
    <w:pPr>
      <w:pBdr>
        <w:top w:val="single" w:sz="4" w:space="0" w:color="auto"/>
        <w:bottom w:val="single" w:sz="4" w:space="0" w:color="auto"/>
      </w:pBdr>
      <w:spacing w:before="100" w:beforeAutospacing="1" w:after="100" w:afterAutospacing="1"/>
      <w:textAlignment w:val="top"/>
    </w:pPr>
  </w:style>
  <w:style w:type="paragraph" w:customStyle="1" w:styleId="xl133">
    <w:name w:val="xl133"/>
    <w:basedOn w:val="a0"/>
    <w:rsid w:val="008B18AC"/>
    <w:pPr>
      <w:pBdr>
        <w:top w:val="single" w:sz="4" w:space="0" w:color="auto"/>
        <w:bottom w:val="single" w:sz="4" w:space="0" w:color="auto"/>
        <w:right w:val="single" w:sz="4" w:space="0" w:color="auto"/>
      </w:pBdr>
      <w:spacing w:before="100" w:beforeAutospacing="1" w:after="100" w:afterAutospacing="1"/>
      <w:textAlignment w:val="top"/>
    </w:pPr>
  </w:style>
  <w:style w:type="paragraph" w:customStyle="1" w:styleId="xl134">
    <w:name w:val="xl134"/>
    <w:basedOn w:val="a0"/>
    <w:rsid w:val="008B18AC"/>
    <w:pPr>
      <w:pBdr>
        <w:left w:val="single" w:sz="4" w:space="0" w:color="auto"/>
        <w:right w:val="single" w:sz="4" w:space="0" w:color="auto"/>
      </w:pBdr>
      <w:spacing w:before="100" w:beforeAutospacing="1" w:after="100" w:afterAutospacing="1"/>
      <w:jc w:val="center"/>
      <w:textAlignment w:val="top"/>
    </w:pPr>
  </w:style>
  <w:style w:type="paragraph" w:customStyle="1" w:styleId="xl135">
    <w:name w:val="xl135"/>
    <w:basedOn w:val="a0"/>
    <w:rsid w:val="008B18AC"/>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6">
    <w:name w:val="xl136"/>
    <w:basedOn w:val="a0"/>
    <w:rsid w:val="008B18AC"/>
    <w:pPr>
      <w:pBdr>
        <w:top w:val="single" w:sz="4" w:space="0" w:color="auto"/>
      </w:pBdr>
      <w:spacing w:before="100" w:beforeAutospacing="1" w:after="100" w:afterAutospacing="1"/>
      <w:textAlignment w:val="top"/>
    </w:pPr>
    <w:rPr>
      <w:b/>
      <w:bCs/>
    </w:rPr>
  </w:style>
  <w:style w:type="paragraph" w:customStyle="1" w:styleId="xl137">
    <w:name w:val="xl137"/>
    <w:basedOn w:val="a0"/>
    <w:rsid w:val="008B18A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38">
    <w:name w:val="xl138"/>
    <w:basedOn w:val="a0"/>
    <w:rsid w:val="008B18AC"/>
    <w:pPr>
      <w:pBdr>
        <w:top w:val="single" w:sz="4" w:space="0" w:color="auto"/>
        <w:bottom w:val="single" w:sz="4" w:space="0" w:color="auto"/>
      </w:pBdr>
      <w:spacing w:before="100" w:beforeAutospacing="1" w:after="100" w:afterAutospacing="1"/>
      <w:textAlignment w:val="top"/>
    </w:pPr>
  </w:style>
  <w:style w:type="paragraph" w:customStyle="1" w:styleId="xl139">
    <w:name w:val="xl139"/>
    <w:basedOn w:val="a0"/>
    <w:rsid w:val="008B18AC"/>
    <w:pPr>
      <w:pBdr>
        <w:top w:val="single" w:sz="4" w:space="0" w:color="auto"/>
        <w:bottom w:val="single" w:sz="4" w:space="0" w:color="auto"/>
        <w:right w:val="single" w:sz="4" w:space="0" w:color="auto"/>
      </w:pBdr>
      <w:spacing w:before="100" w:beforeAutospacing="1" w:after="100" w:afterAutospacing="1"/>
      <w:textAlignment w:val="top"/>
    </w:pPr>
  </w:style>
  <w:style w:type="paragraph" w:customStyle="1" w:styleId="xl140">
    <w:name w:val="xl140"/>
    <w:basedOn w:val="a0"/>
    <w:rsid w:val="008B18AC"/>
    <w:pPr>
      <w:pBdr>
        <w:top w:val="single" w:sz="4" w:space="0" w:color="auto"/>
        <w:left w:val="single" w:sz="4" w:space="0" w:color="auto"/>
      </w:pBdr>
      <w:spacing w:before="100" w:beforeAutospacing="1" w:after="100" w:afterAutospacing="1"/>
      <w:jc w:val="center"/>
      <w:textAlignment w:val="top"/>
    </w:pPr>
    <w:rPr>
      <w:b/>
      <w:bCs/>
    </w:rPr>
  </w:style>
  <w:style w:type="paragraph" w:customStyle="1" w:styleId="xl141">
    <w:name w:val="xl141"/>
    <w:basedOn w:val="a0"/>
    <w:rsid w:val="008B18AC"/>
    <w:pPr>
      <w:pBdr>
        <w:top w:val="single" w:sz="4" w:space="0" w:color="auto"/>
      </w:pBdr>
      <w:spacing w:before="100" w:beforeAutospacing="1" w:after="100" w:afterAutospacing="1"/>
      <w:jc w:val="center"/>
      <w:textAlignment w:val="top"/>
    </w:pPr>
    <w:rPr>
      <w:b/>
      <w:bCs/>
    </w:rPr>
  </w:style>
  <w:style w:type="paragraph" w:customStyle="1" w:styleId="xl142">
    <w:name w:val="xl142"/>
    <w:basedOn w:val="a0"/>
    <w:rsid w:val="008B18AC"/>
    <w:pPr>
      <w:pBdr>
        <w:top w:val="single" w:sz="4" w:space="0" w:color="auto"/>
        <w:right w:val="single" w:sz="4" w:space="0" w:color="auto"/>
      </w:pBdr>
      <w:spacing w:before="100" w:beforeAutospacing="1" w:after="100" w:afterAutospacing="1"/>
      <w:jc w:val="center"/>
      <w:textAlignment w:val="top"/>
    </w:pPr>
    <w:rPr>
      <w:b/>
      <w:bCs/>
    </w:rPr>
  </w:style>
  <w:style w:type="paragraph" w:customStyle="1" w:styleId="xl143">
    <w:name w:val="xl143"/>
    <w:basedOn w:val="a0"/>
    <w:rsid w:val="008B18AC"/>
    <w:pPr>
      <w:pBdr>
        <w:left w:val="single" w:sz="4" w:space="0" w:color="auto"/>
      </w:pBdr>
      <w:spacing w:before="100" w:beforeAutospacing="1" w:after="100" w:afterAutospacing="1"/>
      <w:jc w:val="center"/>
      <w:textAlignment w:val="top"/>
    </w:pPr>
    <w:rPr>
      <w:b/>
      <w:bCs/>
    </w:rPr>
  </w:style>
  <w:style w:type="paragraph" w:customStyle="1" w:styleId="xl144">
    <w:name w:val="xl144"/>
    <w:basedOn w:val="a0"/>
    <w:rsid w:val="008B18AC"/>
    <w:pPr>
      <w:spacing w:before="100" w:beforeAutospacing="1" w:after="100" w:afterAutospacing="1"/>
      <w:jc w:val="center"/>
      <w:textAlignment w:val="top"/>
    </w:pPr>
    <w:rPr>
      <w:b/>
      <w:bCs/>
    </w:rPr>
  </w:style>
  <w:style w:type="paragraph" w:customStyle="1" w:styleId="xl145">
    <w:name w:val="xl145"/>
    <w:basedOn w:val="a0"/>
    <w:rsid w:val="008B18AC"/>
    <w:pPr>
      <w:pBdr>
        <w:right w:val="single" w:sz="4" w:space="0" w:color="auto"/>
      </w:pBdr>
      <w:spacing w:before="100" w:beforeAutospacing="1" w:after="100" w:afterAutospacing="1"/>
      <w:jc w:val="center"/>
      <w:textAlignment w:val="top"/>
    </w:pPr>
    <w:rPr>
      <w:b/>
      <w:bCs/>
    </w:rPr>
  </w:style>
  <w:style w:type="paragraph" w:customStyle="1" w:styleId="xl146">
    <w:name w:val="xl146"/>
    <w:basedOn w:val="a0"/>
    <w:rsid w:val="008B18AC"/>
    <w:pPr>
      <w:pBdr>
        <w:left w:val="single" w:sz="4" w:space="0" w:color="auto"/>
        <w:bottom w:val="single" w:sz="4" w:space="0" w:color="auto"/>
      </w:pBdr>
      <w:spacing w:before="100" w:beforeAutospacing="1" w:after="100" w:afterAutospacing="1"/>
      <w:jc w:val="center"/>
      <w:textAlignment w:val="top"/>
    </w:pPr>
    <w:rPr>
      <w:b/>
      <w:bCs/>
    </w:rPr>
  </w:style>
  <w:style w:type="paragraph" w:customStyle="1" w:styleId="xl147">
    <w:name w:val="xl147"/>
    <w:basedOn w:val="a0"/>
    <w:rsid w:val="008B18AC"/>
    <w:pPr>
      <w:pBdr>
        <w:bottom w:val="single" w:sz="4" w:space="0" w:color="auto"/>
      </w:pBdr>
      <w:spacing w:before="100" w:beforeAutospacing="1" w:after="100" w:afterAutospacing="1"/>
      <w:jc w:val="center"/>
      <w:textAlignment w:val="top"/>
    </w:pPr>
    <w:rPr>
      <w:b/>
      <w:bCs/>
    </w:rPr>
  </w:style>
  <w:style w:type="paragraph" w:customStyle="1" w:styleId="xl148">
    <w:name w:val="xl148"/>
    <w:basedOn w:val="a0"/>
    <w:rsid w:val="008B18AC"/>
    <w:pPr>
      <w:pBdr>
        <w:bottom w:val="single" w:sz="4" w:space="0" w:color="auto"/>
        <w:right w:val="single" w:sz="4" w:space="0" w:color="auto"/>
      </w:pBdr>
      <w:spacing w:before="100" w:beforeAutospacing="1" w:after="100" w:afterAutospacing="1"/>
      <w:jc w:val="center"/>
      <w:textAlignment w:val="top"/>
    </w:pPr>
    <w:rPr>
      <w:b/>
      <w:bCs/>
    </w:rPr>
  </w:style>
  <w:style w:type="paragraph" w:customStyle="1" w:styleId="xl149">
    <w:name w:val="xl149"/>
    <w:basedOn w:val="a0"/>
    <w:rsid w:val="008B18AC"/>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150">
    <w:name w:val="xl150"/>
    <w:basedOn w:val="a0"/>
    <w:rsid w:val="008B18AC"/>
    <w:pPr>
      <w:pBdr>
        <w:left w:val="single" w:sz="4" w:space="0" w:color="auto"/>
        <w:right w:val="single" w:sz="4" w:space="0" w:color="auto"/>
      </w:pBdr>
      <w:spacing w:before="100" w:beforeAutospacing="1" w:after="100" w:afterAutospacing="1"/>
      <w:jc w:val="center"/>
      <w:textAlignment w:val="top"/>
    </w:pPr>
    <w:rPr>
      <w:b/>
      <w:bCs/>
    </w:rPr>
  </w:style>
  <w:style w:type="paragraph" w:customStyle="1" w:styleId="xl151">
    <w:name w:val="xl151"/>
    <w:basedOn w:val="a0"/>
    <w:rsid w:val="008B18AC"/>
    <w:pPr>
      <w:pBdr>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152">
    <w:name w:val="xl152"/>
    <w:basedOn w:val="a0"/>
    <w:rsid w:val="008B18AC"/>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53">
    <w:name w:val="xl153"/>
    <w:basedOn w:val="a0"/>
    <w:rsid w:val="008B18A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styleId="a8">
    <w:name w:val="Balloon Text"/>
    <w:basedOn w:val="a0"/>
    <w:link w:val="a9"/>
    <w:uiPriority w:val="99"/>
    <w:rsid w:val="00974013"/>
    <w:rPr>
      <w:rFonts w:ascii="Tahoma" w:hAnsi="Tahoma"/>
      <w:sz w:val="16"/>
      <w:szCs w:val="16"/>
    </w:rPr>
  </w:style>
  <w:style w:type="character" w:customStyle="1" w:styleId="a9">
    <w:name w:val="Текст выноски Знак"/>
    <w:link w:val="a8"/>
    <w:uiPriority w:val="99"/>
    <w:rsid w:val="00974013"/>
    <w:rPr>
      <w:rFonts w:ascii="Tahoma" w:hAnsi="Tahoma" w:cs="Tahoma"/>
      <w:sz w:val="16"/>
      <w:szCs w:val="16"/>
    </w:rPr>
  </w:style>
  <w:style w:type="paragraph" w:styleId="aa">
    <w:name w:val="Normal (Web)"/>
    <w:aliases w:val="_а_Е’__ (дќа) И’ц_1,_а_Е’__ (дќа) И’ц_ И’ц_,___С¬__ (_x_) ÷¬__1,___С¬__ (_x_) ÷¬__ ÷¬__,Знак1"/>
    <w:basedOn w:val="a0"/>
    <w:link w:val="ab"/>
    <w:uiPriority w:val="99"/>
    <w:rsid w:val="005C3B82"/>
    <w:pPr>
      <w:spacing w:before="100" w:beforeAutospacing="1" w:after="100" w:afterAutospacing="1"/>
    </w:pPr>
  </w:style>
  <w:style w:type="character" w:customStyle="1" w:styleId="ab">
    <w:name w:val="Обычный (веб) Знак"/>
    <w:aliases w:val="_а_Е’__ (дќа) И’ц_1 Знак,_а_Е’__ (дќа) И’ц_ И’ц_ Знак,___С¬__ (_x_) ÷¬__1 Знак,___С¬__ (_x_) ÷¬__ ÷¬__ Знак,Знак1 Знак"/>
    <w:link w:val="aa"/>
    <w:locked/>
    <w:rsid w:val="009A6B5B"/>
    <w:rPr>
      <w:sz w:val="24"/>
      <w:szCs w:val="24"/>
    </w:rPr>
  </w:style>
  <w:style w:type="paragraph" w:styleId="ac">
    <w:name w:val="Title"/>
    <w:basedOn w:val="a0"/>
    <w:link w:val="ad"/>
    <w:uiPriority w:val="99"/>
    <w:qFormat/>
    <w:rsid w:val="005C3B82"/>
    <w:pPr>
      <w:jc w:val="center"/>
    </w:pPr>
    <w:rPr>
      <w:b/>
      <w:sz w:val="28"/>
    </w:rPr>
  </w:style>
  <w:style w:type="character" w:customStyle="1" w:styleId="ad">
    <w:name w:val="Название Знак"/>
    <w:basedOn w:val="a1"/>
    <w:link w:val="ac"/>
    <w:uiPriority w:val="99"/>
    <w:rsid w:val="005C3B82"/>
    <w:rPr>
      <w:b/>
      <w:sz w:val="28"/>
      <w:szCs w:val="24"/>
    </w:rPr>
  </w:style>
  <w:style w:type="paragraph" w:styleId="ae">
    <w:name w:val="annotation text"/>
    <w:basedOn w:val="a0"/>
    <w:link w:val="af"/>
    <w:uiPriority w:val="99"/>
    <w:rsid w:val="005C3B82"/>
    <w:rPr>
      <w:sz w:val="20"/>
      <w:szCs w:val="20"/>
    </w:rPr>
  </w:style>
  <w:style w:type="character" w:customStyle="1" w:styleId="af">
    <w:name w:val="Текст примечания Знак"/>
    <w:basedOn w:val="a1"/>
    <w:link w:val="ae"/>
    <w:uiPriority w:val="99"/>
    <w:rsid w:val="005C3B82"/>
  </w:style>
  <w:style w:type="paragraph" w:styleId="af0">
    <w:name w:val="Body Text"/>
    <w:basedOn w:val="a0"/>
    <w:link w:val="af1"/>
    <w:uiPriority w:val="99"/>
    <w:rsid w:val="005C3B82"/>
    <w:rPr>
      <w:rFonts w:eastAsia="Calibri"/>
      <w:sz w:val="28"/>
    </w:rPr>
  </w:style>
  <w:style w:type="character" w:customStyle="1" w:styleId="af1">
    <w:name w:val="Основной текст Знак"/>
    <w:basedOn w:val="a1"/>
    <w:link w:val="af0"/>
    <w:uiPriority w:val="99"/>
    <w:rsid w:val="005C3B82"/>
    <w:rPr>
      <w:rFonts w:eastAsia="Calibri"/>
      <w:sz w:val="28"/>
      <w:szCs w:val="24"/>
    </w:rPr>
  </w:style>
  <w:style w:type="paragraph" w:styleId="23">
    <w:name w:val="Body Text 2"/>
    <w:basedOn w:val="a0"/>
    <w:link w:val="24"/>
    <w:rsid w:val="005C3B82"/>
    <w:pPr>
      <w:jc w:val="center"/>
    </w:pPr>
    <w:rPr>
      <w:rFonts w:eastAsia="Calibri"/>
      <w:sz w:val="28"/>
    </w:rPr>
  </w:style>
  <w:style w:type="character" w:customStyle="1" w:styleId="24">
    <w:name w:val="Основной текст 2 Знак"/>
    <w:basedOn w:val="a1"/>
    <w:link w:val="23"/>
    <w:rsid w:val="005C3B82"/>
    <w:rPr>
      <w:rFonts w:eastAsia="Calibri"/>
      <w:sz w:val="28"/>
      <w:szCs w:val="24"/>
    </w:rPr>
  </w:style>
  <w:style w:type="paragraph" w:styleId="af2">
    <w:name w:val="No Spacing"/>
    <w:link w:val="af3"/>
    <w:uiPriority w:val="1"/>
    <w:qFormat/>
    <w:rsid w:val="005C3B82"/>
    <w:pPr>
      <w:suppressAutoHyphens/>
      <w:jc w:val="both"/>
    </w:pPr>
    <w:rPr>
      <w:sz w:val="24"/>
      <w:szCs w:val="24"/>
      <w:lang w:eastAsia="ar-SA"/>
    </w:rPr>
  </w:style>
  <w:style w:type="character" w:customStyle="1" w:styleId="af3">
    <w:name w:val="Без интервала Знак"/>
    <w:link w:val="af2"/>
    <w:uiPriority w:val="1"/>
    <w:rsid w:val="005C3B82"/>
    <w:rPr>
      <w:sz w:val="24"/>
      <w:szCs w:val="24"/>
      <w:lang w:eastAsia="ar-SA"/>
    </w:rPr>
  </w:style>
  <w:style w:type="character" w:customStyle="1" w:styleId="af4">
    <w:name w:val="Основной текст_"/>
    <w:basedOn w:val="a1"/>
    <w:link w:val="25"/>
    <w:rsid w:val="00EB7115"/>
    <w:rPr>
      <w:sz w:val="21"/>
      <w:szCs w:val="21"/>
      <w:shd w:val="clear" w:color="auto" w:fill="FFFFFF"/>
    </w:rPr>
  </w:style>
  <w:style w:type="paragraph" w:customStyle="1" w:styleId="25">
    <w:name w:val="Основной текст2"/>
    <w:basedOn w:val="a0"/>
    <w:link w:val="af4"/>
    <w:uiPriority w:val="99"/>
    <w:rsid w:val="00EB7115"/>
    <w:pPr>
      <w:widowControl w:val="0"/>
      <w:shd w:val="clear" w:color="auto" w:fill="FFFFFF"/>
      <w:spacing w:line="0" w:lineRule="atLeast"/>
      <w:ind w:hanging="160"/>
      <w:jc w:val="both"/>
    </w:pPr>
    <w:rPr>
      <w:sz w:val="21"/>
      <w:szCs w:val="21"/>
    </w:rPr>
  </w:style>
  <w:style w:type="paragraph" w:styleId="af5">
    <w:name w:val="List Paragraph"/>
    <w:aliases w:val="мой,ТЗ список,Абзац списка нумерованный"/>
    <w:basedOn w:val="a0"/>
    <w:link w:val="af6"/>
    <w:uiPriority w:val="34"/>
    <w:qFormat/>
    <w:rsid w:val="00EB7115"/>
    <w:pPr>
      <w:spacing w:line="276" w:lineRule="auto"/>
      <w:ind w:left="720"/>
      <w:contextualSpacing/>
      <w:jc w:val="center"/>
    </w:pPr>
    <w:rPr>
      <w:rFonts w:asciiTheme="minorHAnsi" w:eastAsiaTheme="minorHAnsi" w:hAnsiTheme="minorHAnsi" w:cstheme="minorBidi"/>
      <w:sz w:val="22"/>
      <w:szCs w:val="22"/>
      <w:lang w:eastAsia="en-US"/>
    </w:rPr>
  </w:style>
  <w:style w:type="character" w:customStyle="1" w:styleId="af6">
    <w:name w:val="Абзац списка Знак"/>
    <w:aliases w:val="мой Знак,ТЗ список Знак,Абзац списка нумерованный Знак"/>
    <w:link w:val="af5"/>
    <w:qFormat/>
    <w:locked/>
    <w:rsid w:val="00444B3F"/>
    <w:rPr>
      <w:rFonts w:asciiTheme="minorHAnsi" w:eastAsiaTheme="minorHAnsi" w:hAnsiTheme="minorHAnsi" w:cstheme="minorBidi"/>
      <w:sz w:val="22"/>
      <w:szCs w:val="22"/>
      <w:lang w:eastAsia="en-US"/>
    </w:rPr>
  </w:style>
  <w:style w:type="paragraph" w:customStyle="1" w:styleId="ConsNonformat">
    <w:name w:val="ConsNonformat"/>
    <w:rsid w:val="00444B3F"/>
    <w:pPr>
      <w:widowControl w:val="0"/>
      <w:autoSpaceDE w:val="0"/>
      <w:autoSpaceDN w:val="0"/>
      <w:adjustRightInd w:val="0"/>
    </w:pPr>
    <w:rPr>
      <w:rFonts w:ascii="Courier New" w:hAnsi="Courier New" w:cs="Courier New"/>
    </w:rPr>
  </w:style>
  <w:style w:type="character" w:customStyle="1" w:styleId="fontstyle21">
    <w:name w:val="fontstyle21"/>
    <w:basedOn w:val="a1"/>
    <w:rsid w:val="00444B3F"/>
    <w:rPr>
      <w:rFonts w:ascii="Times New Roman" w:hAnsi="Times New Roman" w:cs="Times New Roman" w:hint="default"/>
      <w:b w:val="0"/>
      <w:bCs w:val="0"/>
      <w:i w:val="0"/>
      <w:iCs w:val="0"/>
      <w:color w:val="000000"/>
      <w:sz w:val="28"/>
      <w:szCs w:val="28"/>
    </w:rPr>
  </w:style>
  <w:style w:type="paragraph" w:styleId="26">
    <w:name w:val="Body Text Indent 2"/>
    <w:basedOn w:val="a0"/>
    <w:link w:val="27"/>
    <w:rsid w:val="00444B3F"/>
    <w:pPr>
      <w:spacing w:after="120" w:line="480" w:lineRule="auto"/>
      <w:ind w:left="283"/>
    </w:pPr>
  </w:style>
  <w:style w:type="character" w:customStyle="1" w:styleId="27">
    <w:name w:val="Основной текст с отступом 2 Знак"/>
    <w:basedOn w:val="a1"/>
    <w:link w:val="26"/>
    <w:rsid w:val="00444B3F"/>
    <w:rPr>
      <w:sz w:val="24"/>
      <w:szCs w:val="24"/>
    </w:rPr>
  </w:style>
  <w:style w:type="paragraph" w:customStyle="1" w:styleId="ConsNormal">
    <w:name w:val="ConsNormal"/>
    <w:rsid w:val="00444B3F"/>
    <w:pPr>
      <w:widowControl w:val="0"/>
      <w:ind w:right="19772" w:firstLine="720"/>
    </w:pPr>
    <w:rPr>
      <w:rFonts w:ascii="Arial" w:hAnsi="Arial"/>
    </w:rPr>
  </w:style>
  <w:style w:type="character" w:customStyle="1" w:styleId="blk">
    <w:name w:val="blk"/>
    <w:rsid w:val="00444B3F"/>
  </w:style>
  <w:style w:type="character" w:customStyle="1" w:styleId="normaltextrun">
    <w:name w:val="normaltextrun"/>
    <w:uiPriority w:val="99"/>
    <w:rsid w:val="00444B3F"/>
  </w:style>
  <w:style w:type="character" w:customStyle="1" w:styleId="eop">
    <w:name w:val="eop"/>
    <w:uiPriority w:val="99"/>
    <w:rsid w:val="00444B3F"/>
  </w:style>
  <w:style w:type="paragraph" w:styleId="af7">
    <w:name w:val="header"/>
    <w:basedOn w:val="a0"/>
    <w:link w:val="af8"/>
    <w:uiPriority w:val="99"/>
    <w:rsid w:val="00444B3F"/>
    <w:pPr>
      <w:tabs>
        <w:tab w:val="center" w:pos="4677"/>
        <w:tab w:val="right" w:pos="9355"/>
      </w:tabs>
    </w:pPr>
    <w:rPr>
      <w:rFonts w:eastAsia="Calibri"/>
      <w:sz w:val="20"/>
      <w:szCs w:val="20"/>
    </w:rPr>
  </w:style>
  <w:style w:type="character" w:customStyle="1" w:styleId="af8">
    <w:name w:val="Верхний колонтитул Знак"/>
    <w:basedOn w:val="a1"/>
    <w:link w:val="af7"/>
    <w:uiPriority w:val="99"/>
    <w:rsid w:val="00444B3F"/>
    <w:rPr>
      <w:rFonts w:eastAsia="Calibri"/>
    </w:rPr>
  </w:style>
  <w:style w:type="paragraph" w:styleId="af9">
    <w:name w:val="Body Text Indent"/>
    <w:basedOn w:val="a0"/>
    <w:link w:val="afa"/>
    <w:rsid w:val="00E46CEE"/>
    <w:pPr>
      <w:spacing w:after="120"/>
      <w:ind w:left="283"/>
    </w:pPr>
  </w:style>
  <w:style w:type="character" w:customStyle="1" w:styleId="afa">
    <w:name w:val="Основной текст с отступом Знак"/>
    <w:basedOn w:val="a1"/>
    <w:link w:val="af9"/>
    <w:rsid w:val="00E46CEE"/>
    <w:rPr>
      <w:sz w:val="24"/>
      <w:szCs w:val="24"/>
    </w:rPr>
  </w:style>
  <w:style w:type="table" w:styleId="afb">
    <w:name w:val="Table Grid"/>
    <w:basedOn w:val="a2"/>
    <w:rsid w:val="008A6BC6"/>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c">
    <w:name w:val="page number"/>
    <w:basedOn w:val="a1"/>
    <w:rsid w:val="00141650"/>
  </w:style>
  <w:style w:type="paragraph" w:customStyle="1" w:styleId="12">
    <w:name w:val="Основной текст с отступом1"/>
    <w:basedOn w:val="a0"/>
    <w:link w:val="BodyTextIndentChar"/>
    <w:rsid w:val="00141650"/>
    <w:pPr>
      <w:ind w:firstLine="720"/>
      <w:jc w:val="both"/>
    </w:pPr>
    <w:rPr>
      <w:rFonts w:eastAsia="Calibri"/>
      <w:sz w:val="20"/>
      <w:szCs w:val="20"/>
    </w:rPr>
  </w:style>
  <w:style w:type="character" w:customStyle="1" w:styleId="BodyTextIndentChar">
    <w:name w:val="Body Text Indent Char"/>
    <w:link w:val="12"/>
    <w:rsid w:val="00141650"/>
    <w:rPr>
      <w:rFonts w:eastAsia="Calibri"/>
    </w:rPr>
  </w:style>
  <w:style w:type="character" w:styleId="afd">
    <w:name w:val="Strong"/>
    <w:qFormat/>
    <w:rsid w:val="00141650"/>
    <w:rPr>
      <w:b/>
      <w:bCs/>
    </w:rPr>
  </w:style>
  <w:style w:type="character" w:customStyle="1" w:styleId="13">
    <w:name w:val="Основной текст1"/>
    <w:rsid w:val="00141650"/>
    <w:rPr>
      <w:color w:val="000000"/>
      <w:spacing w:val="2"/>
      <w:w w:val="100"/>
      <w:position w:val="0"/>
      <w:sz w:val="24"/>
      <w:szCs w:val="24"/>
      <w:shd w:val="clear" w:color="auto" w:fill="FFFFFF"/>
      <w:lang w:val="ru-RU" w:eastAsia="ru-RU" w:bidi="ru-RU"/>
    </w:rPr>
  </w:style>
  <w:style w:type="paragraph" w:customStyle="1" w:styleId="33">
    <w:name w:val="Основной текст3"/>
    <w:basedOn w:val="a0"/>
    <w:rsid w:val="00141650"/>
    <w:pPr>
      <w:widowControl w:val="0"/>
      <w:shd w:val="clear" w:color="auto" w:fill="FFFFFF"/>
      <w:spacing w:line="322" w:lineRule="exact"/>
      <w:ind w:hanging="1840"/>
      <w:jc w:val="center"/>
    </w:pPr>
    <w:rPr>
      <w:spacing w:val="2"/>
      <w:sz w:val="20"/>
      <w:szCs w:val="20"/>
    </w:rPr>
  </w:style>
  <w:style w:type="character" w:customStyle="1" w:styleId="11pt0pt">
    <w:name w:val="Основной текст + 11 pt;Интервал 0 pt"/>
    <w:rsid w:val="00141650"/>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eastAsia="ru-RU" w:bidi="ru-RU"/>
    </w:rPr>
  </w:style>
  <w:style w:type="paragraph" w:customStyle="1" w:styleId="Style1">
    <w:name w:val="Style1"/>
    <w:basedOn w:val="a0"/>
    <w:rsid w:val="006A5D29"/>
    <w:pPr>
      <w:widowControl w:val="0"/>
      <w:autoSpaceDE w:val="0"/>
      <w:autoSpaceDN w:val="0"/>
      <w:adjustRightInd w:val="0"/>
      <w:spacing w:line="312" w:lineRule="exact"/>
      <w:ind w:hanging="379"/>
    </w:pPr>
  </w:style>
  <w:style w:type="paragraph" w:customStyle="1" w:styleId="ConsTitle">
    <w:name w:val="ConsTitle"/>
    <w:rsid w:val="00E25F7A"/>
    <w:pPr>
      <w:widowControl w:val="0"/>
      <w:autoSpaceDE w:val="0"/>
      <w:autoSpaceDN w:val="0"/>
      <w:adjustRightInd w:val="0"/>
      <w:ind w:right="19772"/>
    </w:pPr>
    <w:rPr>
      <w:rFonts w:ascii="Arial" w:hAnsi="Arial" w:cs="Arial"/>
      <w:b/>
      <w:bCs/>
      <w:sz w:val="18"/>
      <w:szCs w:val="18"/>
    </w:rPr>
  </w:style>
  <w:style w:type="character" w:customStyle="1" w:styleId="BodyTextChar">
    <w:name w:val="Body Text Char"/>
    <w:uiPriority w:val="99"/>
    <w:locked/>
    <w:rsid w:val="00325E1C"/>
    <w:rPr>
      <w:sz w:val="27"/>
    </w:rPr>
  </w:style>
  <w:style w:type="paragraph" w:styleId="afe">
    <w:name w:val="footer"/>
    <w:basedOn w:val="a0"/>
    <w:link w:val="aff"/>
    <w:uiPriority w:val="99"/>
    <w:rsid w:val="00325E1C"/>
    <w:pPr>
      <w:tabs>
        <w:tab w:val="center" w:pos="4677"/>
        <w:tab w:val="right" w:pos="9355"/>
      </w:tabs>
    </w:pPr>
  </w:style>
  <w:style w:type="character" w:customStyle="1" w:styleId="aff">
    <w:name w:val="Нижний колонтитул Знак"/>
    <w:basedOn w:val="a1"/>
    <w:link w:val="afe"/>
    <w:uiPriority w:val="99"/>
    <w:rsid w:val="00325E1C"/>
    <w:rPr>
      <w:sz w:val="24"/>
      <w:szCs w:val="24"/>
    </w:rPr>
  </w:style>
  <w:style w:type="character" w:customStyle="1" w:styleId="header-user-name">
    <w:name w:val="header-user-name"/>
    <w:rsid w:val="00EA1ACC"/>
  </w:style>
  <w:style w:type="paragraph" w:customStyle="1" w:styleId="14">
    <w:name w:val="Обычный1"/>
    <w:rsid w:val="00EA1ACC"/>
    <w:pPr>
      <w:widowControl w:val="0"/>
      <w:spacing w:line="360" w:lineRule="auto"/>
      <w:jc w:val="both"/>
    </w:pPr>
    <w:rPr>
      <w:kern w:val="36"/>
      <w:sz w:val="24"/>
      <w:szCs w:val="24"/>
    </w:rPr>
  </w:style>
  <w:style w:type="character" w:customStyle="1" w:styleId="15">
    <w:name w:val="Нижний колонтитул Знак1"/>
    <w:basedOn w:val="a1"/>
    <w:locked/>
    <w:rsid w:val="00EA1ACC"/>
    <w:rPr>
      <w:sz w:val="24"/>
      <w:lang w:val="ru-RU" w:eastAsia="ru-RU" w:bidi="ar-SA"/>
    </w:rPr>
  </w:style>
  <w:style w:type="paragraph" w:customStyle="1" w:styleId="aff0">
    <w:name w:val="Содержимое таблицы"/>
    <w:basedOn w:val="a0"/>
    <w:rsid w:val="00EA1ACC"/>
    <w:pPr>
      <w:suppressLineNumbers/>
      <w:suppressAutoHyphens/>
    </w:pPr>
    <w:rPr>
      <w:lang w:eastAsia="ar-SA"/>
    </w:rPr>
  </w:style>
  <w:style w:type="character" w:customStyle="1" w:styleId="16">
    <w:name w:val="Верхний колонтитул Знак1"/>
    <w:basedOn w:val="a1"/>
    <w:locked/>
    <w:rsid w:val="00EA1ACC"/>
    <w:rPr>
      <w:sz w:val="24"/>
      <w:lang w:val="ru-RU" w:eastAsia="ru-RU" w:bidi="ar-SA"/>
    </w:rPr>
  </w:style>
  <w:style w:type="paragraph" w:styleId="aff1">
    <w:name w:val="footnote text"/>
    <w:aliases w:val="Текст сноски Знак Знак Знак,Текст сноски Знак1 Знак,Текст сноски Знак Знак,Текст сноски Знак Знак1 Знак,single space,Текст сноски-FN"/>
    <w:basedOn w:val="a0"/>
    <w:link w:val="aff2"/>
    <w:rsid w:val="009A6B5B"/>
    <w:rPr>
      <w:sz w:val="20"/>
      <w:szCs w:val="20"/>
    </w:rPr>
  </w:style>
  <w:style w:type="character" w:customStyle="1" w:styleId="aff2">
    <w:name w:val="Текст сноски Знак"/>
    <w:aliases w:val="Текст сноски Знак Знак Знак Знак1,Текст сноски Знак1 Знак Знак1,Текст сноски Знак Знак Знак2,Текст сноски Знак Знак1 Знак Знак1,single space Знак1,Текст сноски-FN Знак"/>
    <w:basedOn w:val="a1"/>
    <w:link w:val="aff1"/>
    <w:rsid w:val="009A6B5B"/>
  </w:style>
  <w:style w:type="character" w:styleId="aff3">
    <w:name w:val="footnote reference"/>
    <w:rsid w:val="009A6B5B"/>
    <w:rPr>
      <w:vertAlign w:val="superscript"/>
    </w:rPr>
  </w:style>
  <w:style w:type="paragraph" w:customStyle="1" w:styleId="1-21">
    <w:name w:val="Средняя сетка 1 - Акцент 21"/>
    <w:basedOn w:val="a0"/>
    <w:uiPriority w:val="34"/>
    <w:qFormat/>
    <w:rsid w:val="009A6B5B"/>
    <w:pPr>
      <w:spacing w:after="200" w:line="276" w:lineRule="auto"/>
      <w:ind w:left="720"/>
      <w:contextualSpacing/>
    </w:pPr>
    <w:rPr>
      <w:rFonts w:ascii="Calibri" w:eastAsia="Calibri" w:hAnsi="Calibri"/>
      <w:sz w:val="22"/>
      <w:szCs w:val="22"/>
      <w:lang w:eastAsia="en-US"/>
    </w:rPr>
  </w:style>
  <w:style w:type="character" w:styleId="aff4">
    <w:name w:val="annotation reference"/>
    <w:uiPriority w:val="99"/>
    <w:rsid w:val="009A6B5B"/>
    <w:rPr>
      <w:sz w:val="18"/>
      <w:szCs w:val="18"/>
    </w:rPr>
  </w:style>
  <w:style w:type="paragraph" w:styleId="aff5">
    <w:name w:val="annotation subject"/>
    <w:basedOn w:val="ae"/>
    <w:next w:val="ae"/>
    <w:link w:val="aff6"/>
    <w:uiPriority w:val="99"/>
    <w:rsid w:val="009A6B5B"/>
    <w:rPr>
      <w:b/>
      <w:bCs/>
      <w:sz w:val="24"/>
      <w:szCs w:val="24"/>
    </w:rPr>
  </w:style>
  <w:style w:type="character" w:customStyle="1" w:styleId="aff6">
    <w:name w:val="Тема примечания Знак"/>
    <w:basedOn w:val="af"/>
    <w:link w:val="aff5"/>
    <w:uiPriority w:val="99"/>
    <w:rsid w:val="009A6B5B"/>
    <w:rPr>
      <w:b/>
      <w:bCs/>
      <w:sz w:val="24"/>
      <w:szCs w:val="24"/>
    </w:rPr>
  </w:style>
  <w:style w:type="paragraph" w:customStyle="1" w:styleId="aff7">
    <w:name w:val="Знак Знак Знак Знак"/>
    <w:basedOn w:val="a0"/>
    <w:rsid w:val="009A6B5B"/>
    <w:pPr>
      <w:spacing w:before="100" w:beforeAutospacing="1" w:after="100" w:afterAutospacing="1"/>
    </w:pPr>
    <w:rPr>
      <w:rFonts w:ascii="Tahoma" w:hAnsi="Tahoma"/>
      <w:sz w:val="20"/>
      <w:szCs w:val="20"/>
      <w:lang w:val="en-US" w:eastAsia="en-US"/>
    </w:rPr>
  </w:style>
  <w:style w:type="paragraph" w:customStyle="1" w:styleId="28">
    <w:name w:val="Абзац списка2"/>
    <w:basedOn w:val="a0"/>
    <w:rsid w:val="009A6B5B"/>
    <w:pPr>
      <w:ind w:left="720"/>
    </w:pPr>
    <w:rPr>
      <w:szCs w:val="20"/>
    </w:rPr>
  </w:style>
  <w:style w:type="paragraph" w:customStyle="1" w:styleId="-11">
    <w:name w:val="Цветная заливка - Акцент 11"/>
    <w:hidden/>
    <w:uiPriority w:val="71"/>
    <w:rsid w:val="009A6B5B"/>
    <w:rPr>
      <w:sz w:val="24"/>
      <w:szCs w:val="24"/>
    </w:rPr>
  </w:style>
  <w:style w:type="character" w:customStyle="1" w:styleId="17">
    <w:name w:val="Тема примечания Знак1"/>
    <w:uiPriority w:val="99"/>
    <w:locked/>
    <w:rsid w:val="009A6B5B"/>
    <w:rPr>
      <w:rFonts w:cs="Times New Roman"/>
      <w:b/>
      <w:bCs/>
      <w:sz w:val="24"/>
      <w:szCs w:val="24"/>
    </w:rPr>
  </w:style>
  <w:style w:type="paragraph" w:customStyle="1" w:styleId="aff8">
    <w:name w:val="÷¬__ ÷¬__ ÷¬__ ÷¬__"/>
    <w:basedOn w:val="a0"/>
    <w:rsid w:val="009A6B5B"/>
    <w:pPr>
      <w:spacing w:before="100" w:beforeAutospacing="1" w:after="100" w:afterAutospacing="1"/>
    </w:pPr>
    <w:rPr>
      <w:rFonts w:ascii="Tahoma" w:hAnsi="Tahoma"/>
      <w:sz w:val="20"/>
      <w:szCs w:val="20"/>
      <w:lang w:val="en-US" w:eastAsia="en-US"/>
    </w:rPr>
  </w:style>
  <w:style w:type="paragraph" w:styleId="aff9">
    <w:name w:val="endnote text"/>
    <w:basedOn w:val="a0"/>
    <w:link w:val="affa"/>
    <w:uiPriority w:val="99"/>
    <w:rsid w:val="009A6B5B"/>
    <w:rPr>
      <w:sz w:val="20"/>
      <w:szCs w:val="20"/>
    </w:rPr>
  </w:style>
  <w:style w:type="character" w:customStyle="1" w:styleId="affa">
    <w:name w:val="Текст концевой сноски Знак"/>
    <w:basedOn w:val="a1"/>
    <w:link w:val="aff9"/>
    <w:uiPriority w:val="99"/>
    <w:rsid w:val="009A6B5B"/>
  </w:style>
  <w:style w:type="character" w:styleId="affb">
    <w:name w:val="endnote reference"/>
    <w:uiPriority w:val="99"/>
    <w:rsid w:val="009A6B5B"/>
    <w:rPr>
      <w:vertAlign w:val="superscript"/>
    </w:rPr>
  </w:style>
  <w:style w:type="paragraph" w:customStyle="1" w:styleId="P16">
    <w:name w:val="P16"/>
    <w:basedOn w:val="a0"/>
    <w:hidden/>
    <w:rsid w:val="009A6B5B"/>
    <w:pPr>
      <w:widowControl w:val="0"/>
      <w:adjustRightInd w:val="0"/>
      <w:jc w:val="center"/>
      <w:textAlignment w:val="baseline"/>
    </w:pPr>
    <w:rPr>
      <w:rFonts w:eastAsia="SimSun1"/>
      <w:b/>
      <w:szCs w:val="20"/>
    </w:rPr>
  </w:style>
  <w:style w:type="paragraph" w:customStyle="1" w:styleId="P59">
    <w:name w:val="P59"/>
    <w:basedOn w:val="a0"/>
    <w:hidden/>
    <w:rsid w:val="009A6B5B"/>
    <w:pPr>
      <w:widowControl w:val="0"/>
      <w:tabs>
        <w:tab w:val="left" w:pos="-3420"/>
      </w:tabs>
      <w:adjustRightInd w:val="0"/>
      <w:jc w:val="center"/>
      <w:textAlignment w:val="baseline"/>
    </w:pPr>
    <w:rPr>
      <w:szCs w:val="20"/>
    </w:rPr>
  </w:style>
  <w:style w:type="paragraph" w:customStyle="1" w:styleId="P61">
    <w:name w:val="P61"/>
    <w:basedOn w:val="a0"/>
    <w:hidden/>
    <w:rsid w:val="009A6B5B"/>
    <w:pPr>
      <w:widowControl w:val="0"/>
      <w:tabs>
        <w:tab w:val="left" w:pos="-3420"/>
      </w:tabs>
      <w:adjustRightInd w:val="0"/>
      <w:jc w:val="center"/>
      <w:textAlignment w:val="baseline"/>
    </w:pPr>
    <w:rPr>
      <w:sz w:val="28"/>
      <w:szCs w:val="20"/>
    </w:rPr>
  </w:style>
  <w:style w:type="paragraph" w:customStyle="1" w:styleId="P103">
    <w:name w:val="P103"/>
    <w:basedOn w:val="a0"/>
    <w:hidden/>
    <w:rsid w:val="009A6B5B"/>
    <w:pPr>
      <w:widowControl w:val="0"/>
      <w:tabs>
        <w:tab w:val="left" w:pos="6054"/>
      </w:tabs>
      <w:autoSpaceDE w:val="0"/>
      <w:autoSpaceDN w:val="0"/>
      <w:adjustRightInd w:val="0"/>
      <w:ind w:left="5760"/>
      <w:textAlignment w:val="baseline"/>
    </w:pPr>
    <w:rPr>
      <w:szCs w:val="20"/>
    </w:rPr>
  </w:style>
  <w:style w:type="character" w:customStyle="1" w:styleId="T3">
    <w:name w:val="T3"/>
    <w:hidden/>
    <w:rsid w:val="009A6B5B"/>
    <w:rPr>
      <w:sz w:val="24"/>
    </w:rPr>
  </w:style>
  <w:style w:type="paragraph" w:styleId="34">
    <w:name w:val="Body Text Indent 3"/>
    <w:basedOn w:val="a0"/>
    <w:link w:val="35"/>
    <w:rsid w:val="009A6B5B"/>
    <w:pPr>
      <w:spacing w:after="120"/>
      <w:ind w:left="283"/>
    </w:pPr>
    <w:rPr>
      <w:sz w:val="16"/>
      <w:szCs w:val="16"/>
    </w:rPr>
  </w:style>
  <w:style w:type="character" w:customStyle="1" w:styleId="35">
    <w:name w:val="Основной текст с отступом 3 Знак"/>
    <w:basedOn w:val="a1"/>
    <w:link w:val="34"/>
    <w:rsid w:val="009A6B5B"/>
    <w:rPr>
      <w:sz w:val="16"/>
      <w:szCs w:val="16"/>
    </w:rPr>
  </w:style>
  <w:style w:type="paragraph" w:customStyle="1" w:styleId="formattext">
    <w:name w:val="formattext"/>
    <w:basedOn w:val="a0"/>
    <w:rsid w:val="009A6B5B"/>
    <w:pPr>
      <w:spacing w:before="100" w:beforeAutospacing="1" w:after="100" w:afterAutospacing="1"/>
    </w:pPr>
  </w:style>
  <w:style w:type="paragraph" w:customStyle="1" w:styleId="Default">
    <w:name w:val="Default"/>
    <w:rsid w:val="009A6B5B"/>
    <w:pPr>
      <w:autoSpaceDE w:val="0"/>
      <w:autoSpaceDN w:val="0"/>
      <w:adjustRightInd w:val="0"/>
    </w:pPr>
    <w:rPr>
      <w:rFonts w:eastAsia="Calibri"/>
      <w:color w:val="000000"/>
      <w:sz w:val="24"/>
      <w:szCs w:val="24"/>
      <w:lang w:eastAsia="en-US"/>
    </w:rPr>
  </w:style>
  <w:style w:type="paragraph" w:styleId="HTML">
    <w:name w:val="HTML Preformatted"/>
    <w:basedOn w:val="a0"/>
    <w:link w:val="HTML0"/>
    <w:unhideWhenUsed/>
    <w:rsid w:val="009A6B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1"/>
    <w:link w:val="HTML"/>
    <w:rsid w:val="009A6B5B"/>
    <w:rPr>
      <w:rFonts w:ascii="Courier New" w:hAnsi="Courier New"/>
    </w:rPr>
  </w:style>
  <w:style w:type="paragraph" w:customStyle="1" w:styleId="affc">
    <w:name w:val="МУ Обычный стиль"/>
    <w:basedOn w:val="a0"/>
    <w:autoRedefine/>
    <w:rsid w:val="009A6B5B"/>
    <w:pPr>
      <w:widowControl w:val="0"/>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autoSpaceDE w:val="0"/>
      <w:autoSpaceDN w:val="0"/>
      <w:adjustRightInd w:val="0"/>
      <w:ind w:firstLine="567"/>
      <w:jc w:val="both"/>
    </w:pPr>
    <w:rPr>
      <w:sz w:val="28"/>
      <w:szCs w:val="28"/>
      <w:shd w:val="clear" w:color="auto" w:fill="FFFFFF"/>
    </w:rPr>
  </w:style>
  <w:style w:type="paragraph" w:customStyle="1" w:styleId="81">
    <w:name w:val="Стиль8"/>
    <w:basedOn w:val="a0"/>
    <w:rsid w:val="009A6B5B"/>
    <w:rPr>
      <w:rFonts w:eastAsia="Calibri"/>
      <w:noProof/>
      <w:sz w:val="28"/>
      <w:szCs w:val="28"/>
    </w:rPr>
  </w:style>
  <w:style w:type="paragraph" w:styleId="affd">
    <w:name w:val="Revision"/>
    <w:hidden/>
    <w:uiPriority w:val="99"/>
    <w:semiHidden/>
    <w:rsid w:val="009A6B5B"/>
    <w:rPr>
      <w:sz w:val="24"/>
      <w:szCs w:val="24"/>
    </w:rPr>
  </w:style>
  <w:style w:type="paragraph" w:customStyle="1" w:styleId="affe">
    <w:basedOn w:val="a0"/>
    <w:next w:val="a0"/>
    <w:link w:val="afff"/>
    <w:qFormat/>
    <w:rsid w:val="009A6B5B"/>
    <w:pPr>
      <w:spacing w:before="240" w:after="60"/>
      <w:jc w:val="center"/>
      <w:outlineLvl w:val="0"/>
    </w:pPr>
    <w:rPr>
      <w:rFonts w:ascii="Calibri Light" w:hAnsi="Calibri Light"/>
      <w:b/>
      <w:bCs/>
      <w:kern w:val="28"/>
      <w:sz w:val="32"/>
      <w:szCs w:val="32"/>
    </w:rPr>
  </w:style>
  <w:style w:type="character" w:customStyle="1" w:styleId="afff">
    <w:name w:val="Заголовок Знак"/>
    <w:link w:val="affe"/>
    <w:rsid w:val="009A6B5B"/>
    <w:rPr>
      <w:rFonts w:ascii="Calibri Light" w:hAnsi="Calibri Light"/>
      <w:b/>
      <w:bCs/>
      <w:kern w:val="28"/>
      <w:sz w:val="32"/>
      <w:szCs w:val="32"/>
    </w:rPr>
  </w:style>
  <w:style w:type="character" w:styleId="afff0">
    <w:name w:val="Emphasis"/>
    <w:qFormat/>
    <w:rsid w:val="009A6B5B"/>
    <w:rPr>
      <w:i/>
      <w:iCs/>
    </w:rPr>
  </w:style>
  <w:style w:type="table" w:customStyle="1" w:styleId="18">
    <w:name w:val="Сетка таблицы1"/>
    <w:basedOn w:val="a2"/>
    <w:next w:val="afb"/>
    <w:uiPriority w:val="39"/>
    <w:rsid w:val="009A6B5B"/>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
    <w:name w:val="Table Paragraph"/>
    <w:basedOn w:val="a0"/>
    <w:qFormat/>
    <w:rsid w:val="009717CA"/>
    <w:pPr>
      <w:widowControl w:val="0"/>
    </w:pPr>
    <w:rPr>
      <w:rFonts w:ascii="Calibri" w:eastAsia="Calibri" w:hAnsi="Calibri"/>
      <w:sz w:val="22"/>
      <w:szCs w:val="22"/>
      <w:lang w:val="en-US" w:eastAsia="en-US"/>
    </w:rPr>
  </w:style>
  <w:style w:type="paragraph" w:customStyle="1" w:styleId="19">
    <w:name w:val="Без интервала1"/>
    <w:rsid w:val="009717CA"/>
    <w:pPr>
      <w:widowControl w:val="0"/>
      <w:autoSpaceDE w:val="0"/>
      <w:autoSpaceDN w:val="0"/>
      <w:adjustRightInd w:val="0"/>
    </w:pPr>
    <w:rPr>
      <w:rFonts w:eastAsia="Calibri"/>
    </w:rPr>
  </w:style>
  <w:style w:type="paragraph" w:customStyle="1" w:styleId="afff1">
    <w:name w:val="Знак"/>
    <w:basedOn w:val="a0"/>
    <w:rsid w:val="009717CA"/>
    <w:pPr>
      <w:spacing w:after="160" w:line="240" w:lineRule="exact"/>
    </w:pPr>
    <w:rPr>
      <w:rFonts w:ascii="Verdana" w:hAnsi="Verdana"/>
      <w:lang w:val="en-US" w:eastAsia="en-US"/>
    </w:rPr>
  </w:style>
  <w:style w:type="paragraph" w:customStyle="1" w:styleId="36">
    <w:name w:val="Абзац списка3"/>
    <w:basedOn w:val="a0"/>
    <w:rsid w:val="009717CA"/>
    <w:pPr>
      <w:spacing w:after="200" w:line="276" w:lineRule="auto"/>
      <w:ind w:left="720"/>
      <w:contextualSpacing/>
    </w:pPr>
    <w:rPr>
      <w:szCs w:val="22"/>
      <w:lang w:eastAsia="en-US"/>
    </w:rPr>
  </w:style>
  <w:style w:type="paragraph" w:customStyle="1" w:styleId="align-center">
    <w:name w:val="align-center"/>
    <w:basedOn w:val="a0"/>
    <w:rsid w:val="009717CA"/>
    <w:pPr>
      <w:spacing w:before="100" w:beforeAutospacing="1" w:after="100" w:afterAutospacing="1"/>
    </w:pPr>
  </w:style>
  <w:style w:type="character" w:customStyle="1" w:styleId="211pt">
    <w:name w:val="Основной текст (2) + 11 pt"/>
    <w:basedOn w:val="a1"/>
    <w:rsid w:val="007621DF"/>
    <w:rPr>
      <w:rFonts w:ascii="Times New Roman" w:hAnsi="Times New Roman" w:cs="Times New Roman"/>
      <w:sz w:val="22"/>
      <w:szCs w:val="22"/>
      <w:u w:val="none"/>
    </w:rPr>
  </w:style>
  <w:style w:type="paragraph" w:customStyle="1" w:styleId="41">
    <w:name w:val="Абзац списка4"/>
    <w:basedOn w:val="a0"/>
    <w:rsid w:val="005439A1"/>
    <w:pPr>
      <w:spacing w:after="200" w:line="276" w:lineRule="auto"/>
      <w:ind w:left="720"/>
      <w:contextualSpacing/>
    </w:pPr>
    <w:rPr>
      <w:rFonts w:ascii="Calibri" w:hAnsi="Calibri"/>
      <w:sz w:val="22"/>
      <w:szCs w:val="22"/>
      <w:lang w:eastAsia="en-US"/>
    </w:rPr>
  </w:style>
  <w:style w:type="paragraph" w:customStyle="1" w:styleId="CharChar">
    <w:name w:val="Char Char"/>
    <w:basedOn w:val="a0"/>
    <w:autoRedefine/>
    <w:rsid w:val="005439A1"/>
    <w:pPr>
      <w:spacing w:after="160"/>
      <w:ind w:firstLine="720"/>
    </w:pPr>
    <w:rPr>
      <w:sz w:val="28"/>
      <w:szCs w:val="20"/>
      <w:lang w:val="en-US" w:eastAsia="en-US"/>
    </w:rPr>
  </w:style>
  <w:style w:type="paragraph" w:customStyle="1" w:styleId="ConsPlusDocList">
    <w:name w:val="ConsPlusDocList"/>
    <w:uiPriority w:val="99"/>
    <w:rsid w:val="003204F5"/>
    <w:pPr>
      <w:widowControl w:val="0"/>
      <w:autoSpaceDE w:val="0"/>
      <w:autoSpaceDN w:val="0"/>
    </w:pPr>
    <w:rPr>
      <w:rFonts w:ascii="Calibri" w:hAnsi="Calibri" w:cs="Calibri"/>
      <w:sz w:val="22"/>
    </w:rPr>
  </w:style>
  <w:style w:type="paragraph" w:customStyle="1" w:styleId="ConsPlusTitlePage">
    <w:name w:val="ConsPlusTitlePage"/>
    <w:uiPriority w:val="99"/>
    <w:rsid w:val="003204F5"/>
    <w:pPr>
      <w:widowControl w:val="0"/>
      <w:autoSpaceDE w:val="0"/>
      <w:autoSpaceDN w:val="0"/>
    </w:pPr>
    <w:rPr>
      <w:rFonts w:ascii="Tahoma" w:hAnsi="Tahoma" w:cs="Tahoma"/>
    </w:rPr>
  </w:style>
  <w:style w:type="paragraph" w:customStyle="1" w:styleId="ConsPlusJurTerm">
    <w:name w:val="ConsPlusJurTerm"/>
    <w:uiPriority w:val="99"/>
    <w:rsid w:val="003204F5"/>
    <w:pPr>
      <w:widowControl w:val="0"/>
      <w:autoSpaceDE w:val="0"/>
      <w:autoSpaceDN w:val="0"/>
    </w:pPr>
    <w:rPr>
      <w:rFonts w:ascii="Tahoma" w:hAnsi="Tahoma" w:cs="Tahoma"/>
      <w:sz w:val="26"/>
    </w:rPr>
  </w:style>
  <w:style w:type="paragraph" w:customStyle="1" w:styleId="ConsPlusTextList">
    <w:name w:val="ConsPlusTextList"/>
    <w:uiPriority w:val="99"/>
    <w:rsid w:val="003204F5"/>
    <w:pPr>
      <w:widowControl w:val="0"/>
      <w:autoSpaceDE w:val="0"/>
      <w:autoSpaceDN w:val="0"/>
    </w:pPr>
    <w:rPr>
      <w:rFonts w:ascii="Arial" w:hAnsi="Arial" w:cs="Arial"/>
    </w:rPr>
  </w:style>
  <w:style w:type="character" w:customStyle="1" w:styleId="afff2">
    <w:name w:val="Гипертекстовая ссылка"/>
    <w:basedOn w:val="a1"/>
    <w:rsid w:val="000F0E6A"/>
    <w:rPr>
      <w:rFonts w:cs="Times New Roman"/>
      <w:b/>
      <w:color w:val="106BBE"/>
    </w:rPr>
  </w:style>
  <w:style w:type="paragraph" w:customStyle="1" w:styleId="Style6">
    <w:name w:val="Style6"/>
    <w:basedOn w:val="a0"/>
    <w:rsid w:val="00E0416B"/>
    <w:pPr>
      <w:widowControl w:val="0"/>
      <w:autoSpaceDE w:val="0"/>
      <w:autoSpaceDN w:val="0"/>
      <w:adjustRightInd w:val="0"/>
      <w:spacing w:line="308" w:lineRule="exact"/>
      <w:ind w:firstLine="701"/>
      <w:jc w:val="both"/>
    </w:pPr>
  </w:style>
  <w:style w:type="character" w:customStyle="1" w:styleId="FontStyle13">
    <w:name w:val="Font Style13"/>
    <w:basedOn w:val="a1"/>
    <w:rsid w:val="00E0416B"/>
    <w:rPr>
      <w:rFonts w:ascii="Times New Roman" w:hAnsi="Times New Roman" w:cs="Times New Roman"/>
      <w:spacing w:val="10"/>
      <w:sz w:val="24"/>
      <w:szCs w:val="24"/>
    </w:rPr>
  </w:style>
  <w:style w:type="paragraph" w:customStyle="1" w:styleId="Style5">
    <w:name w:val="Style5"/>
    <w:basedOn w:val="a0"/>
    <w:uiPriority w:val="99"/>
    <w:rsid w:val="00E0416B"/>
    <w:pPr>
      <w:widowControl w:val="0"/>
      <w:autoSpaceDE w:val="0"/>
      <w:autoSpaceDN w:val="0"/>
      <w:adjustRightInd w:val="0"/>
    </w:pPr>
  </w:style>
  <w:style w:type="character" w:customStyle="1" w:styleId="FontStyle11">
    <w:name w:val="Font Style11"/>
    <w:basedOn w:val="a1"/>
    <w:uiPriority w:val="99"/>
    <w:rsid w:val="00E0416B"/>
    <w:rPr>
      <w:rFonts w:ascii="Times New Roman" w:hAnsi="Times New Roman" w:cs="Times New Roman"/>
      <w:spacing w:val="10"/>
      <w:sz w:val="24"/>
      <w:szCs w:val="24"/>
    </w:rPr>
  </w:style>
  <w:style w:type="paragraph" w:customStyle="1" w:styleId="Style7">
    <w:name w:val="Style7"/>
    <w:basedOn w:val="a0"/>
    <w:uiPriority w:val="99"/>
    <w:rsid w:val="003275EC"/>
    <w:pPr>
      <w:widowControl w:val="0"/>
      <w:autoSpaceDE w:val="0"/>
      <w:autoSpaceDN w:val="0"/>
      <w:adjustRightInd w:val="0"/>
      <w:spacing w:line="310" w:lineRule="exact"/>
      <w:ind w:firstLine="701"/>
      <w:jc w:val="both"/>
    </w:pPr>
  </w:style>
  <w:style w:type="paragraph" w:customStyle="1" w:styleId="Style4">
    <w:name w:val="Style4"/>
    <w:basedOn w:val="a0"/>
    <w:uiPriority w:val="99"/>
    <w:rsid w:val="003275EC"/>
    <w:pPr>
      <w:widowControl w:val="0"/>
      <w:autoSpaceDE w:val="0"/>
      <w:autoSpaceDN w:val="0"/>
      <w:adjustRightInd w:val="0"/>
      <w:jc w:val="center"/>
    </w:pPr>
  </w:style>
  <w:style w:type="paragraph" w:customStyle="1" w:styleId="BalloonText1">
    <w:name w:val="Balloon Text1"/>
    <w:basedOn w:val="a0"/>
    <w:semiHidden/>
    <w:rsid w:val="003275EC"/>
    <w:pPr>
      <w:widowControl w:val="0"/>
      <w:autoSpaceDE w:val="0"/>
      <w:autoSpaceDN w:val="0"/>
      <w:adjustRightInd w:val="0"/>
    </w:pPr>
    <w:rPr>
      <w:rFonts w:ascii="Tahoma" w:hAnsi="Tahoma" w:cs="Tahoma"/>
      <w:sz w:val="16"/>
      <w:szCs w:val="16"/>
    </w:rPr>
  </w:style>
  <w:style w:type="paragraph" w:customStyle="1" w:styleId="FR1">
    <w:name w:val="FR1"/>
    <w:rsid w:val="003275EC"/>
    <w:pPr>
      <w:widowControl w:val="0"/>
      <w:autoSpaceDE w:val="0"/>
      <w:autoSpaceDN w:val="0"/>
      <w:spacing w:before="260" w:line="260" w:lineRule="auto"/>
      <w:jc w:val="both"/>
    </w:pPr>
    <w:rPr>
      <w:sz w:val="28"/>
    </w:rPr>
  </w:style>
  <w:style w:type="paragraph" w:customStyle="1" w:styleId="afff3">
    <w:name w:val="Знак"/>
    <w:basedOn w:val="a0"/>
    <w:rsid w:val="003275EC"/>
    <w:pPr>
      <w:spacing w:before="100" w:beforeAutospacing="1" w:after="100" w:afterAutospacing="1"/>
    </w:pPr>
    <w:rPr>
      <w:rFonts w:ascii="Tahoma" w:hAnsi="Tahoma"/>
      <w:sz w:val="20"/>
      <w:szCs w:val="20"/>
      <w:lang w:val="en-US" w:eastAsia="en-US"/>
    </w:rPr>
  </w:style>
  <w:style w:type="paragraph" w:customStyle="1" w:styleId="headertexttopleveltextcentertext">
    <w:name w:val="headertext topleveltext centertext"/>
    <w:basedOn w:val="a0"/>
    <w:rsid w:val="003275EC"/>
    <w:pPr>
      <w:spacing w:before="100" w:beforeAutospacing="1" w:after="100" w:afterAutospacing="1"/>
    </w:pPr>
  </w:style>
  <w:style w:type="paragraph" w:customStyle="1" w:styleId="formattexttopleveltextcentertext">
    <w:name w:val="formattext topleveltext centertext"/>
    <w:basedOn w:val="a0"/>
    <w:rsid w:val="003275EC"/>
    <w:pPr>
      <w:spacing w:before="100" w:beforeAutospacing="1" w:after="100" w:afterAutospacing="1"/>
    </w:pPr>
  </w:style>
  <w:style w:type="paragraph" w:customStyle="1" w:styleId="formattexttopleveltext">
    <w:name w:val="formattext topleveltext"/>
    <w:basedOn w:val="a0"/>
    <w:rsid w:val="003275EC"/>
    <w:pPr>
      <w:spacing w:before="100" w:beforeAutospacing="1" w:after="100" w:afterAutospacing="1"/>
    </w:pPr>
  </w:style>
  <w:style w:type="paragraph" w:customStyle="1" w:styleId="CharCharCarCarCharCharCarCarCharCharCarCarCharChar">
    <w:name w:val="Char Char Car Car Char Char Car Car Char Char Car Car Char Char"/>
    <w:basedOn w:val="a0"/>
    <w:rsid w:val="003275EC"/>
    <w:pPr>
      <w:spacing w:after="160" w:line="240" w:lineRule="exact"/>
    </w:pPr>
    <w:rPr>
      <w:sz w:val="20"/>
      <w:szCs w:val="20"/>
    </w:rPr>
  </w:style>
  <w:style w:type="character" w:customStyle="1" w:styleId="60">
    <w:name w:val="Заголовок 6 Знак"/>
    <w:basedOn w:val="a1"/>
    <w:link w:val="6"/>
    <w:rsid w:val="0070489E"/>
    <w:rPr>
      <w:b/>
      <w:bCs/>
      <w:sz w:val="22"/>
      <w:szCs w:val="22"/>
    </w:rPr>
  </w:style>
  <w:style w:type="character" w:customStyle="1" w:styleId="80">
    <w:name w:val="Заголовок 8 Знак"/>
    <w:basedOn w:val="a1"/>
    <w:link w:val="8"/>
    <w:rsid w:val="0070489E"/>
    <w:rPr>
      <w:b/>
      <w:sz w:val="24"/>
    </w:rPr>
  </w:style>
  <w:style w:type="character" w:customStyle="1" w:styleId="90">
    <w:name w:val="Заголовок 9 Знак"/>
    <w:basedOn w:val="a1"/>
    <w:link w:val="9"/>
    <w:rsid w:val="0070489E"/>
    <w:rPr>
      <w:snapToGrid w:val="0"/>
      <w:sz w:val="28"/>
      <w:lang w:val="en-US"/>
    </w:rPr>
  </w:style>
  <w:style w:type="paragraph" w:styleId="afff4">
    <w:name w:val="Subtitle"/>
    <w:basedOn w:val="a0"/>
    <w:link w:val="afff5"/>
    <w:uiPriority w:val="99"/>
    <w:qFormat/>
    <w:rsid w:val="0070489E"/>
    <w:pPr>
      <w:jc w:val="center"/>
    </w:pPr>
    <w:rPr>
      <w:sz w:val="28"/>
    </w:rPr>
  </w:style>
  <w:style w:type="character" w:customStyle="1" w:styleId="afff5">
    <w:name w:val="Подзаголовок Знак"/>
    <w:basedOn w:val="a1"/>
    <w:link w:val="afff4"/>
    <w:uiPriority w:val="99"/>
    <w:rsid w:val="0070489E"/>
    <w:rPr>
      <w:sz w:val="28"/>
      <w:szCs w:val="24"/>
    </w:rPr>
  </w:style>
  <w:style w:type="character" w:customStyle="1" w:styleId="29">
    <w:name w:val="Знак Знак2"/>
    <w:basedOn w:val="a1"/>
    <w:semiHidden/>
    <w:rsid w:val="0070489E"/>
    <w:rPr>
      <w:rFonts w:ascii="Times New Roman" w:eastAsia="Times New Roman" w:hAnsi="Times New Roman" w:cs="Times New Roman"/>
      <w:snapToGrid w:val="0"/>
      <w:sz w:val="28"/>
      <w:szCs w:val="20"/>
      <w:lang w:val="en-US" w:eastAsia="ru-RU"/>
    </w:rPr>
  </w:style>
  <w:style w:type="character" w:customStyle="1" w:styleId="42">
    <w:name w:val="Знак Знак4"/>
    <w:basedOn w:val="a1"/>
    <w:semiHidden/>
    <w:rsid w:val="0070489E"/>
    <w:rPr>
      <w:snapToGrid w:val="0"/>
      <w:sz w:val="28"/>
      <w:lang w:val="en-US" w:eastAsia="ru-RU" w:bidi="ar-SA"/>
    </w:rPr>
  </w:style>
  <w:style w:type="character" w:customStyle="1" w:styleId="37">
    <w:name w:val="Знак Знак3"/>
    <w:basedOn w:val="a1"/>
    <w:semiHidden/>
    <w:rsid w:val="0070489E"/>
    <w:rPr>
      <w:snapToGrid w:val="0"/>
      <w:sz w:val="28"/>
      <w:lang w:val="en-US" w:eastAsia="ru-RU" w:bidi="ar-SA"/>
    </w:rPr>
  </w:style>
  <w:style w:type="paragraph" w:styleId="38">
    <w:name w:val="Body Text 3"/>
    <w:basedOn w:val="a0"/>
    <w:link w:val="39"/>
    <w:rsid w:val="0070489E"/>
    <w:pPr>
      <w:spacing w:after="120"/>
    </w:pPr>
    <w:rPr>
      <w:sz w:val="16"/>
      <w:szCs w:val="16"/>
    </w:rPr>
  </w:style>
  <w:style w:type="character" w:customStyle="1" w:styleId="39">
    <w:name w:val="Основной текст 3 Знак"/>
    <w:basedOn w:val="a1"/>
    <w:link w:val="38"/>
    <w:rsid w:val="0070489E"/>
    <w:rPr>
      <w:sz w:val="16"/>
      <w:szCs w:val="16"/>
    </w:rPr>
  </w:style>
  <w:style w:type="character" w:customStyle="1" w:styleId="1a">
    <w:name w:val="Заголовок №1_"/>
    <w:basedOn w:val="a1"/>
    <w:link w:val="1b"/>
    <w:rsid w:val="0070489E"/>
    <w:rPr>
      <w:b/>
      <w:bCs/>
      <w:sz w:val="27"/>
      <w:szCs w:val="27"/>
      <w:shd w:val="clear" w:color="auto" w:fill="FFFFFF"/>
    </w:rPr>
  </w:style>
  <w:style w:type="paragraph" w:customStyle="1" w:styleId="1b">
    <w:name w:val="Заголовок №1"/>
    <w:basedOn w:val="a0"/>
    <w:link w:val="1a"/>
    <w:rsid w:val="0070489E"/>
    <w:pPr>
      <w:widowControl w:val="0"/>
      <w:shd w:val="clear" w:color="auto" w:fill="FFFFFF"/>
      <w:spacing w:before="300" w:after="120" w:line="240" w:lineRule="atLeast"/>
      <w:ind w:hanging="4240"/>
      <w:jc w:val="both"/>
      <w:outlineLvl w:val="0"/>
    </w:pPr>
    <w:rPr>
      <w:b/>
      <w:bCs/>
      <w:sz w:val="27"/>
      <w:szCs w:val="27"/>
    </w:rPr>
  </w:style>
  <w:style w:type="character" w:customStyle="1" w:styleId="z-">
    <w:name w:val="z-Начало формы Знак"/>
    <w:basedOn w:val="a1"/>
    <w:link w:val="z-0"/>
    <w:rsid w:val="0070489E"/>
    <w:rPr>
      <w:sz w:val="24"/>
    </w:rPr>
  </w:style>
  <w:style w:type="paragraph" w:customStyle="1" w:styleId="afff6">
    <w:name w:val="Заголовок статьи"/>
    <w:basedOn w:val="a0"/>
    <w:next w:val="a0"/>
    <w:rsid w:val="0070489E"/>
    <w:pPr>
      <w:autoSpaceDE w:val="0"/>
      <w:autoSpaceDN w:val="0"/>
      <w:adjustRightInd w:val="0"/>
      <w:ind w:left="1612" w:hanging="892"/>
      <w:jc w:val="both"/>
    </w:pPr>
    <w:rPr>
      <w:rFonts w:ascii="Arial" w:hAnsi="Arial"/>
    </w:rPr>
  </w:style>
  <w:style w:type="paragraph" w:customStyle="1" w:styleId="1c">
    <w:name w:val="Знак Знак Знак Знак Знак1 Знак"/>
    <w:basedOn w:val="a0"/>
    <w:autoRedefine/>
    <w:rsid w:val="0070489E"/>
    <w:pPr>
      <w:spacing w:after="160" w:line="240" w:lineRule="exact"/>
    </w:pPr>
    <w:rPr>
      <w:sz w:val="28"/>
      <w:szCs w:val="28"/>
      <w:lang w:val="en-US" w:eastAsia="en-US"/>
    </w:rPr>
  </w:style>
  <w:style w:type="paragraph" w:customStyle="1" w:styleId="afff7">
    <w:name w:val="Прижатый влево"/>
    <w:basedOn w:val="a0"/>
    <w:next w:val="a0"/>
    <w:rsid w:val="0070489E"/>
    <w:pPr>
      <w:autoSpaceDE w:val="0"/>
      <w:autoSpaceDN w:val="0"/>
      <w:adjustRightInd w:val="0"/>
    </w:pPr>
    <w:rPr>
      <w:rFonts w:ascii="Arial" w:hAnsi="Arial"/>
    </w:rPr>
  </w:style>
  <w:style w:type="character" w:customStyle="1" w:styleId="71">
    <w:name w:val="Знак Знак7"/>
    <w:basedOn w:val="a1"/>
    <w:semiHidden/>
    <w:rsid w:val="0070489E"/>
    <w:rPr>
      <w:snapToGrid w:val="0"/>
      <w:sz w:val="28"/>
      <w:lang w:val="en-US" w:eastAsia="ru-RU" w:bidi="ar-SA"/>
    </w:rPr>
  </w:style>
  <w:style w:type="character" w:customStyle="1" w:styleId="afff8">
    <w:name w:val="Знак Знак"/>
    <w:basedOn w:val="a1"/>
    <w:locked/>
    <w:rsid w:val="0070489E"/>
    <w:rPr>
      <w:sz w:val="28"/>
      <w:szCs w:val="24"/>
      <w:lang w:val="ru-RU" w:eastAsia="ru-RU" w:bidi="ar-SA"/>
    </w:rPr>
  </w:style>
  <w:style w:type="character" w:customStyle="1" w:styleId="2a">
    <w:name w:val="Знак Знак2"/>
    <w:basedOn w:val="a1"/>
    <w:locked/>
    <w:rsid w:val="0070489E"/>
    <w:rPr>
      <w:sz w:val="32"/>
      <w:szCs w:val="24"/>
      <w:lang w:val="ru-RU" w:eastAsia="ru-RU" w:bidi="ar-SA"/>
    </w:rPr>
  </w:style>
  <w:style w:type="character" w:customStyle="1" w:styleId="1d">
    <w:name w:val="Знак Знак1"/>
    <w:basedOn w:val="a1"/>
    <w:locked/>
    <w:rsid w:val="0070489E"/>
    <w:rPr>
      <w:sz w:val="28"/>
      <w:szCs w:val="24"/>
      <w:lang w:val="ru-RU" w:eastAsia="ru-RU" w:bidi="ar-SA"/>
    </w:rPr>
  </w:style>
  <w:style w:type="paragraph" w:styleId="afff9">
    <w:name w:val="caption"/>
    <w:basedOn w:val="a0"/>
    <w:next w:val="a0"/>
    <w:qFormat/>
    <w:rsid w:val="0070489E"/>
    <w:pPr>
      <w:shd w:val="clear" w:color="auto" w:fill="FFFFFF"/>
      <w:jc w:val="both"/>
    </w:pPr>
    <w:rPr>
      <w:color w:val="000000"/>
      <w:sz w:val="28"/>
    </w:rPr>
  </w:style>
  <w:style w:type="character" w:customStyle="1" w:styleId="3a">
    <w:name w:val="Знак Знак3"/>
    <w:basedOn w:val="a1"/>
    <w:locked/>
    <w:rsid w:val="0070489E"/>
    <w:rPr>
      <w:sz w:val="32"/>
      <w:szCs w:val="24"/>
      <w:lang w:val="ru-RU" w:eastAsia="ru-RU" w:bidi="ar-SA"/>
    </w:rPr>
  </w:style>
  <w:style w:type="paragraph" w:styleId="afffa">
    <w:name w:val="Block Text"/>
    <w:basedOn w:val="a0"/>
    <w:rsid w:val="0070489E"/>
    <w:pPr>
      <w:ind w:left="1560" w:right="1417"/>
      <w:jc w:val="center"/>
    </w:pPr>
    <w:rPr>
      <w:sz w:val="28"/>
      <w:szCs w:val="20"/>
    </w:rPr>
  </w:style>
  <w:style w:type="character" w:customStyle="1" w:styleId="150">
    <w:name w:val="Знак Знак15"/>
    <w:basedOn w:val="a1"/>
    <w:rsid w:val="0070489E"/>
    <w:rPr>
      <w:snapToGrid w:val="0"/>
      <w:sz w:val="28"/>
      <w:lang w:val="en-US" w:eastAsia="ru-RU" w:bidi="ar-SA"/>
    </w:rPr>
  </w:style>
  <w:style w:type="character" w:customStyle="1" w:styleId="140">
    <w:name w:val="Знак Знак14"/>
    <w:basedOn w:val="a1"/>
    <w:rsid w:val="0070489E"/>
    <w:rPr>
      <w:sz w:val="28"/>
      <w:szCs w:val="24"/>
      <w:lang w:val="ru-RU" w:eastAsia="ru-RU" w:bidi="ar-SA"/>
    </w:rPr>
  </w:style>
  <w:style w:type="character" w:customStyle="1" w:styleId="1e">
    <w:name w:val="Основной шрифт абзаца1"/>
    <w:rsid w:val="0070489E"/>
  </w:style>
  <w:style w:type="paragraph" w:customStyle="1" w:styleId="51">
    <w:name w:val="Абзац списка5"/>
    <w:basedOn w:val="a0"/>
    <w:rsid w:val="0070489E"/>
    <w:pPr>
      <w:spacing w:after="200" w:line="276" w:lineRule="auto"/>
      <w:ind w:left="720"/>
    </w:pPr>
    <w:rPr>
      <w:rFonts w:ascii="Calibri" w:hAnsi="Calibri" w:cs="Calibri"/>
      <w:sz w:val="22"/>
      <w:szCs w:val="22"/>
      <w:lang w:eastAsia="en-US"/>
    </w:rPr>
  </w:style>
  <w:style w:type="paragraph" w:customStyle="1" w:styleId="Heading">
    <w:name w:val="Heading"/>
    <w:rsid w:val="0070489E"/>
    <w:pPr>
      <w:widowControl w:val="0"/>
      <w:autoSpaceDE w:val="0"/>
      <w:autoSpaceDN w:val="0"/>
      <w:adjustRightInd w:val="0"/>
    </w:pPr>
    <w:rPr>
      <w:rFonts w:ascii="Arial" w:hAnsi="Arial" w:cs="Arial"/>
      <w:b/>
      <w:bCs/>
      <w:sz w:val="22"/>
      <w:szCs w:val="22"/>
    </w:rPr>
  </w:style>
  <w:style w:type="paragraph" w:customStyle="1" w:styleId="consplustitle0">
    <w:name w:val="consplustitle"/>
    <w:basedOn w:val="a0"/>
    <w:rsid w:val="0070489E"/>
    <w:pPr>
      <w:spacing w:after="192"/>
    </w:pPr>
  </w:style>
  <w:style w:type="paragraph" w:customStyle="1" w:styleId="consplusnonformat1">
    <w:name w:val="consplusnonformat"/>
    <w:basedOn w:val="a0"/>
    <w:rsid w:val="0070489E"/>
    <w:pPr>
      <w:spacing w:after="192"/>
    </w:pPr>
  </w:style>
  <w:style w:type="paragraph" w:customStyle="1" w:styleId="consplusnormal1">
    <w:name w:val="consplusnormal"/>
    <w:basedOn w:val="a0"/>
    <w:rsid w:val="0070489E"/>
    <w:pPr>
      <w:spacing w:after="192"/>
    </w:pPr>
  </w:style>
  <w:style w:type="character" w:customStyle="1" w:styleId="43">
    <w:name w:val="Основной текст (4)_"/>
    <w:basedOn w:val="a1"/>
    <w:link w:val="44"/>
    <w:rsid w:val="0070489E"/>
    <w:rPr>
      <w:spacing w:val="4"/>
      <w:sz w:val="15"/>
      <w:szCs w:val="15"/>
      <w:shd w:val="clear" w:color="auto" w:fill="FFFFFF"/>
    </w:rPr>
  </w:style>
  <w:style w:type="paragraph" w:customStyle="1" w:styleId="44">
    <w:name w:val="Основной текст (4)"/>
    <w:basedOn w:val="a0"/>
    <w:link w:val="43"/>
    <w:rsid w:val="0070489E"/>
    <w:pPr>
      <w:widowControl w:val="0"/>
      <w:shd w:val="clear" w:color="auto" w:fill="FFFFFF"/>
      <w:spacing w:after="120" w:line="240" w:lineRule="atLeast"/>
      <w:jc w:val="right"/>
    </w:pPr>
    <w:rPr>
      <w:spacing w:val="4"/>
      <w:sz w:val="15"/>
      <w:szCs w:val="15"/>
    </w:rPr>
  </w:style>
  <w:style w:type="character" w:customStyle="1" w:styleId="afffb">
    <w:name w:val="Подпись к таблице_"/>
    <w:basedOn w:val="a1"/>
    <w:link w:val="afffc"/>
    <w:rsid w:val="0070489E"/>
    <w:rPr>
      <w:rFonts w:ascii="Verdana" w:hAnsi="Verdana"/>
      <w:spacing w:val="-4"/>
      <w:sz w:val="13"/>
      <w:szCs w:val="13"/>
      <w:shd w:val="clear" w:color="auto" w:fill="FFFFFF"/>
    </w:rPr>
  </w:style>
  <w:style w:type="paragraph" w:customStyle="1" w:styleId="afffc">
    <w:name w:val="Подпись к таблице"/>
    <w:basedOn w:val="a0"/>
    <w:link w:val="afffb"/>
    <w:rsid w:val="0070489E"/>
    <w:pPr>
      <w:widowControl w:val="0"/>
      <w:shd w:val="clear" w:color="auto" w:fill="FFFFFF"/>
      <w:spacing w:line="240" w:lineRule="atLeast"/>
    </w:pPr>
    <w:rPr>
      <w:rFonts w:ascii="Verdana" w:hAnsi="Verdana"/>
      <w:spacing w:val="-4"/>
      <w:sz w:val="13"/>
      <w:szCs w:val="13"/>
    </w:rPr>
  </w:style>
  <w:style w:type="character" w:customStyle="1" w:styleId="7pt1">
    <w:name w:val="Основной текст + 7 pt1"/>
    <w:aliases w:val="Полужирный7,Курсив2,Интервал 0 pt12,Основной текст (2) + 9 pt1"/>
    <w:basedOn w:val="10"/>
    <w:rsid w:val="0070489E"/>
    <w:rPr>
      <w:rFonts w:cs="Verdana"/>
      <w:i/>
      <w:iCs/>
      <w:spacing w:val="-10"/>
      <w:sz w:val="14"/>
      <w:szCs w:val="14"/>
      <w:u w:val="none"/>
      <w:lang w:val="ru-RU" w:eastAsia="ru-RU" w:bidi="ar-SA"/>
    </w:rPr>
  </w:style>
  <w:style w:type="character" w:customStyle="1" w:styleId="afffd">
    <w:name w:val="Другое_"/>
    <w:basedOn w:val="a1"/>
    <w:link w:val="afffe"/>
    <w:rsid w:val="0070489E"/>
    <w:rPr>
      <w:rFonts w:ascii="Verdana" w:hAnsi="Verdana"/>
      <w:spacing w:val="-4"/>
      <w:sz w:val="13"/>
      <w:szCs w:val="13"/>
      <w:shd w:val="clear" w:color="auto" w:fill="FFFFFF"/>
      <w:lang w:val="en-US" w:eastAsia="en-US"/>
    </w:rPr>
  </w:style>
  <w:style w:type="paragraph" w:customStyle="1" w:styleId="afffe">
    <w:name w:val="Другое"/>
    <w:basedOn w:val="a0"/>
    <w:link w:val="afffd"/>
    <w:rsid w:val="0070489E"/>
    <w:pPr>
      <w:widowControl w:val="0"/>
      <w:shd w:val="clear" w:color="auto" w:fill="FFFFFF"/>
      <w:spacing w:line="250" w:lineRule="exact"/>
    </w:pPr>
    <w:rPr>
      <w:rFonts w:ascii="Verdana" w:hAnsi="Verdana"/>
      <w:spacing w:val="-4"/>
      <w:sz w:val="13"/>
      <w:szCs w:val="13"/>
      <w:lang w:val="en-US" w:eastAsia="en-US"/>
    </w:rPr>
  </w:style>
  <w:style w:type="character" w:customStyle="1" w:styleId="2b">
    <w:name w:val="Другое (2)_"/>
    <w:basedOn w:val="a1"/>
    <w:link w:val="2c"/>
    <w:rsid w:val="0070489E"/>
    <w:rPr>
      <w:rFonts w:ascii="Tahoma" w:hAnsi="Tahoma"/>
      <w:sz w:val="14"/>
      <w:szCs w:val="14"/>
      <w:shd w:val="clear" w:color="auto" w:fill="FFFFFF"/>
      <w:lang w:val="en-US" w:eastAsia="en-US"/>
    </w:rPr>
  </w:style>
  <w:style w:type="paragraph" w:customStyle="1" w:styleId="2c">
    <w:name w:val="Другое (2)"/>
    <w:basedOn w:val="a0"/>
    <w:link w:val="2b"/>
    <w:rsid w:val="0070489E"/>
    <w:pPr>
      <w:widowControl w:val="0"/>
      <w:shd w:val="clear" w:color="auto" w:fill="FFFFFF"/>
      <w:spacing w:line="250" w:lineRule="exact"/>
    </w:pPr>
    <w:rPr>
      <w:rFonts w:ascii="Tahoma" w:hAnsi="Tahoma"/>
      <w:sz w:val="14"/>
      <w:szCs w:val="14"/>
      <w:lang w:val="en-US" w:eastAsia="en-US"/>
    </w:rPr>
  </w:style>
  <w:style w:type="character" w:customStyle="1" w:styleId="61">
    <w:name w:val="Основной текст (6)_"/>
    <w:basedOn w:val="a1"/>
    <w:link w:val="62"/>
    <w:rsid w:val="0070489E"/>
    <w:rPr>
      <w:rFonts w:ascii="Verdana" w:hAnsi="Verdana"/>
      <w:spacing w:val="1"/>
      <w:sz w:val="11"/>
      <w:szCs w:val="11"/>
      <w:shd w:val="clear" w:color="auto" w:fill="FFFFFF"/>
    </w:rPr>
  </w:style>
  <w:style w:type="paragraph" w:customStyle="1" w:styleId="62">
    <w:name w:val="Основной текст (6)"/>
    <w:basedOn w:val="a0"/>
    <w:link w:val="61"/>
    <w:rsid w:val="0070489E"/>
    <w:pPr>
      <w:widowControl w:val="0"/>
      <w:shd w:val="clear" w:color="auto" w:fill="FFFFFF"/>
      <w:spacing w:line="240" w:lineRule="atLeast"/>
    </w:pPr>
    <w:rPr>
      <w:rFonts w:ascii="Verdana" w:hAnsi="Verdana"/>
      <w:spacing w:val="1"/>
      <w:sz w:val="11"/>
      <w:szCs w:val="11"/>
    </w:rPr>
  </w:style>
  <w:style w:type="character" w:customStyle="1" w:styleId="6CourierNew">
    <w:name w:val="Основной текст (6) + Courier New"/>
    <w:aliases w:val="6 pt,Интервал 0 pt10"/>
    <w:basedOn w:val="61"/>
    <w:rsid w:val="0070489E"/>
    <w:rPr>
      <w:rFonts w:ascii="Courier New" w:hAnsi="Courier New" w:cs="Courier New"/>
      <w:noProof/>
      <w:spacing w:val="0"/>
      <w:sz w:val="12"/>
      <w:szCs w:val="12"/>
    </w:rPr>
  </w:style>
  <w:style w:type="character" w:customStyle="1" w:styleId="72">
    <w:name w:val="Основной текст (7)_"/>
    <w:basedOn w:val="a1"/>
    <w:link w:val="73"/>
    <w:rsid w:val="0070489E"/>
    <w:rPr>
      <w:rFonts w:ascii="Verdana" w:hAnsi="Verdana"/>
      <w:sz w:val="12"/>
      <w:szCs w:val="12"/>
      <w:shd w:val="clear" w:color="auto" w:fill="FFFFFF"/>
    </w:rPr>
  </w:style>
  <w:style w:type="paragraph" w:customStyle="1" w:styleId="73">
    <w:name w:val="Основной текст (7)"/>
    <w:basedOn w:val="a0"/>
    <w:link w:val="72"/>
    <w:rsid w:val="0070489E"/>
    <w:pPr>
      <w:widowControl w:val="0"/>
      <w:shd w:val="clear" w:color="auto" w:fill="FFFFFF"/>
      <w:spacing w:line="240" w:lineRule="atLeast"/>
    </w:pPr>
    <w:rPr>
      <w:rFonts w:ascii="Verdana" w:hAnsi="Verdana"/>
      <w:sz w:val="12"/>
      <w:szCs w:val="12"/>
    </w:rPr>
  </w:style>
  <w:style w:type="character" w:customStyle="1" w:styleId="7Tahoma">
    <w:name w:val="Основной текст (7) + Tahoma"/>
    <w:aliases w:val="4 pt,Полужирный6"/>
    <w:basedOn w:val="72"/>
    <w:rsid w:val="0070489E"/>
    <w:rPr>
      <w:rFonts w:ascii="Tahoma" w:hAnsi="Tahoma" w:cs="Tahoma"/>
      <w:b/>
      <w:bCs/>
      <w:noProof/>
      <w:sz w:val="8"/>
      <w:szCs w:val="8"/>
    </w:rPr>
  </w:style>
  <w:style w:type="character" w:customStyle="1" w:styleId="82">
    <w:name w:val="Основной текст (8)_"/>
    <w:basedOn w:val="a1"/>
    <w:link w:val="83"/>
    <w:rsid w:val="0070489E"/>
    <w:rPr>
      <w:rFonts w:ascii="Verdana" w:hAnsi="Verdana"/>
      <w:sz w:val="12"/>
      <w:szCs w:val="12"/>
      <w:shd w:val="clear" w:color="auto" w:fill="FFFFFF"/>
    </w:rPr>
  </w:style>
  <w:style w:type="paragraph" w:customStyle="1" w:styleId="83">
    <w:name w:val="Основной текст (8)"/>
    <w:basedOn w:val="a0"/>
    <w:link w:val="82"/>
    <w:rsid w:val="0070489E"/>
    <w:pPr>
      <w:widowControl w:val="0"/>
      <w:shd w:val="clear" w:color="auto" w:fill="FFFFFF"/>
      <w:spacing w:line="240" w:lineRule="atLeast"/>
    </w:pPr>
    <w:rPr>
      <w:rFonts w:ascii="Verdana" w:hAnsi="Verdana"/>
      <w:sz w:val="12"/>
      <w:szCs w:val="12"/>
    </w:rPr>
  </w:style>
  <w:style w:type="character" w:customStyle="1" w:styleId="8Tahoma">
    <w:name w:val="Основной текст (8) + Tahoma"/>
    <w:basedOn w:val="82"/>
    <w:rsid w:val="0070489E"/>
    <w:rPr>
      <w:rFonts w:ascii="Tahoma" w:hAnsi="Tahoma" w:cs="Tahoma"/>
      <w:noProof/>
    </w:rPr>
  </w:style>
  <w:style w:type="character" w:customStyle="1" w:styleId="110">
    <w:name w:val="Основной текст (11)_"/>
    <w:basedOn w:val="a1"/>
    <w:link w:val="111"/>
    <w:rsid w:val="0070489E"/>
    <w:rPr>
      <w:rFonts w:ascii="Tahoma" w:hAnsi="Tahoma"/>
      <w:spacing w:val="9"/>
      <w:sz w:val="12"/>
      <w:szCs w:val="12"/>
      <w:shd w:val="clear" w:color="auto" w:fill="FFFFFF"/>
    </w:rPr>
  </w:style>
  <w:style w:type="paragraph" w:customStyle="1" w:styleId="111">
    <w:name w:val="Основной текст (11)"/>
    <w:basedOn w:val="a0"/>
    <w:link w:val="110"/>
    <w:rsid w:val="0070489E"/>
    <w:pPr>
      <w:widowControl w:val="0"/>
      <w:shd w:val="clear" w:color="auto" w:fill="FFFFFF"/>
      <w:spacing w:line="240" w:lineRule="atLeast"/>
    </w:pPr>
    <w:rPr>
      <w:rFonts w:ascii="Tahoma" w:hAnsi="Tahoma"/>
      <w:spacing w:val="9"/>
      <w:sz w:val="12"/>
      <w:szCs w:val="12"/>
    </w:rPr>
  </w:style>
  <w:style w:type="character" w:customStyle="1" w:styleId="151">
    <w:name w:val="Основной текст (15)_"/>
    <w:basedOn w:val="a1"/>
    <w:link w:val="152"/>
    <w:rsid w:val="0070489E"/>
    <w:rPr>
      <w:rFonts w:ascii="Tahoma" w:hAnsi="Tahoma"/>
      <w:spacing w:val="7"/>
      <w:sz w:val="12"/>
      <w:szCs w:val="12"/>
      <w:shd w:val="clear" w:color="auto" w:fill="FFFFFF"/>
    </w:rPr>
  </w:style>
  <w:style w:type="paragraph" w:customStyle="1" w:styleId="152">
    <w:name w:val="Основной текст (15)"/>
    <w:basedOn w:val="a0"/>
    <w:link w:val="151"/>
    <w:rsid w:val="0070489E"/>
    <w:pPr>
      <w:widowControl w:val="0"/>
      <w:shd w:val="clear" w:color="auto" w:fill="FFFFFF"/>
      <w:spacing w:line="240" w:lineRule="atLeast"/>
    </w:pPr>
    <w:rPr>
      <w:rFonts w:ascii="Tahoma" w:hAnsi="Tahoma"/>
      <w:spacing w:val="7"/>
      <w:sz w:val="12"/>
      <w:szCs w:val="12"/>
    </w:rPr>
  </w:style>
  <w:style w:type="character" w:customStyle="1" w:styleId="150pt">
    <w:name w:val="Основной текст (15) + Интервал 0 pt"/>
    <w:basedOn w:val="151"/>
    <w:rsid w:val="0070489E"/>
    <w:rPr>
      <w:noProof/>
      <w:spacing w:val="0"/>
    </w:rPr>
  </w:style>
  <w:style w:type="character" w:customStyle="1" w:styleId="Tahoma">
    <w:name w:val="Основной текст + Tahoma"/>
    <w:aliases w:val="7 pt1,Интервал 0 pt4"/>
    <w:basedOn w:val="10"/>
    <w:rsid w:val="0070489E"/>
    <w:rPr>
      <w:rFonts w:ascii="Tahoma" w:hAnsi="Tahoma" w:cs="Tahoma"/>
      <w:spacing w:val="0"/>
      <w:sz w:val="14"/>
      <w:szCs w:val="14"/>
      <w:u w:val="none"/>
      <w:lang w:val="ru-RU" w:eastAsia="ru-RU" w:bidi="ar-SA"/>
    </w:rPr>
  </w:style>
  <w:style w:type="paragraph" w:customStyle="1" w:styleId="tekstob">
    <w:name w:val="tekstob"/>
    <w:basedOn w:val="a0"/>
    <w:rsid w:val="0070489E"/>
    <w:pPr>
      <w:spacing w:before="100" w:beforeAutospacing="1" w:after="100" w:afterAutospacing="1"/>
    </w:pPr>
  </w:style>
  <w:style w:type="paragraph" w:styleId="affff">
    <w:name w:val="Document Map"/>
    <w:basedOn w:val="a0"/>
    <w:link w:val="affff0"/>
    <w:rsid w:val="0070489E"/>
    <w:pPr>
      <w:shd w:val="clear" w:color="auto" w:fill="000080"/>
    </w:pPr>
    <w:rPr>
      <w:snapToGrid w:val="0"/>
      <w:sz w:val="28"/>
      <w:szCs w:val="20"/>
      <w:lang w:val="en-US"/>
    </w:rPr>
  </w:style>
  <w:style w:type="character" w:customStyle="1" w:styleId="affff0">
    <w:name w:val="Схема документа Знак"/>
    <w:basedOn w:val="a1"/>
    <w:link w:val="affff"/>
    <w:rsid w:val="0070489E"/>
    <w:rPr>
      <w:snapToGrid w:val="0"/>
      <w:sz w:val="28"/>
      <w:shd w:val="clear" w:color="auto" w:fill="000080"/>
      <w:lang w:val="en-US"/>
    </w:rPr>
  </w:style>
  <w:style w:type="character" w:customStyle="1" w:styleId="260">
    <w:name w:val="Знак Знак26"/>
    <w:basedOn w:val="a1"/>
    <w:rsid w:val="0070489E"/>
    <w:rPr>
      <w:sz w:val="28"/>
      <w:szCs w:val="24"/>
      <w:lang w:val="ru-RU" w:eastAsia="ru-RU" w:bidi="ar-SA"/>
    </w:rPr>
  </w:style>
  <w:style w:type="character" w:customStyle="1" w:styleId="250">
    <w:name w:val="Знак Знак25"/>
    <w:basedOn w:val="a1"/>
    <w:rsid w:val="0070489E"/>
    <w:rPr>
      <w:rFonts w:ascii="Arial" w:hAnsi="Arial" w:cs="Arial"/>
      <w:b/>
      <w:bCs/>
      <w:i/>
      <w:iCs/>
      <w:sz w:val="28"/>
      <w:szCs w:val="28"/>
      <w:lang w:val="ru-RU" w:eastAsia="ru-RU" w:bidi="ar-SA"/>
    </w:rPr>
  </w:style>
  <w:style w:type="character" w:customStyle="1" w:styleId="240">
    <w:name w:val="Знак Знак24"/>
    <w:basedOn w:val="a1"/>
    <w:rsid w:val="0070489E"/>
    <w:rPr>
      <w:rFonts w:ascii="Arial" w:hAnsi="Arial" w:cs="Arial"/>
      <w:b/>
      <w:bCs/>
      <w:sz w:val="26"/>
      <w:szCs w:val="26"/>
      <w:lang w:val="ru-RU" w:eastAsia="ru-RU" w:bidi="ar-SA"/>
    </w:rPr>
  </w:style>
  <w:style w:type="character" w:customStyle="1" w:styleId="230">
    <w:name w:val="Знак Знак23"/>
    <w:basedOn w:val="a1"/>
    <w:rsid w:val="0070489E"/>
    <w:rPr>
      <w:b/>
      <w:bCs/>
      <w:sz w:val="28"/>
      <w:szCs w:val="28"/>
      <w:lang w:val="ru-RU" w:eastAsia="ru-RU" w:bidi="ar-SA"/>
    </w:rPr>
  </w:style>
  <w:style w:type="character" w:customStyle="1" w:styleId="210">
    <w:name w:val="Знак Знак21"/>
    <w:basedOn w:val="a1"/>
    <w:rsid w:val="0070489E"/>
    <w:rPr>
      <w:b/>
      <w:bCs/>
      <w:sz w:val="22"/>
      <w:szCs w:val="22"/>
      <w:lang w:val="ru-RU" w:eastAsia="ru-RU" w:bidi="ar-SA"/>
    </w:rPr>
  </w:style>
  <w:style w:type="character" w:customStyle="1" w:styleId="190">
    <w:name w:val="Знак Знак19"/>
    <w:basedOn w:val="a1"/>
    <w:rsid w:val="0070489E"/>
    <w:rPr>
      <w:color w:val="000000"/>
      <w:spacing w:val="-1"/>
      <w:sz w:val="28"/>
      <w:szCs w:val="28"/>
      <w:lang w:val="ru-RU" w:eastAsia="ru-RU" w:bidi="ar-SA"/>
    </w:rPr>
  </w:style>
  <w:style w:type="character" w:customStyle="1" w:styleId="170">
    <w:name w:val="Знак Знак17"/>
    <w:basedOn w:val="a1"/>
    <w:rsid w:val="0070489E"/>
    <w:rPr>
      <w:sz w:val="24"/>
      <w:lang w:val="ru-RU" w:eastAsia="ru-RU" w:bidi="ar-SA"/>
    </w:rPr>
  </w:style>
  <w:style w:type="character" w:customStyle="1" w:styleId="affff1">
    <w:name w:val="Цветовое выделение"/>
    <w:rsid w:val="0070489E"/>
    <w:rPr>
      <w:b/>
      <w:color w:val="000080"/>
    </w:rPr>
  </w:style>
  <w:style w:type="paragraph" w:customStyle="1" w:styleId="211">
    <w:name w:val="Основной текст с отступом 21"/>
    <w:basedOn w:val="a0"/>
    <w:rsid w:val="0070489E"/>
    <w:pPr>
      <w:ind w:firstLine="708"/>
      <w:jc w:val="both"/>
    </w:pPr>
    <w:rPr>
      <w:bCs/>
      <w:sz w:val="28"/>
      <w:lang w:eastAsia="ar-SA"/>
    </w:rPr>
  </w:style>
  <w:style w:type="character" w:customStyle="1" w:styleId="SubtitleChar">
    <w:name w:val="Subtitle Char"/>
    <w:basedOn w:val="a1"/>
    <w:locked/>
    <w:rsid w:val="0070489E"/>
    <w:rPr>
      <w:rFonts w:ascii="Times New Roman" w:hAnsi="Times New Roman" w:cs="Times New Roman"/>
      <w:sz w:val="24"/>
      <w:szCs w:val="24"/>
      <w:lang w:eastAsia="ru-RU"/>
    </w:rPr>
  </w:style>
  <w:style w:type="paragraph" w:styleId="2d">
    <w:name w:val="List Bullet 2"/>
    <w:basedOn w:val="a0"/>
    <w:autoRedefine/>
    <w:rsid w:val="0070489E"/>
    <w:rPr>
      <w:spacing w:val="-2"/>
      <w:sz w:val="28"/>
      <w:szCs w:val="28"/>
    </w:rPr>
  </w:style>
  <w:style w:type="paragraph" w:customStyle="1" w:styleId="212">
    <w:name w:val="Основной текст 21"/>
    <w:basedOn w:val="a0"/>
    <w:rsid w:val="0070489E"/>
    <w:pPr>
      <w:suppressAutoHyphens/>
      <w:spacing w:after="120" w:line="480" w:lineRule="auto"/>
    </w:pPr>
    <w:rPr>
      <w:lang w:eastAsia="ar-SA"/>
    </w:rPr>
  </w:style>
  <w:style w:type="paragraph" w:customStyle="1" w:styleId="310">
    <w:name w:val="Основной текст 31"/>
    <w:basedOn w:val="a0"/>
    <w:rsid w:val="0070489E"/>
    <w:pPr>
      <w:suppressAutoHyphens/>
      <w:ind w:right="59"/>
      <w:jc w:val="both"/>
    </w:pPr>
    <w:rPr>
      <w:sz w:val="22"/>
      <w:szCs w:val="22"/>
      <w:lang w:eastAsia="ar-SA"/>
    </w:rPr>
  </w:style>
  <w:style w:type="character" w:customStyle="1" w:styleId="160">
    <w:name w:val="Знак Знак16"/>
    <w:basedOn w:val="a1"/>
    <w:locked/>
    <w:rsid w:val="0070489E"/>
    <w:rPr>
      <w:sz w:val="24"/>
    </w:rPr>
  </w:style>
  <w:style w:type="paragraph" w:customStyle="1" w:styleId="Style12">
    <w:name w:val="Style12"/>
    <w:basedOn w:val="a0"/>
    <w:rsid w:val="0070489E"/>
    <w:pPr>
      <w:widowControl w:val="0"/>
      <w:autoSpaceDE w:val="0"/>
      <w:autoSpaceDN w:val="0"/>
      <w:adjustRightInd w:val="0"/>
      <w:spacing w:line="254" w:lineRule="exact"/>
      <w:ind w:hanging="293"/>
    </w:pPr>
    <w:rPr>
      <w:rFonts w:ascii="Arial" w:hAnsi="Arial"/>
    </w:rPr>
  </w:style>
  <w:style w:type="paragraph" w:customStyle="1" w:styleId="Style2">
    <w:name w:val="Style2"/>
    <w:basedOn w:val="a0"/>
    <w:rsid w:val="0070489E"/>
    <w:pPr>
      <w:widowControl w:val="0"/>
      <w:autoSpaceDE w:val="0"/>
      <w:autoSpaceDN w:val="0"/>
      <w:adjustRightInd w:val="0"/>
      <w:spacing w:line="264" w:lineRule="exact"/>
      <w:ind w:firstLine="686"/>
      <w:jc w:val="both"/>
    </w:pPr>
    <w:rPr>
      <w:rFonts w:ascii="Arial" w:hAnsi="Arial"/>
    </w:rPr>
  </w:style>
  <w:style w:type="paragraph" w:customStyle="1" w:styleId="Style3">
    <w:name w:val="Style3"/>
    <w:basedOn w:val="a0"/>
    <w:rsid w:val="0070489E"/>
    <w:pPr>
      <w:widowControl w:val="0"/>
      <w:autoSpaceDE w:val="0"/>
      <w:autoSpaceDN w:val="0"/>
      <w:adjustRightInd w:val="0"/>
      <w:spacing w:line="259" w:lineRule="exact"/>
      <w:ind w:firstLine="677"/>
    </w:pPr>
    <w:rPr>
      <w:rFonts w:ascii="Arial" w:hAnsi="Arial"/>
    </w:rPr>
  </w:style>
  <w:style w:type="character" w:customStyle="1" w:styleId="FontStyle20">
    <w:name w:val="Font Style20"/>
    <w:basedOn w:val="a1"/>
    <w:rsid w:val="0070489E"/>
    <w:rPr>
      <w:rFonts w:ascii="Arial" w:hAnsi="Arial" w:cs="Arial" w:hint="default"/>
      <w:sz w:val="16"/>
      <w:szCs w:val="16"/>
    </w:rPr>
  </w:style>
  <w:style w:type="character" w:customStyle="1" w:styleId="FontStyle210">
    <w:name w:val="Font Style21"/>
    <w:basedOn w:val="a1"/>
    <w:rsid w:val="0070489E"/>
    <w:rPr>
      <w:rFonts w:ascii="Arial" w:hAnsi="Arial" w:cs="Arial" w:hint="default"/>
      <w:b/>
      <w:bCs/>
      <w:sz w:val="18"/>
      <w:szCs w:val="18"/>
    </w:rPr>
  </w:style>
  <w:style w:type="character" w:customStyle="1" w:styleId="112">
    <w:name w:val="Заголовок 1 Знак1"/>
    <w:locked/>
    <w:rsid w:val="0070489E"/>
    <w:rPr>
      <w:rFonts w:eastAsia="Arial Unicode MS"/>
      <w:b/>
      <w:bCs/>
      <w:sz w:val="22"/>
      <w:szCs w:val="24"/>
      <w:lang w:val="ru-RU" w:eastAsia="ru-RU" w:bidi="ar-SA"/>
    </w:rPr>
  </w:style>
  <w:style w:type="paragraph" w:customStyle="1" w:styleId="2e">
    <w:name w:val="Стиль2"/>
    <w:basedOn w:val="a0"/>
    <w:rsid w:val="0070489E"/>
    <w:pPr>
      <w:autoSpaceDE w:val="0"/>
      <w:autoSpaceDN w:val="0"/>
      <w:jc w:val="center"/>
    </w:pPr>
    <w:rPr>
      <w:rFonts w:eastAsia="Calibri"/>
      <w:b/>
      <w:bCs/>
      <w:sz w:val="28"/>
      <w:szCs w:val="28"/>
    </w:rPr>
  </w:style>
  <w:style w:type="paragraph" w:customStyle="1" w:styleId="1f">
    <w:name w:val="1"/>
    <w:basedOn w:val="a0"/>
    <w:autoRedefine/>
    <w:rsid w:val="0070489E"/>
    <w:pPr>
      <w:spacing w:after="160" w:line="240" w:lineRule="exact"/>
    </w:pPr>
    <w:rPr>
      <w:sz w:val="28"/>
      <w:szCs w:val="20"/>
      <w:lang w:val="en-US" w:eastAsia="en-US"/>
    </w:rPr>
  </w:style>
  <w:style w:type="numbering" w:customStyle="1" w:styleId="1f0">
    <w:name w:val="Нет списка1"/>
    <w:next w:val="a3"/>
    <w:uiPriority w:val="99"/>
    <w:semiHidden/>
    <w:unhideWhenUsed/>
    <w:rsid w:val="0070489E"/>
  </w:style>
  <w:style w:type="paragraph" w:customStyle="1" w:styleId="1f1">
    <w:name w:val="1 Знак"/>
    <w:basedOn w:val="a0"/>
    <w:rsid w:val="0070489E"/>
    <w:pPr>
      <w:spacing w:before="100" w:beforeAutospacing="1" w:after="100" w:afterAutospacing="1"/>
    </w:pPr>
    <w:rPr>
      <w:rFonts w:ascii="Tahoma" w:hAnsi="Tahoma"/>
      <w:sz w:val="20"/>
      <w:szCs w:val="20"/>
      <w:lang w:val="en-US" w:eastAsia="en-US"/>
    </w:rPr>
  </w:style>
  <w:style w:type="paragraph" w:customStyle="1" w:styleId="CharChar0">
    <w:name w:val="Char Char"/>
    <w:basedOn w:val="a0"/>
    <w:autoRedefine/>
    <w:rsid w:val="0070489E"/>
    <w:pPr>
      <w:spacing w:after="160" w:line="240" w:lineRule="exact"/>
    </w:pPr>
    <w:rPr>
      <w:sz w:val="28"/>
      <w:szCs w:val="20"/>
      <w:lang w:val="en-US" w:eastAsia="en-US"/>
    </w:rPr>
  </w:style>
  <w:style w:type="paragraph" w:customStyle="1" w:styleId="1f2">
    <w:name w:val="Текст1"/>
    <w:basedOn w:val="a0"/>
    <w:rsid w:val="0070489E"/>
    <w:rPr>
      <w:rFonts w:ascii="Courier New" w:hAnsi="Courier New"/>
      <w:sz w:val="20"/>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0"/>
    <w:rsid w:val="0070489E"/>
    <w:pPr>
      <w:spacing w:before="100" w:beforeAutospacing="1" w:after="100" w:afterAutospacing="1"/>
    </w:pPr>
    <w:rPr>
      <w:rFonts w:ascii="Tahoma" w:hAnsi="Tahoma"/>
      <w:sz w:val="20"/>
      <w:szCs w:val="20"/>
      <w:lang w:val="en-US" w:eastAsia="en-US"/>
    </w:rPr>
  </w:style>
  <w:style w:type="paragraph" w:customStyle="1" w:styleId="affff2">
    <w:name w:val="Заголовок документа"/>
    <w:basedOn w:val="a0"/>
    <w:rsid w:val="0070489E"/>
    <w:pPr>
      <w:widowControl w:val="0"/>
      <w:spacing w:after="20"/>
      <w:ind w:left="567" w:right="567"/>
      <w:jc w:val="center"/>
    </w:pPr>
    <w:rPr>
      <w:rFonts w:ascii="Arial Black" w:hAnsi="Arial Black"/>
      <w:sz w:val="36"/>
      <w:szCs w:val="36"/>
      <w:lang w:val="en-US" w:eastAsia="en-US"/>
    </w:rPr>
  </w:style>
  <w:style w:type="paragraph" w:customStyle="1" w:styleId="affff3">
    <w:name w:val="Основной"/>
    <w:basedOn w:val="a0"/>
    <w:rsid w:val="0070489E"/>
    <w:pPr>
      <w:spacing w:after="20"/>
      <w:ind w:firstLine="709"/>
      <w:jc w:val="both"/>
    </w:pPr>
    <w:rPr>
      <w:sz w:val="28"/>
      <w:szCs w:val="20"/>
    </w:rPr>
  </w:style>
  <w:style w:type="character" w:customStyle="1" w:styleId="ConsPlusNonformat0">
    <w:name w:val="ConsPlusNonformat Знак"/>
    <w:link w:val="ConsPlusNonformat"/>
    <w:locked/>
    <w:rsid w:val="0070489E"/>
    <w:rPr>
      <w:rFonts w:ascii="Courier New" w:hAnsi="Courier New" w:cs="Courier New"/>
    </w:rPr>
  </w:style>
  <w:style w:type="paragraph" w:customStyle="1" w:styleId="45">
    <w:name w:val="Обычный (веб)4"/>
    <w:basedOn w:val="a0"/>
    <w:rsid w:val="0070489E"/>
  </w:style>
  <w:style w:type="paragraph" w:customStyle="1" w:styleId="affff4">
    <w:name w:val="Заголовок"/>
    <w:basedOn w:val="a0"/>
    <w:next w:val="af0"/>
    <w:rsid w:val="0070489E"/>
    <w:pPr>
      <w:keepNext/>
      <w:suppressAutoHyphens/>
      <w:spacing w:before="240" w:after="120"/>
    </w:pPr>
    <w:rPr>
      <w:rFonts w:ascii="Arial" w:hAnsi="Arial" w:cs="Mangal"/>
      <w:sz w:val="28"/>
      <w:szCs w:val="28"/>
      <w:lang w:eastAsia="ar-SA"/>
    </w:rPr>
  </w:style>
  <w:style w:type="paragraph" w:styleId="affff5">
    <w:name w:val="List"/>
    <w:basedOn w:val="af0"/>
    <w:rsid w:val="0070489E"/>
    <w:pPr>
      <w:suppressAutoHyphens/>
      <w:spacing w:after="120"/>
    </w:pPr>
    <w:rPr>
      <w:rFonts w:ascii="Arial" w:eastAsia="Times New Roman" w:hAnsi="Arial" w:cs="Mangal"/>
      <w:sz w:val="24"/>
      <w:lang w:eastAsia="ar-SA"/>
    </w:rPr>
  </w:style>
  <w:style w:type="paragraph" w:customStyle="1" w:styleId="1f3">
    <w:name w:val="Название1"/>
    <w:basedOn w:val="a0"/>
    <w:rsid w:val="0070489E"/>
    <w:pPr>
      <w:suppressLineNumbers/>
      <w:suppressAutoHyphens/>
      <w:spacing w:before="120" w:after="120"/>
    </w:pPr>
    <w:rPr>
      <w:rFonts w:ascii="Arial" w:hAnsi="Arial" w:cs="Mangal"/>
      <w:i/>
      <w:iCs/>
      <w:sz w:val="20"/>
      <w:lang w:eastAsia="ar-SA"/>
    </w:rPr>
  </w:style>
  <w:style w:type="paragraph" w:customStyle="1" w:styleId="1f4">
    <w:name w:val="Указатель1"/>
    <w:basedOn w:val="a0"/>
    <w:rsid w:val="0070489E"/>
    <w:pPr>
      <w:suppressLineNumbers/>
      <w:suppressAutoHyphens/>
    </w:pPr>
    <w:rPr>
      <w:rFonts w:ascii="Arial" w:hAnsi="Arial" w:cs="Mangal"/>
      <w:lang w:eastAsia="ar-SA"/>
    </w:rPr>
  </w:style>
  <w:style w:type="paragraph" w:customStyle="1" w:styleId="affff6">
    <w:name w:val="Заголовок таблицы"/>
    <w:basedOn w:val="aff0"/>
    <w:rsid w:val="0070489E"/>
    <w:pPr>
      <w:jc w:val="center"/>
    </w:pPr>
    <w:rPr>
      <w:b/>
      <w:bCs/>
    </w:rPr>
  </w:style>
  <w:style w:type="paragraph" w:customStyle="1" w:styleId="affff7">
    <w:name w:val="Содержимое врезки"/>
    <w:basedOn w:val="af0"/>
    <w:rsid w:val="0070489E"/>
    <w:pPr>
      <w:suppressAutoHyphens/>
      <w:spacing w:after="120"/>
    </w:pPr>
    <w:rPr>
      <w:rFonts w:eastAsia="Times New Roman"/>
      <w:sz w:val="24"/>
      <w:lang w:eastAsia="ar-SA"/>
    </w:rPr>
  </w:style>
  <w:style w:type="paragraph" w:customStyle="1" w:styleId="96">
    <w:name w:val="стиль96"/>
    <w:basedOn w:val="a0"/>
    <w:rsid w:val="0070489E"/>
    <w:pPr>
      <w:spacing w:before="100" w:beforeAutospacing="1" w:after="100" w:afterAutospacing="1"/>
    </w:pPr>
  </w:style>
  <w:style w:type="paragraph" w:customStyle="1" w:styleId="1f5">
    <w:name w:val="Текст1"/>
    <w:basedOn w:val="a0"/>
    <w:rsid w:val="0070489E"/>
    <w:rPr>
      <w:rFonts w:ascii="Courier New" w:hAnsi="Courier New"/>
      <w:sz w:val="20"/>
      <w:szCs w:val="20"/>
    </w:rPr>
  </w:style>
  <w:style w:type="paragraph" w:customStyle="1" w:styleId="2CharCharCharCharCharCharCharCharCharCharCharCharCharCharCharChar0">
    <w:name w:val="Знак Знак2 Char Char Знак Знак Char Char Знак Знак Char Char Знак Знак Char Char Знак Знак Char Char Знак Знак Char Char Знак Знак Char Char Знак Знак Char Char"/>
    <w:basedOn w:val="a0"/>
    <w:rsid w:val="0070489E"/>
    <w:pPr>
      <w:spacing w:before="100" w:beforeAutospacing="1" w:after="100" w:afterAutospacing="1"/>
    </w:pPr>
    <w:rPr>
      <w:rFonts w:ascii="Tahoma" w:hAnsi="Tahoma"/>
      <w:sz w:val="20"/>
      <w:szCs w:val="20"/>
      <w:lang w:val="en-US" w:eastAsia="en-US"/>
    </w:rPr>
  </w:style>
  <w:style w:type="paragraph" w:customStyle="1" w:styleId="CharChar1">
    <w:name w:val="Char Char1"/>
    <w:basedOn w:val="a0"/>
    <w:autoRedefine/>
    <w:rsid w:val="0070489E"/>
    <w:pPr>
      <w:spacing w:after="160" w:line="240" w:lineRule="exact"/>
    </w:pPr>
    <w:rPr>
      <w:sz w:val="28"/>
      <w:szCs w:val="20"/>
      <w:lang w:val="en-US" w:eastAsia="en-US"/>
    </w:rPr>
  </w:style>
  <w:style w:type="paragraph" w:customStyle="1" w:styleId="affff8">
    <w:name w:val="Нормальный (таблица)"/>
    <w:basedOn w:val="a0"/>
    <w:next w:val="a0"/>
    <w:rsid w:val="0070489E"/>
    <w:pPr>
      <w:widowControl w:val="0"/>
      <w:autoSpaceDE w:val="0"/>
      <w:autoSpaceDN w:val="0"/>
      <w:adjustRightInd w:val="0"/>
      <w:jc w:val="both"/>
    </w:pPr>
    <w:rPr>
      <w:rFonts w:ascii="Arial" w:hAnsi="Arial" w:cs="Arial"/>
    </w:rPr>
  </w:style>
  <w:style w:type="paragraph" w:customStyle="1" w:styleId="affff9">
    <w:name w:val="Знак Знак Знак Знак"/>
    <w:basedOn w:val="a0"/>
    <w:rsid w:val="0070489E"/>
    <w:pPr>
      <w:spacing w:before="100" w:beforeAutospacing="1" w:after="100" w:afterAutospacing="1"/>
    </w:pPr>
    <w:rPr>
      <w:rFonts w:ascii="Tahoma" w:hAnsi="Tahoma"/>
      <w:sz w:val="20"/>
      <w:szCs w:val="20"/>
      <w:lang w:val="en-US" w:eastAsia="en-US"/>
    </w:rPr>
  </w:style>
  <w:style w:type="paragraph" w:customStyle="1" w:styleId="11Char">
    <w:name w:val="Знак1 Знак Знак Знак Знак Знак Знак Знак Знак1 Char"/>
    <w:basedOn w:val="a0"/>
    <w:rsid w:val="0070489E"/>
    <w:pPr>
      <w:spacing w:after="160" w:line="240" w:lineRule="exact"/>
    </w:pPr>
    <w:rPr>
      <w:rFonts w:ascii="Verdana" w:eastAsia="Calibri" w:hAnsi="Verdana"/>
      <w:sz w:val="20"/>
      <w:szCs w:val="20"/>
      <w:lang w:val="en-US" w:eastAsia="en-US"/>
    </w:rPr>
  </w:style>
  <w:style w:type="paragraph" w:customStyle="1" w:styleId="affffa">
    <w:name w:val="Знак Знак Знак"/>
    <w:basedOn w:val="a0"/>
    <w:rsid w:val="0070489E"/>
    <w:pPr>
      <w:spacing w:before="100" w:beforeAutospacing="1" w:after="100" w:afterAutospacing="1"/>
    </w:pPr>
    <w:rPr>
      <w:rFonts w:ascii="Tahoma" w:hAnsi="Tahoma"/>
      <w:sz w:val="20"/>
      <w:szCs w:val="20"/>
      <w:lang w:val="en-US" w:eastAsia="en-US"/>
    </w:rPr>
  </w:style>
  <w:style w:type="character" w:customStyle="1" w:styleId="st">
    <w:name w:val="st"/>
    <w:basedOn w:val="a1"/>
    <w:rsid w:val="0070489E"/>
  </w:style>
  <w:style w:type="paragraph" w:customStyle="1" w:styleId="11Char0">
    <w:name w:val="Знак1 Знак Знак Знак Знак Знак Знак Знак Знак1 Char"/>
    <w:basedOn w:val="a0"/>
    <w:rsid w:val="0070489E"/>
    <w:pPr>
      <w:spacing w:after="160" w:line="240" w:lineRule="exact"/>
    </w:pPr>
    <w:rPr>
      <w:rFonts w:ascii="Verdana" w:hAnsi="Verdana"/>
      <w:sz w:val="20"/>
      <w:szCs w:val="20"/>
      <w:lang w:val="en-US" w:eastAsia="en-US"/>
    </w:rPr>
  </w:style>
  <w:style w:type="paragraph" w:customStyle="1" w:styleId="2f">
    <w:name w:val="Табличный 2"/>
    <w:basedOn w:val="a0"/>
    <w:rsid w:val="0070489E"/>
    <w:pPr>
      <w:jc w:val="both"/>
    </w:pPr>
    <w:rPr>
      <w:b/>
      <w:bCs/>
    </w:rPr>
  </w:style>
  <w:style w:type="paragraph" w:customStyle="1" w:styleId="2f0">
    <w:name w:val="Обычный2"/>
    <w:rsid w:val="0070489E"/>
    <w:rPr>
      <w:b/>
      <w:sz w:val="24"/>
    </w:rPr>
  </w:style>
  <w:style w:type="paragraph" w:customStyle="1" w:styleId="affffb">
    <w:name w:val="Стиль"/>
    <w:rsid w:val="0070489E"/>
    <w:pPr>
      <w:widowControl w:val="0"/>
      <w:autoSpaceDE w:val="0"/>
      <w:autoSpaceDN w:val="0"/>
      <w:adjustRightInd w:val="0"/>
    </w:pPr>
    <w:rPr>
      <w:sz w:val="24"/>
      <w:szCs w:val="24"/>
    </w:rPr>
  </w:style>
  <w:style w:type="paragraph" w:customStyle="1" w:styleId="affffc">
    <w:name w:val="Знак"/>
    <w:basedOn w:val="a0"/>
    <w:autoRedefine/>
    <w:rsid w:val="0070489E"/>
    <w:pPr>
      <w:spacing w:after="160" w:line="240" w:lineRule="exact"/>
    </w:pPr>
    <w:rPr>
      <w:sz w:val="28"/>
      <w:szCs w:val="20"/>
      <w:lang w:val="en-US" w:eastAsia="en-US"/>
    </w:rPr>
  </w:style>
  <w:style w:type="paragraph" w:customStyle="1" w:styleId="ConsCell">
    <w:name w:val="ConsCell"/>
    <w:rsid w:val="0070489E"/>
    <w:rPr>
      <w:rFonts w:ascii="Arial" w:hAnsi="Arial"/>
      <w:snapToGrid w:val="0"/>
    </w:rPr>
  </w:style>
  <w:style w:type="character" w:customStyle="1" w:styleId="46">
    <w:name w:val="Знак Знак4"/>
    <w:basedOn w:val="a1"/>
    <w:locked/>
    <w:rsid w:val="0070489E"/>
    <w:rPr>
      <w:sz w:val="32"/>
      <w:szCs w:val="24"/>
      <w:lang w:val="ru-RU" w:eastAsia="ru-RU" w:bidi="ar-SA"/>
    </w:rPr>
  </w:style>
  <w:style w:type="paragraph" w:customStyle="1" w:styleId="msotitlecxspmiddle">
    <w:name w:val="msotitlecxspmiddle"/>
    <w:basedOn w:val="a0"/>
    <w:rsid w:val="0070489E"/>
    <w:pPr>
      <w:spacing w:before="100" w:beforeAutospacing="1" w:after="100" w:afterAutospacing="1"/>
    </w:pPr>
  </w:style>
  <w:style w:type="paragraph" w:customStyle="1" w:styleId="msotitlecxsplast">
    <w:name w:val="msotitlecxsplast"/>
    <w:basedOn w:val="a0"/>
    <w:rsid w:val="0070489E"/>
    <w:pPr>
      <w:spacing w:before="100" w:beforeAutospacing="1" w:after="100" w:afterAutospacing="1"/>
    </w:pPr>
  </w:style>
  <w:style w:type="character" w:customStyle="1" w:styleId="280">
    <w:name w:val="Знак Знак28"/>
    <w:basedOn w:val="a1"/>
    <w:rsid w:val="0070489E"/>
    <w:rPr>
      <w:sz w:val="28"/>
      <w:szCs w:val="24"/>
      <w:lang w:val="ru-RU" w:eastAsia="ru-RU" w:bidi="ar-SA"/>
    </w:rPr>
  </w:style>
  <w:style w:type="character" w:customStyle="1" w:styleId="apple-style-span">
    <w:name w:val="apple-style-span"/>
    <w:rsid w:val="0070489E"/>
  </w:style>
  <w:style w:type="character" w:customStyle="1" w:styleId="52">
    <w:name w:val="Знак Знак5"/>
    <w:basedOn w:val="a1"/>
    <w:locked/>
    <w:rsid w:val="0070489E"/>
    <w:rPr>
      <w:sz w:val="32"/>
      <w:szCs w:val="24"/>
      <w:lang w:val="ru-RU" w:eastAsia="ru-RU" w:bidi="ar-SA"/>
    </w:rPr>
  </w:style>
  <w:style w:type="character" w:customStyle="1" w:styleId="63">
    <w:name w:val="Знак Знак6"/>
    <w:basedOn w:val="a1"/>
    <w:locked/>
    <w:rsid w:val="0070489E"/>
    <w:rPr>
      <w:rFonts w:ascii="Calibri" w:eastAsia="Calibri" w:hAnsi="Calibri"/>
      <w:sz w:val="32"/>
      <w:szCs w:val="24"/>
      <w:lang w:val="ru-RU" w:eastAsia="ru-RU" w:bidi="ar-SA"/>
    </w:rPr>
  </w:style>
  <w:style w:type="character" w:customStyle="1" w:styleId="130">
    <w:name w:val="Знак Знак13"/>
    <w:basedOn w:val="a1"/>
    <w:locked/>
    <w:rsid w:val="0070489E"/>
    <w:rPr>
      <w:sz w:val="24"/>
      <w:lang w:val="ru-RU" w:eastAsia="ru-RU" w:bidi="ar-SA"/>
    </w:rPr>
  </w:style>
  <w:style w:type="character" w:customStyle="1" w:styleId="290">
    <w:name w:val="Знак Знак29"/>
    <w:basedOn w:val="a1"/>
    <w:rsid w:val="0070489E"/>
    <w:rPr>
      <w:sz w:val="28"/>
      <w:szCs w:val="24"/>
      <w:lang w:val="ru-RU" w:eastAsia="ru-RU" w:bidi="ar-SA"/>
    </w:rPr>
  </w:style>
  <w:style w:type="paragraph" w:customStyle="1" w:styleId="affffd">
    <w:name w:val="Базовый"/>
    <w:rsid w:val="0070489E"/>
    <w:pPr>
      <w:tabs>
        <w:tab w:val="left" w:pos="708"/>
      </w:tabs>
      <w:suppressAutoHyphens/>
      <w:spacing w:after="200" w:line="360" w:lineRule="auto"/>
      <w:ind w:firstLine="709"/>
      <w:jc w:val="both"/>
    </w:pPr>
    <w:rPr>
      <w:rFonts w:eastAsia="SimSun"/>
      <w:sz w:val="28"/>
      <w:szCs w:val="22"/>
      <w:lang w:eastAsia="en-US"/>
    </w:rPr>
  </w:style>
  <w:style w:type="paragraph" w:customStyle="1" w:styleId="p14">
    <w:name w:val="p14"/>
    <w:basedOn w:val="affffd"/>
    <w:rsid w:val="0070489E"/>
    <w:pPr>
      <w:widowControl w:val="0"/>
      <w:tabs>
        <w:tab w:val="left" w:pos="464"/>
      </w:tabs>
      <w:spacing w:line="232" w:lineRule="atLeast"/>
      <w:ind w:firstLine="465"/>
    </w:pPr>
    <w:rPr>
      <w:rFonts w:eastAsia="Times New Roman"/>
      <w:sz w:val="24"/>
      <w:szCs w:val="24"/>
      <w:lang w:val="en-US" w:eastAsia="ru-RU"/>
    </w:rPr>
  </w:style>
  <w:style w:type="paragraph" w:customStyle="1" w:styleId="affffe">
    <w:name w:val="Таблицы (моноширинный)"/>
    <w:basedOn w:val="a0"/>
    <w:next w:val="a0"/>
    <w:rsid w:val="0070489E"/>
    <w:pPr>
      <w:widowControl w:val="0"/>
      <w:autoSpaceDE w:val="0"/>
      <w:autoSpaceDN w:val="0"/>
      <w:adjustRightInd w:val="0"/>
      <w:jc w:val="both"/>
    </w:pPr>
    <w:rPr>
      <w:rFonts w:ascii="Courier New" w:hAnsi="Courier New" w:cs="Courier New"/>
    </w:rPr>
  </w:style>
  <w:style w:type="character" w:customStyle="1" w:styleId="300">
    <w:name w:val="Знак Знак30"/>
    <w:basedOn w:val="a1"/>
    <w:rsid w:val="0070489E"/>
    <w:rPr>
      <w:sz w:val="28"/>
      <w:szCs w:val="24"/>
      <w:lang w:val="ru-RU" w:eastAsia="ru-RU" w:bidi="ar-SA"/>
    </w:rPr>
  </w:style>
  <w:style w:type="paragraph" w:customStyle="1" w:styleId="a00">
    <w:name w:val="a0"/>
    <w:basedOn w:val="a0"/>
    <w:rsid w:val="0070489E"/>
    <w:pPr>
      <w:spacing w:before="100" w:beforeAutospacing="1" w:after="100" w:afterAutospacing="1"/>
    </w:pPr>
  </w:style>
  <w:style w:type="character" w:customStyle="1" w:styleId="afffff">
    <w:name w:val="Обычный + полужирный Знак"/>
    <w:basedOn w:val="a1"/>
    <w:link w:val="afffff0"/>
    <w:locked/>
    <w:rsid w:val="0070489E"/>
    <w:rPr>
      <w:b/>
      <w:sz w:val="24"/>
      <w:szCs w:val="24"/>
    </w:rPr>
  </w:style>
  <w:style w:type="paragraph" w:customStyle="1" w:styleId="afffff0">
    <w:name w:val="Обычный + полужирный"/>
    <w:basedOn w:val="a0"/>
    <w:link w:val="afffff"/>
    <w:rsid w:val="0070489E"/>
    <w:pPr>
      <w:ind w:left="57" w:firstLine="709"/>
      <w:jc w:val="both"/>
    </w:pPr>
    <w:rPr>
      <w:b/>
    </w:rPr>
  </w:style>
  <w:style w:type="character" w:customStyle="1" w:styleId="Absatz-Standardschriftart">
    <w:name w:val="Absatz-Standardschriftart"/>
    <w:rsid w:val="0070489E"/>
  </w:style>
  <w:style w:type="character" w:customStyle="1" w:styleId="WW-Absatz-Standardschriftart">
    <w:name w:val="WW-Absatz-Standardschriftart"/>
    <w:rsid w:val="0070489E"/>
  </w:style>
  <w:style w:type="character" w:customStyle="1" w:styleId="WW-Absatz-Standardschriftart1">
    <w:name w:val="WW-Absatz-Standardschriftart1"/>
    <w:rsid w:val="0070489E"/>
  </w:style>
  <w:style w:type="character" w:customStyle="1" w:styleId="WW-Absatz-Standardschriftart11">
    <w:name w:val="WW-Absatz-Standardschriftart11"/>
    <w:rsid w:val="0070489E"/>
  </w:style>
  <w:style w:type="character" w:customStyle="1" w:styleId="WW-Absatz-Standardschriftart111">
    <w:name w:val="WW-Absatz-Standardschriftart111"/>
    <w:rsid w:val="0070489E"/>
  </w:style>
  <w:style w:type="character" w:customStyle="1" w:styleId="WW-Absatz-Standardschriftart1111">
    <w:name w:val="WW-Absatz-Standardschriftart1111"/>
    <w:rsid w:val="0070489E"/>
  </w:style>
  <w:style w:type="character" w:customStyle="1" w:styleId="afffff1">
    <w:name w:val="Символ нумерации"/>
    <w:rsid w:val="0070489E"/>
  </w:style>
  <w:style w:type="character" w:customStyle="1" w:styleId="2f1">
    <w:name w:val="Основной шрифт абзаца2"/>
    <w:rsid w:val="0070489E"/>
  </w:style>
  <w:style w:type="character" w:customStyle="1" w:styleId="220">
    <w:name w:val="Знак Знак22"/>
    <w:basedOn w:val="a1"/>
    <w:locked/>
    <w:rsid w:val="0070489E"/>
    <w:rPr>
      <w:sz w:val="28"/>
      <w:szCs w:val="24"/>
      <w:lang w:val="ru-RU" w:eastAsia="ru-RU" w:bidi="ar-SA"/>
    </w:rPr>
  </w:style>
  <w:style w:type="character" w:customStyle="1" w:styleId="120">
    <w:name w:val="Знак Знак12"/>
    <w:basedOn w:val="a1"/>
    <w:semiHidden/>
    <w:locked/>
    <w:rsid w:val="0070489E"/>
    <w:rPr>
      <w:rFonts w:ascii="Cambria" w:hAnsi="Cambria"/>
      <w:b/>
      <w:bCs/>
      <w:i/>
      <w:iCs/>
      <w:sz w:val="28"/>
      <w:szCs w:val="28"/>
      <w:lang w:val="ru-RU" w:eastAsia="ru-RU" w:bidi="ar-SA"/>
    </w:rPr>
  </w:style>
  <w:style w:type="character" w:customStyle="1" w:styleId="113">
    <w:name w:val="Знак Знак11"/>
    <w:basedOn w:val="a1"/>
    <w:locked/>
    <w:rsid w:val="0070489E"/>
    <w:rPr>
      <w:sz w:val="28"/>
      <w:lang w:val="ru-RU" w:eastAsia="ru-RU" w:bidi="ar-SA"/>
    </w:rPr>
  </w:style>
  <w:style w:type="character" w:customStyle="1" w:styleId="100">
    <w:name w:val="Знак Знак10"/>
    <w:basedOn w:val="a1"/>
    <w:locked/>
    <w:rsid w:val="0070489E"/>
    <w:rPr>
      <w:sz w:val="28"/>
      <w:szCs w:val="28"/>
      <w:lang w:val="ru-RU" w:eastAsia="ru-RU" w:bidi="ar-SA"/>
    </w:rPr>
  </w:style>
  <w:style w:type="character" w:customStyle="1" w:styleId="91">
    <w:name w:val="Знак Знак9"/>
    <w:basedOn w:val="a1"/>
    <w:locked/>
    <w:rsid w:val="0070489E"/>
    <w:rPr>
      <w:b/>
      <w:bCs/>
      <w:sz w:val="22"/>
      <w:szCs w:val="22"/>
      <w:lang w:val="ru-RU" w:eastAsia="ru-RU" w:bidi="ar-SA"/>
    </w:rPr>
  </w:style>
  <w:style w:type="character" w:customStyle="1" w:styleId="200">
    <w:name w:val="Знак Знак20"/>
    <w:basedOn w:val="a1"/>
    <w:locked/>
    <w:rsid w:val="0070489E"/>
    <w:rPr>
      <w:sz w:val="24"/>
      <w:szCs w:val="24"/>
      <w:lang w:val="ru-RU" w:eastAsia="ru-RU" w:bidi="ar-SA"/>
    </w:rPr>
  </w:style>
  <w:style w:type="character" w:customStyle="1" w:styleId="84">
    <w:name w:val="Знак Знак8"/>
    <w:basedOn w:val="a1"/>
    <w:locked/>
    <w:rsid w:val="0070489E"/>
    <w:rPr>
      <w:b/>
      <w:sz w:val="24"/>
      <w:lang w:val="ru-RU" w:eastAsia="ru-RU" w:bidi="ar-SA"/>
    </w:rPr>
  </w:style>
  <w:style w:type="character" w:customStyle="1" w:styleId="180">
    <w:name w:val="Знак Знак18"/>
    <w:basedOn w:val="a1"/>
    <w:locked/>
    <w:rsid w:val="0070489E"/>
    <w:rPr>
      <w:sz w:val="28"/>
      <w:szCs w:val="28"/>
      <w:lang w:val="ru-RU" w:eastAsia="ru-RU" w:bidi="ar-SA"/>
    </w:rPr>
  </w:style>
  <w:style w:type="character" w:customStyle="1" w:styleId="153">
    <w:name w:val="Знак Знак15"/>
    <w:basedOn w:val="a1"/>
    <w:rsid w:val="0070489E"/>
    <w:rPr>
      <w:snapToGrid w:val="0"/>
      <w:sz w:val="28"/>
      <w:lang w:val="en-US" w:eastAsia="ru-RU" w:bidi="ar-SA"/>
    </w:rPr>
  </w:style>
  <w:style w:type="character" w:customStyle="1" w:styleId="141">
    <w:name w:val="Знак Знак14"/>
    <w:basedOn w:val="a1"/>
    <w:rsid w:val="0070489E"/>
    <w:rPr>
      <w:sz w:val="28"/>
      <w:szCs w:val="24"/>
      <w:lang w:val="ru-RU" w:eastAsia="ru-RU" w:bidi="ar-SA"/>
    </w:rPr>
  </w:style>
  <w:style w:type="character" w:customStyle="1" w:styleId="261">
    <w:name w:val="Знак Знак26"/>
    <w:basedOn w:val="a1"/>
    <w:rsid w:val="0070489E"/>
    <w:rPr>
      <w:sz w:val="28"/>
      <w:szCs w:val="24"/>
      <w:lang w:val="ru-RU" w:eastAsia="ru-RU" w:bidi="ar-SA"/>
    </w:rPr>
  </w:style>
  <w:style w:type="character" w:customStyle="1" w:styleId="251">
    <w:name w:val="Знак Знак25"/>
    <w:basedOn w:val="a1"/>
    <w:rsid w:val="0070489E"/>
    <w:rPr>
      <w:rFonts w:ascii="Arial" w:hAnsi="Arial" w:cs="Arial" w:hint="default"/>
      <w:b/>
      <w:bCs/>
      <w:i/>
      <w:iCs/>
      <w:sz w:val="28"/>
      <w:szCs w:val="28"/>
      <w:lang w:val="ru-RU" w:eastAsia="ru-RU" w:bidi="ar-SA"/>
    </w:rPr>
  </w:style>
  <w:style w:type="character" w:customStyle="1" w:styleId="241">
    <w:name w:val="Знак Знак24"/>
    <w:basedOn w:val="a1"/>
    <w:rsid w:val="0070489E"/>
    <w:rPr>
      <w:rFonts w:ascii="Arial" w:hAnsi="Arial" w:cs="Arial" w:hint="default"/>
      <w:b/>
      <w:bCs/>
      <w:sz w:val="26"/>
      <w:szCs w:val="26"/>
      <w:lang w:val="ru-RU" w:eastAsia="ru-RU" w:bidi="ar-SA"/>
    </w:rPr>
  </w:style>
  <w:style w:type="character" w:customStyle="1" w:styleId="231">
    <w:name w:val="Знак Знак23"/>
    <w:basedOn w:val="a1"/>
    <w:rsid w:val="0070489E"/>
    <w:rPr>
      <w:b/>
      <w:bCs/>
      <w:sz w:val="28"/>
      <w:szCs w:val="28"/>
      <w:lang w:val="ru-RU" w:eastAsia="ru-RU" w:bidi="ar-SA"/>
    </w:rPr>
  </w:style>
  <w:style w:type="character" w:customStyle="1" w:styleId="213">
    <w:name w:val="Знак Знак21"/>
    <w:basedOn w:val="a1"/>
    <w:rsid w:val="0070489E"/>
    <w:rPr>
      <w:b/>
      <w:bCs/>
      <w:sz w:val="22"/>
      <w:szCs w:val="22"/>
      <w:lang w:val="ru-RU" w:eastAsia="ru-RU" w:bidi="ar-SA"/>
    </w:rPr>
  </w:style>
  <w:style w:type="character" w:customStyle="1" w:styleId="191">
    <w:name w:val="Знак Знак19"/>
    <w:basedOn w:val="a1"/>
    <w:rsid w:val="0070489E"/>
    <w:rPr>
      <w:color w:val="000000"/>
      <w:spacing w:val="-1"/>
      <w:sz w:val="28"/>
      <w:szCs w:val="28"/>
      <w:lang w:val="ru-RU" w:eastAsia="ru-RU" w:bidi="ar-SA"/>
    </w:rPr>
  </w:style>
  <w:style w:type="character" w:customStyle="1" w:styleId="171">
    <w:name w:val="Знак Знак17"/>
    <w:basedOn w:val="a1"/>
    <w:rsid w:val="0070489E"/>
    <w:rPr>
      <w:sz w:val="24"/>
      <w:lang w:val="ru-RU" w:eastAsia="ru-RU" w:bidi="ar-SA"/>
    </w:rPr>
  </w:style>
  <w:style w:type="character" w:customStyle="1" w:styleId="161">
    <w:name w:val="Знак Знак16"/>
    <w:basedOn w:val="a1"/>
    <w:locked/>
    <w:rsid w:val="0070489E"/>
    <w:rPr>
      <w:sz w:val="24"/>
    </w:rPr>
  </w:style>
  <w:style w:type="character" w:customStyle="1" w:styleId="TitleChar">
    <w:name w:val="Title Char"/>
    <w:basedOn w:val="a1"/>
    <w:locked/>
    <w:rsid w:val="0070489E"/>
    <w:rPr>
      <w:rFonts w:eastAsia="Calibri"/>
      <w:sz w:val="32"/>
      <w:szCs w:val="24"/>
      <w:lang w:val="ru-RU" w:eastAsia="ru-RU" w:bidi="ar-SA"/>
    </w:rPr>
  </w:style>
  <w:style w:type="paragraph" w:styleId="2f2">
    <w:name w:val="toc 2"/>
    <w:basedOn w:val="a0"/>
    <w:next w:val="a0"/>
    <w:autoRedefine/>
    <w:rsid w:val="0070489E"/>
    <w:pPr>
      <w:ind w:left="240"/>
    </w:pPr>
  </w:style>
  <w:style w:type="paragraph" w:styleId="3b">
    <w:name w:val="toc 3"/>
    <w:basedOn w:val="a0"/>
    <w:next w:val="a0"/>
    <w:autoRedefine/>
    <w:rsid w:val="0070489E"/>
    <w:pPr>
      <w:tabs>
        <w:tab w:val="right" w:leader="dot" w:pos="10092"/>
      </w:tabs>
    </w:pPr>
  </w:style>
  <w:style w:type="paragraph" w:styleId="2f3">
    <w:name w:val="List Number 2"/>
    <w:basedOn w:val="a0"/>
    <w:rsid w:val="0070489E"/>
    <w:pPr>
      <w:tabs>
        <w:tab w:val="num" w:pos="432"/>
      </w:tabs>
      <w:ind w:left="432" w:hanging="432"/>
    </w:pPr>
  </w:style>
  <w:style w:type="character" w:customStyle="1" w:styleId="74">
    <w:name w:val="Знак Знак7"/>
    <w:basedOn w:val="a1"/>
    <w:locked/>
    <w:rsid w:val="0070489E"/>
    <w:rPr>
      <w:sz w:val="24"/>
      <w:lang w:val="ru-RU" w:eastAsia="ru-RU" w:bidi="ar-SA"/>
    </w:rPr>
  </w:style>
  <w:style w:type="paragraph" w:styleId="afffff2">
    <w:name w:val="Plain Text"/>
    <w:basedOn w:val="a0"/>
    <w:link w:val="afffff3"/>
    <w:rsid w:val="0070489E"/>
    <w:rPr>
      <w:rFonts w:ascii="Courier New" w:hAnsi="Courier New" w:cs="Courier New"/>
      <w:sz w:val="20"/>
      <w:szCs w:val="20"/>
    </w:rPr>
  </w:style>
  <w:style w:type="character" w:customStyle="1" w:styleId="afffff3">
    <w:name w:val="Текст Знак"/>
    <w:basedOn w:val="a1"/>
    <w:link w:val="afffff2"/>
    <w:rsid w:val="0070489E"/>
    <w:rPr>
      <w:rFonts w:ascii="Courier New" w:hAnsi="Courier New" w:cs="Courier New"/>
    </w:rPr>
  </w:style>
  <w:style w:type="paragraph" w:customStyle="1" w:styleId="114">
    <w:name w:val="Заголовок 11"/>
    <w:basedOn w:val="2f0"/>
    <w:next w:val="2f0"/>
    <w:rsid w:val="0070489E"/>
    <w:pPr>
      <w:keepNext/>
      <w:snapToGrid w:val="0"/>
      <w:spacing w:line="360" w:lineRule="auto"/>
      <w:jc w:val="both"/>
      <w:outlineLvl w:val="0"/>
    </w:pPr>
    <w:rPr>
      <w:sz w:val="20"/>
    </w:rPr>
  </w:style>
  <w:style w:type="paragraph" w:customStyle="1" w:styleId="214">
    <w:name w:val="Заголовок 21"/>
    <w:basedOn w:val="2f0"/>
    <w:next w:val="2f0"/>
    <w:rsid w:val="0070489E"/>
    <w:pPr>
      <w:keepNext/>
      <w:snapToGrid w:val="0"/>
      <w:spacing w:line="360" w:lineRule="auto"/>
      <w:jc w:val="center"/>
      <w:outlineLvl w:val="1"/>
    </w:pPr>
    <w:rPr>
      <w:sz w:val="20"/>
    </w:rPr>
  </w:style>
  <w:style w:type="paragraph" w:customStyle="1" w:styleId="311">
    <w:name w:val="Заголовок 31"/>
    <w:basedOn w:val="2f0"/>
    <w:next w:val="2f0"/>
    <w:rsid w:val="0070489E"/>
    <w:pPr>
      <w:keepNext/>
      <w:numPr>
        <w:ilvl w:val="12"/>
      </w:numPr>
      <w:snapToGrid w:val="0"/>
      <w:spacing w:before="60" w:after="60"/>
      <w:jc w:val="center"/>
      <w:outlineLvl w:val="2"/>
    </w:pPr>
    <w:rPr>
      <w:sz w:val="18"/>
    </w:rPr>
  </w:style>
  <w:style w:type="paragraph" w:customStyle="1" w:styleId="3c">
    <w:name w:val="Стиль3 Знак Знак"/>
    <w:basedOn w:val="26"/>
    <w:rsid w:val="0070489E"/>
    <w:pPr>
      <w:widowControl w:val="0"/>
      <w:tabs>
        <w:tab w:val="num" w:pos="227"/>
      </w:tabs>
      <w:adjustRightInd w:val="0"/>
      <w:spacing w:after="0" w:line="240" w:lineRule="auto"/>
      <w:ind w:left="360"/>
      <w:jc w:val="both"/>
    </w:pPr>
    <w:rPr>
      <w:sz w:val="28"/>
      <w:lang w:eastAsia="ar-SA"/>
    </w:rPr>
  </w:style>
  <w:style w:type="paragraph" w:customStyle="1" w:styleId="2-11">
    <w:name w:val="содержание2-11"/>
    <w:basedOn w:val="a0"/>
    <w:rsid w:val="0070489E"/>
    <w:pPr>
      <w:spacing w:after="60"/>
      <w:jc w:val="both"/>
    </w:pPr>
  </w:style>
  <w:style w:type="paragraph" w:customStyle="1" w:styleId="Preformat">
    <w:name w:val="Preformat"/>
    <w:rsid w:val="0070489E"/>
    <w:pPr>
      <w:snapToGrid w:val="0"/>
    </w:pPr>
    <w:rPr>
      <w:rFonts w:ascii="Courier New" w:hAnsi="Courier New"/>
    </w:rPr>
  </w:style>
  <w:style w:type="paragraph" w:customStyle="1" w:styleId="1f6">
    <w:name w:val="Цитата1"/>
    <w:basedOn w:val="2f0"/>
    <w:rsid w:val="0070489E"/>
    <w:pPr>
      <w:numPr>
        <w:ilvl w:val="12"/>
      </w:numPr>
      <w:tabs>
        <w:tab w:val="left" w:pos="459"/>
      </w:tabs>
      <w:snapToGrid w:val="0"/>
      <w:spacing w:line="360" w:lineRule="auto"/>
      <w:ind w:left="459" w:right="-108" w:hanging="425"/>
      <w:jc w:val="both"/>
    </w:pPr>
    <w:rPr>
      <w:b w:val="0"/>
      <w:sz w:val="28"/>
    </w:rPr>
  </w:style>
  <w:style w:type="paragraph" w:customStyle="1" w:styleId="1f7">
    <w:name w:val="Стиль1"/>
    <w:basedOn w:val="a0"/>
    <w:rsid w:val="0070489E"/>
    <w:pPr>
      <w:keepNext/>
      <w:keepLines/>
      <w:widowControl w:val="0"/>
      <w:suppressLineNumbers/>
      <w:tabs>
        <w:tab w:val="num" w:pos="495"/>
      </w:tabs>
      <w:suppressAutoHyphens/>
      <w:spacing w:after="60"/>
      <w:ind w:left="495" w:hanging="495"/>
    </w:pPr>
    <w:rPr>
      <w:b/>
      <w:sz w:val="28"/>
    </w:rPr>
  </w:style>
  <w:style w:type="paragraph" w:customStyle="1" w:styleId="3d">
    <w:name w:val="Стиль3 Знак"/>
    <w:basedOn w:val="26"/>
    <w:rsid w:val="0070489E"/>
    <w:pPr>
      <w:widowControl w:val="0"/>
      <w:tabs>
        <w:tab w:val="num" w:pos="360"/>
      </w:tabs>
      <w:adjustRightInd w:val="0"/>
      <w:spacing w:after="0" w:line="240" w:lineRule="auto"/>
      <w:jc w:val="both"/>
    </w:pPr>
    <w:rPr>
      <w:rFonts w:ascii="Arial" w:hAnsi="Arial"/>
      <w:sz w:val="28"/>
      <w:lang w:eastAsia="ar-SA"/>
    </w:rPr>
  </w:style>
  <w:style w:type="paragraph" w:customStyle="1" w:styleId="a20">
    <w:name w:val="a2"/>
    <w:basedOn w:val="a0"/>
    <w:rsid w:val="0070489E"/>
    <w:pPr>
      <w:spacing w:before="100" w:beforeAutospacing="1" w:after="100" w:afterAutospacing="1"/>
    </w:pPr>
  </w:style>
  <w:style w:type="paragraph" w:customStyle="1" w:styleId="221">
    <w:name w:val="Основной текст 22"/>
    <w:basedOn w:val="a0"/>
    <w:rsid w:val="0070489E"/>
    <w:pPr>
      <w:overflowPunct w:val="0"/>
      <w:autoSpaceDE w:val="0"/>
      <w:autoSpaceDN w:val="0"/>
      <w:adjustRightInd w:val="0"/>
      <w:spacing w:after="120"/>
      <w:ind w:left="283"/>
    </w:pPr>
    <w:rPr>
      <w:sz w:val="20"/>
      <w:szCs w:val="20"/>
    </w:rPr>
  </w:style>
  <w:style w:type="character" w:customStyle="1" w:styleId="afffff4">
    <w:name w:val="Основной шрифт"/>
    <w:rsid w:val="0070489E"/>
  </w:style>
  <w:style w:type="paragraph" w:customStyle="1" w:styleId="610">
    <w:name w:val="Заголовок 61"/>
    <w:basedOn w:val="2f0"/>
    <w:next w:val="2f0"/>
    <w:rsid w:val="0070489E"/>
    <w:pPr>
      <w:keepNext/>
      <w:tabs>
        <w:tab w:val="left" w:pos="426"/>
      </w:tabs>
      <w:snapToGrid w:val="0"/>
      <w:spacing w:before="120"/>
      <w:jc w:val="center"/>
      <w:outlineLvl w:val="5"/>
    </w:pPr>
    <w:rPr>
      <w:sz w:val="22"/>
    </w:rPr>
  </w:style>
  <w:style w:type="character" w:customStyle="1" w:styleId="301">
    <w:name w:val="Знак Знак30"/>
    <w:basedOn w:val="a1"/>
    <w:locked/>
    <w:rsid w:val="0070489E"/>
    <w:rPr>
      <w:sz w:val="28"/>
      <w:szCs w:val="24"/>
      <w:lang w:val="ru-RU" w:eastAsia="ru-RU" w:bidi="ar-SA"/>
    </w:rPr>
  </w:style>
  <w:style w:type="character" w:customStyle="1" w:styleId="320">
    <w:name w:val="Знак Знак32"/>
    <w:basedOn w:val="a1"/>
    <w:locked/>
    <w:rsid w:val="0070489E"/>
    <w:rPr>
      <w:sz w:val="28"/>
      <w:szCs w:val="24"/>
      <w:lang w:val="ru-RU" w:eastAsia="ru-RU" w:bidi="ar-SA"/>
    </w:rPr>
  </w:style>
  <w:style w:type="character" w:customStyle="1" w:styleId="grame">
    <w:name w:val="grame"/>
    <w:basedOn w:val="a1"/>
    <w:rsid w:val="0070489E"/>
    <w:rPr>
      <w:rFonts w:cs="Times New Roman"/>
    </w:rPr>
  </w:style>
  <w:style w:type="character" w:customStyle="1" w:styleId="spelle">
    <w:name w:val="spelle"/>
    <w:basedOn w:val="a1"/>
    <w:rsid w:val="0070489E"/>
    <w:rPr>
      <w:rFonts w:cs="Times New Roman"/>
    </w:rPr>
  </w:style>
  <w:style w:type="paragraph" w:customStyle="1" w:styleId="dktexjustify">
    <w:name w:val="dktexjustify"/>
    <w:basedOn w:val="a0"/>
    <w:rsid w:val="0070489E"/>
    <w:pPr>
      <w:spacing w:before="100" w:beforeAutospacing="1" w:after="100" w:afterAutospacing="1"/>
      <w:jc w:val="both"/>
    </w:pPr>
  </w:style>
  <w:style w:type="paragraph" w:customStyle="1" w:styleId="dktexright">
    <w:name w:val="dktexright"/>
    <w:basedOn w:val="a0"/>
    <w:rsid w:val="0070489E"/>
    <w:pPr>
      <w:spacing w:before="100" w:beforeAutospacing="1" w:after="100" w:afterAutospacing="1"/>
      <w:jc w:val="both"/>
    </w:pPr>
  </w:style>
  <w:style w:type="character" w:customStyle="1" w:styleId="num4">
    <w:name w:val="num4"/>
    <w:basedOn w:val="a1"/>
    <w:rsid w:val="0070489E"/>
  </w:style>
  <w:style w:type="character" w:customStyle="1" w:styleId="division9">
    <w:name w:val="division9"/>
    <w:basedOn w:val="a1"/>
    <w:rsid w:val="0070489E"/>
  </w:style>
  <w:style w:type="paragraph" w:customStyle="1" w:styleId="Indent1">
    <w:name w:val="Indent_1"/>
    <w:basedOn w:val="a0"/>
    <w:rsid w:val="0070489E"/>
    <w:pPr>
      <w:spacing w:after="120" w:line="360" w:lineRule="atLeast"/>
      <w:ind w:left="567"/>
      <w:jc w:val="both"/>
    </w:pPr>
    <w:rPr>
      <w:rFonts w:ascii="Arial" w:hAnsi="Arial"/>
      <w:sz w:val="22"/>
      <w:szCs w:val="20"/>
    </w:rPr>
  </w:style>
  <w:style w:type="character" w:customStyle="1" w:styleId="u">
    <w:name w:val="u"/>
    <w:basedOn w:val="a1"/>
    <w:rsid w:val="0070489E"/>
  </w:style>
  <w:style w:type="paragraph" w:customStyle="1" w:styleId="afffff5">
    <w:name w:val="Комментарий"/>
    <w:basedOn w:val="a0"/>
    <w:next w:val="a0"/>
    <w:rsid w:val="0070489E"/>
    <w:pPr>
      <w:widowControl w:val="0"/>
      <w:autoSpaceDE w:val="0"/>
      <w:autoSpaceDN w:val="0"/>
      <w:adjustRightInd w:val="0"/>
      <w:ind w:left="170"/>
      <w:jc w:val="both"/>
    </w:pPr>
    <w:rPr>
      <w:rFonts w:ascii="Arial" w:hAnsi="Arial" w:cs="Arial"/>
      <w:i/>
      <w:iCs/>
      <w:color w:val="800080"/>
      <w:sz w:val="20"/>
      <w:szCs w:val="20"/>
    </w:rPr>
  </w:style>
  <w:style w:type="paragraph" w:customStyle="1" w:styleId="TimesNewRoman">
    <w:name w:val="Обычный + Times New Roman"/>
    <w:aliases w:val="13 пт,По ширине,Слева:  11,11 см,Междустр.интер..."/>
    <w:basedOn w:val="a0"/>
    <w:rsid w:val="0070489E"/>
    <w:pPr>
      <w:spacing w:after="200" w:line="276" w:lineRule="auto"/>
    </w:pPr>
    <w:rPr>
      <w:sz w:val="26"/>
      <w:szCs w:val="26"/>
    </w:rPr>
  </w:style>
  <w:style w:type="paragraph" w:customStyle="1" w:styleId="321">
    <w:name w:val="Основной текст 32"/>
    <w:basedOn w:val="a0"/>
    <w:rsid w:val="0070489E"/>
    <w:pPr>
      <w:jc w:val="both"/>
    </w:pPr>
    <w:rPr>
      <w:sz w:val="28"/>
      <w:szCs w:val="20"/>
    </w:rPr>
  </w:style>
  <w:style w:type="character" w:customStyle="1" w:styleId="r">
    <w:name w:val="r"/>
    <w:basedOn w:val="a1"/>
    <w:rsid w:val="0070489E"/>
  </w:style>
  <w:style w:type="paragraph" w:styleId="a">
    <w:name w:val="List Bullet"/>
    <w:basedOn w:val="a0"/>
    <w:rsid w:val="0070489E"/>
    <w:pPr>
      <w:numPr>
        <w:numId w:val="1"/>
      </w:numPr>
    </w:pPr>
    <w:rPr>
      <w:szCs w:val="20"/>
    </w:rPr>
  </w:style>
  <w:style w:type="paragraph" w:customStyle="1" w:styleId="Normal10-02">
    <w:name w:val="Normal + 10 пт полужирный По центру Слева:  -02 см Справ..."/>
    <w:basedOn w:val="a0"/>
    <w:rsid w:val="0070489E"/>
    <w:pPr>
      <w:ind w:left="-113" w:right="-113"/>
      <w:jc w:val="center"/>
    </w:pPr>
    <w:rPr>
      <w:b/>
      <w:bCs/>
      <w:sz w:val="20"/>
      <w:szCs w:val="20"/>
    </w:rPr>
  </w:style>
  <w:style w:type="paragraph" w:customStyle="1" w:styleId="127">
    <w:name w:val="127 см"/>
    <w:basedOn w:val="a0"/>
    <w:next w:val="a0"/>
    <w:rsid w:val="0070489E"/>
    <w:pPr>
      <w:widowControl w:val="0"/>
      <w:autoSpaceDE w:val="0"/>
      <w:autoSpaceDN w:val="0"/>
      <w:adjustRightInd w:val="0"/>
      <w:spacing w:before="120"/>
      <w:ind w:left="720"/>
      <w:jc w:val="both"/>
    </w:pPr>
    <w:rPr>
      <w:sz w:val="26"/>
      <w:szCs w:val="20"/>
    </w:rPr>
  </w:style>
  <w:style w:type="character" w:customStyle="1" w:styleId="afffff6">
    <w:name w:val="Маркированный список Знак"/>
    <w:basedOn w:val="a1"/>
    <w:rsid w:val="0070489E"/>
    <w:rPr>
      <w:sz w:val="26"/>
    </w:rPr>
  </w:style>
  <w:style w:type="paragraph" w:customStyle="1" w:styleId="HeadDoc">
    <w:name w:val="HeadDoc"/>
    <w:rsid w:val="0070489E"/>
    <w:pPr>
      <w:keepLines/>
      <w:overflowPunct w:val="0"/>
      <w:autoSpaceDE w:val="0"/>
      <w:autoSpaceDN w:val="0"/>
      <w:adjustRightInd w:val="0"/>
      <w:jc w:val="both"/>
    </w:pPr>
    <w:rPr>
      <w:sz w:val="28"/>
    </w:rPr>
  </w:style>
  <w:style w:type="paragraph" w:customStyle="1" w:styleId="western">
    <w:name w:val="western"/>
    <w:basedOn w:val="a0"/>
    <w:rsid w:val="0070489E"/>
    <w:pPr>
      <w:spacing w:before="100" w:beforeAutospacing="1" w:after="115"/>
    </w:pPr>
    <w:rPr>
      <w:color w:val="000000"/>
    </w:rPr>
  </w:style>
  <w:style w:type="character" w:customStyle="1" w:styleId="1f8">
    <w:name w:val="Название Знак1"/>
    <w:locked/>
    <w:rsid w:val="0070489E"/>
    <w:rPr>
      <w:rFonts w:ascii="Times New Roman" w:hAnsi="Times New Roman" w:cs="Times New Roman"/>
      <w:b/>
      <w:sz w:val="20"/>
      <w:szCs w:val="20"/>
      <w:lang w:eastAsia="ru-RU"/>
    </w:rPr>
  </w:style>
  <w:style w:type="character" w:customStyle="1" w:styleId="articleseperator">
    <w:name w:val="article_seperator"/>
    <w:basedOn w:val="a1"/>
    <w:rsid w:val="0070489E"/>
  </w:style>
  <w:style w:type="paragraph" w:styleId="z-0">
    <w:name w:val="HTML Top of Form"/>
    <w:basedOn w:val="a0"/>
    <w:next w:val="a0"/>
    <w:link w:val="z-"/>
    <w:hidden/>
    <w:unhideWhenUsed/>
    <w:rsid w:val="0070489E"/>
    <w:pPr>
      <w:pBdr>
        <w:bottom w:val="single" w:sz="6" w:space="1" w:color="auto"/>
      </w:pBdr>
      <w:jc w:val="center"/>
    </w:pPr>
    <w:rPr>
      <w:szCs w:val="20"/>
    </w:rPr>
  </w:style>
  <w:style w:type="character" w:customStyle="1" w:styleId="z-1">
    <w:name w:val="z-Начало формы Знак1"/>
    <w:basedOn w:val="a1"/>
    <w:link w:val="z-0"/>
    <w:uiPriority w:val="99"/>
    <w:rsid w:val="0070489E"/>
    <w:rPr>
      <w:rFonts w:ascii="Arial" w:hAnsi="Arial" w:cs="Arial"/>
      <w:vanish/>
      <w:sz w:val="16"/>
      <w:szCs w:val="16"/>
    </w:rPr>
  </w:style>
  <w:style w:type="paragraph" w:styleId="z-2">
    <w:name w:val="HTML Bottom of Form"/>
    <w:basedOn w:val="a0"/>
    <w:next w:val="a0"/>
    <w:link w:val="z-3"/>
    <w:hidden/>
    <w:unhideWhenUsed/>
    <w:rsid w:val="0070489E"/>
    <w:pPr>
      <w:pBdr>
        <w:top w:val="single" w:sz="6" w:space="1" w:color="auto"/>
      </w:pBdr>
      <w:jc w:val="center"/>
    </w:pPr>
    <w:rPr>
      <w:rFonts w:ascii="Arial" w:hAnsi="Arial" w:cs="Arial"/>
      <w:vanish/>
      <w:sz w:val="16"/>
      <w:szCs w:val="16"/>
    </w:rPr>
  </w:style>
  <w:style w:type="character" w:customStyle="1" w:styleId="z-3">
    <w:name w:val="z-Конец формы Знак"/>
    <w:basedOn w:val="a1"/>
    <w:link w:val="z-2"/>
    <w:rsid w:val="0070489E"/>
    <w:rPr>
      <w:rFonts w:ascii="Arial" w:hAnsi="Arial" w:cs="Arial"/>
      <w:vanish/>
      <w:sz w:val="16"/>
      <w:szCs w:val="16"/>
    </w:rPr>
  </w:style>
  <w:style w:type="paragraph" w:customStyle="1" w:styleId="afffff7">
    <w:name w:val="???????"/>
    <w:rsid w:val="0070489E"/>
    <w:pPr>
      <w:autoSpaceDE w:val="0"/>
      <w:autoSpaceDN w:val="0"/>
      <w:adjustRightInd w:val="0"/>
      <w:spacing w:line="200" w:lineRule="atLeast"/>
    </w:pPr>
    <w:rPr>
      <w:rFonts w:ascii="Mangal" w:eastAsia="Arial Unicode MS" w:hAnsi="Mangal" w:cs="Mangal"/>
      <w:color w:val="FFFFFF"/>
      <w:kern w:val="1"/>
      <w:sz w:val="36"/>
      <w:szCs w:val="36"/>
    </w:rPr>
  </w:style>
  <w:style w:type="character" w:customStyle="1" w:styleId="WW8Num2z6">
    <w:name w:val="WW8Num2z6"/>
    <w:rsid w:val="0070489E"/>
  </w:style>
  <w:style w:type="character" w:customStyle="1" w:styleId="BodyTextChar0">
    <w:name w:val="Body Text Char Знак Знак"/>
    <w:basedOn w:val="a1"/>
    <w:rsid w:val="0070489E"/>
    <w:rPr>
      <w:sz w:val="24"/>
      <w:lang w:val="ru-RU" w:eastAsia="ru-RU" w:bidi="ar-SA"/>
    </w:rPr>
  </w:style>
  <w:style w:type="character" w:customStyle="1" w:styleId="afffff8">
    <w:name w:val="Текст сноски Знак Знак Знак Знак"/>
    <w:aliases w:val="Текст сноски Знак1 Знак Знак,Текст сноски Знак Знак Знак1,Текст сноски Знак Знак1 Знак Знак,single space Знак,Текст сноски-FN Знак Знак"/>
    <w:basedOn w:val="a1"/>
    <w:semiHidden/>
    <w:rsid w:val="0070489E"/>
    <w:rPr>
      <w:lang w:val="ru-RU" w:eastAsia="ru-RU" w:bidi="ar-SA"/>
    </w:rPr>
  </w:style>
  <w:style w:type="paragraph" w:customStyle="1" w:styleId="GarantNormal">
    <w:name w:val="GarantNormal"/>
    <w:rsid w:val="0070489E"/>
    <w:pPr>
      <w:widowControl w:val="0"/>
      <w:autoSpaceDE w:val="0"/>
      <w:autoSpaceDN w:val="0"/>
      <w:adjustRightInd w:val="0"/>
      <w:ind w:firstLine="720"/>
    </w:pPr>
    <w:rPr>
      <w:rFonts w:ascii="Arial" w:hAnsi="Arial" w:cs="Arial"/>
    </w:rPr>
  </w:style>
  <w:style w:type="paragraph" w:customStyle="1" w:styleId="3e">
    <w:name w:val="заголовок 3"/>
    <w:basedOn w:val="a0"/>
    <w:next w:val="a0"/>
    <w:rsid w:val="0070489E"/>
    <w:pPr>
      <w:keepNext/>
      <w:jc w:val="center"/>
    </w:pPr>
    <w:rPr>
      <w:rFonts w:eastAsia="Calibri"/>
      <w:b/>
      <w:bCs/>
      <w:sz w:val="28"/>
      <w:szCs w:val="28"/>
    </w:rPr>
  </w:style>
  <w:style w:type="paragraph" w:customStyle="1" w:styleId="afffff9">
    <w:name w:val="Информация об изменениях документа"/>
    <w:basedOn w:val="afffff5"/>
    <w:next w:val="a0"/>
    <w:rsid w:val="0070489E"/>
    <w:pPr>
      <w:spacing w:before="75"/>
    </w:pPr>
    <w:rPr>
      <w:rFonts w:cs="Times New Roman"/>
      <w:color w:val="353842"/>
      <w:sz w:val="24"/>
      <w:szCs w:val="24"/>
      <w:shd w:val="clear" w:color="auto" w:fill="F0F0F0"/>
    </w:rPr>
  </w:style>
  <w:style w:type="character" w:customStyle="1" w:styleId="blue">
    <w:name w:val="blue"/>
    <w:basedOn w:val="a1"/>
    <w:rsid w:val="0070489E"/>
  </w:style>
  <w:style w:type="character" w:customStyle="1" w:styleId="f">
    <w:name w:val="f"/>
    <w:rsid w:val="0070489E"/>
  </w:style>
  <w:style w:type="character" w:customStyle="1" w:styleId="HeaderChar">
    <w:name w:val="Header Char"/>
    <w:basedOn w:val="a1"/>
    <w:locked/>
    <w:rsid w:val="0070489E"/>
    <w:rPr>
      <w:rFonts w:eastAsia="Calibri"/>
      <w:sz w:val="24"/>
      <w:szCs w:val="24"/>
      <w:lang w:val="ru-RU" w:eastAsia="ru-RU" w:bidi="ar-SA"/>
    </w:rPr>
  </w:style>
  <w:style w:type="character" w:customStyle="1" w:styleId="epm">
    <w:name w:val="epm"/>
    <w:rsid w:val="0070489E"/>
  </w:style>
  <w:style w:type="character" w:customStyle="1" w:styleId="blk3">
    <w:name w:val="blk3"/>
    <w:basedOn w:val="a1"/>
    <w:rsid w:val="0070489E"/>
    <w:rPr>
      <w:vanish w:val="0"/>
      <w:webHidden w:val="0"/>
      <w:specVanish w:val="0"/>
    </w:rPr>
  </w:style>
  <w:style w:type="paragraph" w:customStyle="1" w:styleId="otekstj">
    <w:name w:val="otekstj"/>
    <w:basedOn w:val="a0"/>
    <w:rsid w:val="0070489E"/>
    <w:pPr>
      <w:spacing w:before="100" w:beforeAutospacing="1" w:after="100" w:afterAutospacing="1"/>
    </w:pPr>
  </w:style>
  <w:style w:type="character" w:customStyle="1" w:styleId="BodyText2Char">
    <w:name w:val="Body Text 2 Char"/>
    <w:rsid w:val="0070489E"/>
    <w:rPr>
      <w:sz w:val="24"/>
      <w:lang w:val="en-US"/>
    </w:rPr>
  </w:style>
  <w:style w:type="paragraph" w:customStyle="1" w:styleId="2f4">
    <w:name w:val="Основной текст с отступом2"/>
    <w:basedOn w:val="a0"/>
    <w:rsid w:val="0070489E"/>
    <w:pPr>
      <w:spacing w:after="120"/>
      <w:ind w:left="283"/>
    </w:pPr>
    <w:rPr>
      <w:rFonts w:eastAsia="Calibri"/>
      <w:lang w:val="en-US" w:eastAsia="en-US"/>
    </w:rPr>
  </w:style>
  <w:style w:type="paragraph" w:customStyle="1" w:styleId="afffffa">
    <w:name w:val="Íîðìàëüíûé"/>
    <w:rsid w:val="0070489E"/>
    <w:pPr>
      <w:widowControl w:val="0"/>
      <w:overflowPunct w:val="0"/>
      <w:autoSpaceDE w:val="0"/>
      <w:autoSpaceDN w:val="0"/>
      <w:adjustRightInd w:val="0"/>
      <w:textAlignment w:val="baseline"/>
    </w:pPr>
    <w:rPr>
      <w:rFonts w:eastAsia="Calibri"/>
    </w:rPr>
  </w:style>
  <w:style w:type="character" w:customStyle="1" w:styleId="afffffb">
    <w:name w:val="Подпись к картинке_"/>
    <w:basedOn w:val="a1"/>
    <w:link w:val="afffffc"/>
    <w:rsid w:val="0070489E"/>
    <w:rPr>
      <w:rFonts w:ascii="Arial" w:hAnsi="Arial"/>
      <w:sz w:val="18"/>
      <w:szCs w:val="18"/>
      <w:shd w:val="clear" w:color="auto" w:fill="FFFFFF"/>
    </w:rPr>
  </w:style>
  <w:style w:type="paragraph" w:customStyle="1" w:styleId="afffffc">
    <w:name w:val="Подпись к картинке"/>
    <w:basedOn w:val="a0"/>
    <w:link w:val="afffffb"/>
    <w:rsid w:val="0070489E"/>
    <w:pPr>
      <w:widowControl w:val="0"/>
      <w:shd w:val="clear" w:color="auto" w:fill="FFFFFF"/>
      <w:spacing w:line="205" w:lineRule="exact"/>
    </w:pPr>
    <w:rPr>
      <w:rFonts w:ascii="Arial" w:hAnsi="Arial"/>
      <w:sz w:val="18"/>
      <w:szCs w:val="18"/>
    </w:rPr>
  </w:style>
  <w:style w:type="character" w:customStyle="1" w:styleId="docaccesstitle1">
    <w:name w:val="docaccess_title1"/>
    <w:basedOn w:val="a1"/>
    <w:rsid w:val="0070489E"/>
    <w:rPr>
      <w:rFonts w:ascii="Times New Roman" w:hAnsi="Times New Roman" w:cs="Times New Roman" w:hint="default"/>
      <w:sz w:val="28"/>
      <w:szCs w:val="28"/>
    </w:rPr>
  </w:style>
  <w:style w:type="character" w:customStyle="1" w:styleId="BodyTextChar1">
    <w:name w:val="Body Text Char Знак Знак1"/>
    <w:basedOn w:val="a1"/>
    <w:rsid w:val="0070489E"/>
    <w:rPr>
      <w:sz w:val="24"/>
      <w:lang w:val="ru-RU" w:eastAsia="ru-RU" w:bidi="ar-SA"/>
    </w:rPr>
  </w:style>
  <w:style w:type="paragraph" w:customStyle="1" w:styleId="MinorHeading">
    <w:name w:val="Minor Heading"/>
    <w:next w:val="a0"/>
    <w:rsid w:val="0070489E"/>
    <w:pPr>
      <w:keepNext/>
      <w:keepLines/>
      <w:widowControl w:val="0"/>
      <w:spacing w:before="144" w:after="144" w:line="264" w:lineRule="atLeast"/>
      <w:jc w:val="center"/>
    </w:pPr>
    <w:rPr>
      <w:rFonts w:ascii="TimesDL" w:hAnsi="TimesDL"/>
      <w:b/>
      <w:sz w:val="24"/>
      <w:lang w:val="en-US"/>
    </w:rPr>
  </w:style>
  <w:style w:type="character" w:customStyle="1" w:styleId="WW8Num21z1">
    <w:name w:val="WW8Num21z1"/>
    <w:rsid w:val="0070489E"/>
    <w:rPr>
      <w:rFonts w:ascii="Courier New" w:hAnsi="Courier New" w:cs="Courier New" w:hint="default"/>
    </w:rPr>
  </w:style>
  <w:style w:type="character" w:customStyle="1" w:styleId="senderemailiwfmg">
    <w:name w:val="sender_email_iwfmg"/>
    <w:basedOn w:val="a1"/>
    <w:rsid w:val="00FE2899"/>
  </w:style>
  <w:style w:type="character" w:customStyle="1" w:styleId="afffffd">
    <w:name w:val="Сноска_"/>
    <w:basedOn w:val="a1"/>
    <w:link w:val="afffffe"/>
    <w:rsid w:val="00972FF9"/>
  </w:style>
  <w:style w:type="character" w:customStyle="1" w:styleId="53">
    <w:name w:val="Основной текст (5)_"/>
    <w:basedOn w:val="a1"/>
    <w:link w:val="54"/>
    <w:rsid w:val="00972FF9"/>
    <w:rPr>
      <w:i/>
      <w:iCs/>
      <w:sz w:val="16"/>
      <w:szCs w:val="16"/>
    </w:rPr>
  </w:style>
  <w:style w:type="character" w:customStyle="1" w:styleId="2f5">
    <w:name w:val="Заголовок №2_"/>
    <w:basedOn w:val="a1"/>
    <w:link w:val="2f6"/>
    <w:rsid w:val="00972FF9"/>
    <w:rPr>
      <w:b/>
      <w:bCs/>
      <w:sz w:val="28"/>
      <w:szCs w:val="28"/>
    </w:rPr>
  </w:style>
  <w:style w:type="paragraph" w:customStyle="1" w:styleId="afffffe">
    <w:name w:val="Сноска"/>
    <w:basedOn w:val="a0"/>
    <w:link w:val="afffffd"/>
    <w:rsid w:val="00972FF9"/>
    <w:pPr>
      <w:widowControl w:val="0"/>
    </w:pPr>
    <w:rPr>
      <w:sz w:val="20"/>
      <w:szCs w:val="20"/>
    </w:rPr>
  </w:style>
  <w:style w:type="paragraph" w:customStyle="1" w:styleId="54">
    <w:name w:val="Основной текст (5)"/>
    <w:basedOn w:val="a0"/>
    <w:link w:val="53"/>
    <w:rsid w:val="00972FF9"/>
    <w:pPr>
      <w:widowControl w:val="0"/>
      <w:spacing w:after="300"/>
      <w:ind w:left="2160"/>
    </w:pPr>
    <w:rPr>
      <w:i/>
      <w:iCs/>
      <w:sz w:val="16"/>
      <w:szCs w:val="16"/>
    </w:rPr>
  </w:style>
  <w:style w:type="paragraph" w:customStyle="1" w:styleId="2f6">
    <w:name w:val="Заголовок №2"/>
    <w:basedOn w:val="a0"/>
    <w:link w:val="2f5"/>
    <w:rsid w:val="00972FF9"/>
    <w:pPr>
      <w:widowControl w:val="0"/>
      <w:spacing w:after="300"/>
      <w:jc w:val="center"/>
      <w:outlineLvl w:val="1"/>
    </w:pPr>
    <w:rPr>
      <w:b/>
      <w:bCs/>
      <w:sz w:val="28"/>
      <w:szCs w:val="28"/>
    </w:rPr>
  </w:style>
  <w:style w:type="character" w:customStyle="1" w:styleId="2f7">
    <w:name w:val="Колонтитул (2)_"/>
    <w:basedOn w:val="a1"/>
    <w:link w:val="2f8"/>
    <w:rsid w:val="00972FF9"/>
  </w:style>
  <w:style w:type="character" w:customStyle="1" w:styleId="affffff">
    <w:name w:val="Колонтитул_"/>
    <w:basedOn w:val="a1"/>
    <w:link w:val="affffff0"/>
    <w:rsid w:val="00972FF9"/>
  </w:style>
  <w:style w:type="character" w:customStyle="1" w:styleId="92">
    <w:name w:val="Основной текст (9)_"/>
    <w:basedOn w:val="a1"/>
    <w:link w:val="93"/>
    <w:rsid w:val="00972FF9"/>
    <w:rPr>
      <w:rFonts w:ascii="Calibri" w:eastAsia="Calibri" w:hAnsi="Calibri" w:cs="Calibri"/>
      <w:sz w:val="28"/>
      <w:szCs w:val="28"/>
    </w:rPr>
  </w:style>
  <w:style w:type="paragraph" w:customStyle="1" w:styleId="2f8">
    <w:name w:val="Колонтитул (2)"/>
    <w:basedOn w:val="a0"/>
    <w:link w:val="2f7"/>
    <w:rsid w:val="00972FF9"/>
    <w:pPr>
      <w:widowControl w:val="0"/>
    </w:pPr>
    <w:rPr>
      <w:sz w:val="20"/>
      <w:szCs w:val="20"/>
    </w:rPr>
  </w:style>
  <w:style w:type="paragraph" w:customStyle="1" w:styleId="affffff0">
    <w:name w:val="Колонтитул"/>
    <w:basedOn w:val="a0"/>
    <w:link w:val="affffff"/>
    <w:rsid w:val="00972FF9"/>
    <w:pPr>
      <w:widowControl w:val="0"/>
    </w:pPr>
    <w:rPr>
      <w:sz w:val="20"/>
      <w:szCs w:val="20"/>
    </w:rPr>
  </w:style>
  <w:style w:type="paragraph" w:customStyle="1" w:styleId="93">
    <w:name w:val="Основной текст (9)"/>
    <w:basedOn w:val="a0"/>
    <w:link w:val="92"/>
    <w:rsid w:val="00972FF9"/>
    <w:pPr>
      <w:widowControl w:val="0"/>
    </w:pPr>
    <w:rPr>
      <w:rFonts w:ascii="Calibri" w:eastAsia="Calibri" w:hAnsi="Calibri" w:cs="Calibri"/>
      <w:sz w:val="28"/>
      <w:szCs w:val="28"/>
    </w:rPr>
  </w:style>
  <w:style w:type="character" w:customStyle="1" w:styleId="dropdown-user-namefirst-letter">
    <w:name w:val="dropdown-user-name__first-letter"/>
    <w:rsid w:val="00C62CB5"/>
  </w:style>
  <w:style w:type="paragraph" w:customStyle="1" w:styleId="affffff1">
    <w:name w:val="Знак"/>
    <w:basedOn w:val="a0"/>
    <w:rsid w:val="00335037"/>
    <w:pPr>
      <w:spacing w:after="160" w:line="240" w:lineRule="exact"/>
    </w:pPr>
    <w:rPr>
      <w:rFonts w:ascii="Verdana" w:hAnsi="Verdana"/>
      <w:lang w:val="en-US" w:eastAsia="en-US"/>
    </w:rPr>
  </w:style>
  <w:style w:type="paragraph" w:customStyle="1" w:styleId="64">
    <w:name w:val="Абзац списка6"/>
    <w:basedOn w:val="a0"/>
    <w:rsid w:val="00335037"/>
    <w:pPr>
      <w:spacing w:after="200" w:line="276" w:lineRule="auto"/>
      <w:ind w:left="720"/>
      <w:contextualSpacing/>
    </w:pPr>
    <w:rPr>
      <w:szCs w:val="22"/>
      <w:lang w:eastAsia="en-US"/>
    </w:rPr>
  </w:style>
  <w:style w:type="paragraph" w:customStyle="1" w:styleId="Char">
    <w:name w:val="Char"/>
    <w:basedOn w:val="a0"/>
    <w:autoRedefine/>
    <w:rsid w:val="00335037"/>
    <w:pPr>
      <w:spacing w:after="160" w:line="240" w:lineRule="exact"/>
    </w:pPr>
    <w:rPr>
      <w:sz w:val="28"/>
      <w:szCs w:val="20"/>
      <w:lang w:val="en-US" w:eastAsia="en-US"/>
    </w:rPr>
  </w:style>
  <w:style w:type="paragraph" w:customStyle="1" w:styleId="47">
    <w:name w:val="Основной текст 4"/>
    <w:basedOn w:val="38"/>
    <w:rsid w:val="00335037"/>
    <w:pPr>
      <w:spacing w:after="0"/>
      <w:jc w:val="center"/>
    </w:pPr>
    <w:rPr>
      <w:sz w:val="24"/>
    </w:rPr>
  </w:style>
  <w:style w:type="character" w:customStyle="1" w:styleId="affffff2">
    <w:name w:val="Текст в табл"/>
    <w:rsid w:val="00335037"/>
    <w:rPr>
      <w:rFonts w:ascii="Arial" w:hAnsi="Arial" w:cs="Arial"/>
      <w:sz w:val="16"/>
      <w:szCs w:val="16"/>
      <w:lang w:val="ru-RU"/>
    </w:rPr>
  </w:style>
  <w:style w:type="character" w:customStyle="1" w:styleId="affffff3">
    <w:name w:val="Цветовое выделение для Текст"/>
    <w:rsid w:val="00ED5054"/>
    <w:rPr>
      <w:sz w:val="24"/>
    </w:rPr>
  </w:style>
  <w:style w:type="character" w:customStyle="1" w:styleId="39pt17">
    <w:name w:val="Основной текст (3) + 9 pt17"/>
    <w:aliases w:val="Не полужирный16,Не курсив13"/>
    <w:basedOn w:val="a1"/>
    <w:rsid w:val="00864CED"/>
    <w:rPr>
      <w:rFonts w:ascii="Times New Roman" w:hAnsi="Times New Roman" w:cs="Times New Roman"/>
      <w:b/>
      <w:bCs/>
      <w:i/>
      <w:iCs/>
      <w:spacing w:val="0"/>
      <w:sz w:val="18"/>
      <w:szCs w:val="18"/>
      <w:lang w:bidi="ar-SA"/>
    </w:rPr>
  </w:style>
  <w:style w:type="character" w:styleId="affffff4">
    <w:name w:val="Placeholder Text"/>
    <w:basedOn w:val="a1"/>
    <w:uiPriority w:val="99"/>
    <w:semiHidden/>
    <w:rsid w:val="00FB70D1"/>
    <w:rPr>
      <w:color w:val="808080"/>
    </w:rPr>
  </w:style>
  <w:style w:type="character" w:customStyle="1" w:styleId="title-link-hover">
    <w:name w:val="title-link-hover"/>
    <w:basedOn w:val="a1"/>
    <w:rsid w:val="00000E64"/>
  </w:style>
  <w:style w:type="character" w:customStyle="1" w:styleId="ng-binding">
    <w:name w:val="ng-binding"/>
    <w:basedOn w:val="a1"/>
    <w:rsid w:val="00000E64"/>
  </w:style>
  <w:style w:type="character" w:customStyle="1" w:styleId="markedcontent">
    <w:name w:val="markedcontent"/>
    <w:rsid w:val="00853C7C"/>
  </w:style>
  <w:style w:type="character" w:customStyle="1" w:styleId="affffff5">
    <w:name w:val="Сравнение редакций. Добавленный фрагмент"/>
    <w:uiPriority w:val="99"/>
    <w:rsid w:val="00853C7C"/>
    <w:rPr>
      <w:color w:val="000000"/>
      <w:shd w:val="clear" w:color="auto" w:fill="C1D7FF"/>
    </w:rPr>
  </w:style>
  <w:style w:type="character" w:customStyle="1" w:styleId="2pt">
    <w:name w:val="Основной текст + Полужирный;Интервал 2 pt"/>
    <w:rsid w:val="00057975"/>
    <w:rPr>
      <w:b/>
      <w:bCs/>
      <w:color w:val="000000"/>
      <w:spacing w:val="41"/>
      <w:w w:val="100"/>
      <w:position w:val="0"/>
      <w:sz w:val="17"/>
      <w:szCs w:val="17"/>
      <w:shd w:val="clear" w:color="auto" w:fill="FFFFFF"/>
      <w:lang w:val="ru-RU" w:eastAsia="ru-RU" w:bidi="ru-RU"/>
    </w:rPr>
  </w:style>
  <w:style w:type="character" w:customStyle="1" w:styleId="3pt">
    <w:name w:val="Основной текст + Полужирный;Интервал 3 pt"/>
    <w:rsid w:val="00057975"/>
    <w:rPr>
      <w:rFonts w:ascii="Times New Roman" w:eastAsia="Times New Roman" w:hAnsi="Times New Roman" w:cs="Times New Roman"/>
      <w:b/>
      <w:bCs/>
      <w:i w:val="0"/>
      <w:iCs w:val="0"/>
      <w:smallCaps w:val="0"/>
      <w:strike w:val="0"/>
      <w:color w:val="000000"/>
      <w:spacing w:val="64"/>
      <w:w w:val="100"/>
      <w:position w:val="0"/>
      <w:sz w:val="26"/>
      <w:szCs w:val="26"/>
      <w:u w:val="none"/>
      <w:shd w:val="clear" w:color="auto" w:fill="FFFFFF"/>
      <w:lang w:val="ru-RU" w:eastAsia="ru-RU" w:bidi="ru-RU"/>
    </w:rPr>
  </w:style>
  <w:style w:type="character" w:customStyle="1" w:styleId="23pt">
    <w:name w:val="Основной текст (2) + Интервал 3 pt"/>
    <w:rsid w:val="00057975"/>
    <w:rPr>
      <w:rFonts w:ascii="Times New Roman" w:eastAsia="Times New Roman" w:hAnsi="Times New Roman" w:cs="Times New Roman"/>
      <w:b w:val="0"/>
      <w:bCs w:val="0"/>
      <w:i w:val="0"/>
      <w:iCs w:val="0"/>
      <w:smallCaps w:val="0"/>
      <w:strike w:val="0"/>
      <w:color w:val="000000"/>
      <w:spacing w:val="64"/>
      <w:w w:val="100"/>
      <w:position w:val="0"/>
      <w:sz w:val="26"/>
      <w:szCs w:val="26"/>
      <w:u w:val="none"/>
      <w:shd w:val="clear" w:color="auto" w:fill="FFFFFF"/>
      <w:lang w:val="ru-RU" w:eastAsia="ru-RU" w:bidi="ru-RU"/>
    </w:rPr>
  </w:style>
  <w:style w:type="character" w:customStyle="1" w:styleId="23pt0">
    <w:name w:val="Заголовок №2 + Интервал 3 pt"/>
    <w:rsid w:val="00057975"/>
    <w:rPr>
      <w:rFonts w:ascii="Times New Roman" w:eastAsia="Times New Roman" w:hAnsi="Times New Roman" w:cs="Times New Roman"/>
      <w:b/>
      <w:bCs/>
      <w:i w:val="0"/>
      <w:iCs w:val="0"/>
      <w:smallCaps w:val="0"/>
      <w:strike w:val="0"/>
      <w:color w:val="000000"/>
      <w:spacing w:val="64"/>
      <w:w w:val="100"/>
      <w:position w:val="0"/>
      <w:sz w:val="26"/>
      <w:szCs w:val="26"/>
      <w:u w:val="none"/>
      <w:lang w:val="ru-RU" w:eastAsia="ru-RU" w:bidi="ru-RU"/>
    </w:rPr>
  </w:style>
  <w:style w:type="character" w:customStyle="1" w:styleId="85pt0pt">
    <w:name w:val="Основной текст + 8;5 pt;Интервал 0 pt"/>
    <w:rsid w:val="00057975"/>
    <w:rPr>
      <w:rFonts w:ascii="Times New Roman" w:eastAsia="Times New Roman" w:hAnsi="Times New Roman" w:cs="Times New Roman"/>
      <w:b w:val="0"/>
      <w:bCs w:val="0"/>
      <w:i w:val="0"/>
      <w:iCs w:val="0"/>
      <w:smallCaps w:val="0"/>
      <w:strike w:val="0"/>
      <w:color w:val="000000"/>
      <w:spacing w:val="1"/>
      <w:w w:val="100"/>
      <w:position w:val="0"/>
      <w:sz w:val="17"/>
      <w:szCs w:val="17"/>
      <w:u w:val="none"/>
      <w:shd w:val="clear" w:color="auto" w:fill="FFFFFF"/>
      <w:lang w:val="ru-RU" w:eastAsia="ru-RU" w:bidi="ru-RU"/>
    </w:rPr>
  </w:style>
  <w:style w:type="character" w:customStyle="1" w:styleId="115pt0pt">
    <w:name w:val="Основной текст + 11;5 pt;Интервал 0 pt"/>
    <w:rsid w:val="00057975"/>
    <w:rPr>
      <w:rFonts w:ascii="Times New Roman" w:eastAsia="Times New Roman" w:hAnsi="Times New Roman" w:cs="Times New Roman"/>
      <w:b w:val="0"/>
      <w:bCs w:val="0"/>
      <w:i w:val="0"/>
      <w:iCs w:val="0"/>
      <w:smallCaps w:val="0"/>
      <w:strike w:val="0"/>
      <w:color w:val="000000"/>
      <w:spacing w:val="-1"/>
      <w:w w:val="100"/>
      <w:position w:val="0"/>
      <w:sz w:val="23"/>
      <w:szCs w:val="23"/>
      <w:u w:val="none"/>
      <w:shd w:val="clear" w:color="auto" w:fill="FFFFFF"/>
      <w:lang w:val="ru-RU" w:eastAsia="ru-RU" w:bidi="ru-RU"/>
    </w:rPr>
  </w:style>
  <w:style w:type="character" w:customStyle="1" w:styleId="1f9">
    <w:name w:val="Текст выноски Знак1"/>
    <w:uiPriority w:val="99"/>
    <w:semiHidden/>
    <w:rsid w:val="00057975"/>
    <w:rPr>
      <w:rFonts w:ascii="Tahoma" w:eastAsia="Calibri" w:hAnsi="Tahoma" w:cs="Tahoma"/>
      <w:sz w:val="16"/>
      <w:szCs w:val="16"/>
    </w:rPr>
  </w:style>
  <w:style w:type="paragraph" w:customStyle="1" w:styleId="ConsPlusTextList1">
    <w:name w:val="ConsPlusTextList1"/>
    <w:uiPriority w:val="99"/>
    <w:rsid w:val="00057975"/>
    <w:pPr>
      <w:widowControl w:val="0"/>
      <w:autoSpaceDE w:val="0"/>
      <w:autoSpaceDN w:val="0"/>
      <w:adjustRightInd w:val="0"/>
    </w:pPr>
    <w:rPr>
      <w:rFonts w:ascii="Arial" w:hAnsi="Arial" w:cs="Arial"/>
    </w:rPr>
  </w:style>
  <w:style w:type="paragraph" w:customStyle="1" w:styleId="75">
    <w:name w:val="Абзац списка7"/>
    <w:basedOn w:val="a0"/>
    <w:rsid w:val="00057975"/>
    <w:pPr>
      <w:ind w:left="720"/>
      <w:contextualSpacing/>
    </w:pPr>
  </w:style>
  <w:style w:type="paragraph" w:customStyle="1" w:styleId="xl154">
    <w:name w:val="xl154"/>
    <w:basedOn w:val="a0"/>
    <w:rsid w:val="008C2C71"/>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10"/>
      <w:szCs w:val="10"/>
    </w:rPr>
  </w:style>
  <w:style w:type="paragraph" w:customStyle="1" w:styleId="xl155">
    <w:name w:val="xl155"/>
    <w:basedOn w:val="a0"/>
    <w:rsid w:val="008C2C7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56">
    <w:name w:val="xl156"/>
    <w:basedOn w:val="a0"/>
    <w:rsid w:val="008C2C7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18"/>
      <w:szCs w:val="18"/>
    </w:rPr>
  </w:style>
  <w:style w:type="paragraph" w:customStyle="1" w:styleId="xl157">
    <w:name w:val="xl157"/>
    <w:basedOn w:val="a0"/>
    <w:rsid w:val="008C2C71"/>
    <w:pPr>
      <w:pBdr>
        <w:top w:val="single" w:sz="4" w:space="0" w:color="auto"/>
        <w:left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58">
    <w:name w:val="xl158"/>
    <w:basedOn w:val="a0"/>
    <w:rsid w:val="008C2C71"/>
    <w:pPr>
      <w:pBdr>
        <w:left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59">
    <w:name w:val="xl159"/>
    <w:basedOn w:val="a0"/>
    <w:rsid w:val="008C2C71"/>
    <w:pPr>
      <w:pBdr>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60">
    <w:name w:val="xl160"/>
    <w:basedOn w:val="a0"/>
    <w:rsid w:val="008C2C7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character" w:customStyle="1" w:styleId="1fa">
    <w:name w:val="Абзац списка Знак1"/>
    <w:rsid w:val="00456FEB"/>
    <w:rPr>
      <w:color w:val="000000"/>
      <w:sz w:val="24"/>
    </w:rPr>
  </w:style>
  <w:style w:type="character" w:customStyle="1" w:styleId="fontstyle16">
    <w:name w:val="fontstyle16"/>
    <w:basedOn w:val="a1"/>
    <w:rsid w:val="00B05BD7"/>
  </w:style>
  <w:style w:type="paragraph" w:customStyle="1" w:styleId="2f9">
    <w:name w:val="Без интервала2"/>
    <w:rsid w:val="00B05BD7"/>
    <w:pPr>
      <w:widowControl w:val="0"/>
      <w:autoSpaceDE w:val="0"/>
      <w:autoSpaceDN w:val="0"/>
      <w:adjustRightInd w:val="0"/>
    </w:pPr>
    <w:rPr>
      <w:rFonts w:eastAsia="Calibri"/>
    </w:rPr>
  </w:style>
  <w:style w:type="character" w:customStyle="1" w:styleId="0pt">
    <w:name w:val="Основной текст + Полужирный;Интервал 0 pt"/>
    <w:basedOn w:val="af4"/>
    <w:rsid w:val="007F56F9"/>
    <w:rPr>
      <w:rFonts w:ascii="Times New Roman" w:eastAsia="Times New Roman" w:hAnsi="Times New Roman"/>
      <w:b/>
      <w:bCs/>
      <w:color w:val="000000"/>
      <w:spacing w:val="3"/>
      <w:w w:val="100"/>
      <w:position w:val="0"/>
      <w:sz w:val="24"/>
      <w:szCs w:val="24"/>
      <w:lang w:val="ru-RU" w:eastAsia="ru-RU" w:bidi="ru-RU"/>
    </w:rPr>
  </w:style>
  <w:style w:type="paragraph" w:customStyle="1" w:styleId="85">
    <w:name w:val="Абзац списка8"/>
    <w:basedOn w:val="a0"/>
    <w:rsid w:val="00B21FE0"/>
    <w:pPr>
      <w:ind w:left="720"/>
      <w:contextualSpacing/>
    </w:pPr>
    <w:rPr>
      <w:rFonts w:eastAsia="Calibri"/>
      <w:lang w:val="en-US" w:eastAsia="en-US"/>
    </w:rPr>
  </w:style>
  <w:style w:type="character" w:customStyle="1" w:styleId="FontStyle14">
    <w:name w:val="Font Style14"/>
    <w:rsid w:val="00B21FE0"/>
    <w:rPr>
      <w:rFonts w:ascii="Times New Roman" w:hAnsi="Times New Roman" w:cs="Times New Roman"/>
      <w:sz w:val="24"/>
      <w:szCs w:val="24"/>
    </w:rPr>
  </w:style>
  <w:style w:type="paragraph" w:customStyle="1" w:styleId="94">
    <w:name w:val="Абзац списка9"/>
    <w:basedOn w:val="a0"/>
    <w:rsid w:val="001A2446"/>
    <w:pPr>
      <w:spacing w:after="200" w:line="276" w:lineRule="auto"/>
      <w:ind w:left="720"/>
      <w:contextualSpacing/>
    </w:pPr>
    <w:rPr>
      <w:sz w:val="28"/>
      <w:szCs w:val="28"/>
      <w:lang w:eastAsia="en-US"/>
    </w:rPr>
  </w:style>
  <w:style w:type="character" w:customStyle="1" w:styleId="fontstyle01">
    <w:name w:val="fontstyle01"/>
    <w:basedOn w:val="a1"/>
    <w:rsid w:val="00C54589"/>
    <w:rPr>
      <w:rFonts w:ascii="CIDFont+F2" w:hAnsi="CIDFont+F2" w:hint="default"/>
      <w:b w:val="0"/>
      <w:bCs w:val="0"/>
      <w:i w:val="0"/>
      <w:iCs w:val="0"/>
      <w:color w:val="000000"/>
      <w:sz w:val="26"/>
      <w:szCs w:val="26"/>
    </w:rPr>
  </w:style>
  <w:style w:type="character" w:customStyle="1" w:styleId="2fa">
    <w:name w:val="Знак Знак2"/>
    <w:semiHidden/>
    <w:rsid w:val="007C036F"/>
    <w:rPr>
      <w:rFonts w:ascii="Times New Roman" w:eastAsia="Times New Roman" w:hAnsi="Times New Roman" w:cs="Times New Roman"/>
      <w:snapToGrid w:val="0"/>
      <w:sz w:val="28"/>
      <w:szCs w:val="20"/>
      <w:lang w:val="en-US" w:eastAsia="ru-RU"/>
    </w:rPr>
  </w:style>
  <w:style w:type="character" w:customStyle="1" w:styleId="48">
    <w:name w:val="Знак Знак4"/>
    <w:semiHidden/>
    <w:rsid w:val="007C036F"/>
    <w:rPr>
      <w:snapToGrid w:val="0"/>
      <w:sz w:val="28"/>
      <w:lang w:val="en-US" w:eastAsia="ru-RU" w:bidi="ar-SA"/>
    </w:rPr>
  </w:style>
  <w:style w:type="character" w:customStyle="1" w:styleId="3f">
    <w:name w:val="Знак Знак3"/>
    <w:rsid w:val="007C036F"/>
    <w:rPr>
      <w:snapToGrid w:val="0"/>
      <w:sz w:val="28"/>
      <w:lang w:val="en-US" w:eastAsia="ru-RU" w:bidi="ar-SA"/>
    </w:rPr>
  </w:style>
  <w:style w:type="paragraph" w:customStyle="1" w:styleId="1fb">
    <w:name w:val="Знак Знак Знак Знак Знак1 Знак"/>
    <w:basedOn w:val="a0"/>
    <w:autoRedefine/>
    <w:rsid w:val="007C036F"/>
    <w:pPr>
      <w:spacing w:after="160" w:line="240" w:lineRule="exact"/>
    </w:pPr>
    <w:rPr>
      <w:sz w:val="28"/>
      <w:szCs w:val="28"/>
      <w:lang w:val="en-US" w:eastAsia="en-US"/>
    </w:rPr>
  </w:style>
  <w:style w:type="character" w:customStyle="1" w:styleId="76">
    <w:name w:val="Знак Знак7"/>
    <w:semiHidden/>
    <w:rsid w:val="007C036F"/>
    <w:rPr>
      <w:snapToGrid w:val="0"/>
      <w:sz w:val="28"/>
      <w:lang w:val="en-US" w:eastAsia="ru-RU" w:bidi="ar-SA"/>
    </w:rPr>
  </w:style>
  <w:style w:type="character" w:customStyle="1" w:styleId="154">
    <w:name w:val="Знак Знак15"/>
    <w:rsid w:val="007C036F"/>
    <w:rPr>
      <w:snapToGrid w:val="0"/>
      <w:sz w:val="28"/>
      <w:lang w:val="en-US" w:eastAsia="ru-RU" w:bidi="ar-SA"/>
    </w:rPr>
  </w:style>
  <w:style w:type="character" w:customStyle="1" w:styleId="142">
    <w:name w:val="Знак Знак14"/>
    <w:rsid w:val="007C036F"/>
    <w:rPr>
      <w:sz w:val="28"/>
      <w:szCs w:val="24"/>
      <w:lang w:val="ru-RU" w:eastAsia="ru-RU" w:bidi="ar-SA"/>
    </w:rPr>
  </w:style>
  <w:style w:type="paragraph" w:customStyle="1" w:styleId="101">
    <w:name w:val="Абзац списка10"/>
    <w:basedOn w:val="a0"/>
    <w:rsid w:val="007C036F"/>
    <w:pPr>
      <w:spacing w:after="200" w:line="276" w:lineRule="auto"/>
      <w:ind w:left="720"/>
    </w:pPr>
    <w:rPr>
      <w:rFonts w:ascii="Calibri" w:hAnsi="Calibri" w:cs="Calibri"/>
      <w:sz w:val="22"/>
      <w:szCs w:val="22"/>
      <w:lang w:eastAsia="en-US"/>
    </w:rPr>
  </w:style>
  <w:style w:type="character" w:customStyle="1" w:styleId="262">
    <w:name w:val="Знак Знак26"/>
    <w:rsid w:val="007C036F"/>
    <w:rPr>
      <w:sz w:val="28"/>
      <w:szCs w:val="24"/>
      <w:lang w:val="ru-RU" w:eastAsia="ru-RU" w:bidi="ar-SA"/>
    </w:rPr>
  </w:style>
  <w:style w:type="character" w:customStyle="1" w:styleId="252">
    <w:name w:val="Знак Знак25"/>
    <w:rsid w:val="007C036F"/>
    <w:rPr>
      <w:rFonts w:ascii="Arial" w:hAnsi="Arial" w:cs="Arial"/>
      <w:b/>
      <w:bCs/>
      <w:i/>
      <w:iCs/>
      <w:sz w:val="28"/>
      <w:szCs w:val="28"/>
      <w:lang w:val="ru-RU" w:eastAsia="ru-RU" w:bidi="ar-SA"/>
    </w:rPr>
  </w:style>
  <w:style w:type="character" w:customStyle="1" w:styleId="242">
    <w:name w:val="Знак Знак24"/>
    <w:rsid w:val="007C036F"/>
    <w:rPr>
      <w:rFonts w:ascii="Arial" w:hAnsi="Arial" w:cs="Arial"/>
      <w:b/>
      <w:bCs/>
      <w:sz w:val="26"/>
      <w:szCs w:val="26"/>
      <w:lang w:val="ru-RU" w:eastAsia="ru-RU" w:bidi="ar-SA"/>
    </w:rPr>
  </w:style>
  <w:style w:type="character" w:customStyle="1" w:styleId="232">
    <w:name w:val="Знак Знак23"/>
    <w:rsid w:val="007C036F"/>
    <w:rPr>
      <w:b/>
      <w:bCs/>
      <w:sz w:val="28"/>
      <w:szCs w:val="28"/>
      <w:lang w:val="ru-RU" w:eastAsia="ru-RU" w:bidi="ar-SA"/>
    </w:rPr>
  </w:style>
  <w:style w:type="character" w:customStyle="1" w:styleId="215">
    <w:name w:val="Знак Знак21"/>
    <w:rsid w:val="007C036F"/>
    <w:rPr>
      <w:b/>
      <w:bCs/>
      <w:sz w:val="22"/>
      <w:szCs w:val="22"/>
      <w:lang w:val="ru-RU" w:eastAsia="ru-RU" w:bidi="ar-SA"/>
    </w:rPr>
  </w:style>
  <w:style w:type="character" w:customStyle="1" w:styleId="192">
    <w:name w:val="Знак Знак19"/>
    <w:rsid w:val="007C036F"/>
    <w:rPr>
      <w:color w:val="000000"/>
      <w:spacing w:val="-1"/>
      <w:sz w:val="28"/>
      <w:szCs w:val="28"/>
      <w:lang w:val="ru-RU" w:eastAsia="ru-RU" w:bidi="ar-SA"/>
    </w:rPr>
  </w:style>
  <w:style w:type="character" w:customStyle="1" w:styleId="172">
    <w:name w:val="Знак Знак17"/>
    <w:rsid w:val="007C036F"/>
    <w:rPr>
      <w:sz w:val="24"/>
      <w:lang w:val="ru-RU" w:eastAsia="ru-RU" w:bidi="ar-SA"/>
    </w:rPr>
  </w:style>
  <w:style w:type="character" w:customStyle="1" w:styleId="162">
    <w:name w:val="Знак Знак16"/>
    <w:locked/>
    <w:rsid w:val="007C036F"/>
    <w:rPr>
      <w:sz w:val="24"/>
    </w:rPr>
  </w:style>
  <w:style w:type="paragraph" w:customStyle="1" w:styleId="CharChar2">
    <w:name w:val="Char Char"/>
    <w:basedOn w:val="a0"/>
    <w:autoRedefine/>
    <w:rsid w:val="007C036F"/>
    <w:pPr>
      <w:spacing w:after="160" w:line="240" w:lineRule="exact"/>
    </w:pPr>
    <w:rPr>
      <w:sz w:val="28"/>
      <w:szCs w:val="20"/>
      <w:lang w:val="en-US" w:eastAsia="en-US"/>
    </w:rPr>
  </w:style>
  <w:style w:type="paragraph" w:customStyle="1" w:styleId="2fb">
    <w:name w:val="Текст2"/>
    <w:basedOn w:val="a0"/>
    <w:rsid w:val="007C036F"/>
    <w:rPr>
      <w:rFonts w:ascii="Courier New" w:hAnsi="Courier New"/>
      <w:sz w:val="20"/>
      <w:szCs w:val="20"/>
    </w:rPr>
  </w:style>
  <w:style w:type="paragraph" w:customStyle="1" w:styleId="2CharCharCharCharCharCharCharCharCharCharCharCharCharCharCharChar1">
    <w:name w:val="Знак Знак2 Char Char Знак Знак Char Char Знак Знак Char Char Знак Знак Char Char Знак Знак Char Char Знак Знак Char Char Знак Знак Char Char Знак Знак Char Char"/>
    <w:basedOn w:val="a0"/>
    <w:rsid w:val="007C036F"/>
    <w:pPr>
      <w:spacing w:before="100" w:beforeAutospacing="1" w:after="100" w:afterAutospacing="1"/>
    </w:pPr>
    <w:rPr>
      <w:rFonts w:ascii="Tahoma" w:hAnsi="Tahoma"/>
      <w:sz w:val="20"/>
      <w:szCs w:val="20"/>
      <w:lang w:val="en-US" w:eastAsia="en-US"/>
    </w:rPr>
  </w:style>
  <w:style w:type="paragraph" w:customStyle="1" w:styleId="affffff6">
    <w:name w:val="Знак Знак Знак Знак"/>
    <w:basedOn w:val="a0"/>
    <w:rsid w:val="007C036F"/>
    <w:pPr>
      <w:spacing w:before="100" w:beforeAutospacing="1" w:after="100" w:afterAutospacing="1"/>
    </w:pPr>
    <w:rPr>
      <w:rFonts w:ascii="Tahoma" w:hAnsi="Tahoma"/>
      <w:sz w:val="20"/>
      <w:szCs w:val="20"/>
      <w:lang w:val="en-US" w:eastAsia="en-US"/>
    </w:rPr>
  </w:style>
  <w:style w:type="paragraph" w:customStyle="1" w:styleId="affffff7">
    <w:name w:val="Знак Знак Знак"/>
    <w:basedOn w:val="a0"/>
    <w:rsid w:val="007C036F"/>
    <w:pPr>
      <w:spacing w:before="100" w:beforeAutospacing="1" w:after="100" w:afterAutospacing="1"/>
    </w:pPr>
    <w:rPr>
      <w:rFonts w:ascii="Tahoma" w:hAnsi="Tahoma"/>
      <w:sz w:val="20"/>
      <w:szCs w:val="20"/>
      <w:lang w:val="en-US" w:eastAsia="en-US"/>
    </w:rPr>
  </w:style>
  <w:style w:type="paragraph" w:customStyle="1" w:styleId="11Char1">
    <w:name w:val="Знак1 Знак Знак Знак Знак Знак Знак Знак Знак1 Char"/>
    <w:basedOn w:val="a0"/>
    <w:rsid w:val="007C036F"/>
    <w:pPr>
      <w:spacing w:after="160" w:line="240" w:lineRule="exact"/>
    </w:pPr>
    <w:rPr>
      <w:rFonts w:ascii="Verdana" w:hAnsi="Verdana"/>
      <w:sz w:val="20"/>
      <w:szCs w:val="20"/>
      <w:lang w:val="en-US" w:eastAsia="en-US"/>
    </w:rPr>
  </w:style>
  <w:style w:type="paragraph" w:customStyle="1" w:styleId="3f0">
    <w:name w:val="Обычный3"/>
    <w:rsid w:val="007C036F"/>
    <w:rPr>
      <w:b/>
      <w:sz w:val="24"/>
    </w:rPr>
  </w:style>
  <w:style w:type="paragraph" w:customStyle="1" w:styleId="affffff8">
    <w:name w:val="Знак"/>
    <w:basedOn w:val="a0"/>
    <w:autoRedefine/>
    <w:rsid w:val="007C036F"/>
    <w:pPr>
      <w:spacing w:after="160" w:line="240" w:lineRule="exact"/>
    </w:pPr>
    <w:rPr>
      <w:sz w:val="28"/>
      <w:szCs w:val="20"/>
      <w:lang w:val="en-US" w:eastAsia="en-US"/>
    </w:rPr>
  </w:style>
  <w:style w:type="character" w:customStyle="1" w:styleId="281">
    <w:name w:val="Знак Знак28"/>
    <w:rsid w:val="007C036F"/>
    <w:rPr>
      <w:sz w:val="28"/>
      <w:szCs w:val="24"/>
      <w:lang w:val="ru-RU" w:eastAsia="ru-RU" w:bidi="ar-SA"/>
    </w:rPr>
  </w:style>
  <w:style w:type="character" w:customStyle="1" w:styleId="291">
    <w:name w:val="Знак Знак29"/>
    <w:rsid w:val="007C036F"/>
    <w:rPr>
      <w:sz w:val="28"/>
      <w:szCs w:val="24"/>
      <w:lang w:val="ru-RU" w:eastAsia="ru-RU" w:bidi="ar-SA"/>
    </w:rPr>
  </w:style>
  <w:style w:type="character" w:customStyle="1" w:styleId="302">
    <w:name w:val="Знак Знак30"/>
    <w:rsid w:val="007C036F"/>
    <w:rPr>
      <w:sz w:val="28"/>
      <w:szCs w:val="24"/>
      <w:lang w:val="ru-RU" w:eastAsia="ru-RU" w:bidi="ar-SA"/>
    </w:rPr>
  </w:style>
  <w:style w:type="character" w:customStyle="1" w:styleId="3f1">
    <w:name w:val="Основной шрифт абзаца3"/>
    <w:rsid w:val="007C036F"/>
  </w:style>
  <w:style w:type="paragraph" w:customStyle="1" w:styleId="121">
    <w:name w:val="Заголовок 12"/>
    <w:basedOn w:val="3f0"/>
    <w:next w:val="3f0"/>
    <w:rsid w:val="007C036F"/>
    <w:pPr>
      <w:keepNext/>
      <w:snapToGrid w:val="0"/>
      <w:spacing w:line="360" w:lineRule="auto"/>
      <w:jc w:val="both"/>
      <w:outlineLvl w:val="0"/>
    </w:pPr>
    <w:rPr>
      <w:sz w:val="20"/>
    </w:rPr>
  </w:style>
  <w:style w:type="paragraph" w:customStyle="1" w:styleId="222">
    <w:name w:val="Заголовок 22"/>
    <w:basedOn w:val="3f0"/>
    <w:next w:val="3f0"/>
    <w:rsid w:val="007C036F"/>
    <w:pPr>
      <w:keepNext/>
      <w:snapToGrid w:val="0"/>
      <w:spacing w:line="360" w:lineRule="auto"/>
      <w:jc w:val="center"/>
      <w:outlineLvl w:val="1"/>
    </w:pPr>
    <w:rPr>
      <w:sz w:val="20"/>
    </w:rPr>
  </w:style>
  <w:style w:type="paragraph" w:customStyle="1" w:styleId="322">
    <w:name w:val="Заголовок 32"/>
    <w:basedOn w:val="3f0"/>
    <w:next w:val="3f0"/>
    <w:rsid w:val="007C036F"/>
    <w:pPr>
      <w:keepNext/>
      <w:numPr>
        <w:ilvl w:val="12"/>
      </w:numPr>
      <w:snapToGrid w:val="0"/>
      <w:spacing w:before="60" w:after="60"/>
      <w:jc w:val="center"/>
      <w:outlineLvl w:val="2"/>
    </w:pPr>
    <w:rPr>
      <w:sz w:val="18"/>
    </w:rPr>
  </w:style>
  <w:style w:type="paragraph" w:customStyle="1" w:styleId="2fc">
    <w:name w:val="Цитата2"/>
    <w:basedOn w:val="3f0"/>
    <w:rsid w:val="007C036F"/>
    <w:pPr>
      <w:numPr>
        <w:ilvl w:val="12"/>
      </w:numPr>
      <w:tabs>
        <w:tab w:val="left" w:pos="459"/>
      </w:tabs>
      <w:snapToGrid w:val="0"/>
      <w:spacing w:line="360" w:lineRule="auto"/>
      <w:ind w:left="459" w:right="-108" w:hanging="425"/>
      <w:jc w:val="both"/>
    </w:pPr>
    <w:rPr>
      <w:b w:val="0"/>
      <w:sz w:val="28"/>
    </w:rPr>
  </w:style>
  <w:style w:type="paragraph" w:customStyle="1" w:styleId="233">
    <w:name w:val="Основной текст 23"/>
    <w:basedOn w:val="a0"/>
    <w:rsid w:val="007C036F"/>
    <w:pPr>
      <w:overflowPunct w:val="0"/>
      <w:autoSpaceDE w:val="0"/>
      <w:autoSpaceDN w:val="0"/>
      <w:adjustRightInd w:val="0"/>
      <w:spacing w:after="120"/>
      <w:ind w:left="283"/>
    </w:pPr>
    <w:rPr>
      <w:sz w:val="20"/>
      <w:szCs w:val="20"/>
    </w:rPr>
  </w:style>
  <w:style w:type="paragraph" w:customStyle="1" w:styleId="620">
    <w:name w:val="Заголовок 62"/>
    <w:basedOn w:val="3f0"/>
    <w:next w:val="3f0"/>
    <w:rsid w:val="007C036F"/>
    <w:pPr>
      <w:keepNext/>
      <w:tabs>
        <w:tab w:val="left" w:pos="426"/>
      </w:tabs>
      <w:snapToGrid w:val="0"/>
      <w:spacing w:before="120"/>
      <w:jc w:val="center"/>
      <w:outlineLvl w:val="5"/>
    </w:pPr>
    <w:rPr>
      <w:sz w:val="22"/>
    </w:rPr>
  </w:style>
  <w:style w:type="paragraph" w:customStyle="1" w:styleId="330">
    <w:name w:val="Основной текст 33"/>
    <w:basedOn w:val="a0"/>
    <w:rsid w:val="007C036F"/>
    <w:pPr>
      <w:jc w:val="both"/>
    </w:pPr>
    <w:rPr>
      <w:sz w:val="28"/>
      <w:szCs w:val="20"/>
    </w:rPr>
  </w:style>
  <w:style w:type="paragraph" w:customStyle="1" w:styleId="3f2">
    <w:name w:val="Основной текст с отступом3"/>
    <w:basedOn w:val="a0"/>
    <w:rsid w:val="007C036F"/>
    <w:pPr>
      <w:spacing w:after="120"/>
      <w:ind w:left="283"/>
    </w:pPr>
    <w:rPr>
      <w:rFonts w:eastAsia="Calibri"/>
      <w:lang w:val="en-US" w:eastAsia="en-US"/>
    </w:rPr>
  </w:style>
  <w:style w:type="paragraph" w:customStyle="1" w:styleId="xl63">
    <w:name w:val="xl63"/>
    <w:basedOn w:val="a0"/>
    <w:rsid w:val="007C036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4">
    <w:name w:val="xl64"/>
    <w:basedOn w:val="a0"/>
    <w:rsid w:val="007C036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voice">
    <w:name w:val="voice"/>
    <w:basedOn w:val="a0"/>
    <w:rsid w:val="009E430A"/>
    <w:pPr>
      <w:spacing w:before="100" w:beforeAutospacing="1" w:after="100" w:afterAutospacing="1"/>
    </w:pPr>
  </w:style>
  <w:style w:type="character" w:customStyle="1" w:styleId="upper">
    <w:name w:val="upper"/>
    <w:basedOn w:val="a1"/>
    <w:rsid w:val="009E430A"/>
  </w:style>
  <w:style w:type="table" w:customStyle="1" w:styleId="1fc">
    <w:name w:val="Сетка таблицы светлая1"/>
    <w:basedOn w:val="a2"/>
    <w:next w:val="a2"/>
    <w:uiPriority w:val="40"/>
    <w:rsid w:val="00581BA8"/>
    <w:rPr>
      <w:rFonts w:asciiTheme="minorHAnsi" w:eastAsiaTheme="minorHAnsi" w:hAnsiTheme="minorHAnsi" w:cstheme="minorBidi"/>
      <w:sz w:val="22"/>
      <w:szCs w:val="22"/>
      <w:lang w:eastAsia="en-US"/>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312">
    <w:name w:val="Основной текст с отступом 31"/>
    <w:basedOn w:val="a0"/>
    <w:rsid w:val="001F2216"/>
    <w:pPr>
      <w:suppressAutoHyphens/>
      <w:spacing w:after="120"/>
      <w:ind w:left="283"/>
    </w:pPr>
    <w:rPr>
      <w:sz w:val="16"/>
      <w:szCs w:val="16"/>
      <w:lang w:eastAsia="ar-SA"/>
    </w:rPr>
  </w:style>
  <w:style w:type="character" w:customStyle="1" w:styleId="WW8Num6z0">
    <w:name w:val="WW8Num6z0"/>
    <w:rsid w:val="001F2216"/>
    <w:rPr>
      <w:rFonts w:ascii="Symbol" w:hAnsi="Symbol"/>
    </w:rPr>
  </w:style>
  <w:style w:type="character" w:customStyle="1" w:styleId="FontStyle22">
    <w:name w:val="Font Style22"/>
    <w:rsid w:val="001F2216"/>
    <w:rPr>
      <w:rFonts w:ascii="Times New Roman" w:hAnsi="Times New Roman" w:cs="Times New Roman"/>
      <w:sz w:val="22"/>
      <w:szCs w:val="22"/>
    </w:rPr>
  </w:style>
  <w:style w:type="paragraph" w:customStyle="1" w:styleId="p25">
    <w:name w:val="p25"/>
    <w:basedOn w:val="a0"/>
    <w:rsid w:val="001F2216"/>
    <w:pPr>
      <w:spacing w:before="100" w:beforeAutospacing="1" w:after="100" w:afterAutospacing="1"/>
    </w:pPr>
  </w:style>
  <w:style w:type="paragraph" w:customStyle="1" w:styleId="p26">
    <w:name w:val="p26"/>
    <w:basedOn w:val="a0"/>
    <w:rsid w:val="001F2216"/>
    <w:pPr>
      <w:spacing w:before="100" w:beforeAutospacing="1" w:after="100" w:afterAutospacing="1"/>
    </w:pPr>
  </w:style>
  <w:style w:type="character" w:customStyle="1" w:styleId="FontStyle65">
    <w:name w:val="Font Style65"/>
    <w:rsid w:val="001F2216"/>
    <w:rPr>
      <w:rFonts w:ascii="Times New Roman" w:hAnsi="Times New Roman" w:cs="Times New Roman"/>
      <w:sz w:val="22"/>
      <w:szCs w:val="22"/>
    </w:rPr>
  </w:style>
  <w:style w:type="character" w:customStyle="1" w:styleId="1fd">
    <w:name w:val="Неразрешенное упоминание1"/>
    <w:basedOn w:val="a1"/>
    <w:uiPriority w:val="99"/>
    <w:semiHidden/>
    <w:unhideWhenUsed/>
    <w:rsid w:val="001F2216"/>
    <w:rPr>
      <w:color w:val="605E5C"/>
      <w:shd w:val="clear" w:color="auto" w:fill="E1DFDD"/>
    </w:rPr>
  </w:style>
  <w:style w:type="character" w:customStyle="1" w:styleId="1fe">
    <w:name w:val="Основной текст Знак1"/>
    <w:basedOn w:val="a1"/>
    <w:uiPriority w:val="99"/>
    <w:semiHidden/>
    <w:rsid w:val="001F2216"/>
    <w:rPr>
      <w:rFonts w:cs="Calibri"/>
      <w:lang w:eastAsia="en-US"/>
    </w:rPr>
  </w:style>
  <w:style w:type="paragraph" w:customStyle="1" w:styleId="docdata">
    <w:name w:val="docdata"/>
    <w:aliases w:val="docy,v5,21384,bqiaagaaeyqcaaagiaiaaaorsqaabz9jaaaaaaaaaaaaaaaaaaaaaaaaaaaaaaaaaaaaaaaaaaaaaaaaaaaaaaaaaaaaaaaaaaaaaaaaaaaaaaaaaaaaaaaaaaaaaaaaaaaaaaaaaaaaaaaaaaaaaaaaaaaaaaaaaaaaaaaaaaaaaaaaaaaaaaaaaaaaaaaaaaaaaaaaaaaaaaaaaaaaaaaaaaaaaaaaaaaaaaa"/>
    <w:basedOn w:val="a0"/>
    <w:rsid w:val="001F2216"/>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9961559">
      <w:bodyDiv w:val="1"/>
      <w:marLeft w:val="0"/>
      <w:marRight w:val="0"/>
      <w:marTop w:val="0"/>
      <w:marBottom w:val="0"/>
      <w:divBdr>
        <w:top w:val="none" w:sz="0" w:space="0" w:color="auto"/>
        <w:left w:val="none" w:sz="0" w:space="0" w:color="auto"/>
        <w:bottom w:val="none" w:sz="0" w:space="0" w:color="auto"/>
        <w:right w:val="none" w:sz="0" w:space="0" w:color="auto"/>
      </w:divBdr>
    </w:div>
    <w:div w:id="65929671">
      <w:bodyDiv w:val="1"/>
      <w:marLeft w:val="0"/>
      <w:marRight w:val="0"/>
      <w:marTop w:val="0"/>
      <w:marBottom w:val="0"/>
      <w:divBdr>
        <w:top w:val="none" w:sz="0" w:space="0" w:color="auto"/>
        <w:left w:val="none" w:sz="0" w:space="0" w:color="auto"/>
        <w:bottom w:val="none" w:sz="0" w:space="0" w:color="auto"/>
        <w:right w:val="none" w:sz="0" w:space="0" w:color="auto"/>
      </w:divBdr>
    </w:div>
    <w:div w:id="92745938">
      <w:bodyDiv w:val="1"/>
      <w:marLeft w:val="0"/>
      <w:marRight w:val="0"/>
      <w:marTop w:val="0"/>
      <w:marBottom w:val="0"/>
      <w:divBdr>
        <w:top w:val="none" w:sz="0" w:space="0" w:color="auto"/>
        <w:left w:val="none" w:sz="0" w:space="0" w:color="auto"/>
        <w:bottom w:val="none" w:sz="0" w:space="0" w:color="auto"/>
        <w:right w:val="none" w:sz="0" w:space="0" w:color="auto"/>
      </w:divBdr>
    </w:div>
    <w:div w:id="100145847">
      <w:bodyDiv w:val="1"/>
      <w:marLeft w:val="0"/>
      <w:marRight w:val="0"/>
      <w:marTop w:val="0"/>
      <w:marBottom w:val="0"/>
      <w:divBdr>
        <w:top w:val="none" w:sz="0" w:space="0" w:color="auto"/>
        <w:left w:val="none" w:sz="0" w:space="0" w:color="auto"/>
        <w:bottom w:val="none" w:sz="0" w:space="0" w:color="auto"/>
        <w:right w:val="none" w:sz="0" w:space="0" w:color="auto"/>
      </w:divBdr>
    </w:div>
    <w:div w:id="103230744">
      <w:bodyDiv w:val="1"/>
      <w:marLeft w:val="0"/>
      <w:marRight w:val="0"/>
      <w:marTop w:val="0"/>
      <w:marBottom w:val="0"/>
      <w:divBdr>
        <w:top w:val="none" w:sz="0" w:space="0" w:color="auto"/>
        <w:left w:val="none" w:sz="0" w:space="0" w:color="auto"/>
        <w:bottom w:val="none" w:sz="0" w:space="0" w:color="auto"/>
        <w:right w:val="none" w:sz="0" w:space="0" w:color="auto"/>
      </w:divBdr>
    </w:div>
    <w:div w:id="109206661">
      <w:bodyDiv w:val="1"/>
      <w:marLeft w:val="0"/>
      <w:marRight w:val="0"/>
      <w:marTop w:val="0"/>
      <w:marBottom w:val="0"/>
      <w:divBdr>
        <w:top w:val="none" w:sz="0" w:space="0" w:color="auto"/>
        <w:left w:val="none" w:sz="0" w:space="0" w:color="auto"/>
        <w:bottom w:val="none" w:sz="0" w:space="0" w:color="auto"/>
        <w:right w:val="none" w:sz="0" w:space="0" w:color="auto"/>
      </w:divBdr>
    </w:div>
    <w:div w:id="110975338">
      <w:bodyDiv w:val="1"/>
      <w:marLeft w:val="0"/>
      <w:marRight w:val="0"/>
      <w:marTop w:val="0"/>
      <w:marBottom w:val="0"/>
      <w:divBdr>
        <w:top w:val="none" w:sz="0" w:space="0" w:color="auto"/>
        <w:left w:val="none" w:sz="0" w:space="0" w:color="auto"/>
        <w:bottom w:val="none" w:sz="0" w:space="0" w:color="auto"/>
        <w:right w:val="none" w:sz="0" w:space="0" w:color="auto"/>
      </w:divBdr>
    </w:div>
    <w:div w:id="126122180">
      <w:bodyDiv w:val="1"/>
      <w:marLeft w:val="0"/>
      <w:marRight w:val="0"/>
      <w:marTop w:val="0"/>
      <w:marBottom w:val="0"/>
      <w:divBdr>
        <w:top w:val="none" w:sz="0" w:space="0" w:color="auto"/>
        <w:left w:val="none" w:sz="0" w:space="0" w:color="auto"/>
        <w:bottom w:val="none" w:sz="0" w:space="0" w:color="auto"/>
        <w:right w:val="none" w:sz="0" w:space="0" w:color="auto"/>
      </w:divBdr>
    </w:div>
    <w:div w:id="151022303">
      <w:bodyDiv w:val="1"/>
      <w:marLeft w:val="0"/>
      <w:marRight w:val="0"/>
      <w:marTop w:val="0"/>
      <w:marBottom w:val="0"/>
      <w:divBdr>
        <w:top w:val="none" w:sz="0" w:space="0" w:color="auto"/>
        <w:left w:val="none" w:sz="0" w:space="0" w:color="auto"/>
        <w:bottom w:val="none" w:sz="0" w:space="0" w:color="auto"/>
        <w:right w:val="none" w:sz="0" w:space="0" w:color="auto"/>
      </w:divBdr>
    </w:div>
    <w:div w:id="161168768">
      <w:bodyDiv w:val="1"/>
      <w:marLeft w:val="0"/>
      <w:marRight w:val="0"/>
      <w:marTop w:val="0"/>
      <w:marBottom w:val="0"/>
      <w:divBdr>
        <w:top w:val="none" w:sz="0" w:space="0" w:color="auto"/>
        <w:left w:val="none" w:sz="0" w:space="0" w:color="auto"/>
        <w:bottom w:val="none" w:sz="0" w:space="0" w:color="auto"/>
        <w:right w:val="none" w:sz="0" w:space="0" w:color="auto"/>
      </w:divBdr>
    </w:div>
    <w:div w:id="165633281">
      <w:bodyDiv w:val="1"/>
      <w:marLeft w:val="0"/>
      <w:marRight w:val="0"/>
      <w:marTop w:val="0"/>
      <w:marBottom w:val="0"/>
      <w:divBdr>
        <w:top w:val="none" w:sz="0" w:space="0" w:color="auto"/>
        <w:left w:val="none" w:sz="0" w:space="0" w:color="auto"/>
        <w:bottom w:val="none" w:sz="0" w:space="0" w:color="auto"/>
        <w:right w:val="none" w:sz="0" w:space="0" w:color="auto"/>
      </w:divBdr>
    </w:div>
    <w:div w:id="182598982">
      <w:bodyDiv w:val="1"/>
      <w:marLeft w:val="0"/>
      <w:marRight w:val="0"/>
      <w:marTop w:val="0"/>
      <w:marBottom w:val="0"/>
      <w:divBdr>
        <w:top w:val="none" w:sz="0" w:space="0" w:color="auto"/>
        <w:left w:val="none" w:sz="0" w:space="0" w:color="auto"/>
        <w:bottom w:val="none" w:sz="0" w:space="0" w:color="auto"/>
        <w:right w:val="none" w:sz="0" w:space="0" w:color="auto"/>
      </w:divBdr>
    </w:div>
    <w:div w:id="244191061">
      <w:bodyDiv w:val="1"/>
      <w:marLeft w:val="0"/>
      <w:marRight w:val="0"/>
      <w:marTop w:val="0"/>
      <w:marBottom w:val="0"/>
      <w:divBdr>
        <w:top w:val="none" w:sz="0" w:space="0" w:color="auto"/>
        <w:left w:val="none" w:sz="0" w:space="0" w:color="auto"/>
        <w:bottom w:val="none" w:sz="0" w:space="0" w:color="auto"/>
        <w:right w:val="none" w:sz="0" w:space="0" w:color="auto"/>
      </w:divBdr>
    </w:div>
    <w:div w:id="306202347">
      <w:bodyDiv w:val="1"/>
      <w:marLeft w:val="0"/>
      <w:marRight w:val="0"/>
      <w:marTop w:val="0"/>
      <w:marBottom w:val="0"/>
      <w:divBdr>
        <w:top w:val="none" w:sz="0" w:space="0" w:color="auto"/>
        <w:left w:val="none" w:sz="0" w:space="0" w:color="auto"/>
        <w:bottom w:val="none" w:sz="0" w:space="0" w:color="auto"/>
        <w:right w:val="none" w:sz="0" w:space="0" w:color="auto"/>
      </w:divBdr>
    </w:div>
    <w:div w:id="310209864">
      <w:bodyDiv w:val="1"/>
      <w:marLeft w:val="0"/>
      <w:marRight w:val="0"/>
      <w:marTop w:val="0"/>
      <w:marBottom w:val="0"/>
      <w:divBdr>
        <w:top w:val="none" w:sz="0" w:space="0" w:color="auto"/>
        <w:left w:val="none" w:sz="0" w:space="0" w:color="auto"/>
        <w:bottom w:val="none" w:sz="0" w:space="0" w:color="auto"/>
        <w:right w:val="none" w:sz="0" w:space="0" w:color="auto"/>
      </w:divBdr>
    </w:div>
    <w:div w:id="374282284">
      <w:bodyDiv w:val="1"/>
      <w:marLeft w:val="0"/>
      <w:marRight w:val="0"/>
      <w:marTop w:val="0"/>
      <w:marBottom w:val="0"/>
      <w:divBdr>
        <w:top w:val="none" w:sz="0" w:space="0" w:color="auto"/>
        <w:left w:val="none" w:sz="0" w:space="0" w:color="auto"/>
        <w:bottom w:val="none" w:sz="0" w:space="0" w:color="auto"/>
        <w:right w:val="none" w:sz="0" w:space="0" w:color="auto"/>
      </w:divBdr>
    </w:div>
    <w:div w:id="391974215">
      <w:bodyDiv w:val="1"/>
      <w:marLeft w:val="0"/>
      <w:marRight w:val="0"/>
      <w:marTop w:val="0"/>
      <w:marBottom w:val="0"/>
      <w:divBdr>
        <w:top w:val="none" w:sz="0" w:space="0" w:color="auto"/>
        <w:left w:val="none" w:sz="0" w:space="0" w:color="auto"/>
        <w:bottom w:val="none" w:sz="0" w:space="0" w:color="auto"/>
        <w:right w:val="none" w:sz="0" w:space="0" w:color="auto"/>
      </w:divBdr>
    </w:div>
    <w:div w:id="431127691">
      <w:bodyDiv w:val="1"/>
      <w:marLeft w:val="0"/>
      <w:marRight w:val="0"/>
      <w:marTop w:val="0"/>
      <w:marBottom w:val="0"/>
      <w:divBdr>
        <w:top w:val="none" w:sz="0" w:space="0" w:color="auto"/>
        <w:left w:val="none" w:sz="0" w:space="0" w:color="auto"/>
        <w:bottom w:val="none" w:sz="0" w:space="0" w:color="auto"/>
        <w:right w:val="none" w:sz="0" w:space="0" w:color="auto"/>
      </w:divBdr>
    </w:div>
    <w:div w:id="452527096">
      <w:bodyDiv w:val="1"/>
      <w:marLeft w:val="0"/>
      <w:marRight w:val="0"/>
      <w:marTop w:val="0"/>
      <w:marBottom w:val="0"/>
      <w:divBdr>
        <w:top w:val="none" w:sz="0" w:space="0" w:color="auto"/>
        <w:left w:val="none" w:sz="0" w:space="0" w:color="auto"/>
        <w:bottom w:val="none" w:sz="0" w:space="0" w:color="auto"/>
        <w:right w:val="none" w:sz="0" w:space="0" w:color="auto"/>
      </w:divBdr>
    </w:div>
    <w:div w:id="469593939">
      <w:bodyDiv w:val="1"/>
      <w:marLeft w:val="0"/>
      <w:marRight w:val="0"/>
      <w:marTop w:val="0"/>
      <w:marBottom w:val="0"/>
      <w:divBdr>
        <w:top w:val="none" w:sz="0" w:space="0" w:color="auto"/>
        <w:left w:val="none" w:sz="0" w:space="0" w:color="auto"/>
        <w:bottom w:val="none" w:sz="0" w:space="0" w:color="auto"/>
        <w:right w:val="none" w:sz="0" w:space="0" w:color="auto"/>
      </w:divBdr>
    </w:div>
    <w:div w:id="481318046">
      <w:bodyDiv w:val="1"/>
      <w:marLeft w:val="0"/>
      <w:marRight w:val="0"/>
      <w:marTop w:val="0"/>
      <w:marBottom w:val="0"/>
      <w:divBdr>
        <w:top w:val="none" w:sz="0" w:space="0" w:color="auto"/>
        <w:left w:val="none" w:sz="0" w:space="0" w:color="auto"/>
        <w:bottom w:val="none" w:sz="0" w:space="0" w:color="auto"/>
        <w:right w:val="none" w:sz="0" w:space="0" w:color="auto"/>
      </w:divBdr>
    </w:div>
    <w:div w:id="501046913">
      <w:bodyDiv w:val="1"/>
      <w:marLeft w:val="0"/>
      <w:marRight w:val="0"/>
      <w:marTop w:val="0"/>
      <w:marBottom w:val="0"/>
      <w:divBdr>
        <w:top w:val="none" w:sz="0" w:space="0" w:color="auto"/>
        <w:left w:val="none" w:sz="0" w:space="0" w:color="auto"/>
        <w:bottom w:val="none" w:sz="0" w:space="0" w:color="auto"/>
        <w:right w:val="none" w:sz="0" w:space="0" w:color="auto"/>
      </w:divBdr>
    </w:div>
    <w:div w:id="512498329">
      <w:bodyDiv w:val="1"/>
      <w:marLeft w:val="0"/>
      <w:marRight w:val="0"/>
      <w:marTop w:val="0"/>
      <w:marBottom w:val="0"/>
      <w:divBdr>
        <w:top w:val="none" w:sz="0" w:space="0" w:color="auto"/>
        <w:left w:val="none" w:sz="0" w:space="0" w:color="auto"/>
        <w:bottom w:val="none" w:sz="0" w:space="0" w:color="auto"/>
        <w:right w:val="none" w:sz="0" w:space="0" w:color="auto"/>
      </w:divBdr>
    </w:div>
    <w:div w:id="518080003">
      <w:bodyDiv w:val="1"/>
      <w:marLeft w:val="0"/>
      <w:marRight w:val="0"/>
      <w:marTop w:val="0"/>
      <w:marBottom w:val="0"/>
      <w:divBdr>
        <w:top w:val="none" w:sz="0" w:space="0" w:color="auto"/>
        <w:left w:val="none" w:sz="0" w:space="0" w:color="auto"/>
        <w:bottom w:val="none" w:sz="0" w:space="0" w:color="auto"/>
        <w:right w:val="none" w:sz="0" w:space="0" w:color="auto"/>
      </w:divBdr>
    </w:div>
    <w:div w:id="522324153">
      <w:bodyDiv w:val="1"/>
      <w:marLeft w:val="0"/>
      <w:marRight w:val="0"/>
      <w:marTop w:val="0"/>
      <w:marBottom w:val="0"/>
      <w:divBdr>
        <w:top w:val="none" w:sz="0" w:space="0" w:color="auto"/>
        <w:left w:val="none" w:sz="0" w:space="0" w:color="auto"/>
        <w:bottom w:val="none" w:sz="0" w:space="0" w:color="auto"/>
        <w:right w:val="none" w:sz="0" w:space="0" w:color="auto"/>
      </w:divBdr>
    </w:div>
    <w:div w:id="540245402">
      <w:bodyDiv w:val="1"/>
      <w:marLeft w:val="0"/>
      <w:marRight w:val="0"/>
      <w:marTop w:val="0"/>
      <w:marBottom w:val="0"/>
      <w:divBdr>
        <w:top w:val="none" w:sz="0" w:space="0" w:color="auto"/>
        <w:left w:val="none" w:sz="0" w:space="0" w:color="auto"/>
        <w:bottom w:val="none" w:sz="0" w:space="0" w:color="auto"/>
        <w:right w:val="none" w:sz="0" w:space="0" w:color="auto"/>
      </w:divBdr>
    </w:div>
    <w:div w:id="589774400">
      <w:bodyDiv w:val="1"/>
      <w:marLeft w:val="0"/>
      <w:marRight w:val="0"/>
      <w:marTop w:val="0"/>
      <w:marBottom w:val="0"/>
      <w:divBdr>
        <w:top w:val="none" w:sz="0" w:space="0" w:color="auto"/>
        <w:left w:val="none" w:sz="0" w:space="0" w:color="auto"/>
        <w:bottom w:val="none" w:sz="0" w:space="0" w:color="auto"/>
        <w:right w:val="none" w:sz="0" w:space="0" w:color="auto"/>
      </w:divBdr>
    </w:div>
    <w:div w:id="597643342">
      <w:bodyDiv w:val="1"/>
      <w:marLeft w:val="0"/>
      <w:marRight w:val="0"/>
      <w:marTop w:val="0"/>
      <w:marBottom w:val="0"/>
      <w:divBdr>
        <w:top w:val="none" w:sz="0" w:space="0" w:color="auto"/>
        <w:left w:val="none" w:sz="0" w:space="0" w:color="auto"/>
        <w:bottom w:val="none" w:sz="0" w:space="0" w:color="auto"/>
        <w:right w:val="none" w:sz="0" w:space="0" w:color="auto"/>
      </w:divBdr>
    </w:div>
    <w:div w:id="616641392">
      <w:bodyDiv w:val="1"/>
      <w:marLeft w:val="0"/>
      <w:marRight w:val="0"/>
      <w:marTop w:val="0"/>
      <w:marBottom w:val="0"/>
      <w:divBdr>
        <w:top w:val="none" w:sz="0" w:space="0" w:color="auto"/>
        <w:left w:val="none" w:sz="0" w:space="0" w:color="auto"/>
        <w:bottom w:val="none" w:sz="0" w:space="0" w:color="auto"/>
        <w:right w:val="none" w:sz="0" w:space="0" w:color="auto"/>
      </w:divBdr>
    </w:div>
    <w:div w:id="641664906">
      <w:bodyDiv w:val="1"/>
      <w:marLeft w:val="0"/>
      <w:marRight w:val="0"/>
      <w:marTop w:val="0"/>
      <w:marBottom w:val="0"/>
      <w:divBdr>
        <w:top w:val="none" w:sz="0" w:space="0" w:color="auto"/>
        <w:left w:val="none" w:sz="0" w:space="0" w:color="auto"/>
        <w:bottom w:val="none" w:sz="0" w:space="0" w:color="auto"/>
        <w:right w:val="none" w:sz="0" w:space="0" w:color="auto"/>
      </w:divBdr>
    </w:div>
    <w:div w:id="648286128">
      <w:bodyDiv w:val="1"/>
      <w:marLeft w:val="0"/>
      <w:marRight w:val="0"/>
      <w:marTop w:val="0"/>
      <w:marBottom w:val="0"/>
      <w:divBdr>
        <w:top w:val="none" w:sz="0" w:space="0" w:color="auto"/>
        <w:left w:val="none" w:sz="0" w:space="0" w:color="auto"/>
        <w:bottom w:val="none" w:sz="0" w:space="0" w:color="auto"/>
        <w:right w:val="none" w:sz="0" w:space="0" w:color="auto"/>
      </w:divBdr>
    </w:div>
    <w:div w:id="685863879">
      <w:bodyDiv w:val="1"/>
      <w:marLeft w:val="0"/>
      <w:marRight w:val="0"/>
      <w:marTop w:val="0"/>
      <w:marBottom w:val="0"/>
      <w:divBdr>
        <w:top w:val="none" w:sz="0" w:space="0" w:color="auto"/>
        <w:left w:val="none" w:sz="0" w:space="0" w:color="auto"/>
        <w:bottom w:val="none" w:sz="0" w:space="0" w:color="auto"/>
        <w:right w:val="none" w:sz="0" w:space="0" w:color="auto"/>
      </w:divBdr>
    </w:div>
    <w:div w:id="701441327">
      <w:bodyDiv w:val="1"/>
      <w:marLeft w:val="0"/>
      <w:marRight w:val="0"/>
      <w:marTop w:val="0"/>
      <w:marBottom w:val="0"/>
      <w:divBdr>
        <w:top w:val="none" w:sz="0" w:space="0" w:color="auto"/>
        <w:left w:val="none" w:sz="0" w:space="0" w:color="auto"/>
        <w:bottom w:val="none" w:sz="0" w:space="0" w:color="auto"/>
        <w:right w:val="none" w:sz="0" w:space="0" w:color="auto"/>
      </w:divBdr>
    </w:div>
    <w:div w:id="714432946">
      <w:bodyDiv w:val="1"/>
      <w:marLeft w:val="0"/>
      <w:marRight w:val="0"/>
      <w:marTop w:val="0"/>
      <w:marBottom w:val="0"/>
      <w:divBdr>
        <w:top w:val="none" w:sz="0" w:space="0" w:color="auto"/>
        <w:left w:val="none" w:sz="0" w:space="0" w:color="auto"/>
        <w:bottom w:val="none" w:sz="0" w:space="0" w:color="auto"/>
        <w:right w:val="none" w:sz="0" w:space="0" w:color="auto"/>
      </w:divBdr>
    </w:div>
    <w:div w:id="716011730">
      <w:bodyDiv w:val="1"/>
      <w:marLeft w:val="0"/>
      <w:marRight w:val="0"/>
      <w:marTop w:val="0"/>
      <w:marBottom w:val="0"/>
      <w:divBdr>
        <w:top w:val="none" w:sz="0" w:space="0" w:color="auto"/>
        <w:left w:val="none" w:sz="0" w:space="0" w:color="auto"/>
        <w:bottom w:val="none" w:sz="0" w:space="0" w:color="auto"/>
        <w:right w:val="none" w:sz="0" w:space="0" w:color="auto"/>
      </w:divBdr>
    </w:div>
    <w:div w:id="722404988">
      <w:bodyDiv w:val="1"/>
      <w:marLeft w:val="0"/>
      <w:marRight w:val="0"/>
      <w:marTop w:val="0"/>
      <w:marBottom w:val="0"/>
      <w:divBdr>
        <w:top w:val="none" w:sz="0" w:space="0" w:color="auto"/>
        <w:left w:val="none" w:sz="0" w:space="0" w:color="auto"/>
        <w:bottom w:val="none" w:sz="0" w:space="0" w:color="auto"/>
        <w:right w:val="none" w:sz="0" w:space="0" w:color="auto"/>
      </w:divBdr>
    </w:div>
    <w:div w:id="725253893">
      <w:bodyDiv w:val="1"/>
      <w:marLeft w:val="0"/>
      <w:marRight w:val="0"/>
      <w:marTop w:val="0"/>
      <w:marBottom w:val="0"/>
      <w:divBdr>
        <w:top w:val="none" w:sz="0" w:space="0" w:color="auto"/>
        <w:left w:val="none" w:sz="0" w:space="0" w:color="auto"/>
        <w:bottom w:val="none" w:sz="0" w:space="0" w:color="auto"/>
        <w:right w:val="none" w:sz="0" w:space="0" w:color="auto"/>
      </w:divBdr>
    </w:div>
    <w:div w:id="726421462">
      <w:bodyDiv w:val="1"/>
      <w:marLeft w:val="0"/>
      <w:marRight w:val="0"/>
      <w:marTop w:val="0"/>
      <w:marBottom w:val="0"/>
      <w:divBdr>
        <w:top w:val="none" w:sz="0" w:space="0" w:color="auto"/>
        <w:left w:val="none" w:sz="0" w:space="0" w:color="auto"/>
        <w:bottom w:val="none" w:sz="0" w:space="0" w:color="auto"/>
        <w:right w:val="none" w:sz="0" w:space="0" w:color="auto"/>
      </w:divBdr>
    </w:div>
    <w:div w:id="769669010">
      <w:bodyDiv w:val="1"/>
      <w:marLeft w:val="0"/>
      <w:marRight w:val="0"/>
      <w:marTop w:val="0"/>
      <w:marBottom w:val="0"/>
      <w:divBdr>
        <w:top w:val="none" w:sz="0" w:space="0" w:color="auto"/>
        <w:left w:val="none" w:sz="0" w:space="0" w:color="auto"/>
        <w:bottom w:val="none" w:sz="0" w:space="0" w:color="auto"/>
        <w:right w:val="none" w:sz="0" w:space="0" w:color="auto"/>
      </w:divBdr>
    </w:div>
    <w:div w:id="771361614">
      <w:bodyDiv w:val="1"/>
      <w:marLeft w:val="0"/>
      <w:marRight w:val="0"/>
      <w:marTop w:val="0"/>
      <w:marBottom w:val="0"/>
      <w:divBdr>
        <w:top w:val="none" w:sz="0" w:space="0" w:color="auto"/>
        <w:left w:val="none" w:sz="0" w:space="0" w:color="auto"/>
        <w:bottom w:val="none" w:sz="0" w:space="0" w:color="auto"/>
        <w:right w:val="none" w:sz="0" w:space="0" w:color="auto"/>
      </w:divBdr>
    </w:div>
    <w:div w:id="772478429">
      <w:bodyDiv w:val="1"/>
      <w:marLeft w:val="0"/>
      <w:marRight w:val="0"/>
      <w:marTop w:val="0"/>
      <w:marBottom w:val="0"/>
      <w:divBdr>
        <w:top w:val="none" w:sz="0" w:space="0" w:color="auto"/>
        <w:left w:val="none" w:sz="0" w:space="0" w:color="auto"/>
        <w:bottom w:val="none" w:sz="0" w:space="0" w:color="auto"/>
        <w:right w:val="none" w:sz="0" w:space="0" w:color="auto"/>
      </w:divBdr>
    </w:div>
    <w:div w:id="817065191">
      <w:bodyDiv w:val="1"/>
      <w:marLeft w:val="0"/>
      <w:marRight w:val="0"/>
      <w:marTop w:val="0"/>
      <w:marBottom w:val="0"/>
      <w:divBdr>
        <w:top w:val="none" w:sz="0" w:space="0" w:color="auto"/>
        <w:left w:val="none" w:sz="0" w:space="0" w:color="auto"/>
        <w:bottom w:val="none" w:sz="0" w:space="0" w:color="auto"/>
        <w:right w:val="none" w:sz="0" w:space="0" w:color="auto"/>
      </w:divBdr>
    </w:div>
    <w:div w:id="875628972">
      <w:bodyDiv w:val="1"/>
      <w:marLeft w:val="0"/>
      <w:marRight w:val="0"/>
      <w:marTop w:val="0"/>
      <w:marBottom w:val="0"/>
      <w:divBdr>
        <w:top w:val="none" w:sz="0" w:space="0" w:color="auto"/>
        <w:left w:val="none" w:sz="0" w:space="0" w:color="auto"/>
        <w:bottom w:val="none" w:sz="0" w:space="0" w:color="auto"/>
        <w:right w:val="none" w:sz="0" w:space="0" w:color="auto"/>
      </w:divBdr>
    </w:div>
    <w:div w:id="882979799">
      <w:bodyDiv w:val="1"/>
      <w:marLeft w:val="0"/>
      <w:marRight w:val="0"/>
      <w:marTop w:val="0"/>
      <w:marBottom w:val="0"/>
      <w:divBdr>
        <w:top w:val="none" w:sz="0" w:space="0" w:color="auto"/>
        <w:left w:val="none" w:sz="0" w:space="0" w:color="auto"/>
        <w:bottom w:val="none" w:sz="0" w:space="0" w:color="auto"/>
        <w:right w:val="none" w:sz="0" w:space="0" w:color="auto"/>
      </w:divBdr>
    </w:div>
    <w:div w:id="886330948">
      <w:bodyDiv w:val="1"/>
      <w:marLeft w:val="0"/>
      <w:marRight w:val="0"/>
      <w:marTop w:val="0"/>
      <w:marBottom w:val="0"/>
      <w:divBdr>
        <w:top w:val="none" w:sz="0" w:space="0" w:color="auto"/>
        <w:left w:val="none" w:sz="0" w:space="0" w:color="auto"/>
        <w:bottom w:val="none" w:sz="0" w:space="0" w:color="auto"/>
        <w:right w:val="none" w:sz="0" w:space="0" w:color="auto"/>
      </w:divBdr>
    </w:div>
    <w:div w:id="902909030">
      <w:bodyDiv w:val="1"/>
      <w:marLeft w:val="0"/>
      <w:marRight w:val="0"/>
      <w:marTop w:val="0"/>
      <w:marBottom w:val="0"/>
      <w:divBdr>
        <w:top w:val="none" w:sz="0" w:space="0" w:color="auto"/>
        <w:left w:val="none" w:sz="0" w:space="0" w:color="auto"/>
        <w:bottom w:val="none" w:sz="0" w:space="0" w:color="auto"/>
        <w:right w:val="none" w:sz="0" w:space="0" w:color="auto"/>
      </w:divBdr>
    </w:div>
    <w:div w:id="936794274">
      <w:bodyDiv w:val="1"/>
      <w:marLeft w:val="0"/>
      <w:marRight w:val="0"/>
      <w:marTop w:val="0"/>
      <w:marBottom w:val="0"/>
      <w:divBdr>
        <w:top w:val="none" w:sz="0" w:space="0" w:color="auto"/>
        <w:left w:val="none" w:sz="0" w:space="0" w:color="auto"/>
        <w:bottom w:val="none" w:sz="0" w:space="0" w:color="auto"/>
        <w:right w:val="none" w:sz="0" w:space="0" w:color="auto"/>
      </w:divBdr>
    </w:div>
    <w:div w:id="955603613">
      <w:bodyDiv w:val="1"/>
      <w:marLeft w:val="0"/>
      <w:marRight w:val="0"/>
      <w:marTop w:val="0"/>
      <w:marBottom w:val="0"/>
      <w:divBdr>
        <w:top w:val="none" w:sz="0" w:space="0" w:color="auto"/>
        <w:left w:val="none" w:sz="0" w:space="0" w:color="auto"/>
        <w:bottom w:val="none" w:sz="0" w:space="0" w:color="auto"/>
        <w:right w:val="none" w:sz="0" w:space="0" w:color="auto"/>
      </w:divBdr>
    </w:div>
    <w:div w:id="959073386">
      <w:bodyDiv w:val="1"/>
      <w:marLeft w:val="0"/>
      <w:marRight w:val="0"/>
      <w:marTop w:val="0"/>
      <w:marBottom w:val="0"/>
      <w:divBdr>
        <w:top w:val="none" w:sz="0" w:space="0" w:color="auto"/>
        <w:left w:val="none" w:sz="0" w:space="0" w:color="auto"/>
        <w:bottom w:val="none" w:sz="0" w:space="0" w:color="auto"/>
        <w:right w:val="none" w:sz="0" w:space="0" w:color="auto"/>
      </w:divBdr>
    </w:div>
    <w:div w:id="974413704">
      <w:bodyDiv w:val="1"/>
      <w:marLeft w:val="0"/>
      <w:marRight w:val="0"/>
      <w:marTop w:val="0"/>
      <w:marBottom w:val="0"/>
      <w:divBdr>
        <w:top w:val="none" w:sz="0" w:space="0" w:color="auto"/>
        <w:left w:val="none" w:sz="0" w:space="0" w:color="auto"/>
        <w:bottom w:val="none" w:sz="0" w:space="0" w:color="auto"/>
        <w:right w:val="none" w:sz="0" w:space="0" w:color="auto"/>
      </w:divBdr>
    </w:div>
    <w:div w:id="1041200087">
      <w:bodyDiv w:val="1"/>
      <w:marLeft w:val="0"/>
      <w:marRight w:val="0"/>
      <w:marTop w:val="0"/>
      <w:marBottom w:val="0"/>
      <w:divBdr>
        <w:top w:val="none" w:sz="0" w:space="0" w:color="auto"/>
        <w:left w:val="none" w:sz="0" w:space="0" w:color="auto"/>
        <w:bottom w:val="none" w:sz="0" w:space="0" w:color="auto"/>
        <w:right w:val="none" w:sz="0" w:space="0" w:color="auto"/>
      </w:divBdr>
    </w:div>
    <w:div w:id="1053576939">
      <w:bodyDiv w:val="1"/>
      <w:marLeft w:val="0"/>
      <w:marRight w:val="0"/>
      <w:marTop w:val="0"/>
      <w:marBottom w:val="0"/>
      <w:divBdr>
        <w:top w:val="none" w:sz="0" w:space="0" w:color="auto"/>
        <w:left w:val="none" w:sz="0" w:space="0" w:color="auto"/>
        <w:bottom w:val="none" w:sz="0" w:space="0" w:color="auto"/>
        <w:right w:val="none" w:sz="0" w:space="0" w:color="auto"/>
      </w:divBdr>
    </w:div>
    <w:div w:id="1056590524">
      <w:bodyDiv w:val="1"/>
      <w:marLeft w:val="0"/>
      <w:marRight w:val="0"/>
      <w:marTop w:val="0"/>
      <w:marBottom w:val="0"/>
      <w:divBdr>
        <w:top w:val="none" w:sz="0" w:space="0" w:color="auto"/>
        <w:left w:val="none" w:sz="0" w:space="0" w:color="auto"/>
        <w:bottom w:val="none" w:sz="0" w:space="0" w:color="auto"/>
        <w:right w:val="none" w:sz="0" w:space="0" w:color="auto"/>
      </w:divBdr>
    </w:div>
    <w:div w:id="1064182086">
      <w:bodyDiv w:val="1"/>
      <w:marLeft w:val="0"/>
      <w:marRight w:val="0"/>
      <w:marTop w:val="0"/>
      <w:marBottom w:val="0"/>
      <w:divBdr>
        <w:top w:val="none" w:sz="0" w:space="0" w:color="auto"/>
        <w:left w:val="none" w:sz="0" w:space="0" w:color="auto"/>
        <w:bottom w:val="none" w:sz="0" w:space="0" w:color="auto"/>
        <w:right w:val="none" w:sz="0" w:space="0" w:color="auto"/>
      </w:divBdr>
    </w:div>
    <w:div w:id="1093280680">
      <w:bodyDiv w:val="1"/>
      <w:marLeft w:val="0"/>
      <w:marRight w:val="0"/>
      <w:marTop w:val="0"/>
      <w:marBottom w:val="0"/>
      <w:divBdr>
        <w:top w:val="none" w:sz="0" w:space="0" w:color="auto"/>
        <w:left w:val="none" w:sz="0" w:space="0" w:color="auto"/>
        <w:bottom w:val="none" w:sz="0" w:space="0" w:color="auto"/>
        <w:right w:val="none" w:sz="0" w:space="0" w:color="auto"/>
      </w:divBdr>
    </w:div>
    <w:div w:id="1095126562">
      <w:bodyDiv w:val="1"/>
      <w:marLeft w:val="0"/>
      <w:marRight w:val="0"/>
      <w:marTop w:val="0"/>
      <w:marBottom w:val="0"/>
      <w:divBdr>
        <w:top w:val="none" w:sz="0" w:space="0" w:color="auto"/>
        <w:left w:val="none" w:sz="0" w:space="0" w:color="auto"/>
        <w:bottom w:val="none" w:sz="0" w:space="0" w:color="auto"/>
        <w:right w:val="none" w:sz="0" w:space="0" w:color="auto"/>
      </w:divBdr>
    </w:div>
    <w:div w:id="1132019753">
      <w:bodyDiv w:val="1"/>
      <w:marLeft w:val="0"/>
      <w:marRight w:val="0"/>
      <w:marTop w:val="0"/>
      <w:marBottom w:val="0"/>
      <w:divBdr>
        <w:top w:val="none" w:sz="0" w:space="0" w:color="auto"/>
        <w:left w:val="none" w:sz="0" w:space="0" w:color="auto"/>
        <w:bottom w:val="none" w:sz="0" w:space="0" w:color="auto"/>
        <w:right w:val="none" w:sz="0" w:space="0" w:color="auto"/>
      </w:divBdr>
    </w:div>
    <w:div w:id="1183740885">
      <w:bodyDiv w:val="1"/>
      <w:marLeft w:val="0"/>
      <w:marRight w:val="0"/>
      <w:marTop w:val="0"/>
      <w:marBottom w:val="0"/>
      <w:divBdr>
        <w:top w:val="none" w:sz="0" w:space="0" w:color="auto"/>
        <w:left w:val="none" w:sz="0" w:space="0" w:color="auto"/>
        <w:bottom w:val="none" w:sz="0" w:space="0" w:color="auto"/>
        <w:right w:val="none" w:sz="0" w:space="0" w:color="auto"/>
      </w:divBdr>
    </w:div>
    <w:div w:id="1226378355">
      <w:bodyDiv w:val="1"/>
      <w:marLeft w:val="0"/>
      <w:marRight w:val="0"/>
      <w:marTop w:val="0"/>
      <w:marBottom w:val="0"/>
      <w:divBdr>
        <w:top w:val="none" w:sz="0" w:space="0" w:color="auto"/>
        <w:left w:val="none" w:sz="0" w:space="0" w:color="auto"/>
        <w:bottom w:val="none" w:sz="0" w:space="0" w:color="auto"/>
        <w:right w:val="none" w:sz="0" w:space="0" w:color="auto"/>
      </w:divBdr>
    </w:div>
    <w:div w:id="1226528701">
      <w:bodyDiv w:val="1"/>
      <w:marLeft w:val="0"/>
      <w:marRight w:val="0"/>
      <w:marTop w:val="0"/>
      <w:marBottom w:val="0"/>
      <w:divBdr>
        <w:top w:val="none" w:sz="0" w:space="0" w:color="auto"/>
        <w:left w:val="none" w:sz="0" w:space="0" w:color="auto"/>
        <w:bottom w:val="none" w:sz="0" w:space="0" w:color="auto"/>
        <w:right w:val="none" w:sz="0" w:space="0" w:color="auto"/>
      </w:divBdr>
    </w:div>
    <w:div w:id="1276407520">
      <w:bodyDiv w:val="1"/>
      <w:marLeft w:val="0"/>
      <w:marRight w:val="0"/>
      <w:marTop w:val="0"/>
      <w:marBottom w:val="0"/>
      <w:divBdr>
        <w:top w:val="none" w:sz="0" w:space="0" w:color="auto"/>
        <w:left w:val="none" w:sz="0" w:space="0" w:color="auto"/>
        <w:bottom w:val="none" w:sz="0" w:space="0" w:color="auto"/>
        <w:right w:val="none" w:sz="0" w:space="0" w:color="auto"/>
      </w:divBdr>
    </w:div>
    <w:div w:id="1284726775">
      <w:bodyDiv w:val="1"/>
      <w:marLeft w:val="0"/>
      <w:marRight w:val="0"/>
      <w:marTop w:val="0"/>
      <w:marBottom w:val="0"/>
      <w:divBdr>
        <w:top w:val="none" w:sz="0" w:space="0" w:color="auto"/>
        <w:left w:val="none" w:sz="0" w:space="0" w:color="auto"/>
        <w:bottom w:val="none" w:sz="0" w:space="0" w:color="auto"/>
        <w:right w:val="none" w:sz="0" w:space="0" w:color="auto"/>
      </w:divBdr>
    </w:div>
    <w:div w:id="1295063473">
      <w:bodyDiv w:val="1"/>
      <w:marLeft w:val="0"/>
      <w:marRight w:val="0"/>
      <w:marTop w:val="0"/>
      <w:marBottom w:val="0"/>
      <w:divBdr>
        <w:top w:val="none" w:sz="0" w:space="0" w:color="auto"/>
        <w:left w:val="none" w:sz="0" w:space="0" w:color="auto"/>
        <w:bottom w:val="none" w:sz="0" w:space="0" w:color="auto"/>
        <w:right w:val="none" w:sz="0" w:space="0" w:color="auto"/>
      </w:divBdr>
    </w:div>
    <w:div w:id="1360009295">
      <w:bodyDiv w:val="1"/>
      <w:marLeft w:val="0"/>
      <w:marRight w:val="0"/>
      <w:marTop w:val="0"/>
      <w:marBottom w:val="0"/>
      <w:divBdr>
        <w:top w:val="none" w:sz="0" w:space="0" w:color="auto"/>
        <w:left w:val="none" w:sz="0" w:space="0" w:color="auto"/>
        <w:bottom w:val="none" w:sz="0" w:space="0" w:color="auto"/>
        <w:right w:val="none" w:sz="0" w:space="0" w:color="auto"/>
      </w:divBdr>
    </w:div>
    <w:div w:id="1371229139">
      <w:bodyDiv w:val="1"/>
      <w:marLeft w:val="0"/>
      <w:marRight w:val="0"/>
      <w:marTop w:val="0"/>
      <w:marBottom w:val="0"/>
      <w:divBdr>
        <w:top w:val="none" w:sz="0" w:space="0" w:color="auto"/>
        <w:left w:val="none" w:sz="0" w:space="0" w:color="auto"/>
        <w:bottom w:val="none" w:sz="0" w:space="0" w:color="auto"/>
        <w:right w:val="none" w:sz="0" w:space="0" w:color="auto"/>
      </w:divBdr>
    </w:div>
    <w:div w:id="1380205889">
      <w:bodyDiv w:val="1"/>
      <w:marLeft w:val="0"/>
      <w:marRight w:val="0"/>
      <w:marTop w:val="0"/>
      <w:marBottom w:val="0"/>
      <w:divBdr>
        <w:top w:val="none" w:sz="0" w:space="0" w:color="auto"/>
        <w:left w:val="none" w:sz="0" w:space="0" w:color="auto"/>
        <w:bottom w:val="none" w:sz="0" w:space="0" w:color="auto"/>
        <w:right w:val="none" w:sz="0" w:space="0" w:color="auto"/>
      </w:divBdr>
    </w:div>
    <w:div w:id="1382560291">
      <w:bodyDiv w:val="1"/>
      <w:marLeft w:val="0"/>
      <w:marRight w:val="0"/>
      <w:marTop w:val="0"/>
      <w:marBottom w:val="0"/>
      <w:divBdr>
        <w:top w:val="none" w:sz="0" w:space="0" w:color="auto"/>
        <w:left w:val="none" w:sz="0" w:space="0" w:color="auto"/>
        <w:bottom w:val="none" w:sz="0" w:space="0" w:color="auto"/>
        <w:right w:val="none" w:sz="0" w:space="0" w:color="auto"/>
      </w:divBdr>
    </w:div>
    <w:div w:id="1415010466">
      <w:bodyDiv w:val="1"/>
      <w:marLeft w:val="0"/>
      <w:marRight w:val="0"/>
      <w:marTop w:val="0"/>
      <w:marBottom w:val="0"/>
      <w:divBdr>
        <w:top w:val="none" w:sz="0" w:space="0" w:color="auto"/>
        <w:left w:val="none" w:sz="0" w:space="0" w:color="auto"/>
        <w:bottom w:val="none" w:sz="0" w:space="0" w:color="auto"/>
        <w:right w:val="none" w:sz="0" w:space="0" w:color="auto"/>
      </w:divBdr>
    </w:div>
    <w:div w:id="1433547897">
      <w:bodyDiv w:val="1"/>
      <w:marLeft w:val="0"/>
      <w:marRight w:val="0"/>
      <w:marTop w:val="0"/>
      <w:marBottom w:val="0"/>
      <w:divBdr>
        <w:top w:val="none" w:sz="0" w:space="0" w:color="auto"/>
        <w:left w:val="none" w:sz="0" w:space="0" w:color="auto"/>
        <w:bottom w:val="none" w:sz="0" w:space="0" w:color="auto"/>
        <w:right w:val="none" w:sz="0" w:space="0" w:color="auto"/>
      </w:divBdr>
    </w:div>
    <w:div w:id="1487208696">
      <w:bodyDiv w:val="1"/>
      <w:marLeft w:val="0"/>
      <w:marRight w:val="0"/>
      <w:marTop w:val="0"/>
      <w:marBottom w:val="0"/>
      <w:divBdr>
        <w:top w:val="none" w:sz="0" w:space="0" w:color="auto"/>
        <w:left w:val="none" w:sz="0" w:space="0" w:color="auto"/>
        <w:bottom w:val="none" w:sz="0" w:space="0" w:color="auto"/>
        <w:right w:val="none" w:sz="0" w:space="0" w:color="auto"/>
      </w:divBdr>
    </w:div>
    <w:div w:id="1488597304">
      <w:bodyDiv w:val="1"/>
      <w:marLeft w:val="0"/>
      <w:marRight w:val="0"/>
      <w:marTop w:val="0"/>
      <w:marBottom w:val="0"/>
      <w:divBdr>
        <w:top w:val="none" w:sz="0" w:space="0" w:color="auto"/>
        <w:left w:val="none" w:sz="0" w:space="0" w:color="auto"/>
        <w:bottom w:val="none" w:sz="0" w:space="0" w:color="auto"/>
        <w:right w:val="none" w:sz="0" w:space="0" w:color="auto"/>
      </w:divBdr>
    </w:div>
    <w:div w:id="1491478638">
      <w:bodyDiv w:val="1"/>
      <w:marLeft w:val="0"/>
      <w:marRight w:val="0"/>
      <w:marTop w:val="0"/>
      <w:marBottom w:val="0"/>
      <w:divBdr>
        <w:top w:val="none" w:sz="0" w:space="0" w:color="auto"/>
        <w:left w:val="none" w:sz="0" w:space="0" w:color="auto"/>
        <w:bottom w:val="none" w:sz="0" w:space="0" w:color="auto"/>
        <w:right w:val="none" w:sz="0" w:space="0" w:color="auto"/>
      </w:divBdr>
    </w:div>
    <w:div w:id="1497191093">
      <w:bodyDiv w:val="1"/>
      <w:marLeft w:val="0"/>
      <w:marRight w:val="0"/>
      <w:marTop w:val="0"/>
      <w:marBottom w:val="0"/>
      <w:divBdr>
        <w:top w:val="none" w:sz="0" w:space="0" w:color="auto"/>
        <w:left w:val="none" w:sz="0" w:space="0" w:color="auto"/>
        <w:bottom w:val="none" w:sz="0" w:space="0" w:color="auto"/>
        <w:right w:val="none" w:sz="0" w:space="0" w:color="auto"/>
      </w:divBdr>
    </w:div>
    <w:div w:id="1505625460">
      <w:bodyDiv w:val="1"/>
      <w:marLeft w:val="0"/>
      <w:marRight w:val="0"/>
      <w:marTop w:val="0"/>
      <w:marBottom w:val="0"/>
      <w:divBdr>
        <w:top w:val="none" w:sz="0" w:space="0" w:color="auto"/>
        <w:left w:val="none" w:sz="0" w:space="0" w:color="auto"/>
        <w:bottom w:val="none" w:sz="0" w:space="0" w:color="auto"/>
        <w:right w:val="none" w:sz="0" w:space="0" w:color="auto"/>
      </w:divBdr>
    </w:div>
    <w:div w:id="1536580591">
      <w:bodyDiv w:val="1"/>
      <w:marLeft w:val="0"/>
      <w:marRight w:val="0"/>
      <w:marTop w:val="0"/>
      <w:marBottom w:val="0"/>
      <w:divBdr>
        <w:top w:val="none" w:sz="0" w:space="0" w:color="auto"/>
        <w:left w:val="none" w:sz="0" w:space="0" w:color="auto"/>
        <w:bottom w:val="none" w:sz="0" w:space="0" w:color="auto"/>
        <w:right w:val="none" w:sz="0" w:space="0" w:color="auto"/>
      </w:divBdr>
    </w:div>
    <w:div w:id="1546676622">
      <w:bodyDiv w:val="1"/>
      <w:marLeft w:val="0"/>
      <w:marRight w:val="0"/>
      <w:marTop w:val="0"/>
      <w:marBottom w:val="0"/>
      <w:divBdr>
        <w:top w:val="none" w:sz="0" w:space="0" w:color="auto"/>
        <w:left w:val="none" w:sz="0" w:space="0" w:color="auto"/>
        <w:bottom w:val="none" w:sz="0" w:space="0" w:color="auto"/>
        <w:right w:val="none" w:sz="0" w:space="0" w:color="auto"/>
      </w:divBdr>
    </w:div>
    <w:div w:id="1551264412">
      <w:bodyDiv w:val="1"/>
      <w:marLeft w:val="0"/>
      <w:marRight w:val="0"/>
      <w:marTop w:val="0"/>
      <w:marBottom w:val="0"/>
      <w:divBdr>
        <w:top w:val="none" w:sz="0" w:space="0" w:color="auto"/>
        <w:left w:val="none" w:sz="0" w:space="0" w:color="auto"/>
        <w:bottom w:val="none" w:sz="0" w:space="0" w:color="auto"/>
        <w:right w:val="none" w:sz="0" w:space="0" w:color="auto"/>
      </w:divBdr>
    </w:div>
    <w:div w:id="1583099048">
      <w:bodyDiv w:val="1"/>
      <w:marLeft w:val="0"/>
      <w:marRight w:val="0"/>
      <w:marTop w:val="0"/>
      <w:marBottom w:val="0"/>
      <w:divBdr>
        <w:top w:val="none" w:sz="0" w:space="0" w:color="auto"/>
        <w:left w:val="none" w:sz="0" w:space="0" w:color="auto"/>
        <w:bottom w:val="none" w:sz="0" w:space="0" w:color="auto"/>
        <w:right w:val="none" w:sz="0" w:space="0" w:color="auto"/>
      </w:divBdr>
    </w:div>
    <w:div w:id="1586764568">
      <w:bodyDiv w:val="1"/>
      <w:marLeft w:val="0"/>
      <w:marRight w:val="0"/>
      <w:marTop w:val="0"/>
      <w:marBottom w:val="0"/>
      <w:divBdr>
        <w:top w:val="none" w:sz="0" w:space="0" w:color="auto"/>
        <w:left w:val="none" w:sz="0" w:space="0" w:color="auto"/>
        <w:bottom w:val="none" w:sz="0" w:space="0" w:color="auto"/>
        <w:right w:val="none" w:sz="0" w:space="0" w:color="auto"/>
      </w:divBdr>
    </w:div>
    <w:div w:id="1604917550">
      <w:bodyDiv w:val="1"/>
      <w:marLeft w:val="0"/>
      <w:marRight w:val="0"/>
      <w:marTop w:val="0"/>
      <w:marBottom w:val="0"/>
      <w:divBdr>
        <w:top w:val="none" w:sz="0" w:space="0" w:color="auto"/>
        <w:left w:val="none" w:sz="0" w:space="0" w:color="auto"/>
        <w:bottom w:val="none" w:sz="0" w:space="0" w:color="auto"/>
        <w:right w:val="none" w:sz="0" w:space="0" w:color="auto"/>
      </w:divBdr>
    </w:div>
    <w:div w:id="1608343475">
      <w:bodyDiv w:val="1"/>
      <w:marLeft w:val="0"/>
      <w:marRight w:val="0"/>
      <w:marTop w:val="0"/>
      <w:marBottom w:val="0"/>
      <w:divBdr>
        <w:top w:val="none" w:sz="0" w:space="0" w:color="auto"/>
        <w:left w:val="none" w:sz="0" w:space="0" w:color="auto"/>
        <w:bottom w:val="none" w:sz="0" w:space="0" w:color="auto"/>
        <w:right w:val="none" w:sz="0" w:space="0" w:color="auto"/>
      </w:divBdr>
    </w:div>
    <w:div w:id="1649019997">
      <w:bodyDiv w:val="1"/>
      <w:marLeft w:val="0"/>
      <w:marRight w:val="0"/>
      <w:marTop w:val="0"/>
      <w:marBottom w:val="0"/>
      <w:divBdr>
        <w:top w:val="none" w:sz="0" w:space="0" w:color="auto"/>
        <w:left w:val="none" w:sz="0" w:space="0" w:color="auto"/>
        <w:bottom w:val="none" w:sz="0" w:space="0" w:color="auto"/>
        <w:right w:val="none" w:sz="0" w:space="0" w:color="auto"/>
      </w:divBdr>
    </w:div>
    <w:div w:id="1661806858">
      <w:bodyDiv w:val="1"/>
      <w:marLeft w:val="0"/>
      <w:marRight w:val="0"/>
      <w:marTop w:val="0"/>
      <w:marBottom w:val="0"/>
      <w:divBdr>
        <w:top w:val="none" w:sz="0" w:space="0" w:color="auto"/>
        <w:left w:val="none" w:sz="0" w:space="0" w:color="auto"/>
        <w:bottom w:val="none" w:sz="0" w:space="0" w:color="auto"/>
        <w:right w:val="none" w:sz="0" w:space="0" w:color="auto"/>
      </w:divBdr>
    </w:div>
    <w:div w:id="1777675231">
      <w:bodyDiv w:val="1"/>
      <w:marLeft w:val="0"/>
      <w:marRight w:val="0"/>
      <w:marTop w:val="0"/>
      <w:marBottom w:val="0"/>
      <w:divBdr>
        <w:top w:val="none" w:sz="0" w:space="0" w:color="auto"/>
        <w:left w:val="none" w:sz="0" w:space="0" w:color="auto"/>
        <w:bottom w:val="none" w:sz="0" w:space="0" w:color="auto"/>
        <w:right w:val="none" w:sz="0" w:space="0" w:color="auto"/>
      </w:divBdr>
    </w:div>
    <w:div w:id="1817986968">
      <w:bodyDiv w:val="1"/>
      <w:marLeft w:val="0"/>
      <w:marRight w:val="0"/>
      <w:marTop w:val="0"/>
      <w:marBottom w:val="0"/>
      <w:divBdr>
        <w:top w:val="none" w:sz="0" w:space="0" w:color="auto"/>
        <w:left w:val="none" w:sz="0" w:space="0" w:color="auto"/>
        <w:bottom w:val="none" w:sz="0" w:space="0" w:color="auto"/>
        <w:right w:val="none" w:sz="0" w:space="0" w:color="auto"/>
      </w:divBdr>
    </w:div>
    <w:div w:id="1821388247">
      <w:bodyDiv w:val="1"/>
      <w:marLeft w:val="0"/>
      <w:marRight w:val="0"/>
      <w:marTop w:val="0"/>
      <w:marBottom w:val="0"/>
      <w:divBdr>
        <w:top w:val="none" w:sz="0" w:space="0" w:color="auto"/>
        <w:left w:val="none" w:sz="0" w:space="0" w:color="auto"/>
        <w:bottom w:val="none" w:sz="0" w:space="0" w:color="auto"/>
        <w:right w:val="none" w:sz="0" w:space="0" w:color="auto"/>
      </w:divBdr>
    </w:div>
    <w:div w:id="1827629331">
      <w:bodyDiv w:val="1"/>
      <w:marLeft w:val="0"/>
      <w:marRight w:val="0"/>
      <w:marTop w:val="0"/>
      <w:marBottom w:val="0"/>
      <w:divBdr>
        <w:top w:val="none" w:sz="0" w:space="0" w:color="auto"/>
        <w:left w:val="none" w:sz="0" w:space="0" w:color="auto"/>
        <w:bottom w:val="none" w:sz="0" w:space="0" w:color="auto"/>
        <w:right w:val="none" w:sz="0" w:space="0" w:color="auto"/>
      </w:divBdr>
    </w:div>
    <w:div w:id="1848324510">
      <w:bodyDiv w:val="1"/>
      <w:marLeft w:val="0"/>
      <w:marRight w:val="0"/>
      <w:marTop w:val="0"/>
      <w:marBottom w:val="0"/>
      <w:divBdr>
        <w:top w:val="none" w:sz="0" w:space="0" w:color="auto"/>
        <w:left w:val="none" w:sz="0" w:space="0" w:color="auto"/>
        <w:bottom w:val="none" w:sz="0" w:space="0" w:color="auto"/>
        <w:right w:val="none" w:sz="0" w:space="0" w:color="auto"/>
      </w:divBdr>
    </w:div>
    <w:div w:id="1879128349">
      <w:bodyDiv w:val="1"/>
      <w:marLeft w:val="0"/>
      <w:marRight w:val="0"/>
      <w:marTop w:val="0"/>
      <w:marBottom w:val="0"/>
      <w:divBdr>
        <w:top w:val="none" w:sz="0" w:space="0" w:color="auto"/>
        <w:left w:val="none" w:sz="0" w:space="0" w:color="auto"/>
        <w:bottom w:val="none" w:sz="0" w:space="0" w:color="auto"/>
        <w:right w:val="none" w:sz="0" w:space="0" w:color="auto"/>
      </w:divBdr>
    </w:div>
    <w:div w:id="1926499386">
      <w:bodyDiv w:val="1"/>
      <w:marLeft w:val="0"/>
      <w:marRight w:val="0"/>
      <w:marTop w:val="0"/>
      <w:marBottom w:val="0"/>
      <w:divBdr>
        <w:top w:val="none" w:sz="0" w:space="0" w:color="auto"/>
        <w:left w:val="none" w:sz="0" w:space="0" w:color="auto"/>
        <w:bottom w:val="none" w:sz="0" w:space="0" w:color="auto"/>
        <w:right w:val="none" w:sz="0" w:space="0" w:color="auto"/>
      </w:divBdr>
    </w:div>
    <w:div w:id="1934046714">
      <w:bodyDiv w:val="1"/>
      <w:marLeft w:val="0"/>
      <w:marRight w:val="0"/>
      <w:marTop w:val="0"/>
      <w:marBottom w:val="0"/>
      <w:divBdr>
        <w:top w:val="none" w:sz="0" w:space="0" w:color="auto"/>
        <w:left w:val="none" w:sz="0" w:space="0" w:color="auto"/>
        <w:bottom w:val="none" w:sz="0" w:space="0" w:color="auto"/>
        <w:right w:val="none" w:sz="0" w:space="0" w:color="auto"/>
      </w:divBdr>
    </w:div>
    <w:div w:id="1936090065">
      <w:bodyDiv w:val="1"/>
      <w:marLeft w:val="0"/>
      <w:marRight w:val="0"/>
      <w:marTop w:val="0"/>
      <w:marBottom w:val="0"/>
      <w:divBdr>
        <w:top w:val="none" w:sz="0" w:space="0" w:color="auto"/>
        <w:left w:val="none" w:sz="0" w:space="0" w:color="auto"/>
        <w:bottom w:val="none" w:sz="0" w:space="0" w:color="auto"/>
        <w:right w:val="none" w:sz="0" w:space="0" w:color="auto"/>
      </w:divBdr>
    </w:div>
    <w:div w:id="1948610181">
      <w:bodyDiv w:val="1"/>
      <w:marLeft w:val="0"/>
      <w:marRight w:val="0"/>
      <w:marTop w:val="0"/>
      <w:marBottom w:val="0"/>
      <w:divBdr>
        <w:top w:val="none" w:sz="0" w:space="0" w:color="auto"/>
        <w:left w:val="none" w:sz="0" w:space="0" w:color="auto"/>
        <w:bottom w:val="none" w:sz="0" w:space="0" w:color="auto"/>
        <w:right w:val="none" w:sz="0" w:space="0" w:color="auto"/>
      </w:divBdr>
    </w:div>
    <w:div w:id="1955096123">
      <w:bodyDiv w:val="1"/>
      <w:marLeft w:val="0"/>
      <w:marRight w:val="0"/>
      <w:marTop w:val="0"/>
      <w:marBottom w:val="0"/>
      <w:divBdr>
        <w:top w:val="none" w:sz="0" w:space="0" w:color="auto"/>
        <w:left w:val="none" w:sz="0" w:space="0" w:color="auto"/>
        <w:bottom w:val="none" w:sz="0" w:space="0" w:color="auto"/>
        <w:right w:val="none" w:sz="0" w:space="0" w:color="auto"/>
      </w:divBdr>
    </w:div>
    <w:div w:id="1960066778">
      <w:bodyDiv w:val="1"/>
      <w:marLeft w:val="0"/>
      <w:marRight w:val="0"/>
      <w:marTop w:val="0"/>
      <w:marBottom w:val="0"/>
      <w:divBdr>
        <w:top w:val="none" w:sz="0" w:space="0" w:color="auto"/>
        <w:left w:val="none" w:sz="0" w:space="0" w:color="auto"/>
        <w:bottom w:val="none" w:sz="0" w:space="0" w:color="auto"/>
        <w:right w:val="none" w:sz="0" w:space="0" w:color="auto"/>
      </w:divBdr>
    </w:div>
    <w:div w:id="1960837868">
      <w:bodyDiv w:val="1"/>
      <w:marLeft w:val="0"/>
      <w:marRight w:val="0"/>
      <w:marTop w:val="0"/>
      <w:marBottom w:val="0"/>
      <w:divBdr>
        <w:top w:val="none" w:sz="0" w:space="0" w:color="auto"/>
        <w:left w:val="none" w:sz="0" w:space="0" w:color="auto"/>
        <w:bottom w:val="none" w:sz="0" w:space="0" w:color="auto"/>
        <w:right w:val="none" w:sz="0" w:space="0" w:color="auto"/>
      </w:divBdr>
    </w:div>
    <w:div w:id="1969511308">
      <w:bodyDiv w:val="1"/>
      <w:marLeft w:val="0"/>
      <w:marRight w:val="0"/>
      <w:marTop w:val="0"/>
      <w:marBottom w:val="0"/>
      <w:divBdr>
        <w:top w:val="none" w:sz="0" w:space="0" w:color="auto"/>
        <w:left w:val="none" w:sz="0" w:space="0" w:color="auto"/>
        <w:bottom w:val="none" w:sz="0" w:space="0" w:color="auto"/>
        <w:right w:val="none" w:sz="0" w:space="0" w:color="auto"/>
      </w:divBdr>
    </w:div>
    <w:div w:id="1976444647">
      <w:bodyDiv w:val="1"/>
      <w:marLeft w:val="0"/>
      <w:marRight w:val="0"/>
      <w:marTop w:val="0"/>
      <w:marBottom w:val="0"/>
      <w:divBdr>
        <w:top w:val="none" w:sz="0" w:space="0" w:color="auto"/>
        <w:left w:val="none" w:sz="0" w:space="0" w:color="auto"/>
        <w:bottom w:val="none" w:sz="0" w:space="0" w:color="auto"/>
        <w:right w:val="none" w:sz="0" w:space="0" w:color="auto"/>
      </w:divBdr>
    </w:div>
    <w:div w:id="1982423091">
      <w:bodyDiv w:val="1"/>
      <w:marLeft w:val="0"/>
      <w:marRight w:val="0"/>
      <w:marTop w:val="0"/>
      <w:marBottom w:val="0"/>
      <w:divBdr>
        <w:top w:val="none" w:sz="0" w:space="0" w:color="auto"/>
        <w:left w:val="none" w:sz="0" w:space="0" w:color="auto"/>
        <w:bottom w:val="none" w:sz="0" w:space="0" w:color="auto"/>
        <w:right w:val="none" w:sz="0" w:space="0" w:color="auto"/>
      </w:divBdr>
    </w:div>
    <w:div w:id="1985349597">
      <w:bodyDiv w:val="1"/>
      <w:marLeft w:val="0"/>
      <w:marRight w:val="0"/>
      <w:marTop w:val="0"/>
      <w:marBottom w:val="0"/>
      <w:divBdr>
        <w:top w:val="none" w:sz="0" w:space="0" w:color="auto"/>
        <w:left w:val="none" w:sz="0" w:space="0" w:color="auto"/>
        <w:bottom w:val="none" w:sz="0" w:space="0" w:color="auto"/>
        <w:right w:val="none" w:sz="0" w:space="0" w:color="auto"/>
      </w:divBdr>
    </w:div>
    <w:div w:id="2002200777">
      <w:bodyDiv w:val="1"/>
      <w:marLeft w:val="0"/>
      <w:marRight w:val="0"/>
      <w:marTop w:val="0"/>
      <w:marBottom w:val="0"/>
      <w:divBdr>
        <w:top w:val="none" w:sz="0" w:space="0" w:color="auto"/>
        <w:left w:val="none" w:sz="0" w:space="0" w:color="auto"/>
        <w:bottom w:val="none" w:sz="0" w:space="0" w:color="auto"/>
        <w:right w:val="none" w:sz="0" w:space="0" w:color="auto"/>
      </w:divBdr>
    </w:div>
    <w:div w:id="2003048506">
      <w:bodyDiv w:val="1"/>
      <w:marLeft w:val="0"/>
      <w:marRight w:val="0"/>
      <w:marTop w:val="0"/>
      <w:marBottom w:val="0"/>
      <w:divBdr>
        <w:top w:val="none" w:sz="0" w:space="0" w:color="auto"/>
        <w:left w:val="none" w:sz="0" w:space="0" w:color="auto"/>
        <w:bottom w:val="none" w:sz="0" w:space="0" w:color="auto"/>
        <w:right w:val="none" w:sz="0" w:space="0" w:color="auto"/>
      </w:divBdr>
    </w:div>
    <w:div w:id="2057773898">
      <w:bodyDiv w:val="1"/>
      <w:marLeft w:val="0"/>
      <w:marRight w:val="0"/>
      <w:marTop w:val="0"/>
      <w:marBottom w:val="0"/>
      <w:divBdr>
        <w:top w:val="none" w:sz="0" w:space="0" w:color="auto"/>
        <w:left w:val="none" w:sz="0" w:space="0" w:color="auto"/>
        <w:bottom w:val="none" w:sz="0" w:space="0" w:color="auto"/>
        <w:right w:val="none" w:sz="0" w:space="0" w:color="auto"/>
      </w:divBdr>
    </w:div>
    <w:div w:id="2086491433">
      <w:bodyDiv w:val="1"/>
      <w:marLeft w:val="0"/>
      <w:marRight w:val="0"/>
      <w:marTop w:val="0"/>
      <w:marBottom w:val="0"/>
      <w:divBdr>
        <w:top w:val="none" w:sz="0" w:space="0" w:color="auto"/>
        <w:left w:val="none" w:sz="0" w:space="0" w:color="auto"/>
        <w:bottom w:val="none" w:sz="0" w:space="0" w:color="auto"/>
        <w:right w:val="none" w:sz="0" w:space="0" w:color="auto"/>
      </w:divBdr>
    </w:div>
    <w:div w:id="2093623286">
      <w:bodyDiv w:val="1"/>
      <w:marLeft w:val="0"/>
      <w:marRight w:val="0"/>
      <w:marTop w:val="0"/>
      <w:marBottom w:val="0"/>
      <w:divBdr>
        <w:top w:val="none" w:sz="0" w:space="0" w:color="auto"/>
        <w:left w:val="none" w:sz="0" w:space="0" w:color="auto"/>
        <w:bottom w:val="none" w:sz="0" w:space="0" w:color="auto"/>
        <w:right w:val="none" w:sz="0" w:space="0" w:color="auto"/>
      </w:divBdr>
    </w:div>
    <w:div w:id="2121214931">
      <w:bodyDiv w:val="1"/>
      <w:marLeft w:val="0"/>
      <w:marRight w:val="0"/>
      <w:marTop w:val="0"/>
      <w:marBottom w:val="0"/>
      <w:divBdr>
        <w:top w:val="none" w:sz="0" w:space="0" w:color="auto"/>
        <w:left w:val="none" w:sz="0" w:space="0" w:color="auto"/>
        <w:bottom w:val="none" w:sz="0" w:space="0" w:color="auto"/>
        <w:right w:val="none" w:sz="0" w:space="0" w:color="auto"/>
      </w:divBdr>
    </w:div>
    <w:div w:id="2128742834">
      <w:bodyDiv w:val="1"/>
      <w:marLeft w:val="0"/>
      <w:marRight w:val="0"/>
      <w:marTop w:val="0"/>
      <w:marBottom w:val="0"/>
      <w:divBdr>
        <w:top w:val="none" w:sz="0" w:space="0" w:color="auto"/>
        <w:left w:val="none" w:sz="0" w:space="0" w:color="auto"/>
        <w:bottom w:val="none" w:sz="0" w:space="0" w:color="auto"/>
        <w:right w:val="none" w:sz="0" w:space="0" w:color="auto"/>
      </w:divBdr>
    </w:div>
    <w:div w:id="2138595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D9DCE655A431C2038FB0F10685E64996D3FF7D9C17A4218C6982CAA6498EBCA1C3A4B648D77A2DG" TargetMode="External"/><Relationship Id="rId18" Type="http://schemas.openxmlformats.org/officeDocument/2006/relationships/hyperlink" Target="consultantplus://offline/ref=D9DCE655A431C2038FB0F110868A179AD1F3259216A528DB37DD91FB1E87B6F67824G" TargetMode="External"/><Relationship Id="rId26" Type="http://schemas.openxmlformats.org/officeDocument/2006/relationships/image" Target="media/image1.png"/><Relationship Id="rId39" Type="http://schemas.openxmlformats.org/officeDocument/2006/relationships/image" Target="media/image14.png"/><Relationship Id="rId21" Type="http://schemas.openxmlformats.org/officeDocument/2006/relationships/hyperlink" Target="consultantplus://offline/ref=84BD78B5AC3E9E1D8A2CAA9DA1744C76452758C2A4F547ECAAC36F1A23C18BBC6B4D62A3CA4877D5D3127734E9567690CF2E93F98ED3E3BBC2t2K" TargetMode="External"/><Relationship Id="rId34" Type="http://schemas.openxmlformats.org/officeDocument/2006/relationships/image" Target="media/image9.png"/><Relationship Id="rId68" Type="http://schemas.microsoft.com/office/2007/relationships/hdphoto" Target="media/hdphoto1.wdp"/><Relationship Id="rId76" Type="http://schemas.openxmlformats.org/officeDocument/2006/relationships/image" Target="media/image23.png"/><Relationship Id="rId84" Type="http://schemas.openxmlformats.org/officeDocument/2006/relationships/hyperlink" Target="consultantplus://offline/ref=5FCBAA1A2C0B8E4CD4CF19C53324D3BDD209E6299DFAE4393A795C072DBF20A1B5E7F41D5D58AB68H3f6G" TargetMode="External"/><Relationship Id="rId89" Type="http://schemas.openxmlformats.org/officeDocument/2006/relationships/hyperlink" Target="consultantplus://offline/ref=27A0E3FBC6BD2616E3FDF6F3020B543BBC2407F9B1D391873A8BC2DEAC63D76AE77C13BAD1793947CE50D7127BQEe6G" TargetMode="External"/><Relationship Id="rId7" Type="http://schemas.openxmlformats.org/officeDocument/2006/relationships/endnotes" Target="endnotes.xml"/><Relationship Id="rId71" Type="http://schemas.openxmlformats.org/officeDocument/2006/relationships/image" Target="media/image18.png"/><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876063" TargetMode="External"/><Relationship Id="rId24" Type="http://schemas.openxmlformats.org/officeDocument/2006/relationships/hyperlink" Target="consultantplus://offline/ref=F035A43DABE97594882E9E57CE7E0DB4862C4DDDC93E5A40F24A7E54C0503A8DC01F6245972CF890F5171EEED2A55C70AD527918DD1FCC82Y1O6I" TargetMode="Externa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74" Type="http://schemas.openxmlformats.org/officeDocument/2006/relationships/image" Target="media/image21.png"/><Relationship Id="rId79" Type="http://schemas.openxmlformats.org/officeDocument/2006/relationships/image" Target="media/image26.jpeg"/><Relationship Id="rId87" Type="http://schemas.openxmlformats.org/officeDocument/2006/relationships/hyperlink" Target="consultantplus://offline/ref=051BAA4A3CF752E8A01CEFDBCE898C80C8358FD8CA9A9AD156304DD41A4BC8DD56F6F8536DC6E685E5B397d7tCH" TargetMode="External"/><Relationship Id="rId5" Type="http://schemas.openxmlformats.org/officeDocument/2006/relationships/webSettings" Target="webSettings.xml"/><Relationship Id="rId15" Type="http://schemas.openxmlformats.org/officeDocument/2006/relationships/hyperlink" Target="consultantplus://offline/ref=D9DCE655A431C2038FB0F110868A179AD1F3259216A528DB37DD91FB1E87B6F67824G" TargetMode="External"/><Relationship Id="rId23" Type="http://schemas.openxmlformats.org/officeDocument/2006/relationships/hyperlink" Target="http://pinezhye.ru/data/new-file/lavela_reshen_sd_2020_116.doc" TargetMode="External"/><Relationship Id="rId28" Type="http://schemas.openxmlformats.org/officeDocument/2006/relationships/image" Target="media/image3.png"/><Relationship Id="rId36" Type="http://schemas.openxmlformats.org/officeDocument/2006/relationships/image" Target="media/image11.jpeg"/><Relationship Id="rId82" Type="http://schemas.openxmlformats.org/officeDocument/2006/relationships/image" Target="media/image29.png"/><Relationship Id="rId90" Type="http://schemas.openxmlformats.org/officeDocument/2006/relationships/header" Target="header2.xml"/><Relationship Id="rId95" Type="http://schemas.openxmlformats.org/officeDocument/2006/relationships/theme" Target="theme/theme1.xml"/><Relationship Id="rId10" Type="http://schemas.openxmlformats.org/officeDocument/2006/relationships/hyperlink" Target="consultantplus://offline/ref=39B0DA5E10464A16DA11D8C262AE708538341A1260BC2F8DB58EEA44D228B623B931FDE84327A7614DBCG" TargetMode="External"/><Relationship Id="rId19" Type="http://schemas.openxmlformats.org/officeDocument/2006/relationships/hyperlink" Target="consultantplus://offline/ref=A711E0CC4994A9052ED4386AC52562A91222F221D8C42FDA88257EB924343F3373F28CC4B79D294362B3F88D2E28D5M" TargetMode="External"/><Relationship Id="rId31" Type="http://schemas.openxmlformats.org/officeDocument/2006/relationships/image" Target="media/image6.png"/><Relationship Id="rId73" Type="http://schemas.openxmlformats.org/officeDocument/2006/relationships/image" Target="media/image20.png"/><Relationship Id="rId78" Type="http://schemas.openxmlformats.org/officeDocument/2006/relationships/image" Target="media/image25.png"/><Relationship Id="rId81" Type="http://schemas.openxmlformats.org/officeDocument/2006/relationships/image" Target="media/image28.png"/><Relationship Id="rId86" Type="http://schemas.openxmlformats.org/officeDocument/2006/relationships/hyperlink" Target="consultantplus://offline/ref=DF679887D9CACC78E375F5D43BCAFFF99115EFFBD1A1E1E5211D445D2C003AC7310E6B0B75177470A1Y5J"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39B0DA5E10464A16DA11D8C262AE708538341A1260BC2F8DB58EEA44D228B623B931FDE84327A7634DB9G" TargetMode="External"/><Relationship Id="rId14" Type="http://schemas.openxmlformats.org/officeDocument/2006/relationships/hyperlink" Target="consultantplus://offline/ref=D9DCE655A431C2038FB0F10685E64996D3FF7D9C17A4218C6982CAA6498EBCA1C3A4B64AD0AA5ABD712CG" TargetMode="External"/><Relationship Id="rId22" Type="http://schemas.openxmlformats.org/officeDocument/2006/relationships/hyperlink" Target="consultantplus://offline/ref=8920E88A8DDB0A42AD0119E6028A2C4E82493DA528D05225D5A289DB7B1899E28EFF1A56F99C88L9U7O"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image" Target="media/image10.png"/><Relationship Id="rId69" Type="http://schemas.openxmlformats.org/officeDocument/2006/relationships/image" Target="media/image16.png"/><Relationship Id="rId77" Type="http://schemas.openxmlformats.org/officeDocument/2006/relationships/image" Target="media/image24.png"/><Relationship Id="rId8" Type="http://schemas.openxmlformats.org/officeDocument/2006/relationships/hyperlink" Target="http://www.pinezhye.ru" TargetMode="External"/><Relationship Id="rId72" Type="http://schemas.openxmlformats.org/officeDocument/2006/relationships/image" Target="media/image19.png"/><Relationship Id="rId80" Type="http://schemas.openxmlformats.org/officeDocument/2006/relationships/image" Target="media/image27.png"/><Relationship Id="rId85" Type="http://schemas.openxmlformats.org/officeDocument/2006/relationships/hyperlink" Target="consultantplus://offline/ref=5FCBAA1A2C0B8E4CD4CF19C53324D3BDD209E6299DFAE4393A795C072DBF20A1B5E7F41D5D58AB6FH3f7G" TargetMode="External"/><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s://login.consultant.ru/link/?req=doc&amp;base=LAW&amp;n=454116" TargetMode="External"/><Relationship Id="rId17" Type="http://schemas.openxmlformats.org/officeDocument/2006/relationships/hyperlink" Target="consultantplus://offline/ref=D9DCE655A431C2038FB0F10685E64996D3FF7D9C17A4218C6982CAA6498EBCA1C3A4B64AD0AA5ABD712CG" TargetMode="External"/><Relationship Id="rId25" Type="http://schemas.openxmlformats.org/officeDocument/2006/relationships/hyperlink" Target="consultantplus://offline/ref=6FEE28DA3F32058D661F1A331ADF933F6D76AB425BBC2364F4240B8BV809I" TargetMode="External"/><Relationship Id="rId33" Type="http://schemas.openxmlformats.org/officeDocument/2006/relationships/image" Target="media/image8.png"/><Relationship Id="rId38" Type="http://schemas.openxmlformats.org/officeDocument/2006/relationships/image" Target="media/image13.png"/><Relationship Id="rId20" Type="http://schemas.openxmlformats.org/officeDocument/2006/relationships/hyperlink" Target="consultantplus://offline/ref=84BD78B5AC3E9E1D8A2CAA9DA1744C76452758C2A4F547ECAAC36F1A23C18BBC6B4D62A3CA4877D5D3127734E9567690CF2E93F98ED3E3BBC2t2K" TargetMode="External"/><Relationship Id="rId70" Type="http://schemas.openxmlformats.org/officeDocument/2006/relationships/image" Target="media/image17.png"/><Relationship Id="rId75" Type="http://schemas.openxmlformats.org/officeDocument/2006/relationships/image" Target="media/image22.png"/><Relationship Id="rId83" Type="http://schemas.openxmlformats.org/officeDocument/2006/relationships/image" Target="media/image30.png"/><Relationship Id="rId88" Type="http://schemas.openxmlformats.org/officeDocument/2006/relationships/hyperlink" Target="consultantplus://offline/ref=27A0E3FBC6BD2616E3FDE8E8170B543BBA2404F9B3D191873A8BC2DEAC63D76AE77C13BAD1793947CE50D7127BQEe6G" TargetMode="External"/><Relationship Id="rId91"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71B4A5-E345-495F-93EE-B04F2F0A4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2390</TotalTime>
  <Pages>209</Pages>
  <Words>70027</Words>
  <Characters>399159</Characters>
  <Application>Microsoft Office Word</Application>
  <DocSecurity>0</DocSecurity>
  <Lines>3326</Lines>
  <Paragraphs>936</Paragraphs>
  <ScaleCrop>false</ScaleCrop>
  <HeadingPairs>
    <vt:vector size="2" baseType="variant">
      <vt:variant>
        <vt:lpstr>Название</vt:lpstr>
      </vt:variant>
      <vt:variant>
        <vt:i4>1</vt:i4>
      </vt:variant>
    </vt:vector>
  </HeadingPairs>
  <TitlesOfParts>
    <vt:vector size="1" baseType="lpstr">
      <vt:lpstr>Утверждено</vt:lpstr>
    </vt:vector>
  </TitlesOfParts>
  <Company>Microsoft</Company>
  <LinksUpToDate>false</LinksUpToDate>
  <CharactersWithSpaces>468250</CharactersWithSpaces>
  <SharedDoc>false</SharedDoc>
  <HLinks>
    <vt:vector size="84" baseType="variant">
      <vt:variant>
        <vt:i4>1966166</vt:i4>
      </vt:variant>
      <vt:variant>
        <vt:i4>39</vt:i4>
      </vt:variant>
      <vt:variant>
        <vt:i4>0</vt:i4>
      </vt:variant>
      <vt:variant>
        <vt:i4>5</vt:i4>
      </vt:variant>
      <vt:variant>
        <vt:lpwstr>consultantplus://offline/ref=5B15C7E943E2570DE63CADF03771DD74F94B9922ED8208EDB35BDFF6B28596C7778AE06DDF8E762C3BA15DL3JFJ</vt:lpwstr>
      </vt:variant>
      <vt:variant>
        <vt:lpwstr/>
      </vt:variant>
      <vt:variant>
        <vt:i4>1966166</vt:i4>
      </vt:variant>
      <vt:variant>
        <vt:i4>36</vt:i4>
      </vt:variant>
      <vt:variant>
        <vt:i4>0</vt:i4>
      </vt:variant>
      <vt:variant>
        <vt:i4>5</vt:i4>
      </vt:variant>
      <vt:variant>
        <vt:lpwstr>consultantplus://offline/ref=5B15C7E943E2570DE63CADF03771DD74F94B9922ED8208EDB35BDFF6B28596C7778AE06DDF8E762C3BA15DL3JFJ</vt:lpwstr>
      </vt:variant>
      <vt:variant>
        <vt:lpwstr/>
      </vt:variant>
      <vt:variant>
        <vt:i4>1966083</vt:i4>
      </vt:variant>
      <vt:variant>
        <vt:i4>33</vt:i4>
      </vt:variant>
      <vt:variant>
        <vt:i4>0</vt:i4>
      </vt:variant>
      <vt:variant>
        <vt:i4>5</vt:i4>
      </vt:variant>
      <vt:variant>
        <vt:lpwstr>consultantplus://offline/ref=5B15C7E943E2570DE63CADF03771DD74F94B9922ED8208EDB35BDFF6B28596C7778AE06DDF8E762C35AB5BL3J1J</vt:lpwstr>
      </vt:variant>
      <vt:variant>
        <vt:lpwstr/>
      </vt:variant>
      <vt:variant>
        <vt:i4>1966083</vt:i4>
      </vt:variant>
      <vt:variant>
        <vt:i4>30</vt:i4>
      </vt:variant>
      <vt:variant>
        <vt:i4>0</vt:i4>
      </vt:variant>
      <vt:variant>
        <vt:i4>5</vt:i4>
      </vt:variant>
      <vt:variant>
        <vt:lpwstr>consultantplus://offline/ref=5B15C7E943E2570DE63CADF03771DD74F94B9922ED8208EDB35BDFF6B28596C7778AE06DDF8E762C35AB5BL3J1J</vt:lpwstr>
      </vt:variant>
      <vt:variant>
        <vt:lpwstr/>
      </vt:variant>
      <vt:variant>
        <vt:i4>1966166</vt:i4>
      </vt:variant>
      <vt:variant>
        <vt:i4>27</vt:i4>
      </vt:variant>
      <vt:variant>
        <vt:i4>0</vt:i4>
      </vt:variant>
      <vt:variant>
        <vt:i4>5</vt:i4>
      </vt:variant>
      <vt:variant>
        <vt:lpwstr>consultantplus://offline/ref=5B15C7E943E2570DE63CADF03771DD74F94B9922ED8208EDB35BDFF6B28596C7778AE06DDF8E762C3BA15DL3JFJ</vt:lpwstr>
      </vt:variant>
      <vt:variant>
        <vt:lpwstr/>
      </vt:variant>
      <vt:variant>
        <vt:i4>1966083</vt:i4>
      </vt:variant>
      <vt:variant>
        <vt:i4>24</vt:i4>
      </vt:variant>
      <vt:variant>
        <vt:i4>0</vt:i4>
      </vt:variant>
      <vt:variant>
        <vt:i4>5</vt:i4>
      </vt:variant>
      <vt:variant>
        <vt:lpwstr>consultantplus://offline/ref=5B15C7E943E2570DE63CADF03771DD74F94B9922ED8208EDB35BDFF6B28596C7778AE06DDF8E762C35AB5BL3J1J</vt:lpwstr>
      </vt:variant>
      <vt:variant>
        <vt:lpwstr/>
      </vt:variant>
      <vt:variant>
        <vt:i4>1966085</vt:i4>
      </vt:variant>
      <vt:variant>
        <vt:i4>21</vt:i4>
      </vt:variant>
      <vt:variant>
        <vt:i4>0</vt:i4>
      </vt:variant>
      <vt:variant>
        <vt:i4>5</vt:i4>
      </vt:variant>
      <vt:variant>
        <vt:lpwstr>consultantplus://offline/ref=5B15C7E943E2570DE63CADF03771DD74F94B9922ED8208EDB35BDFF6B28596C7778AE06DDF8E762C3BA05CL3J3J</vt:lpwstr>
      </vt:variant>
      <vt:variant>
        <vt:lpwstr/>
      </vt:variant>
      <vt:variant>
        <vt:i4>1966166</vt:i4>
      </vt:variant>
      <vt:variant>
        <vt:i4>18</vt:i4>
      </vt:variant>
      <vt:variant>
        <vt:i4>0</vt:i4>
      </vt:variant>
      <vt:variant>
        <vt:i4>5</vt:i4>
      </vt:variant>
      <vt:variant>
        <vt:lpwstr>consultantplus://offline/ref=5B15C7E943E2570DE63CADF03771DD74F94B9922ED8208EDB35BDFF6B28596C7778AE06DDF8E762C3BA15DL3JFJ</vt:lpwstr>
      </vt:variant>
      <vt:variant>
        <vt:lpwstr/>
      </vt:variant>
      <vt:variant>
        <vt:i4>1966083</vt:i4>
      </vt:variant>
      <vt:variant>
        <vt:i4>15</vt:i4>
      </vt:variant>
      <vt:variant>
        <vt:i4>0</vt:i4>
      </vt:variant>
      <vt:variant>
        <vt:i4>5</vt:i4>
      </vt:variant>
      <vt:variant>
        <vt:lpwstr>consultantplus://offline/ref=5B15C7E943E2570DE63CADF03771DD74F94B9922ED8208EDB35BDFF6B28596C7778AE06DDF8E762C35AB5BL3J1J</vt:lpwstr>
      </vt:variant>
      <vt:variant>
        <vt:lpwstr/>
      </vt:variant>
      <vt:variant>
        <vt:i4>1966083</vt:i4>
      </vt:variant>
      <vt:variant>
        <vt:i4>12</vt:i4>
      </vt:variant>
      <vt:variant>
        <vt:i4>0</vt:i4>
      </vt:variant>
      <vt:variant>
        <vt:i4>5</vt:i4>
      </vt:variant>
      <vt:variant>
        <vt:lpwstr>consultantplus://offline/ref=5B15C7E943E2570DE63CADF03771DD74F94B9922ED8208EDB35BDFF6B28596C7778AE06DDF8E762C35AB5BL3J1J</vt:lpwstr>
      </vt:variant>
      <vt:variant>
        <vt:lpwstr/>
      </vt:variant>
      <vt:variant>
        <vt:i4>1966083</vt:i4>
      </vt:variant>
      <vt:variant>
        <vt:i4>9</vt:i4>
      </vt:variant>
      <vt:variant>
        <vt:i4>0</vt:i4>
      </vt:variant>
      <vt:variant>
        <vt:i4>5</vt:i4>
      </vt:variant>
      <vt:variant>
        <vt:lpwstr>consultantplus://offline/ref=5B15C7E943E2570DE63CADF03771DD74F94B9922ED8208EDB35BDFF6B28596C7778AE06DDF8E762C35AB5BL3J1J</vt:lpwstr>
      </vt:variant>
      <vt:variant>
        <vt:lpwstr/>
      </vt:variant>
      <vt:variant>
        <vt:i4>1966083</vt:i4>
      </vt:variant>
      <vt:variant>
        <vt:i4>5</vt:i4>
      </vt:variant>
      <vt:variant>
        <vt:i4>0</vt:i4>
      </vt:variant>
      <vt:variant>
        <vt:i4>5</vt:i4>
      </vt:variant>
      <vt:variant>
        <vt:lpwstr>consultantplus://offline/ref=5B15C7E943E2570DE63CADF03771DD74F94B9922ED8208EDB35BDFF6B28596C7778AE06DDF8E762C35AB5BL3J1J</vt:lpwstr>
      </vt:variant>
      <vt:variant>
        <vt:lpwstr/>
      </vt:variant>
      <vt:variant>
        <vt:i4>1966166</vt:i4>
      </vt:variant>
      <vt:variant>
        <vt:i4>3</vt:i4>
      </vt:variant>
      <vt:variant>
        <vt:i4>0</vt:i4>
      </vt:variant>
      <vt:variant>
        <vt:i4>5</vt:i4>
      </vt:variant>
      <vt:variant>
        <vt:lpwstr>consultantplus://offline/ref=5B15C7E943E2570DE63CADF03771DD74F94B9922ED8208EDB35BDFF6B28596C7778AE06DDF8E762C3BA15DL3JFJ</vt:lpwstr>
      </vt:variant>
      <vt:variant>
        <vt:lpwstr/>
      </vt:variant>
      <vt:variant>
        <vt:i4>1966083</vt:i4>
      </vt:variant>
      <vt:variant>
        <vt:i4>0</vt:i4>
      </vt:variant>
      <vt:variant>
        <vt:i4>0</vt:i4>
      </vt:variant>
      <vt:variant>
        <vt:i4>5</vt:i4>
      </vt:variant>
      <vt:variant>
        <vt:lpwstr>consultantplus://offline/ref=5B15C7E943E2570DE63CADF03771DD74F94B9922ED8208EDB35BDFF6B28596C7778AE06DDF8E762C35AB5BL3J1J</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Утверждено</dc:title>
  <dc:creator>1</dc:creator>
  <cp:lastModifiedBy>uprav</cp:lastModifiedBy>
  <cp:revision>109</cp:revision>
  <cp:lastPrinted>2023-09-06T06:22:00Z</cp:lastPrinted>
  <dcterms:created xsi:type="dcterms:W3CDTF">2023-01-17T11:33:00Z</dcterms:created>
  <dcterms:modified xsi:type="dcterms:W3CDTF">2024-09-16T09:28:00Z</dcterms:modified>
</cp:coreProperties>
</file>