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446" w:rsidRPr="001A2446" w:rsidRDefault="001A2446" w:rsidP="001A2446">
      <w:pPr>
        <w:pStyle w:val="ac"/>
        <w:jc w:val="right"/>
        <w:rPr>
          <w:b w:val="0"/>
          <w:sz w:val="27"/>
          <w:szCs w:val="27"/>
        </w:rPr>
      </w:pPr>
      <w:r w:rsidRPr="001A2446">
        <w:rPr>
          <w:sz w:val="27"/>
          <w:szCs w:val="27"/>
        </w:rPr>
        <w:t>ПРОЕКТ</w:t>
      </w:r>
    </w:p>
    <w:p w:rsidR="001A2446" w:rsidRPr="001A2446" w:rsidRDefault="001A2446" w:rsidP="001A2446">
      <w:pPr>
        <w:pStyle w:val="ac"/>
        <w:rPr>
          <w:b w:val="0"/>
          <w:sz w:val="27"/>
          <w:szCs w:val="27"/>
        </w:rPr>
      </w:pPr>
    </w:p>
    <w:p w:rsidR="001A2446" w:rsidRPr="001A2446" w:rsidRDefault="001A2446" w:rsidP="001A2446">
      <w:pPr>
        <w:pStyle w:val="ac"/>
        <w:rPr>
          <w:b w:val="0"/>
          <w:szCs w:val="28"/>
        </w:rPr>
      </w:pPr>
      <w:r w:rsidRPr="001A2446">
        <w:rPr>
          <w:szCs w:val="28"/>
        </w:rPr>
        <w:t>Архангельская область</w:t>
      </w:r>
    </w:p>
    <w:p w:rsidR="001A2446" w:rsidRPr="001A2446" w:rsidRDefault="001A2446" w:rsidP="001A2446">
      <w:pPr>
        <w:pStyle w:val="ac"/>
        <w:rPr>
          <w:b w:val="0"/>
          <w:szCs w:val="28"/>
        </w:rPr>
      </w:pPr>
      <w:r w:rsidRPr="001A2446">
        <w:rPr>
          <w:szCs w:val="28"/>
        </w:rPr>
        <w:t>Пинежский муниципальный округ</w:t>
      </w:r>
    </w:p>
    <w:p w:rsidR="001A2446" w:rsidRPr="001A2446" w:rsidRDefault="001A2446" w:rsidP="001A2446">
      <w:pPr>
        <w:pStyle w:val="ac"/>
        <w:rPr>
          <w:b w:val="0"/>
          <w:szCs w:val="28"/>
        </w:rPr>
      </w:pPr>
    </w:p>
    <w:p w:rsidR="001A2446" w:rsidRPr="001A2446" w:rsidRDefault="001A2446" w:rsidP="001A2446">
      <w:pPr>
        <w:pStyle w:val="ac"/>
        <w:rPr>
          <w:b w:val="0"/>
          <w:szCs w:val="28"/>
        </w:rPr>
      </w:pPr>
      <w:r w:rsidRPr="001A2446">
        <w:rPr>
          <w:szCs w:val="28"/>
        </w:rPr>
        <w:t xml:space="preserve">Собрание депутатов </w:t>
      </w:r>
    </w:p>
    <w:p w:rsidR="001A2446" w:rsidRPr="001A2446" w:rsidRDefault="001A2446" w:rsidP="001A2446">
      <w:pPr>
        <w:pStyle w:val="ac"/>
        <w:rPr>
          <w:b w:val="0"/>
          <w:szCs w:val="28"/>
        </w:rPr>
      </w:pPr>
      <w:r w:rsidRPr="001A2446">
        <w:rPr>
          <w:szCs w:val="28"/>
        </w:rPr>
        <w:t>Пинежского муниципального округа Архангельской области</w:t>
      </w:r>
    </w:p>
    <w:p w:rsidR="001A2446" w:rsidRPr="001A2446" w:rsidRDefault="001A2446" w:rsidP="001A2446">
      <w:pPr>
        <w:pStyle w:val="ac"/>
        <w:rPr>
          <w:b w:val="0"/>
          <w:szCs w:val="28"/>
        </w:rPr>
      </w:pPr>
      <w:r w:rsidRPr="001A2446">
        <w:rPr>
          <w:szCs w:val="28"/>
        </w:rPr>
        <w:t>(первого созыва) (____________ заседание)</w:t>
      </w:r>
    </w:p>
    <w:p w:rsidR="001A2446" w:rsidRPr="001A2446" w:rsidRDefault="001A2446" w:rsidP="001A2446">
      <w:pPr>
        <w:pStyle w:val="ac"/>
        <w:rPr>
          <w:b w:val="0"/>
          <w:szCs w:val="28"/>
        </w:rPr>
      </w:pPr>
    </w:p>
    <w:p w:rsidR="001A2446" w:rsidRPr="001A2446" w:rsidRDefault="001A2446" w:rsidP="001A2446">
      <w:pPr>
        <w:pStyle w:val="ac"/>
        <w:rPr>
          <w:b w:val="0"/>
          <w:szCs w:val="28"/>
        </w:rPr>
      </w:pPr>
    </w:p>
    <w:p w:rsidR="001A2446" w:rsidRPr="001A2446" w:rsidRDefault="001A2446" w:rsidP="001A2446">
      <w:pPr>
        <w:pStyle w:val="ac"/>
        <w:rPr>
          <w:b w:val="0"/>
          <w:szCs w:val="28"/>
        </w:rPr>
      </w:pPr>
      <w:proofErr w:type="gramStart"/>
      <w:r w:rsidRPr="001A2446">
        <w:rPr>
          <w:szCs w:val="28"/>
        </w:rPr>
        <w:t>Р</w:t>
      </w:r>
      <w:proofErr w:type="gramEnd"/>
      <w:r w:rsidRPr="001A2446">
        <w:rPr>
          <w:szCs w:val="28"/>
        </w:rPr>
        <w:t xml:space="preserve"> Е Ш Е Н И Е </w:t>
      </w:r>
    </w:p>
    <w:p w:rsidR="001A2446" w:rsidRPr="001A2446" w:rsidRDefault="001A2446" w:rsidP="001A2446">
      <w:pPr>
        <w:pStyle w:val="ac"/>
        <w:rPr>
          <w:b w:val="0"/>
          <w:szCs w:val="28"/>
        </w:rPr>
      </w:pPr>
    </w:p>
    <w:p w:rsidR="001A2446" w:rsidRPr="001A2446" w:rsidRDefault="001A2446" w:rsidP="001A2446">
      <w:pPr>
        <w:pStyle w:val="ac"/>
        <w:rPr>
          <w:b w:val="0"/>
          <w:szCs w:val="28"/>
        </w:rPr>
      </w:pPr>
    </w:p>
    <w:p w:rsidR="001A2446" w:rsidRPr="001A2446" w:rsidRDefault="001A2446" w:rsidP="001A2446">
      <w:pPr>
        <w:pStyle w:val="ac"/>
        <w:rPr>
          <w:szCs w:val="28"/>
        </w:rPr>
      </w:pPr>
      <w:r w:rsidRPr="001A2446">
        <w:rPr>
          <w:szCs w:val="28"/>
        </w:rPr>
        <w:t>от  сентября  2024 года № _____</w:t>
      </w:r>
    </w:p>
    <w:p w:rsidR="001A2446" w:rsidRPr="001A2446" w:rsidRDefault="001A2446" w:rsidP="001A2446">
      <w:pPr>
        <w:pStyle w:val="ac"/>
        <w:rPr>
          <w:szCs w:val="28"/>
        </w:rPr>
      </w:pPr>
    </w:p>
    <w:p w:rsidR="001A2446" w:rsidRPr="001A2446" w:rsidRDefault="001A2446" w:rsidP="001A2446">
      <w:pPr>
        <w:pStyle w:val="ac"/>
        <w:rPr>
          <w:szCs w:val="28"/>
        </w:rPr>
      </w:pPr>
    </w:p>
    <w:p w:rsidR="001A2446" w:rsidRPr="001A2446" w:rsidRDefault="001A2446" w:rsidP="001A2446">
      <w:pPr>
        <w:pStyle w:val="ac"/>
        <w:rPr>
          <w:sz w:val="22"/>
          <w:szCs w:val="22"/>
        </w:rPr>
      </w:pPr>
      <w:r w:rsidRPr="001A2446">
        <w:rPr>
          <w:sz w:val="22"/>
          <w:szCs w:val="22"/>
        </w:rPr>
        <w:t>с. Карпогоры</w:t>
      </w:r>
    </w:p>
    <w:p w:rsidR="001A2446" w:rsidRPr="001A2446" w:rsidRDefault="001A2446" w:rsidP="001A2446">
      <w:pPr>
        <w:pStyle w:val="ac"/>
        <w:rPr>
          <w:sz w:val="27"/>
          <w:szCs w:val="27"/>
        </w:rPr>
      </w:pPr>
    </w:p>
    <w:p w:rsidR="001A2446" w:rsidRPr="001A2446" w:rsidRDefault="001A2446" w:rsidP="001A2446">
      <w:pPr>
        <w:pStyle w:val="ac"/>
        <w:jc w:val="left"/>
        <w:rPr>
          <w:szCs w:val="28"/>
        </w:rPr>
      </w:pPr>
    </w:p>
    <w:p w:rsidR="001A2446" w:rsidRPr="001A2446" w:rsidRDefault="001A2446" w:rsidP="001A2446">
      <w:pPr>
        <w:shd w:val="clear" w:color="auto" w:fill="FFFFFF"/>
        <w:spacing w:line="317" w:lineRule="exact"/>
        <w:ind w:left="86"/>
        <w:jc w:val="center"/>
        <w:rPr>
          <w:b/>
          <w:sz w:val="28"/>
          <w:szCs w:val="28"/>
        </w:rPr>
      </w:pPr>
      <w:r w:rsidRPr="001A2446">
        <w:rPr>
          <w:b/>
          <w:sz w:val="28"/>
          <w:szCs w:val="28"/>
        </w:rPr>
        <w:t xml:space="preserve"> О внесении изменений и дополнений в Устав Пинежского муниципального округа Архангельской области</w:t>
      </w:r>
    </w:p>
    <w:p w:rsidR="001A2446" w:rsidRPr="001A2446" w:rsidRDefault="001A2446" w:rsidP="001A2446">
      <w:pPr>
        <w:rPr>
          <w:sz w:val="28"/>
          <w:szCs w:val="28"/>
        </w:rPr>
      </w:pPr>
    </w:p>
    <w:p w:rsidR="001A2446" w:rsidRPr="001A2446" w:rsidRDefault="001A2446" w:rsidP="001A2446">
      <w:pPr>
        <w:pStyle w:val="ConsPlusNormal"/>
        <w:rPr>
          <w:rFonts w:ascii="Times New Roman" w:hAnsi="Times New Roman" w:cs="Times New Roman"/>
          <w:b/>
          <w:bCs/>
          <w:sz w:val="28"/>
          <w:szCs w:val="28"/>
        </w:rPr>
      </w:pPr>
    </w:p>
    <w:p w:rsidR="001A2446" w:rsidRPr="001A2446" w:rsidRDefault="001A2446" w:rsidP="001A2446">
      <w:pPr>
        <w:ind w:firstLine="709"/>
        <w:jc w:val="both"/>
        <w:rPr>
          <w:b/>
          <w:sz w:val="28"/>
          <w:szCs w:val="28"/>
        </w:rPr>
      </w:pPr>
      <w:r w:rsidRPr="001A2446">
        <w:rPr>
          <w:sz w:val="28"/>
          <w:szCs w:val="28"/>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Собрание депутатов Пинежского муниципального округа Архангельской области  первого созыва   </w:t>
      </w:r>
      <w:proofErr w:type="gramStart"/>
      <w:r w:rsidRPr="001A2446">
        <w:rPr>
          <w:b/>
          <w:sz w:val="28"/>
          <w:szCs w:val="28"/>
        </w:rPr>
        <w:t>Р</w:t>
      </w:r>
      <w:proofErr w:type="gramEnd"/>
      <w:r w:rsidRPr="001A2446">
        <w:rPr>
          <w:b/>
          <w:sz w:val="28"/>
          <w:szCs w:val="28"/>
        </w:rPr>
        <w:t xml:space="preserve"> Е Ш А Е Т:</w:t>
      </w:r>
    </w:p>
    <w:p w:rsidR="001A2446" w:rsidRPr="001A2446" w:rsidRDefault="001A2446" w:rsidP="001A2446">
      <w:pPr>
        <w:pStyle w:val="af5"/>
        <w:widowControl w:val="0"/>
        <w:numPr>
          <w:ilvl w:val="0"/>
          <w:numId w:val="34"/>
        </w:numPr>
        <w:autoSpaceDE w:val="0"/>
        <w:autoSpaceDN w:val="0"/>
        <w:adjustRightInd w:val="0"/>
        <w:spacing w:line="240" w:lineRule="auto"/>
        <w:ind w:left="0" w:firstLine="709"/>
        <w:jc w:val="both"/>
        <w:rPr>
          <w:rFonts w:ascii="Times New Roman" w:hAnsi="Times New Roman" w:cs="Times New Roman"/>
          <w:sz w:val="28"/>
          <w:szCs w:val="28"/>
        </w:rPr>
      </w:pPr>
      <w:r w:rsidRPr="001A2446">
        <w:rPr>
          <w:rFonts w:ascii="Times New Roman" w:hAnsi="Times New Roman" w:cs="Times New Roman"/>
          <w:sz w:val="28"/>
          <w:szCs w:val="28"/>
        </w:rPr>
        <w:t xml:space="preserve">Внести в Устав Пинежского муниципального округа Архангельской области, принятый решением Собрания депутатов Пинежского муниципального округа и зарегистрированный Управлением Министерства юстиции Российской Федерации по Архангельской области и Ненецкому автономному округу 24 января 2024 года  за № </w:t>
      </w:r>
      <w:r w:rsidRPr="001A2446">
        <w:rPr>
          <w:rFonts w:ascii="Times New Roman" w:hAnsi="Times New Roman" w:cs="Times New Roman"/>
          <w:sz w:val="28"/>
          <w:szCs w:val="28"/>
          <w:lang w:val="en-US"/>
        </w:rPr>
        <w:t>RU</w:t>
      </w:r>
      <w:r w:rsidRPr="001A2446">
        <w:rPr>
          <w:rFonts w:ascii="Times New Roman" w:hAnsi="Times New Roman" w:cs="Times New Roman"/>
          <w:sz w:val="28"/>
          <w:szCs w:val="28"/>
        </w:rPr>
        <w:t xml:space="preserve">297150002024001 следующие изменения и дополнения: </w:t>
      </w:r>
    </w:p>
    <w:p w:rsidR="001A2446" w:rsidRPr="001A2446" w:rsidRDefault="001A2446" w:rsidP="001A2446">
      <w:pPr>
        <w:pStyle w:val="af5"/>
        <w:numPr>
          <w:ilvl w:val="1"/>
          <w:numId w:val="34"/>
        </w:numPr>
        <w:autoSpaceDE w:val="0"/>
        <w:autoSpaceDN w:val="0"/>
        <w:adjustRightInd w:val="0"/>
        <w:spacing w:line="240" w:lineRule="auto"/>
        <w:ind w:left="0" w:firstLine="708"/>
        <w:jc w:val="both"/>
        <w:rPr>
          <w:rFonts w:ascii="Times New Roman" w:hAnsi="Times New Roman" w:cs="Times New Roman"/>
          <w:sz w:val="28"/>
          <w:szCs w:val="28"/>
        </w:rPr>
      </w:pPr>
      <w:r w:rsidRPr="001A2446">
        <w:rPr>
          <w:rFonts w:ascii="Times New Roman" w:hAnsi="Times New Roman" w:cs="Times New Roman"/>
          <w:sz w:val="28"/>
          <w:szCs w:val="28"/>
        </w:rPr>
        <w:t>Подпункт 42 пункта 1 статьи 10 дополнить  словами «, а также правил использования водных объектов для рекреационных целей</w:t>
      </w:r>
      <w:proofErr w:type="gramStart"/>
      <w:r w:rsidRPr="001A2446">
        <w:rPr>
          <w:rFonts w:ascii="Times New Roman" w:hAnsi="Times New Roman" w:cs="Times New Roman"/>
          <w:sz w:val="28"/>
          <w:szCs w:val="28"/>
        </w:rPr>
        <w:t>;»</w:t>
      </w:r>
      <w:proofErr w:type="gramEnd"/>
      <w:r w:rsidRPr="001A2446">
        <w:rPr>
          <w:rFonts w:ascii="Times New Roman" w:hAnsi="Times New Roman" w:cs="Times New Roman"/>
          <w:sz w:val="28"/>
          <w:szCs w:val="28"/>
        </w:rPr>
        <w:t>.</w:t>
      </w:r>
    </w:p>
    <w:p w:rsidR="001A2446" w:rsidRPr="001A2446" w:rsidRDefault="001A2446" w:rsidP="001A2446">
      <w:pPr>
        <w:pStyle w:val="af5"/>
        <w:numPr>
          <w:ilvl w:val="1"/>
          <w:numId w:val="34"/>
        </w:numPr>
        <w:autoSpaceDE w:val="0"/>
        <w:autoSpaceDN w:val="0"/>
        <w:adjustRightInd w:val="0"/>
        <w:spacing w:line="240" w:lineRule="auto"/>
        <w:ind w:left="0" w:firstLine="708"/>
        <w:jc w:val="both"/>
        <w:rPr>
          <w:rFonts w:ascii="Times New Roman" w:hAnsi="Times New Roman" w:cs="Times New Roman"/>
          <w:sz w:val="28"/>
          <w:szCs w:val="28"/>
        </w:rPr>
      </w:pPr>
      <w:r w:rsidRPr="001A2446">
        <w:rPr>
          <w:rFonts w:ascii="Times New Roman" w:hAnsi="Times New Roman" w:cs="Times New Roman"/>
          <w:sz w:val="28"/>
          <w:szCs w:val="28"/>
        </w:rPr>
        <w:t>Подпункт 16 пункта 1 статьи 10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Пинежского муниципального округа</w:t>
      </w:r>
      <w:proofErr w:type="gramStart"/>
      <w:r w:rsidRPr="001A2446">
        <w:rPr>
          <w:rFonts w:ascii="Times New Roman" w:hAnsi="Times New Roman" w:cs="Times New Roman"/>
          <w:sz w:val="28"/>
          <w:szCs w:val="28"/>
        </w:rPr>
        <w:t>;»</w:t>
      </w:r>
      <w:proofErr w:type="gramEnd"/>
      <w:r w:rsidRPr="001A2446">
        <w:rPr>
          <w:rFonts w:ascii="Times New Roman" w:hAnsi="Times New Roman" w:cs="Times New Roman"/>
          <w:sz w:val="28"/>
          <w:szCs w:val="28"/>
        </w:rPr>
        <w:t>;</w:t>
      </w:r>
    </w:p>
    <w:p w:rsidR="001A2446" w:rsidRPr="001A2446" w:rsidRDefault="001A2446" w:rsidP="001A2446">
      <w:pPr>
        <w:pStyle w:val="af5"/>
        <w:numPr>
          <w:ilvl w:val="1"/>
          <w:numId w:val="34"/>
        </w:numPr>
        <w:autoSpaceDE w:val="0"/>
        <w:autoSpaceDN w:val="0"/>
        <w:adjustRightInd w:val="0"/>
        <w:spacing w:line="240" w:lineRule="auto"/>
        <w:ind w:left="0" w:firstLine="708"/>
        <w:jc w:val="both"/>
        <w:rPr>
          <w:rFonts w:ascii="Times New Roman" w:hAnsi="Times New Roman" w:cs="Times New Roman"/>
          <w:sz w:val="28"/>
          <w:szCs w:val="28"/>
        </w:rPr>
      </w:pPr>
      <w:r w:rsidRPr="001A2446">
        <w:rPr>
          <w:rFonts w:ascii="Times New Roman" w:hAnsi="Times New Roman" w:cs="Times New Roman"/>
          <w:sz w:val="28"/>
          <w:szCs w:val="28"/>
        </w:rPr>
        <w:t>Пункт</w:t>
      </w:r>
      <w:bookmarkStart w:id="0" w:name="_GoBack"/>
      <w:bookmarkEnd w:id="0"/>
      <w:r w:rsidRPr="001A2446">
        <w:rPr>
          <w:rFonts w:ascii="Times New Roman" w:hAnsi="Times New Roman" w:cs="Times New Roman"/>
          <w:sz w:val="28"/>
          <w:szCs w:val="28"/>
        </w:rPr>
        <w:t xml:space="preserve"> 1 статьи 10 дополнить подпунктом 50 следующего содержания:</w:t>
      </w:r>
    </w:p>
    <w:p w:rsidR="001A2446" w:rsidRPr="001A2446" w:rsidRDefault="001A2446" w:rsidP="001A2446">
      <w:pPr>
        <w:pStyle w:val="af5"/>
        <w:ind w:left="0" w:firstLine="708"/>
        <w:jc w:val="both"/>
        <w:rPr>
          <w:rFonts w:ascii="Times New Roman" w:hAnsi="Times New Roman" w:cs="Times New Roman"/>
          <w:sz w:val="28"/>
          <w:szCs w:val="28"/>
        </w:rPr>
      </w:pPr>
      <w:r w:rsidRPr="001A2446">
        <w:rPr>
          <w:rFonts w:ascii="Times New Roman" w:hAnsi="Times New Roman" w:cs="Times New Roman"/>
          <w:sz w:val="28"/>
          <w:szCs w:val="28"/>
        </w:rPr>
        <w:t xml:space="preserve">«50) осуществление учета личных подсобных хозяйств, которые ведут граждане в соответствии с Федеральным </w:t>
      </w:r>
      <w:hyperlink r:id="rId8" w:history="1">
        <w:r w:rsidRPr="001A2446">
          <w:rPr>
            <w:rFonts w:ascii="Times New Roman" w:hAnsi="Times New Roman" w:cs="Times New Roman"/>
            <w:color w:val="0000FF"/>
            <w:sz w:val="28"/>
            <w:szCs w:val="28"/>
          </w:rPr>
          <w:t>законом</w:t>
        </w:r>
      </w:hyperlink>
      <w:r w:rsidRPr="001A2446">
        <w:rPr>
          <w:rFonts w:ascii="Times New Roman" w:hAnsi="Times New Roman" w:cs="Times New Roman"/>
          <w:sz w:val="28"/>
          <w:szCs w:val="28"/>
        </w:rPr>
        <w:t xml:space="preserve"> от 7 июля 2003 года N 112-ФЗ "О личном подсобном хозяйстве", в </w:t>
      </w:r>
      <w:proofErr w:type="spellStart"/>
      <w:r w:rsidRPr="001A2446">
        <w:rPr>
          <w:rFonts w:ascii="Times New Roman" w:hAnsi="Times New Roman" w:cs="Times New Roman"/>
          <w:sz w:val="28"/>
          <w:szCs w:val="28"/>
        </w:rPr>
        <w:t>похозяйственных</w:t>
      </w:r>
      <w:proofErr w:type="spellEnd"/>
      <w:r w:rsidRPr="001A2446">
        <w:rPr>
          <w:rFonts w:ascii="Times New Roman" w:hAnsi="Times New Roman" w:cs="Times New Roman"/>
          <w:sz w:val="28"/>
          <w:szCs w:val="28"/>
        </w:rPr>
        <w:t xml:space="preserve"> книгах</w:t>
      </w:r>
      <w:proofErr w:type="gramStart"/>
      <w:r w:rsidRPr="001A2446">
        <w:rPr>
          <w:rFonts w:ascii="Times New Roman" w:hAnsi="Times New Roman" w:cs="Times New Roman"/>
          <w:sz w:val="28"/>
          <w:szCs w:val="28"/>
        </w:rPr>
        <w:t>.».</w:t>
      </w:r>
      <w:proofErr w:type="gramEnd"/>
    </w:p>
    <w:p w:rsidR="001A2446" w:rsidRPr="001A2446" w:rsidRDefault="001A2446" w:rsidP="001A2446">
      <w:pPr>
        <w:ind w:firstLine="708"/>
        <w:jc w:val="both"/>
        <w:rPr>
          <w:iCs/>
          <w:sz w:val="28"/>
          <w:szCs w:val="28"/>
        </w:rPr>
      </w:pPr>
      <w:r w:rsidRPr="001A2446">
        <w:rPr>
          <w:sz w:val="28"/>
          <w:szCs w:val="28"/>
        </w:rPr>
        <w:lastRenderedPageBreak/>
        <w:t xml:space="preserve">2.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1A2446">
        <w:rPr>
          <w:iCs/>
          <w:sz w:val="28"/>
          <w:szCs w:val="28"/>
        </w:rPr>
        <w:t>от 21 июля 2005 года № 97-ФЗ «О государственной регистрации уставов муниципальных образований».</w:t>
      </w:r>
    </w:p>
    <w:p w:rsidR="001A2446" w:rsidRPr="001A2446" w:rsidRDefault="001A2446" w:rsidP="001A2446">
      <w:pPr>
        <w:ind w:firstLine="709"/>
        <w:jc w:val="both"/>
        <w:rPr>
          <w:sz w:val="28"/>
          <w:szCs w:val="28"/>
        </w:rPr>
      </w:pPr>
      <w:r w:rsidRPr="001A2446">
        <w:rPr>
          <w:sz w:val="28"/>
          <w:szCs w:val="28"/>
        </w:rPr>
        <w:t xml:space="preserve">3. Настоящее решение подлежит официальному опубликованию после его регистрации после его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w:t>
      </w:r>
      <w:r w:rsidRPr="001A2446">
        <w:rPr>
          <w:iCs/>
          <w:sz w:val="28"/>
          <w:szCs w:val="28"/>
        </w:rPr>
        <w:t>от 21 июля 2005 года № 97-ФЗ  «О государственной регистрации уставов муниципальных образований»</w:t>
      </w:r>
      <w:r w:rsidRPr="001A2446">
        <w:rPr>
          <w:sz w:val="28"/>
          <w:szCs w:val="28"/>
        </w:rPr>
        <w:t xml:space="preserve">. </w:t>
      </w:r>
    </w:p>
    <w:p w:rsidR="001A2446" w:rsidRPr="001A2446" w:rsidRDefault="001A2446" w:rsidP="001A2446">
      <w:pPr>
        <w:ind w:firstLine="709"/>
        <w:jc w:val="both"/>
        <w:rPr>
          <w:sz w:val="28"/>
          <w:szCs w:val="28"/>
        </w:rPr>
      </w:pPr>
    </w:p>
    <w:p w:rsidR="001A2446" w:rsidRPr="001A2446" w:rsidRDefault="001A2446" w:rsidP="001A2446">
      <w:pPr>
        <w:ind w:firstLine="709"/>
        <w:jc w:val="both"/>
        <w:rPr>
          <w:sz w:val="28"/>
          <w:szCs w:val="28"/>
        </w:rPr>
      </w:pPr>
    </w:p>
    <w:p w:rsidR="001A2446" w:rsidRPr="001A2446" w:rsidRDefault="001A2446" w:rsidP="001A2446">
      <w:pPr>
        <w:ind w:firstLine="709"/>
        <w:jc w:val="both"/>
        <w:rPr>
          <w:sz w:val="28"/>
          <w:szCs w:val="28"/>
        </w:rPr>
      </w:pPr>
    </w:p>
    <w:p w:rsidR="001A2446" w:rsidRPr="001A2446" w:rsidRDefault="001A2446" w:rsidP="001A2446">
      <w:pPr>
        <w:shd w:val="clear" w:color="auto" w:fill="FFFFFF"/>
        <w:tabs>
          <w:tab w:val="left" w:pos="1339"/>
        </w:tabs>
        <w:jc w:val="both"/>
        <w:rPr>
          <w:sz w:val="28"/>
          <w:szCs w:val="28"/>
        </w:rPr>
      </w:pPr>
      <w:r w:rsidRPr="001A2446">
        <w:rPr>
          <w:sz w:val="28"/>
          <w:szCs w:val="28"/>
        </w:rPr>
        <w:t>Председатель Собрания депутатов                                              Е.М.</w:t>
      </w:r>
      <w:r>
        <w:rPr>
          <w:sz w:val="28"/>
          <w:szCs w:val="28"/>
        </w:rPr>
        <w:t xml:space="preserve"> </w:t>
      </w:r>
      <w:proofErr w:type="spellStart"/>
      <w:r w:rsidRPr="001A2446">
        <w:rPr>
          <w:sz w:val="28"/>
          <w:szCs w:val="28"/>
        </w:rPr>
        <w:t>Хайдукова</w:t>
      </w:r>
      <w:proofErr w:type="spellEnd"/>
    </w:p>
    <w:p w:rsidR="001A2446" w:rsidRPr="001A2446" w:rsidRDefault="001A2446" w:rsidP="001A2446">
      <w:pPr>
        <w:shd w:val="clear" w:color="auto" w:fill="FFFFFF"/>
        <w:tabs>
          <w:tab w:val="left" w:pos="1339"/>
        </w:tabs>
        <w:jc w:val="both"/>
        <w:rPr>
          <w:sz w:val="28"/>
          <w:szCs w:val="28"/>
        </w:rPr>
      </w:pPr>
    </w:p>
    <w:p w:rsidR="001A2446" w:rsidRPr="001A2446" w:rsidRDefault="001A2446" w:rsidP="001A2446">
      <w:pPr>
        <w:shd w:val="clear" w:color="auto" w:fill="FFFFFF"/>
        <w:tabs>
          <w:tab w:val="left" w:pos="1339"/>
        </w:tabs>
        <w:jc w:val="both"/>
        <w:rPr>
          <w:sz w:val="28"/>
          <w:szCs w:val="28"/>
        </w:rPr>
      </w:pPr>
    </w:p>
    <w:p w:rsidR="001A2446" w:rsidRPr="001A2446" w:rsidRDefault="001A2446" w:rsidP="001A2446">
      <w:pPr>
        <w:shd w:val="clear" w:color="auto" w:fill="FFFFFF"/>
        <w:tabs>
          <w:tab w:val="left" w:pos="1339"/>
        </w:tabs>
        <w:jc w:val="both"/>
        <w:rPr>
          <w:sz w:val="28"/>
          <w:szCs w:val="28"/>
        </w:rPr>
      </w:pPr>
      <w:r w:rsidRPr="001A2446">
        <w:rPr>
          <w:sz w:val="28"/>
          <w:szCs w:val="28"/>
        </w:rPr>
        <w:t xml:space="preserve">                              </w:t>
      </w:r>
    </w:p>
    <w:p w:rsidR="001A2446" w:rsidRDefault="001A2446" w:rsidP="001A2446">
      <w:pPr>
        <w:shd w:val="clear" w:color="auto" w:fill="FFFFFF"/>
        <w:tabs>
          <w:tab w:val="left" w:pos="1339"/>
        </w:tabs>
        <w:jc w:val="both"/>
        <w:rPr>
          <w:sz w:val="28"/>
          <w:szCs w:val="28"/>
        </w:rPr>
      </w:pPr>
      <w:r w:rsidRPr="001A2446">
        <w:rPr>
          <w:sz w:val="28"/>
          <w:szCs w:val="28"/>
        </w:rPr>
        <w:t>Глава Пинежского муниципального округа                                   Л.А.Колик</w:t>
      </w:r>
    </w:p>
    <w:p w:rsidR="001A2446" w:rsidRDefault="001A2446" w:rsidP="001A2446">
      <w:pPr>
        <w:shd w:val="clear" w:color="auto" w:fill="FFFFFF"/>
        <w:tabs>
          <w:tab w:val="left" w:pos="1339"/>
        </w:tabs>
        <w:jc w:val="both"/>
        <w:rPr>
          <w:sz w:val="28"/>
          <w:szCs w:val="28"/>
        </w:rPr>
      </w:pPr>
    </w:p>
    <w:p w:rsidR="001A2446" w:rsidRDefault="001A2446" w:rsidP="001A2446">
      <w:pPr>
        <w:shd w:val="clear" w:color="auto" w:fill="FFFFFF"/>
        <w:tabs>
          <w:tab w:val="left" w:pos="1339"/>
        </w:tabs>
        <w:jc w:val="both"/>
        <w:rPr>
          <w:sz w:val="28"/>
          <w:szCs w:val="28"/>
        </w:rPr>
      </w:pPr>
    </w:p>
    <w:p w:rsidR="001A2446" w:rsidRDefault="001A2446" w:rsidP="001A2446">
      <w:pPr>
        <w:jc w:val="center"/>
        <w:rPr>
          <w:b/>
          <w:sz w:val="28"/>
          <w:szCs w:val="28"/>
        </w:rPr>
      </w:pPr>
    </w:p>
    <w:p w:rsidR="001A2446" w:rsidRDefault="001A2446" w:rsidP="001A2446">
      <w:pPr>
        <w:jc w:val="center"/>
        <w:rPr>
          <w:b/>
          <w:sz w:val="28"/>
          <w:szCs w:val="28"/>
        </w:rPr>
      </w:pPr>
    </w:p>
    <w:p w:rsidR="001A2446" w:rsidRDefault="001A2446" w:rsidP="001A2446">
      <w:pPr>
        <w:jc w:val="center"/>
        <w:rPr>
          <w:b/>
          <w:sz w:val="28"/>
          <w:szCs w:val="28"/>
        </w:rPr>
      </w:pPr>
    </w:p>
    <w:p w:rsidR="001A2446" w:rsidRPr="001A2446" w:rsidRDefault="001A2446" w:rsidP="001A2446">
      <w:pPr>
        <w:jc w:val="center"/>
        <w:rPr>
          <w:b/>
          <w:sz w:val="28"/>
          <w:szCs w:val="28"/>
        </w:rPr>
      </w:pPr>
      <w:r w:rsidRPr="001A2446">
        <w:rPr>
          <w:b/>
          <w:sz w:val="28"/>
          <w:szCs w:val="28"/>
        </w:rPr>
        <w:t>АДМИНИСТРАЦИЯ</w:t>
      </w:r>
    </w:p>
    <w:p w:rsidR="001A2446" w:rsidRPr="001A2446" w:rsidRDefault="001A2446" w:rsidP="001A2446">
      <w:pPr>
        <w:jc w:val="center"/>
        <w:rPr>
          <w:b/>
          <w:sz w:val="28"/>
          <w:szCs w:val="28"/>
        </w:rPr>
      </w:pPr>
      <w:r w:rsidRPr="001A2446">
        <w:rPr>
          <w:b/>
          <w:sz w:val="28"/>
          <w:szCs w:val="28"/>
        </w:rPr>
        <w:t>ПИНЕЖСКОГО МУНИЦИПАЛЬНОГО ОКРУГА</w:t>
      </w:r>
    </w:p>
    <w:p w:rsidR="001A2446" w:rsidRPr="001A2446" w:rsidRDefault="001A2446" w:rsidP="001A2446">
      <w:pPr>
        <w:jc w:val="center"/>
        <w:rPr>
          <w:b/>
          <w:sz w:val="28"/>
          <w:szCs w:val="28"/>
        </w:rPr>
      </w:pPr>
      <w:r w:rsidRPr="001A2446">
        <w:rPr>
          <w:b/>
          <w:sz w:val="28"/>
          <w:szCs w:val="28"/>
        </w:rPr>
        <w:t>АРХАНГЕЛЬСКОЙ ОБЛАСТИ</w:t>
      </w:r>
    </w:p>
    <w:p w:rsidR="001A2446" w:rsidRPr="001A2446" w:rsidRDefault="001A2446" w:rsidP="001A2446">
      <w:pPr>
        <w:jc w:val="center"/>
        <w:rPr>
          <w:b/>
          <w:sz w:val="28"/>
          <w:szCs w:val="28"/>
        </w:rPr>
      </w:pPr>
    </w:p>
    <w:p w:rsidR="001A2446" w:rsidRPr="001A2446" w:rsidRDefault="001A2446" w:rsidP="001A2446">
      <w:pPr>
        <w:jc w:val="center"/>
        <w:rPr>
          <w:b/>
          <w:sz w:val="28"/>
          <w:szCs w:val="28"/>
        </w:rPr>
      </w:pPr>
    </w:p>
    <w:p w:rsidR="001A2446" w:rsidRPr="001A2446" w:rsidRDefault="001A2446" w:rsidP="001A2446">
      <w:pPr>
        <w:jc w:val="center"/>
        <w:rPr>
          <w:b/>
          <w:sz w:val="28"/>
          <w:szCs w:val="28"/>
        </w:rPr>
      </w:pPr>
      <w:proofErr w:type="gramStart"/>
      <w:r w:rsidRPr="001A2446">
        <w:rPr>
          <w:b/>
          <w:sz w:val="28"/>
          <w:szCs w:val="28"/>
        </w:rPr>
        <w:t>П</w:t>
      </w:r>
      <w:proofErr w:type="gramEnd"/>
      <w:r w:rsidRPr="001A2446">
        <w:rPr>
          <w:b/>
          <w:sz w:val="28"/>
          <w:szCs w:val="28"/>
        </w:rPr>
        <w:t xml:space="preserve"> О С Т А Н О В Л Е Н И Е</w:t>
      </w:r>
    </w:p>
    <w:p w:rsidR="001A2446" w:rsidRPr="00724736" w:rsidRDefault="001A2446" w:rsidP="001A2446">
      <w:pPr>
        <w:jc w:val="center"/>
        <w:rPr>
          <w:b/>
          <w:sz w:val="28"/>
          <w:szCs w:val="28"/>
        </w:rPr>
      </w:pPr>
    </w:p>
    <w:p w:rsidR="001A2446" w:rsidRPr="00724736" w:rsidRDefault="001A2446" w:rsidP="001A2446">
      <w:pPr>
        <w:jc w:val="center"/>
        <w:rPr>
          <w:b/>
          <w:sz w:val="28"/>
          <w:szCs w:val="28"/>
        </w:rPr>
      </w:pPr>
    </w:p>
    <w:p w:rsidR="001A2446" w:rsidRPr="001A2446" w:rsidRDefault="001A2446" w:rsidP="001A2446">
      <w:pPr>
        <w:jc w:val="center"/>
        <w:rPr>
          <w:sz w:val="28"/>
          <w:szCs w:val="28"/>
        </w:rPr>
      </w:pPr>
      <w:r w:rsidRPr="001A2446">
        <w:rPr>
          <w:sz w:val="28"/>
          <w:szCs w:val="28"/>
        </w:rPr>
        <w:t>от 7 августа 2024 г. № 0226 - па</w:t>
      </w:r>
    </w:p>
    <w:p w:rsidR="001A2446" w:rsidRPr="00724736" w:rsidRDefault="001A2446" w:rsidP="001A2446">
      <w:pPr>
        <w:jc w:val="center"/>
        <w:rPr>
          <w:b/>
          <w:sz w:val="28"/>
          <w:szCs w:val="28"/>
        </w:rPr>
      </w:pPr>
    </w:p>
    <w:p w:rsidR="001A2446" w:rsidRPr="00724736" w:rsidRDefault="001A2446" w:rsidP="001A2446">
      <w:pPr>
        <w:jc w:val="center"/>
        <w:rPr>
          <w:b/>
          <w:sz w:val="28"/>
          <w:szCs w:val="28"/>
        </w:rPr>
      </w:pPr>
    </w:p>
    <w:p w:rsidR="001A2446" w:rsidRPr="00724736" w:rsidRDefault="001A2446" w:rsidP="001A2446">
      <w:pPr>
        <w:jc w:val="center"/>
        <w:rPr>
          <w:b/>
          <w:sz w:val="20"/>
        </w:rPr>
      </w:pPr>
      <w:r w:rsidRPr="00724736">
        <w:rPr>
          <w:b/>
          <w:sz w:val="20"/>
        </w:rPr>
        <w:t>с. Карпогоры</w:t>
      </w:r>
    </w:p>
    <w:p w:rsidR="001A2446" w:rsidRPr="00724736" w:rsidRDefault="001A2446" w:rsidP="001A2446">
      <w:pPr>
        <w:jc w:val="center"/>
        <w:rPr>
          <w:b/>
          <w:sz w:val="28"/>
          <w:szCs w:val="28"/>
        </w:rPr>
      </w:pPr>
    </w:p>
    <w:p w:rsidR="001A2446" w:rsidRPr="00724736" w:rsidRDefault="001A2446" w:rsidP="001A2446">
      <w:pPr>
        <w:jc w:val="center"/>
        <w:rPr>
          <w:b/>
          <w:sz w:val="28"/>
          <w:szCs w:val="28"/>
        </w:rPr>
      </w:pPr>
    </w:p>
    <w:p w:rsidR="001A2446" w:rsidRPr="001A2446" w:rsidRDefault="001A2446" w:rsidP="001A2446">
      <w:pPr>
        <w:jc w:val="center"/>
        <w:rPr>
          <w:b/>
          <w:sz w:val="28"/>
          <w:szCs w:val="28"/>
        </w:rPr>
      </w:pPr>
      <w:r w:rsidRPr="001A2446">
        <w:rPr>
          <w:b/>
          <w:sz w:val="28"/>
          <w:szCs w:val="28"/>
        </w:rPr>
        <w:t>Об утверждении положения и состава комиссии по повышению устойчивости функционирования объектов экономики на территории Пинежского муниципального округа в условиях чрезвычайных ситуаций мирного и военного времени</w:t>
      </w:r>
    </w:p>
    <w:p w:rsidR="001A2446" w:rsidRPr="00724736" w:rsidRDefault="001A2446" w:rsidP="001A2446">
      <w:pPr>
        <w:jc w:val="center"/>
        <w:rPr>
          <w:sz w:val="28"/>
          <w:szCs w:val="28"/>
        </w:rPr>
      </w:pPr>
    </w:p>
    <w:p w:rsidR="001A2446" w:rsidRPr="00724736" w:rsidRDefault="001A2446" w:rsidP="001A2446">
      <w:pPr>
        <w:jc w:val="center"/>
        <w:rPr>
          <w:sz w:val="28"/>
          <w:szCs w:val="28"/>
        </w:rPr>
      </w:pPr>
    </w:p>
    <w:p w:rsidR="001A2446" w:rsidRPr="00724736" w:rsidRDefault="001A2446" w:rsidP="001A2446">
      <w:pPr>
        <w:jc w:val="center"/>
        <w:rPr>
          <w:sz w:val="28"/>
          <w:szCs w:val="28"/>
        </w:rPr>
      </w:pPr>
    </w:p>
    <w:p w:rsidR="001A2446" w:rsidRPr="004761A5" w:rsidRDefault="001A2446" w:rsidP="001A2446">
      <w:pPr>
        <w:pStyle w:val="ConsNormal"/>
        <w:widowControl/>
        <w:tabs>
          <w:tab w:val="left" w:pos="709"/>
        </w:tabs>
        <w:ind w:right="0" w:firstLine="709"/>
        <w:jc w:val="both"/>
        <w:rPr>
          <w:rFonts w:ascii="Times New Roman" w:hAnsi="Times New Roman"/>
          <w:sz w:val="28"/>
          <w:szCs w:val="28"/>
        </w:rPr>
      </w:pPr>
      <w:proofErr w:type="gramStart"/>
      <w:r w:rsidRPr="004761A5">
        <w:rPr>
          <w:rFonts w:ascii="Times New Roman" w:hAnsi="Times New Roman"/>
          <w:sz w:val="28"/>
          <w:szCs w:val="28"/>
        </w:rPr>
        <w:lastRenderedPageBreak/>
        <w:t>В соответствии с Федеральными законами Российской Федерации от        21 декабря 1994 года №68-ФЗ «О защите населения и территорий от чрезвычайных ситуаций природного и техногенного характера», от 12 февраля 1998 года №28-ФЗ «О гражданской обороне», в целях осуществления мер, направленных на повышение устойчивого функционирования объектов экономики Пинежского муниципального округа в условиях чрезвычайных ситуаций мирного и военного времени, администрация Пинежского муниципального округа</w:t>
      </w:r>
      <w:proofErr w:type="gramEnd"/>
    </w:p>
    <w:p w:rsidR="001A2446" w:rsidRPr="004761A5" w:rsidRDefault="001A2446" w:rsidP="001A2446">
      <w:pPr>
        <w:ind w:firstLine="709"/>
        <w:jc w:val="both"/>
        <w:rPr>
          <w:sz w:val="28"/>
          <w:szCs w:val="28"/>
        </w:rPr>
      </w:pPr>
      <w:proofErr w:type="spellStart"/>
      <w:proofErr w:type="gramStart"/>
      <w:r w:rsidRPr="004761A5">
        <w:rPr>
          <w:sz w:val="28"/>
          <w:szCs w:val="28"/>
        </w:rPr>
        <w:t>п</w:t>
      </w:r>
      <w:proofErr w:type="spellEnd"/>
      <w:proofErr w:type="gramEnd"/>
      <w:r w:rsidRPr="004761A5">
        <w:rPr>
          <w:sz w:val="28"/>
          <w:szCs w:val="28"/>
        </w:rPr>
        <w:t xml:space="preserve"> о с т а </w:t>
      </w:r>
      <w:proofErr w:type="spellStart"/>
      <w:r w:rsidRPr="004761A5">
        <w:rPr>
          <w:sz w:val="28"/>
          <w:szCs w:val="28"/>
        </w:rPr>
        <w:t>н</w:t>
      </w:r>
      <w:proofErr w:type="spellEnd"/>
      <w:r w:rsidRPr="004761A5">
        <w:rPr>
          <w:sz w:val="28"/>
          <w:szCs w:val="28"/>
        </w:rPr>
        <w:t xml:space="preserve"> о в л я е т:</w:t>
      </w:r>
    </w:p>
    <w:p w:rsidR="001A2446" w:rsidRPr="004761A5" w:rsidRDefault="001A2446" w:rsidP="001A2446">
      <w:pPr>
        <w:pStyle w:val="94"/>
        <w:spacing w:after="0" w:line="240" w:lineRule="auto"/>
        <w:ind w:left="0" w:firstLine="709"/>
        <w:jc w:val="both"/>
      </w:pPr>
      <w:r w:rsidRPr="004761A5">
        <w:t>1. Утвердить положение о комиссии по повышению устойчивости функционирования объектов экономики на территории Пинежского муниципального округа в условиях чрезвычайных ситуаций мирного и военного времени.</w:t>
      </w:r>
      <w:r>
        <w:t xml:space="preserve"> (Приложение № 1)</w:t>
      </w:r>
    </w:p>
    <w:p w:rsidR="001A2446" w:rsidRPr="004761A5" w:rsidRDefault="001A2446" w:rsidP="001A2446">
      <w:pPr>
        <w:pStyle w:val="94"/>
        <w:spacing w:after="0" w:line="240" w:lineRule="auto"/>
        <w:ind w:left="0" w:firstLine="709"/>
        <w:jc w:val="both"/>
      </w:pPr>
      <w:r w:rsidRPr="004761A5">
        <w:t>2. Утвердить состав комиссии по повышению устойчивости функционирования объектов экономики на территории Пинежского муниципального округа в условиях чрезвычайных ситуаций мирного и военного времени.</w:t>
      </w:r>
      <w:r>
        <w:t xml:space="preserve"> (Приложение № 2)</w:t>
      </w:r>
    </w:p>
    <w:p w:rsidR="001A2446" w:rsidRPr="001A2446" w:rsidRDefault="001A2446" w:rsidP="001A2446">
      <w:pPr>
        <w:ind w:firstLine="708"/>
        <w:jc w:val="both"/>
        <w:rPr>
          <w:sz w:val="28"/>
          <w:szCs w:val="28"/>
        </w:rPr>
      </w:pPr>
      <w:bookmarkStart w:id="1" w:name="sub_2"/>
      <w:r w:rsidRPr="001A2446">
        <w:rPr>
          <w:sz w:val="28"/>
          <w:szCs w:val="28"/>
        </w:rPr>
        <w:t>3. Признать утратившим силу постановления администрации муниципального образования «Пинежский муниципальный район» Архангельской области:</w:t>
      </w:r>
    </w:p>
    <w:p w:rsidR="001A2446" w:rsidRPr="001A2446" w:rsidRDefault="001A2446" w:rsidP="001A2446">
      <w:pPr>
        <w:ind w:firstLine="708"/>
        <w:jc w:val="both"/>
        <w:rPr>
          <w:sz w:val="28"/>
          <w:szCs w:val="28"/>
        </w:rPr>
      </w:pPr>
      <w:r w:rsidRPr="001A2446">
        <w:rPr>
          <w:sz w:val="28"/>
          <w:szCs w:val="28"/>
        </w:rPr>
        <w:t xml:space="preserve">от 28 мая 2019 года №0487-па «Об утверждении положения и состава комиссии по повышению устойчивости функционирования объектов экономики на территории муниципального образования «Пинежский муниципальный район» в условиях чрезвычайных ситуаций мирного и военного времени» </w:t>
      </w:r>
      <w:bookmarkStart w:id="2" w:name="sub_4"/>
      <w:bookmarkEnd w:id="1"/>
    </w:p>
    <w:p w:rsidR="001A2446" w:rsidRPr="001A2446" w:rsidRDefault="001A2446" w:rsidP="001A2446">
      <w:pPr>
        <w:ind w:firstLine="708"/>
        <w:jc w:val="both"/>
        <w:rPr>
          <w:sz w:val="28"/>
          <w:szCs w:val="28"/>
        </w:rPr>
      </w:pPr>
      <w:proofErr w:type="gramStart"/>
      <w:r w:rsidRPr="001A2446">
        <w:rPr>
          <w:sz w:val="28"/>
          <w:szCs w:val="28"/>
        </w:rPr>
        <w:t>от 9 августа 2021 г. № 0675 - па «О внесении изменений в постановление администрации муниципального образования «Пинежский муниципальный район» от 28 мая 2019 г. № 0487 - па «Об утверждении положения и состава комиссии по повышению устойчивости функционирования объектов экономики на территории муниципального образования «Пинежский муниципальный район» в условиях чрезвычайных ситуаций мирного и военного времени»</w:t>
      </w:r>
      <w:proofErr w:type="gramEnd"/>
    </w:p>
    <w:p w:rsidR="001A2446" w:rsidRPr="001A2446" w:rsidRDefault="001A2446" w:rsidP="001A2446">
      <w:pPr>
        <w:ind w:firstLine="708"/>
        <w:jc w:val="both"/>
        <w:rPr>
          <w:sz w:val="28"/>
          <w:szCs w:val="28"/>
        </w:rPr>
      </w:pPr>
      <w:proofErr w:type="gramStart"/>
      <w:r w:rsidRPr="001A2446">
        <w:rPr>
          <w:sz w:val="28"/>
          <w:szCs w:val="28"/>
        </w:rPr>
        <w:t>от 22 сентября 2022 г. № 0909- па «О внесении изменений в постановление администрации муниципального образования «Пинежский муниципальный район» от 28 мая 2019 г. № 0487 - па «Об утверждении положения и состава комиссии по повышению устойчивости функционирования объектов экономики на территории муниципального образования «Пинежский муниципальный район» в условиях чрезвычайных ситуаций мирного и военного времени»</w:t>
      </w:r>
      <w:proofErr w:type="gramEnd"/>
    </w:p>
    <w:p w:rsidR="001A2446" w:rsidRPr="001A2446" w:rsidRDefault="001A2446" w:rsidP="001A2446">
      <w:pPr>
        <w:ind w:firstLine="708"/>
        <w:jc w:val="both"/>
        <w:rPr>
          <w:sz w:val="28"/>
          <w:szCs w:val="28"/>
        </w:rPr>
      </w:pPr>
      <w:r w:rsidRPr="001A2446">
        <w:rPr>
          <w:sz w:val="28"/>
          <w:szCs w:val="28"/>
        </w:rPr>
        <w:t>4. Контроль исполнения постановления возложить на первого заместителя главы администрации Пинежского муниципального округа.</w:t>
      </w:r>
    </w:p>
    <w:bookmarkEnd w:id="2"/>
    <w:p w:rsidR="001A2446" w:rsidRPr="001A2446" w:rsidRDefault="001A2446" w:rsidP="001A2446">
      <w:pPr>
        <w:jc w:val="both"/>
        <w:rPr>
          <w:sz w:val="28"/>
          <w:szCs w:val="28"/>
        </w:rPr>
      </w:pPr>
    </w:p>
    <w:p w:rsidR="001A2446" w:rsidRPr="001A2446" w:rsidRDefault="001A2446" w:rsidP="001A2446">
      <w:pPr>
        <w:jc w:val="both"/>
        <w:rPr>
          <w:sz w:val="28"/>
          <w:szCs w:val="28"/>
        </w:rPr>
      </w:pPr>
    </w:p>
    <w:p w:rsidR="001A2446" w:rsidRPr="001A2446" w:rsidRDefault="001A2446" w:rsidP="001A2446">
      <w:pPr>
        <w:jc w:val="both"/>
        <w:rPr>
          <w:sz w:val="28"/>
          <w:szCs w:val="28"/>
        </w:rPr>
      </w:pPr>
    </w:p>
    <w:p w:rsidR="001A2446" w:rsidRPr="001A2446" w:rsidRDefault="001A2446" w:rsidP="001A2446">
      <w:pPr>
        <w:jc w:val="both"/>
        <w:rPr>
          <w:sz w:val="28"/>
          <w:szCs w:val="28"/>
        </w:rPr>
      </w:pPr>
      <w:r w:rsidRPr="001A2446">
        <w:rPr>
          <w:sz w:val="28"/>
          <w:szCs w:val="28"/>
        </w:rPr>
        <w:t>Глава Пинежского муниципального округа                                        Л.А. Колик</w:t>
      </w:r>
    </w:p>
    <w:p w:rsidR="001A2446" w:rsidRPr="001A2446" w:rsidRDefault="001A2446" w:rsidP="001A2446">
      <w:pPr>
        <w:jc w:val="right"/>
        <w:rPr>
          <w:sz w:val="28"/>
          <w:szCs w:val="28"/>
        </w:rPr>
      </w:pPr>
      <w:r w:rsidRPr="001A2446">
        <w:rPr>
          <w:sz w:val="28"/>
          <w:szCs w:val="28"/>
        </w:rPr>
        <w:lastRenderedPageBreak/>
        <w:t>Приложение № 1</w:t>
      </w:r>
    </w:p>
    <w:p w:rsidR="001A2446" w:rsidRPr="001A2446" w:rsidRDefault="001A2446" w:rsidP="001A2446">
      <w:pPr>
        <w:jc w:val="right"/>
        <w:rPr>
          <w:sz w:val="28"/>
          <w:szCs w:val="28"/>
        </w:rPr>
      </w:pPr>
      <w:r w:rsidRPr="001A2446">
        <w:rPr>
          <w:sz w:val="28"/>
          <w:szCs w:val="28"/>
        </w:rPr>
        <w:t>к постановлению администрации</w:t>
      </w:r>
    </w:p>
    <w:p w:rsidR="001A2446" w:rsidRPr="001A2446" w:rsidRDefault="001A2446" w:rsidP="001A2446">
      <w:pPr>
        <w:jc w:val="right"/>
        <w:rPr>
          <w:sz w:val="28"/>
          <w:szCs w:val="28"/>
        </w:rPr>
      </w:pPr>
      <w:r w:rsidRPr="001A2446">
        <w:rPr>
          <w:sz w:val="28"/>
          <w:szCs w:val="28"/>
        </w:rPr>
        <w:t xml:space="preserve"> Пинежского муниципального округа</w:t>
      </w:r>
    </w:p>
    <w:p w:rsidR="001A2446" w:rsidRPr="001A2446" w:rsidRDefault="001A2446" w:rsidP="001A2446">
      <w:pPr>
        <w:jc w:val="right"/>
        <w:rPr>
          <w:sz w:val="28"/>
          <w:szCs w:val="28"/>
        </w:rPr>
      </w:pPr>
      <w:r w:rsidRPr="001A2446">
        <w:rPr>
          <w:sz w:val="28"/>
          <w:szCs w:val="28"/>
        </w:rPr>
        <w:t>от 7 августа 2024 г. № 0226 - па</w:t>
      </w:r>
    </w:p>
    <w:p w:rsidR="001A2446" w:rsidRPr="001A2446" w:rsidRDefault="001A2446" w:rsidP="001A2446">
      <w:pPr>
        <w:pStyle w:val="3"/>
        <w:spacing w:before="0" w:after="0"/>
        <w:jc w:val="center"/>
        <w:rPr>
          <w:rFonts w:ascii="Times New Roman" w:hAnsi="Times New Roman"/>
          <w:b w:val="0"/>
          <w:sz w:val="28"/>
          <w:szCs w:val="28"/>
        </w:rPr>
      </w:pPr>
    </w:p>
    <w:p w:rsidR="001A2446" w:rsidRPr="001A2446" w:rsidRDefault="001A2446" w:rsidP="001A2446">
      <w:pPr>
        <w:pStyle w:val="3"/>
        <w:spacing w:before="0" w:after="0"/>
        <w:jc w:val="center"/>
        <w:rPr>
          <w:rFonts w:ascii="Times New Roman" w:hAnsi="Times New Roman"/>
          <w:b w:val="0"/>
          <w:sz w:val="28"/>
          <w:szCs w:val="28"/>
        </w:rPr>
      </w:pPr>
      <w:proofErr w:type="gramStart"/>
      <w:r w:rsidRPr="001A2446">
        <w:rPr>
          <w:rFonts w:ascii="Times New Roman" w:hAnsi="Times New Roman"/>
          <w:b w:val="0"/>
          <w:sz w:val="28"/>
          <w:szCs w:val="28"/>
        </w:rPr>
        <w:t>П</w:t>
      </w:r>
      <w:proofErr w:type="gramEnd"/>
      <w:r w:rsidRPr="001A2446">
        <w:rPr>
          <w:rFonts w:ascii="Times New Roman" w:hAnsi="Times New Roman"/>
          <w:b w:val="0"/>
          <w:sz w:val="28"/>
          <w:szCs w:val="28"/>
        </w:rPr>
        <w:t xml:space="preserve"> О Л О Ж Е Н И Е</w:t>
      </w:r>
    </w:p>
    <w:p w:rsidR="001A2446" w:rsidRPr="001A2446" w:rsidRDefault="001A2446" w:rsidP="001A2446">
      <w:pPr>
        <w:pStyle w:val="1"/>
        <w:spacing w:before="0"/>
        <w:jc w:val="center"/>
        <w:rPr>
          <w:rFonts w:ascii="Times New Roman" w:eastAsia="Times New Roman" w:hAnsi="Times New Roman" w:cs="Times New Roman"/>
          <w:b w:val="0"/>
          <w:color w:val="auto"/>
        </w:rPr>
      </w:pPr>
      <w:r w:rsidRPr="001A2446">
        <w:rPr>
          <w:rFonts w:ascii="Times New Roman" w:eastAsia="Times New Roman" w:hAnsi="Times New Roman" w:cs="Times New Roman"/>
          <w:b w:val="0"/>
          <w:color w:val="auto"/>
        </w:rPr>
        <w:t>о комиссии по повышению устойчивости функционирования объектов экономики на территории Пинежского муниципального округа в условиях чрезвычайных ситуаций мирного и военного времени</w:t>
      </w:r>
    </w:p>
    <w:p w:rsidR="001A2446" w:rsidRPr="001A2446" w:rsidRDefault="001A2446" w:rsidP="001A2446">
      <w:pPr>
        <w:jc w:val="center"/>
      </w:pPr>
    </w:p>
    <w:p w:rsidR="001A2446" w:rsidRPr="001A2446" w:rsidRDefault="001A2446" w:rsidP="001A2446">
      <w:pPr>
        <w:jc w:val="both"/>
      </w:pPr>
    </w:p>
    <w:p w:rsidR="001A2446" w:rsidRPr="001A2446" w:rsidRDefault="001A2446" w:rsidP="001A2446">
      <w:pPr>
        <w:ind w:firstLine="709"/>
        <w:jc w:val="center"/>
        <w:rPr>
          <w:sz w:val="28"/>
        </w:rPr>
      </w:pPr>
      <w:r w:rsidRPr="001A2446">
        <w:rPr>
          <w:sz w:val="28"/>
        </w:rPr>
        <w:t>1. Общие положения</w:t>
      </w:r>
    </w:p>
    <w:p w:rsidR="001A2446" w:rsidRPr="001A2446" w:rsidRDefault="001A2446" w:rsidP="001A2446">
      <w:pPr>
        <w:pStyle w:val="af9"/>
        <w:spacing w:after="0"/>
        <w:ind w:left="0" w:firstLine="709"/>
        <w:jc w:val="both"/>
        <w:rPr>
          <w:sz w:val="28"/>
          <w:szCs w:val="28"/>
        </w:rPr>
      </w:pPr>
      <w:r w:rsidRPr="001A2446">
        <w:rPr>
          <w:sz w:val="28"/>
          <w:szCs w:val="28"/>
        </w:rPr>
        <w:t>1.1. Комиссия по повышению устойчивости функционирования объектов экономики (далее – комиссия) создается с целью организации, планирования и координации выполнения мероприятий по повышению устойчивости функционирования экономики на территории Пинежского муниципального округа (далее – округа) в условиях чрезвычайных ситуаций мирного и военного времени и является постоянно действующим, организующим, координирующим, консультативным и исследовательским органом.</w:t>
      </w:r>
    </w:p>
    <w:p w:rsidR="001A2446" w:rsidRPr="001A2446" w:rsidRDefault="001A2446" w:rsidP="001A2446">
      <w:pPr>
        <w:pStyle w:val="af9"/>
        <w:spacing w:after="0"/>
        <w:ind w:left="0" w:firstLine="709"/>
        <w:jc w:val="both"/>
        <w:rPr>
          <w:sz w:val="28"/>
          <w:szCs w:val="28"/>
        </w:rPr>
      </w:pPr>
      <w:r w:rsidRPr="001A2446">
        <w:rPr>
          <w:sz w:val="28"/>
          <w:szCs w:val="28"/>
        </w:rPr>
        <w:t xml:space="preserve">1.2. </w:t>
      </w:r>
      <w:proofErr w:type="gramStart"/>
      <w:r w:rsidRPr="001A2446">
        <w:rPr>
          <w:sz w:val="28"/>
          <w:szCs w:val="28"/>
        </w:rPr>
        <w:t>Комиссия в своей деятельности руководствуется федеральными законами, указами и распоряжениями Президента РФ, постановлениями и распоряжениями Правительства РФ, указаниями и рекомендациями Министерства РФ по делам ГО и ЧС, ликвидации последствий стихийных бедствий и другими основополагающими документами, определяющими требования по устойчивости объектов экономики к функционированию в чрезвычайных ситуациях мирного и военного времени, а также настоящим Положением.</w:t>
      </w:r>
      <w:proofErr w:type="gramEnd"/>
    </w:p>
    <w:p w:rsidR="001A2446" w:rsidRPr="001A2446" w:rsidRDefault="001A2446" w:rsidP="001A2446">
      <w:pPr>
        <w:jc w:val="both"/>
      </w:pPr>
    </w:p>
    <w:p w:rsidR="001A2446" w:rsidRPr="001A2446" w:rsidRDefault="001A2446" w:rsidP="001A2446">
      <w:pPr>
        <w:ind w:firstLine="709"/>
        <w:jc w:val="center"/>
        <w:rPr>
          <w:sz w:val="28"/>
          <w:szCs w:val="28"/>
        </w:rPr>
      </w:pPr>
      <w:r w:rsidRPr="001A2446">
        <w:rPr>
          <w:sz w:val="28"/>
          <w:szCs w:val="28"/>
        </w:rPr>
        <w:t>2.  Основные задачи и функции комиссии</w:t>
      </w:r>
    </w:p>
    <w:p w:rsidR="001A2446" w:rsidRPr="001A2446" w:rsidRDefault="001A2446" w:rsidP="001A2446">
      <w:pPr>
        <w:pStyle w:val="af9"/>
        <w:tabs>
          <w:tab w:val="left" w:pos="1134"/>
        </w:tabs>
        <w:spacing w:after="0"/>
        <w:ind w:left="0" w:firstLine="709"/>
        <w:jc w:val="both"/>
        <w:rPr>
          <w:sz w:val="28"/>
          <w:szCs w:val="28"/>
        </w:rPr>
      </w:pPr>
      <w:r w:rsidRPr="001A2446">
        <w:rPr>
          <w:sz w:val="28"/>
          <w:szCs w:val="28"/>
        </w:rPr>
        <w:t xml:space="preserve">2.1. Основной задачей комиссии является организация работы по повышению </w:t>
      </w:r>
      <w:proofErr w:type="gramStart"/>
      <w:r w:rsidRPr="001A2446">
        <w:rPr>
          <w:sz w:val="28"/>
          <w:szCs w:val="28"/>
        </w:rPr>
        <w:t>устойчивости функционирования объектов экономики округа</w:t>
      </w:r>
      <w:proofErr w:type="gramEnd"/>
      <w:r w:rsidRPr="001A2446">
        <w:rPr>
          <w:sz w:val="28"/>
          <w:szCs w:val="28"/>
        </w:rPr>
        <w:t xml:space="preserve"> в условиях чрезвычайных ситуаций мирного и военного времени в целях снижения возможных людских потерь и уменьшения ущерба объектам экономики, создания условий для ликвидации последствий чрезвычайных ситуаций и восстановления производства и жизнеобеспечения населения.</w:t>
      </w:r>
    </w:p>
    <w:p w:rsidR="001A2446" w:rsidRPr="001A2446" w:rsidRDefault="001A2446" w:rsidP="001A2446">
      <w:pPr>
        <w:tabs>
          <w:tab w:val="left" w:pos="1134"/>
          <w:tab w:val="num" w:pos="1287"/>
        </w:tabs>
        <w:ind w:firstLine="709"/>
        <w:jc w:val="both"/>
        <w:rPr>
          <w:sz w:val="28"/>
          <w:szCs w:val="28"/>
        </w:rPr>
      </w:pPr>
      <w:r w:rsidRPr="001A2446">
        <w:rPr>
          <w:sz w:val="28"/>
          <w:szCs w:val="28"/>
        </w:rPr>
        <w:t>2.2. На комиссию возлагаются следующие функции:</w:t>
      </w:r>
    </w:p>
    <w:p w:rsidR="001A2446" w:rsidRPr="001A2446" w:rsidRDefault="001A2446" w:rsidP="001A2446">
      <w:pPr>
        <w:pStyle w:val="af9"/>
        <w:spacing w:after="0"/>
        <w:ind w:left="0" w:firstLine="709"/>
        <w:jc w:val="both"/>
        <w:rPr>
          <w:sz w:val="28"/>
          <w:szCs w:val="28"/>
        </w:rPr>
      </w:pPr>
      <w:r w:rsidRPr="001A2446">
        <w:rPr>
          <w:sz w:val="28"/>
          <w:szCs w:val="28"/>
        </w:rPr>
        <w:t>а) в повседневной деятельности:</w:t>
      </w:r>
    </w:p>
    <w:p w:rsidR="001A2446" w:rsidRPr="001A2446" w:rsidRDefault="001A2446" w:rsidP="001A2446">
      <w:pPr>
        <w:ind w:firstLine="709"/>
        <w:jc w:val="both"/>
        <w:rPr>
          <w:sz w:val="28"/>
          <w:szCs w:val="28"/>
        </w:rPr>
      </w:pPr>
      <w:r w:rsidRPr="001A2446">
        <w:rPr>
          <w:sz w:val="28"/>
          <w:szCs w:val="28"/>
        </w:rPr>
        <w:t xml:space="preserve">координация </w:t>
      </w:r>
      <w:proofErr w:type="gramStart"/>
      <w:r w:rsidRPr="001A2446">
        <w:rPr>
          <w:sz w:val="28"/>
          <w:szCs w:val="28"/>
        </w:rPr>
        <w:t>деятельности органов управления всех уровней окружного звена областной подсистемы единой государственной системы предупреждения</w:t>
      </w:r>
      <w:proofErr w:type="gramEnd"/>
      <w:r w:rsidRPr="001A2446">
        <w:rPr>
          <w:sz w:val="28"/>
          <w:szCs w:val="28"/>
        </w:rPr>
        <w:t xml:space="preserve"> и ликвидации чрезвычайных ситуаций (далее – районное звено РСЧС) по вопросам выполнения мероприятий по обеспечению устойчивого функционирования объектов экономики в условиях чрезвычайных ситуаций мирного и военного времени;</w:t>
      </w:r>
    </w:p>
    <w:p w:rsidR="001A2446" w:rsidRPr="001A2446" w:rsidRDefault="001A2446" w:rsidP="001A2446">
      <w:pPr>
        <w:pStyle w:val="34"/>
        <w:spacing w:after="0"/>
        <w:ind w:left="0" w:firstLine="709"/>
        <w:jc w:val="both"/>
        <w:rPr>
          <w:sz w:val="28"/>
          <w:szCs w:val="28"/>
        </w:rPr>
      </w:pPr>
      <w:proofErr w:type="gramStart"/>
      <w:r w:rsidRPr="001A2446">
        <w:rPr>
          <w:sz w:val="28"/>
          <w:szCs w:val="28"/>
        </w:rPr>
        <w:lastRenderedPageBreak/>
        <w:t>контроль за</w:t>
      </w:r>
      <w:proofErr w:type="gramEnd"/>
      <w:r w:rsidRPr="001A2446">
        <w:rPr>
          <w:sz w:val="28"/>
          <w:szCs w:val="28"/>
        </w:rPr>
        <w:t xml:space="preserve"> разработкой, планированием и осуществлением мероприятий по повышению устойчивости функционирования объектов экономики (независимо от форм собственности и ведомственной принадлежности) применительно к схемам районной планировки и застройки населенных пунктов, с генеральными планами населенных пунктов, проектами строительства и реконструкции объектов;</w:t>
      </w:r>
    </w:p>
    <w:p w:rsidR="001A2446" w:rsidRPr="001A2446" w:rsidRDefault="001A2446" w:rsidP="001A2446">
      <w:pPr>
        <w:ind w:firstLine="709"/>
        <w:jc w:val="both"/>
        <w:rPr>
          <w:sz w:val="28"/>
          <w:szCs w:val="28"/>
        </w:rPr>
      </w:pPr>
      <w:r w:rsidRPr="001A2446">
        <w:rPr>
          <w:sz w:val="28"/>
          <w:szCs w:val="28"/>
        </w:rPr>
        <w:t>организация работы по комплексной оценке состояния, возможностей и потребностей всех объектов экономики производственной и непроизводственной сфер различных форм собственности (далее – объектов экономики) для обеспечения выпуска заданных объемов и номенклатуры продукции в условиях возможных потерь и разрушений, а также для обеспечения жизнедеятельности населения;</w:t>
      </w:r>
    </w:p>
    <w:p w:rsidR="001A2446" w:rsidRPr="001A2446" w:rsidRDefault="001A2446" w:rsidP="001A2446">
      <w:pPr>
        <w:ind w:firstLine="709"/>
        <w:jc w:val="both"/>
        <w:rPr>
          <w:sz w:val="28"/>
          <w:szCs w:val="28"/>
        </w:rPr>
      </w:pPr>
      <w:r w:rsidRPr="001A2446">
        <w:rPr>
          <w:sz w:val="28"/>
          <w:szCs w:val="28"/>
        </w:rPr>
        <w:t>участие в проверках состояния гражданской обороны и защиты населения, в командно-штабных учениях и в других мероприятиях по вопросам, повышения устойчивости функционирования объектов экономики;</w:t>
      </w:r>
    </w:p>
    <w:p w:rsidR="001A2446" w:rsidRPr="001A2446" w:rsidRDefault="001A2446" w:rsidP="001A2446">
      <w:pPr>
        <w:ind w:firstLine="709"/>
        <w:jc w:val="both"/>
        <w:rPr>
          <w:sz w:val="28"/>
          <w:szCs w:val="28"/>
        </w:rPr>
      </w:pPr>
      <w:r w:rsidRPr="001A2446">
        <w:rPr>
          <w:sz w:val="28"/>
          <w:szCs w:val="28"/>
        </w:rPr>
        <w:t>организация и координация проведения исследований, разработка и уточнение мероприятий по устойчивости функционирования экономики области в военное время;</w:t>
      </w:r>
    </w:p>
    <w:p w:rsidR="001A2446" w:rsidRPr="001A2446" w:rsidRDefault="001A2446" w:rsidP="001A2446">
      <w:pPr>
        <w:pStyle w:val="af9"/>
        <w:spacing w:after="0"/>
        <w:ind w:left="0" w:firstLine="709"/>
        <w:jc w:val="both"/>
        <w:rPr>
          <w:sz w:val="28"/>
          <w:szCs w:val="28"/>
        </w:rPr>
      </w:pPr>
      <w:r w:rsidRPr="001A2446">
        <w:rPr>
          <w:sz w:val="28"/>
          <w:szCs w:val="28"/>
        </w:rPr>
        <w:t>анализ результатов проведенных учений и исследований, выработка предложений по дальнейшему повышению устойчивости функционирования объектов экономики в военное время с последующим включением установленным порядком в план гражданской обороны и защиты населения области (по вопросам устойчивости функционирования);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б) при переводе экономики округа на работу по планам военного времени (режим повышенной готовности):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контроль и оценка хода выполнения мероприятий по повышению устойчивости функционирования объектов экономики в военное время;</w:t>
      </w:r>
    </w:p>
    <w:p w:rsidR="001A2446" w:rsidRPr="001A2446" w:rsidRDefault="001A2446" w:rsidP="001A2446">
      <w:pPr>
        <w:pStyle w:val="26"/>
        <w:spacing w:after="0" w:line="240" w:lineRule="auto"/>
        <w:ind w:left="0" w:firstLine="709"/>
        <w:jc w:val="both"/>
        <w:rPr>
          <w:sz w:val="28"/>
          <w:szCs w:val="28"/>
        </w:rPr>
      </w:pPr>
      <w:r w:rsidRPr="001A2446">
        <w:rPr>
          <w:sz w:val="28"/>
          <w:szCs w:val="28"/>
        </w:rPr>
        <w:t>проверка мероприятий с введением соответствующих степеней готовности гражданской обороны, режимов функционирования окружного звена РСЧС;</w:t>
      </w:r>
    </w:p>
    <w:p w:rsidR="001A2446" w:rsidRPr="001A2446" w:rsidRDefault="001A2446" w:rsidP="001A2446">
      <w:pPr>
        <w:pStyle w:val="26"/>
        <w:spacing w:after="0" w:line="240" w:lineRule="auto"/>
        <w:ind w:left="0" w:firstLine="709"/>
        <w:jc w:val="both"/>
        <w:rPr>
          <w:sz w:val="28"/>
          <w:szCs w:val="28"/>
        </w:rPr>
      </w:pPr>
      <w:r w:rsidRPr="001A2446">
        <w:rPr>
          <w:sz w:val="28"/>
          <w:szCs w:val="28"/>
        </w:rPr>
        <w:t>обобщение необходимых данных по вопросам, устойчивости функционирования объектов экономики для принятия решения по переводу экономики округа на работу по планам военного времени и по снижению возможных последствий чрезвычайных ситуаций в мирное время;</w:t>
      </w:r>
    </w:p>
    <w:p w:rsidR="001A2446" w:rsidRPr="001A2446" w:rsidRDefault="001A2446" w:rsidP="001A2446">
      <w:pPr>
        <w:pStyle w:val="26"/>
        <w:spacing w:after="0" w:line="240" w:lineRule="auto"/>
        <w:ind w:left="0" w:firstLine="709"/>
        <w:jc w:val="both"/>
        <w:rPr>
          <w:sz w:val="28"/>
          <w:szCs w:val="28"/>
        </w:rPr>
      </w:pPr>
      <w:r w:rsidRPr="001A2446">
        <w:rPr>
          <w:sz w:val="28"/>
          <w:szCs w:val="28"/>
        </w:rPr>
        <w:t>в) после нападения противника (режим чрезвычайной ситуации):</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состояния и возможностей важнейших объектов, отраслей различных форм собственности и в целом экономики округа;</w:t>
      </w:r>
    </w:p>
    <w:p w:rsidR="001A2446" w:rsidRPr="001A2446" w:rsidRDefault="001A2446" w:rsidP="001A2446">
      <w:pPr>
        <w:ind w:firstLine="709"/>
        <w:jc w:val="both"/>
        <w:rPr>
          <w:sz w:val="28"/>
          <w:szCs w:val="28"/>
        </w:rPr>
      </w:pPr>
      <w:r w:rsidRPr="001A2446">
        <w:rPr>
          <w:sz w:val="28"/>
          <w:szCs w:val="28"/>
        </w:rPr>
        <w:t>обобщение данных обстановки и подготовка предложений главе Пинежского муниципального округа (далее Глава Пинежского муниципального округа) по вопросам организации производственной деятельности на сохранившихся мощностях, восстановления нарушенного управления экономикой округа, обеспечения жизнедеятельности населения, а также по вопросам проведения аварийно-спасательных и других неотложных работ.</w:t>
      </w:r>
    </w:p>
    <w:p w:rsidR="001A2446" w:rsidRPr="001A2446" w:rsidRDefault="001A2446" w:rsidP="001A2446">
      <w:pPr>
        <w:jc w:val="both"/>
      </w:pPr>
    </w:p>
    <w:p w:rsidR="001A2446" w:rsidRPr="001A2446" w:rsidRDefault="001A2446" w:rsidP="001A2446">
      <w:pPr>
        <w:pStyle w:val="26"/>
        <w:spacing w:after="0" w:line="240" w:lineRule="auto"/>
        <w:ind w:left="0"/>
        <w:jc w:val="center"/>
        <w:rPr>
          <w:sz w:val="28"/>
          <w:szCs w:val="28"/>
        </w:rPr>
      </w:pPr>
      <w:r w:rsidRPr="001A2446">
        <w:rPr>
          <w:sz w:val="28"/>
          <w:szCs w:val="28"/>
        </w:rPr>
        <w:lastRenderedPageBreak/>
        <w:t>3. Права комиссии</w:t>
      </w:r>
    </w:p>
    <w:p w:rsidR="001A2446" w:rsidRPr="001A2446" w:rsidRDefault="001A2446" w:rsidP="001A2446">
      <w:pPr>
        <w:pStyle w:val="26"/>
        <w:spacing w:after="0" w:line="240" w:lineRule="auto"/>
        <w:ind w:left="0" w:firstLine="709"/>
        <w:jc w:val="both"/>
        <w:rPr>
          <w:sz w:val="28"/>
          <w:szCs w:val="28"/>
        </w:rPr>
      </w:pPr>
      <w:r w:rsidRPr="001A2446">
        <w:rPr>
          <w:sz w:val="28"/>
          <w:szCs w:val="28"/>
        </w:rPr>
        <w:t>Комиссия имеет право:</w:t>
      </w:r>
    </w:p>
    <w:p w:rsidR="001A2446" w:rsidRPr="001A2446" w:rsidRDefault="001A2446" w:rsidP="001A2446">
      <w:pPr>
        <w:pStyle w:val="26"/>
        <w:spacing w:after="0" w:line="240" w:lineRule="auto"/>
        <w:ind w:left="0" w:firstLine="709"/>
        <w:jc w:val="both"/>
        <w:rPr>
          <w:sz w:val="28"/>
          <w:szCs w:val="28"/>
        </w:rPr>
      </w:pPr>
      <w:r w:rsidRPr="001A2446">
        <w:rPr>
          <w:sz w:val="28"/>
          <w:szCs w:val="28"/>
        </w:rPr>
        <w:t>запрашивать в установленном порядке необходимые для выполнения ее задач информацию и материалы;</w:t>
      </w:r>
    </w:p>
    <w:p w:rsidR="001A2446" w:rsidRPr="001A2446" w:rsidRDefault="001A2446" w:rsidP="001A2446">
      <w:pPr>
        <w:pStyle w:val="26"/>
        <w:spacing w:after="0" w:line="240" w:lineRule="auto"/>
        <w:ind w:left="0" w:firstLine="709"/>
        <w:jc w:val="both"/>
        <w:rPr>
          <w:sz w:val="28"/>
          <w:szCs w:val="28"/>
        </w:rPr>
      </w:pPr>
      <w:r w:rsidRPr="001A2446">
        <w:rPr>
          <w:spacing w:val="-2"/>
          <w:sz w:val="28"/>
          <w:szCs w:val="28"/>
        </w:rPr>
        <w:t>привлекать в установленном порядке специалистов в области экономики</w:t>
      </w:r>
      <w:r w:rsidRPr="001A2446">
        <w:rPr>
          <w:sz w:val="28"/>
          <w:szCs w:val="28"/>
        </w:rPr>
        <w:t xml:space="preserve"> в рассмотрении отдельных вопросов устойчивости;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проводить с должностными лицами всех уровней совещания по вопросам устойчивости функционирования объектов экономики;</w:t>
      </w:r>
    </w:p>
    <w:p w:rsidR="001A2446" w:rsidRPr="001A2446" w:rsidRDefault="001A2446" w:rsidP="001A2446">
      <w:pPr>
        <w:pStyle w:val="26"/>
        <w:spacing w:after="0" w:line="240" w:lineRule="auto"/>
        <w:ind w:left="0" w:firstLine="709"/>
        <w:jc w:val="both"/>
        <w:rPr>
          <w:sz w:val="28"/>
          <w:szCs w:val="28"/>
        </w:rPr>
      </w:pPr>
      <w:r w:rsidRPr="001A2446">
        <w:rPr>
          <w:sz w:val="28"/>
          <w:szCs w:val="28"/>
        </w:rPr>
        <w:t>участвовать во всех мероприятиях, имеющих отношение к решению вопросов, устойчивости функционирования объектов экономики.</w:t>
      </w:r>
    </w:p>
    <w:p w:rsidR="001A2446" w:rsidRPr="001A2446" w:rsidRDefault="001A2446" w:rsidP="001A2446">
      <w:pPr>
        <w:pStyle w:val="26"/>
        <w:spacing w:after="0" w:line="240" w:lineRule="auto"/>
        <w:ind w:left="0" w:firstLine="709"/>
        <w:jc w:val="center"/>
        <w:rPr>
          <w:sz w:val="28"/>
          <w:szCs w:val="28"/>
        </w:rPr>
      </w:pPr>
    </w:p>
    <w:p w:rsidR="001A2446" w:rsidRPr="001A2446" w:rsidRDefault="001A2446" w:rsidP="001A2446">
      <w:pPr>
        <w:pStyle w:val="26"/>
        <w:spacing w:after="0" w:line="240" w:lineRule="auto"/>
        <w:ind w:left="0" w:firstLine="709"/>
        <w:jc w:val="center"/>
        <w:rPr>
          <w:sz w:val="28"/>
          <w:szCs w:val="28"/>
        </w:rPr>
      </w:pPr>
      <w:r w:rsidRPr="001A2446">
        <w:rPr>
          <w:sz w:val="28"/>
          <w:szCs w:val="28"/>
        </w:rPr>
        <w:t>4. Состав комиссии</w:t>
      </w:r>
    </w:p>
    <w:p w:rsidR="001A2446" w:rsidRPr="001A2446" w:rsidRDefault="001A2446" w:rsidP="001A2446">
      <w:pPr>
        <w:ind w:firstLine="709"/>
        <w:jc w:val="both"/>
        <w:rPr>
          <w:sz w:val="28"/>
          <w:szCs w:val="28"/>
        </w:rPr>
      </w:pPr>
      <w:r w:rsidRPr="001A2446">
        <w:rPr>
          <w:sz w:val="28"/>
          <w:szCs w:val="28"/>
        </w:rPr>
        <w:t>4.1. Председателем комиссии назначается один из заместителей Главы Пинежского муниципального округа.</w:t>
      </w:r>
    </w:p>
    <w:p w:rsidR="001A2446" w:rsidRPr="001A2446" w:rsidRDefault="001A2446" w:rsidP="001A2446">
      <w:pPr>
        <w:ind w:firstLine="709"/>
        <w:jc w:val="both"/>
        <w:rPr>
          <w:sz w:val="28"/>
          <w:szCs w:val="28"/>
        </w:rPr>
      </w:pPr>
      <w:r w:rsidRPr="001A2446">
        <w:rPr>
          <w:sz w:val="28"/>
          <w:szCs w:val="28"/>
        </w:rPr>
        <w:t>Председатель комиссии несет персональную ответственность за выполнение возложенных на комиссию задач, определяет и представляет на утверждение состав комиссии, распределяет обязанности между членами комиссии, организует их работу.</w:t>
      </w:r>
    </w:p>
    <w:p w:rsidR="001A2446" w:rsidRPr="001A2446" w:rsidRDefault="001A2446" w:rsidP="001A2446">
      <w:pPr>
        <w:ind w:firstLine="709"/>
        <w:jc w:val="both"/>
        <w:rPr>
          <w:sz w:val="28"/>
          <w:szCs w:val="28"/>
        </w:rPr>
      </w:pPr>
      <w:r w:rsidRPr="001A2446">
        <w:rPr>
          <w:sz w:val="28"/>
          <w:szCs w:val="28"/>
        </w:rPr>
        <w:t>4.2. Положение о комисс</w:t>
      </w:r>
      <w:proofErr w:type="gramStart"/>
      <w:r w:rsidRPr="001A2446">
        <w:rPr>
          <w:sz w:val="28"/>
          <w:szCs w:val="28"/>
        </w:rPr>
        <w:t>ии и ее</w:t>
      </w:r>
      <w:proofErr w:type="gramEnd"/>
      <w:r w:rsidRPr="001A2446">
        <w:rPr>
          <w:sz w:val="28"/>
          <w:szCs w:val="28"/>
        </w:rPr>
        <w:t xml:space="preserve"> состав утверждается Главой Пинежского муниципального округа.  </w:t>
      </w:r>
    </w:p>
    <w:p w:rsidR="001A2446" w:rsidRPr="001A2446" w:rsidRDefault="001A2446" w:rsidP="001A2446">
      <w:pPr>
        <w:pStyle w:val="26"/>
        <w:spacing w:after="0" w:line="240" w:lineRule="auto"/>
        <w:ind w:left="0" w:firstLine="709"/>
        <w:jc w:val="both"/>
        <w:rPr>
          <w:sz w:val="28"/>
          <w:szCs w:val="28"/>
        </w:rPr>
      </w:pPr>
      <w:r w:rsidRPr="001A2446">
        <w:rPr>
          <w:sz w:val="28"/>
          <w:szCs w:val="28"/>
        </w:rPr>
        <w:t xml:space="preserve">4.3 Комиссия состоит из группы управления и следующих групп по основным направлениям </w:t>
      </w:r>
      <w:proofErr w:type="gramStart"/>
      <w:r w:rsidRPr="001A2446">
        <w:rPr>
          <w:sz w:val="28"/>
          <w:szCs w:val="28"/>
        </w:rPr>
        <w:t>повышения устойчивости функционирования объектов экономики округа</w:t>
      </w:r>
      <w:proofErr w:type="gramEnd"/>
      <w:r w:rsidRPr="001A2446">
        <w:rPr>
          <w:sz w:val="28"/>
          <w:szCs w:val="28"/>
        </w:rPr>
        <w:t>:</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защите населения и обеспечения его жизнедеятельности;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рациональному размещению производительных сил;</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устойчивости функционирования энергоснабжения;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устойчивости функционирования транспорта и связи;</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устойчивости работы промышленных предприятий;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устойчивости работы агропромышленного комплекса;</w:t>
      </w:r>
    </w:p>
    <w:p w:rsidR="001A2446" w:rsidRPr="001A2446" w:rsidRDefault="001A2446" w:rsidP="001A2446">
      <w:pPr>
        <w:pStyle w:val="26"/>
        <w:spacing w:after="0" w:line="240" w:lineRule="auto"/>
        <w:ind w:left="0" w:firstLine="709"/>
        <w:jc w:val="both"/>
        <w:rPr>
          <w:sz w:val="28"/>
          <w:szCs w:val="28"/>
        </w:rPr>
      </w:pPr>
      <w:r w:rsidRPr="001A2446">
        <w:rPr>
          <w:sz w:val="28"/>
          <w:szCs w:val="28"/>
        </w:rPr>
        <w:t>по устойчивости управления экономикой области;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подготовки к проведению аварийно-спасательных и других неотложных работ (АС и ДНР).</w:t>
      </w:r>
    </w:p>
    <w:p w:rsidR="001A2446" w:rsidRPr="001A2446" w:rsidRDefault="001A2446" w:rsidP="001A2446">
      <w:pPr>
        <w:pStyle w:val="26"/>
        <w:spacing w:after="0" w:line="240" w:lineRule="auto"/>
        <w:ind w:left="0" w:firstLine="709"/>
        <w:jc w:val="both"/>
        <w:rPr>
          <w:sz w:val="28"/>
          <w:szCs w:val="28"/>
        </w:rPr>
      </w:pPr>
      <w:r w:rsidRPr="001A2446">
        <w:rPr>
          <w:sz w:val="28"/>
          <w:szCs w:val="28"/>
        </w:rPr>
        <w:t>Группы формируются из руководителей и специалистов структурных подразделений администрации Пинежского муниципального округа, предприятий, организаций и учреждений соответствующих направлений функционирования экономики округа.</w:t>
      </w:r>
    </w:p>
    <w:p w:rsidR="001A2446" w:rsidRPr="001A2446" w:rsidRDefault="001A2446" w:rsidP="001A2446">
      <w:pPr>
        <w:jc w:val="both"/>
      </w:pPr>
    </w:p>
    <w:p w:rsidR="001A2446" w:rsidRPr="001A2446" w:rsidRDefault="001A2446" w:rsidP="001A2446">
      <w:pPr>
        <w:pStyle w:val="26"/>
        <w:spacing w:after="0" w:line="240" w:lineRule="auto"/>
        <w:ind w:left="0" w:firstLine="709"/>
        <w:jc w:val="center"/>
        <w:rPr>
          <w:sz w:val="28"/>
          <w:szCs w:val="28"/>
        </w:rPr>
      </w:pPr>
      <w:r w:rsidRPr="001A2446">
        <w:rPr>
          <w:sz w:val="28"/>
          <w:szCs w:val="28"/>
        </w:rPr>
        <w:t>5. Основные обязанности комиссии</w:t>
      </w:r>
    </w:p>
    <w:p w:rsidR="001A2446" w:rsidRPr="001A2446" w:rsidRDefault="001A2446" w:rsidP="001A2446">
      <w:pPr>
        <w:pStyle w:val="26"/>
        <w:spacing w:after="0" w:line="240" w:lineRule="auto"/>
        <w:ind w:left="0" w:firstLine="709"/>
        <w:jc w:val="both"/>
        <w:rPr>
          <w:sz w:val="28"/>
          <w:szCs w:val="28"/>
        </w:rPr>
      </w:pPr>
      <w:r w:rsidRPr="001A2446">
        <w:rPr>
          <w:sz w:val="28"/>
          <w:szCs w:val="28"/>
        </w:rPr>
        <w:t>В соответствии с общими задачами, выполняемыми членами комиссии по повышению устойчивости функционирования экономики округа, на группы комиссии возлагаются следующие обязанности: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а) на группу управления: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 xml:space="preserve">планирование и координация </w:t>
      </w:r>
      <w:proofErr w:type="gramStart"/>
      <w:r w:rsidRPr="001A2446">
        <w:rPr>
          <w:sz w:val="28"/>
          <w:szCs w:val="28"/>
        </w:rPr>
        <w:t>работы органов управления всех уровней окружного звена</w:t>
      </w:r>
      <w:proofErr w:type="gramEnd"/>
      <w:r w:rsidRPr="001A2446">
        <w:rPr>
          <w:sz w:val="28"/>
          <w:szCs w:val="28"/>
        </w:rPr>
        <w:t xml:space="preserve"> РСЧС и обобщение результатов их работы;</w:t>
      </w:r>
    </w:p>
    <w:p w:rsidR="001A2446" w:rsidRPr="001A2446" w:rsidRDefault="001A2446" w:rsidP="001A2446">
      <w:pPr>
        <w:pStyle w:val="26"/>
        <w:spacing w:after="0" w:line="240" w:lineRule="auto"/>
        <w:ind w:left="0" w:firstLine="709"/>
        <w:jc w:val="both"/>
        <w:rPr>
          <w:sz w:val="28"/>
          <w:szCs w:val="28"/>
        </w:rPr>
      </w:pPr>
      <w:r w:rsidRPr="001A2446">
        <w:rPr>
          <w:sz w:val="28"/>
          <w:szCs w:val="28"/>
        </w:rPr>
        <w:t>разработка плана работы комиссии на год;</w:t>
      </w:r>
    </w:p>
    <w:p w:rsidR="001A2446" w:rsidRPr="001A2446" w:rsidRDefault="001A2446" w:rsidP="001A2446">
      <w:pPr>
        <w:pStyle w:val="26"/>
        <w:spacing w:after="0" w:line="240" w:lineRule="auto"/>
        <w:ind w:left="0" w:firstLine="709"/>
        <w:jc w:val="both"/>
        <w:rPr>
          <w:sz w:val="28"/>
          <w:szCs w:val="28"/>
        </w:rPr>
      </w:pPr>
      <w:r w:rsidRPr="001A2446">
        <w:rPr>
          <w:spacing w:val="-6"/>
          <w:sz w:val="28"/>
          <w:szCs w:val="28"/>
        </w:rPr>
        <w:lastRenderedPageBreak/>
        <w:t>разработка мероприятий по повышению устойчивости функционирования</w:t>
      </w:r>
      <w:r w:rsidRPr="001A2446">
        <w:rPr>
          <w:sz w:val="28"/>
          <w:szCs w:val="28"/>
        </w:rPr>
        <w:t xml:space="preserve"> экономики в военное время для включения в проекты планов социально-экономического развития округа;</w:t>
      </w:r>
    </w:p>
    <w:p w:rsidR="001A2446" w:rsidRPr="001A2446" w:rsidRDefault="001A2446" w:rsidP="001A2446">
      <w:pPr>
        <w:pStyle w:val="26"/>
        <w:spacing w:after="0" w:line="240" w:lineRule="auto"/>
        <w:ind w:left="0" w:firstLine="709"/>
        <w:jc w:val="both"/>
        <w:rPr>
          <w:sz w:val="28"/>
          <w:szCs w:val="28"/>
        </w:rPr>
      </w:pPr>
      <w:r w:rsidRPr="001A2446">
        <w:rPr>
          <w:sz w:val="28"/>
          <w:szCs w:val="28"/>
        </w:rPr>
        <w:t>разработка проектов решений комиссии о готовности объектов экономики округа к функционированию в условиях чрезвычайных ситуаций мирного и военного времени;</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эффективности мероприятий по повышению устойчивости функционирования систем управления и связи, в том числе способности дублеров обеспечить управление объектами экономики округа при выходе из строя основных органов управления;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повышению устойчивости функционирования систем управления и связи, особенно в случае потери связи с вышестоящими органами управления;</w:t>
      </w:r>
    </w:p>
    <w:p w:rsidR="001A2446" w:rsidRPr="001A2446" w:rsidRDefault="001A2446" w:rsidP="001A2446">
      <w:pPr>
        <w:pStyle w:val="26"/>
        <w:spacing w:after="0" w:line="240" w:lineRule="auto"/>
        <w:ind w:left="0" w:firstLine="709"/>
        <w:jc w:val="both"/>
        <w:rPr>
          <w:spacing w:val="-2"/>
          <w:sz w:val="28"/>
          <w:szCs w:val="28"/>
        </w:rPr>
      </w:pPr>
      <w:r w:rsidRPr="001A2446">
        <w:rPr>
          <w:spacing w:val="-2"/>
          <w:sz w:val="28"/>
          <w:szCs w:val="28"/>
        </w:rPr>
        <w:t>б) на группу по защите населения и обеспечения его жизнедеятельности: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 xml:space="preserve">анализ </w:t>
      </w:r>
      <w:proofErr w:type="gramStart"/>
      <w:r w:rsidRPr="001A2446">
        <w:rPr>
          <w:sz w:val="28"/>
          <w:szCs w:val="28"/>
        </w:rPr>
        <w:t>эффективности системы защиты населения округа</w:t>
      </w:r>
      <w:proofErr w:type="gramEnd"/>
      <w:r w:rsidRPr="001A2446">
        <w:rPr>
          <w:sz w:val="28"/>
          <w:szCs w:val="28"/>
        </w:rPr>
        <w:t xml:space="preserve"> и обеспечения его жизнедеятельности;</w:t>
      </w:r>
    </w:p>
    <w:p w:rsidR="001A2446" w:rsidRPr="001A2446" w:rsidRDefault="001A2446" w:rsidP="001A2446">
      <w:pPr>
        <w:pStyle w:val="26"/>
        <w:spacing w:after="0" w:line="240" w:lineRule="auto"/>
        <w:ind w:left="0" w:firstLine="709"/>
        <w:jc w:val="both"/>
        <w:rPr>
          <w:sz w:val="28"/>
          <w:szCs w:val="28"/>
        </w:rPr>
      </w:pPr>
      <w:r w:rsidRPr="001A2446">
        <w:rPr>
          <w:sz w:val="28"/>
          <w:szCs w:val="28"/>
        </w:rPr>
        <w:t>определение возможных потерь населения, объектов и средств его жизнеобеспечения от воздействия современных средств поражения и последствий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совершенствованию защиты населения;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учет сооружений, которые могут быть использованы для укрытия населения с учетом возможного переуплотнения, их соответствие нормам инженерно-технических мероприятий гражданской обороны (ИТМ ГО);</w:t>
      </w:r>
    </w:p>
    <w:p w:rsidR="001A2446" w:rsidRPr="001A2446" w:rsidRDefault="001A2446" w:rsidP="001A2446">
      <w:pPr>
        <w:pStyle w:val="26"/>
        <w:spacing w:after="0" w:line="240" w:lineRule="auto"/>
        <w:ind w:left="0" w:firstLine="709"/>
        <w:jc w:val="both"/>
        <w:rPr>
          <w:sz w:val="28"/>
          <w:szCs w:val="28"/>
        </w:rPr>
      </w:pPr>
      <w:r w:rsidRPr="001A2446">
        <w:rPr>
          <w:sz w:val="28"/>
          <w:szCs w:val="28"/>
        </w:rPr>
        <w:t>обеспечение населения продовольствием, одеждой, средствами индивидуальной защиты (</w:t>
      </w:r>
      <w:proofErr w:type="gramStart"/>
      <w:r w:rsidRPr="001A2446">
        <w:rPr>
          <w:sz w:val="28"/>
          <w:szCs w:val="28"/>
        </w:rPr>
        <w:t>СИЗ</w:t>
      </w:r>
      <w:proofErr w:type="gramEnd"/>
      <w:r w:rsidRPr="001A2446">
        <w:rPr>
          <w:sz w:val="28"/>
          <w:szCs w:val="28"/>
        </w:rPr>
        <w:t>);</w:t>
      </w:r>
    </w:p>
    <w:p w:rsidR="001A2446" w:rsidRPr="001A2446" w:rsidRDefault="001A2446" w:rsidP="001A2446">
      <w:pPr>
        <w:pStyle w:val="26"/>
        <w:spacing w:after="0" w:line="240" w:lineRule="auto"/>
        <w:ind w:left="0" w:firstLine="709"/>
        <w:jc w:val="both"/>
        <w:rPr>
          <w:sz w:val="28"/>
          <w:szCs w:val="28"/>
        </w:rPr>
      </w:pPr>
      <w:proofErr w:type="gramStart"/>
      <w:r w:rsidRPr="001A2446">
        <w:rPr>
          <w:sz w:val="28"/>
          <w:szCs w:val="28"/>
        </w:rPr>
        <w:t>контроль за</w:t>
      </w:r>
      <w:proofErr w:type="gramEnd"/>
      <w:r w:rsidRPr="001A2446">
        <w:rPr>
          <w:sz w:val="28"/>
          <w:szCs w:val="28"/>
        </w:rPr>
        <w:t xml:space="preserve"> системой питьевого водоснабжения, обеспечение водой населения при возникновении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медицинское обеспечение населения.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в) на группу по рациональному размещению производительных сил:</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размещения производительных сил округа, в том числе степени концентрации промышленности и запасов материальных сре</w:t>
      </w:r>
      <w:proofErr w:type="gramStart"/>
      <w:r w:rsidRPr="001A2446">
        <w:rPr>
          <w:sz w:val="28"/>
          <w:szCs w:val="28"/>
        </w:rPr>
        <w:t>дств в кр</w:t>
      </w:r>
      <w:proofErr w:type="gramEnd"/>
      <w:r w:rsidRPr="001A2446">
        <w:rPr>
          <w:sz w:val="28"/>
          <w:szCs w:val="28"/>
        </w:rPr>
        <w:t>упных населенных пунктах, возможности размещения в средних и малых населенных пунктах небольших предприятий, филиалов и цехов объектов, действующих в крупных населенных пунктах;</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улучшению размещения производительных сил и повышению надежности экономических связей;</w:t>
      </w:r>
    </w:p>
    <w:p w:rsidR="001A2446" w:rsidRPr="001A2446" w:rsidRDefault="001A2446" w:rsidP="001A2446">
      <w:pPr>
        <w:pStyle w:val="26"/>
        <w:spacing w:after="0" w:line="240" w:lineRule="auto"/>
        <w:ind w:left="0" w:firstLine="709"/>
        <w:jc w:val="both"/>
        <w:rPr>
          <w:sz w:val="28"/>
          <w:szCs w:val="28"/>
        </w:rPr>
      </w:pPr>
      <w:r w:rsidRPr="001A2446">
        <w:rPr>
          <w:sz w:val="28"/>
          <w:szCs w:val="28"/>
        </w:rPr>
        <w:t>г) на группу по повышению устойчивости функционирования энергоснабжения:</w:t>
      </w:r>
    </w:p>
    <w:p w:rsidR="001A2446" w:rsidRPr="001A2446" w:rsidRDefault="001A2446" w:rsidP="001A2446">
      <w:pPr>
        <w:pStyle w:val="26"/>
        <w:spacing w:after="0" w:line="240" w:lineRule="auto"/>
        <w:ind w:left="0" w:firstLine="709"/>
        <w:jc w:val="both"/>
        <w:rPr>
          <w:sz w:val="28"/>
          <w:szCs w:val="28"/>
        </w:rPr>
      </w:pPr>
      <w:r w:rsidRPr="001A2446">
        <w:rPr>
          <w:spacing w:val="-4"/>
          <w:sz w:val="28"/>
          <w:szCs w:val="28"/>
        </w:rPr>
        <w:t>определение степени устойчивости элементов и систем энергоснабжения</w:t>
      </w:r>
      <w:r w:rsidRPr="001A2446">
        <w:rPr>
          <w:sz w:val="28"/>
          <w:szCs w:val="28"/>
        </w:rPr>
        <w:t xml:space="preserve"> округа и воздействию от современных средств поражения и последствий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pacing w:val="-2"/>
          <w:sz w:val="28"/>
          <w:szCs w:val="28"/>
        </w:rPr>
        <w:t xml:space="preserve">анализ </w:t>
      </w:r>
      <w:proofErr w:type="gramStart"/>
      <w:r w:rsidRPr="001A2446">
        <w:rPr>
          <w:spacing w:val="-2"/>
          <w:sz w:val="28"/>
          <w:szCs w:val="28"/>
        </w:rPr>
        <w:t>возможности работы объектов экономики округа</w:t>
      </w:r>
      <w:proofErr w:type="gramEnd"/>
      <w:r w:rsidRPr="001A2446">
        <w:rPr>
          <w:spacing w:val="-2"/>
          <w:sz w:val="28"/>
          <w:szCs w:val="28"/>
        </w:rPr>
        <w:t xml:space="preserve"> от автономных</w:t>
      </w:r>
      <w:r w:rsidRPr="001A2446">
        <w:rPr>
          <w:sz w:val="28"/>
          <w:szCs w:val="28"/>
        </w:rPr>
        <w:t xml:space="preserve"> источников электроэнергии;</w:t>
      </w:r>
    </w:p>
    <w:p w:rsidR="001A2446" w:rsidRPr="001A2446" w:rsidRDefault="001A2446" w:rsidP="001A2446">
      <w:pPr>
        <w:pStyle w:val="26"/>
        <w:spacing w:after="0" w:line="240" w:lineRule="auto"/>
        <w:ind w:left="0" w:firstLine="709"/>
        <w:jc w:val="both"/>
        <w:rPr>
          <w:sz w:val="28"/>
          <w:szCs w:val="28"/>
        </w:rPr>
      </w:pPr>
      <w:r w:rsidRPr="001A2446">
        <w:rPr>
          <w:sz w:val="28"/>
          <w:szCs w:val="28"/>
        </w:rPr>
        <w:lastRenderedPageBreak/>
        <w:t xml:space="preserve">подготовка предложений по дальнейшему повышению </w:t>
      </w:r>
      <w:proofErr w:type="gramStart"/>
      <w:r w:rsidRPr="001A2446">
        <w:rPr>
          <w:sz w:val="28"/>
          <w:szCs w:val="28"/>
        </w:rPr>
        <w:t>устойчивости функционирования энергоснабжения объектов экономики округа</w:t>
      </w:r>
      <w:proofErr w:type="gramEnd"/>
      <w:r w:rsidRPr="001A2446">
        <w:rPr>
          <w:sz w:val="28"/>
          <w:szCs w:val="28"/>
        </w:rPr>
        <w:t xml:space="preserve"> в военное время и в условиях чрезвычайных ситуаций;</w:t>
      </w:r>
    </w:p>
    <w:p w:rsidR="001A2446" w:rsidRPr="001A2446" w:rsidRDefault="001A2446" w:rsidP="001A2446">
      <w:pPr>
        <w:pStyle w:val="26"/>
        <w:spacing w:after="0" w:line="240" w:lineRule="auto"/>
        <w:ind w:left="0" w:firstLine="709"/>
        <w:jc w:val="both"/>
        <w:rPr>
          <w:sz w:val="28"/>
          <w:szCs w:val="28"/>
        </w:rPr>
      </w:pPr>
      <w:proofErr w:type="spellStart"/>
      <w:r w:rsidRPr="001A2446">
        <w:rPr>
          <w:sz w:val="28"/>
          <w:szCs w:val="28"/>
        </w:rPr>
        <w:t>д</w:t>
      </w:r>
      <w:proofErr w:type="spellEnd"/>
      <w:r w:rsidRPr="001A2446">
        <w:rPr>
          <w:sz w:val="28"/>
          <w:szCs w:val="28"/>
        </w:rPr>
        <w:t>) на группу по устойчивости работы промышленных предприятий округа:</w:t>
      </w:r>
    </w:p>
    <w:p w:rsidR="001A2446" w:rsidRPr="001A2446" w:rsidRDefault="001A2446" w:rsidP="001A2446">
      <w:pPr>
        <w:pStyle w:val="26"/>
        <w:spacing w:after="0" w:line="240" w:lineRule="auto"/>
        <w:ind w:left="0" w:firstLine="709"/>
        <w:jc w:val="both"/>
        <w:rPr>
          <w:sz w:val="28"/>
          <w:szCs w:val="28"/>
        </w:rPr>
      </w:pPr>
      <w:r w:rsidRPr="001A2446">
        <w:rPr>
          <w:sz w:val="28"/>
          <w:szCs w:val="28"/>
        </w:rPr>
        <w:t>оценка эффективности мероприятий по повышению устойчивости работы промышленных предприятий в военное время и в условиях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возможного разрушения основных производственных фондов и потерь производственных мощностей этих предприятий от воздействия современных средств поражения и в случае возникновения крупных производственных аварий, катастроф и стихийных бедствий;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повышению устойчивости работы промышленных предприятий;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е) на группу по устойчивости работы агропромышленного комплекса:</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эффективности мероприятий по защите сельскохозяйственных животных и растений в условиях применения противником современных средств поражения и в чрезвычайных ситуациях;</w:t>
      </w:r>
    </w:p>
    <w:p w:rsidR="001A2446" w:rsidRPr="001A2446" w:rsidRDefault="001A2446" w:rsidP="001A2446">
      <w:pPr>
        <w:pStyle w:val="26"/>
        <w:spacing w:after="0" w:line="240" w:lineRule="auto"/>
        <w:ind w:left="0" w:firstLine="709"/>
        <w:jc w:val="both"/>
        <w:rPr>
          <w:sz w:val="28"/>
          <w:szCs w:val="28"/>
        </w:rPr>
      </w:pPr>
      <w:r w:rsidRPr="001A2446">
        <w:rPr>
          <w:sz w:val="28"/>
          <w:szCs w:val="28"/>
        </w:rPr>
        <w:t>определение возможных потерь мощностей сельскохозяйственного производства, снижения объема производства продукции от воздействия современных средств поражения;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повышению устойчивости функционирования объектов сельского хозяйства в военное время и в условиях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ж) на группу по повышению устойчивости функционирования транспорта и связи:</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эффективности мероприятий по повышению устойчивости функционирования транспорта в военное время и в условиях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определение возможных потерь транспортной инфраструктуры (железнодорожных станций, мостов, портов, переправ) от воздействия современных средств поражения и последствий чрезвычайных ситуаций;</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повышению устойчивости функционирования транспорта в военное время и в условиях чрезвычайных ситуаций;</w:t>
      </w:r>
    </w:p>
    <w:p w:rsidR="001A2446" w:rsidRPr="001A2446" w:rsidRDefault="001A2446" w:rsidP="001A2446">
      <w:pPr>
        <w:pStyle w:val="26"/>
        <w:spacing w:after="0" w:line="240" w:lineRule="auto"/>
        <w:ind w:left="0" w:firstLine="709"/>
        <w:jc w:val="both"/>
        <w:rPr>
          <w:sz w:val="28"/>
          <w:szCs w:val="28"/>
        </w:rPr>
      </w:pPr>
      <w:proofErr w:type="spellStart"/>
      <w:r w:rsidRPr="001A2446">
        <w:rPr>
          <w:sz w:val="28"/>
          <w:szCs w:val="28"/>
        </w:rPr>
        <w:t>з</w:t>
      </w:r>
      <w:proofErr w:type="spellEnd"/>
      <w:r w:rsidRPr="001A2446">
        <w:rPr>
          <w:sz w:val="28"/>
          <w:szCs w:val="28"/>
        </w:rPr>
        <w:t>) на группу по устойчивости функционирования материально-технического снабжения и экономических связей:</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эффективности мероприятий по повышению устойчивости функционирования материально-технического снабжения;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определение возможных разрушений складских помещений, погрузочно-разгрузочных механизмов и потерь материально-технического снабжения, а также нарушение экономических связей после нападения противника;</w:t>
      </w:r>
    </w:p>
    <w:p w:rsidR="001A2446" w:rsidRPr="001A2446" w:rsidRDefault="001A2446" w:rsidP="001A2446">
      <w:pPr>
        <w:pStyle w:val="26"/>
        <w:spacing w:after="0" w:line="240" w:lineRule="auto"/>
        <w:ind w:left="0" w:firstLine="709"/>
        <w:jc w:val="both"/>
        <w:rPr>
          <w:sz w:val="28"/>
          <w:szCs w:val="28"/>
        </w:rPr>
      </w:pPr>
      <w:r w:rsidRPr="001A2446">
        <w:rPr>
          <w:sz w:val="28"/>
          <w:szCs w:val="28"/>
        </w:rPr>
        <w:lastRenderedPageBreak/>
        <w:t>подготовка предложений по дальнейшему повышению устойчивости функционирования материально-технического снабжения и по упрочению экономических связей в военное время и в условиях чрезвычайных ситуаций;</w:t>
      </w:r>
    </w:p>
    <w:p w:rsidR="001A2446" w:rsidRPr="001A2446" w:rsidRDefault="001A2446" w:rsidP="001A2446">
      <w:pPr>
        <w:pStyle w:val="26"/>
        <w:tabs>
          <w:tab w:val="num" w:pos="-142"/>
        </w:tabs>
        <w:spacing w:after="0" w:line="240" w:lineRule="auto"/>
        <w:ind w:left="0" w:firstLine="709"/>
        <w:jc w:val="both"/>
        <w:rPr>
          <w:sz w:val="28"/>
          <w:szCs w:val="28"/>
        </w:rPr>
      </w:pPr>
      <w:r w:rsidRPr="001A2446">
        <w:rPr>
          <w:sz w:val="28"/>
          <w:szCs w:val="28"/>
        </w:rPr>
        <w:t xml:space="preserve">и) на группу подготовки к проведению аварийно-спасательных </w:t>
      </w:r>
      <w:r w:rsidRPr="001A2446">
        <w:rPr>
          <w:sz w:val="28"/>
          <w:szCs w:val="28"/>
        </w:rPr>
        <w:br/>
        <w:t>и других неотложных работ (АС и ДНР):</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степени подготовленности строительных и строительно-монтажных организаций, а также специальных формирований к выполнению восстановительных работ;</w:t>
      </w:r>
    </w:p>
    <w:p w:rsidR="001A2446" w:rsidRPr="001A2446" w:rsidRDefault="001A2446" w:rsidP="001A2446">
      <w:pPr>
        <w:pStyle w:val="26"/>
        <w:spacing w:after="0" w:line="240" w:lineRule="auto"/>
        <w:ind w:left="0" w:firstLine="709"/>
        <w:jc w:val="both"/>
        <w:rPr>
          <w:sz w:val="28"/>
          <w:szCs w:val="28"/>
        </w:rPr>
      </w:pPr>
      <w:r w:rsidRPr="001A2446">
        <w:rPr>
          <w:sz w:val="28"/>
          <w:szCs w:val="28"/>
        </w:rPr>
        <w:t>выработка предложений по организации управления аварийно-спасательными и другими неотложными работами по очередности их выполнения;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расчет сил, средств и сроков проведения аварийно-спасательных и других неотложных работ на важнейших объектах округа;</w:t>
      </w:r>
    </w:p>
    <w:p w:rsidR="001A2446" w:rsidRPr="001A2446" w:rsidRDefault="001A2446" w:rsidP="001A2446">
      <w:pPr>
        <w:pStyle w:val="26"/>
        <w:tabs>
          <w:tab w:val="num" w:pos="-142"/>
        </w:tabs>
        <w:spacing w:after="0" w:line="240" w:lineRule="auto"/>
        <w:ind w:left="0" w:firstLine="709"/>
        <w:jc w:val="both"/>
        <w:rPr>
          <w:sz w:val="28"/>
          <w:szCs w:val="28"/>
        </w:rPr>
      </w:pPr>
      <w:r w:rsidRPr="001A2446">
        <w:rPr>
          <w:sz w:val="28"/>
          <w:szCs w:val="28"/>
        </w:rPr>
        <w:t>к) на группу по повышению устойчивости управления экономикой округа:</w:t>
      </w:r>
    </w:p>
    <w:p w:rsidR="001A2446" w:rsidRPr="001A2446" w:rsidRDefault="001A2446" w:rsidP="001A2446">
      <w:pPr>
        <w:pStyle w:val="26"/>
        <w:spacing w:after="0" w:line="240" w:lineRule="auto"/>
        <w:ind w:left="0" w:firstLine="709"/>
        <w:jc w:val="both"/>
        <w:rPr>
          <w:sz w:val="28"/>
          <w:szCs w:val="28"/>
        </w:rPr>
      </w:pPr>
      <w:r w:rsidRPr="001A2446">
        <w:rPr>
          <w:sz w:val="28"/>
          <w:szCs w:val="28"/>
        </w:rPr>
        <w:t>анализ эффективности мероприятий по повышению устойчивости функционирования системы управления и связи, в т.ч. способности системы дублирования обеспечить управление экономикой округа при выходе из строя основных органов управления;</w:t>
      </w:r>
    </w:p>
    <w:p w:rsidR="001A2446" w:rsidRPr="001A2446" w:rsidRDefault="001A2446" w:rsidP="001A2446">
      <w:pPr>
        <w:pStyle w:val="26"/>
        <w:spacing w:after="0" w:line="240" w:lineRule="auto"/>
        <w:ind w:left="0" w:firstLine="709"/>
        <w:jc w:val="both"/>
        <w:rPr>
          <w:sz w:val="28"/>
          <w:szCs w:val="28"/>
        </w:rPr>
      </w:pPr>
      <w:r w:rsidRPr="001A2446">
        <w:rPr>
          <w:sz w:val="28"/>
          <w:szCs w:val="28"/>
        </w:rPr>
        <w:t>подготовка предложений по дальнейшему повышению устойчивости функционирования систем управления и связи в военное время и в условиях чрезвычайных ситуаций, особенно в случае потери связи с вышестоящими органами управления.</w:t>
      </w:r>
    </w:p>
    <w:p w:rsidR="001A2446" w:rsidRPr="001A2446" w:rsidRDefault="001A2446" w:rsidP="001A2446">
      <w:pPr>
        <w:jc w:val="both"/>
      </w:pPr>
    </w:p>
    <w:p w:rsidR="001A2446" w:rsidRPr="001A2446" w:rsidRDefault="001A2446" w:rsidP="001A2446">
      <w:pPr>
        <w:pStyle w:val="26"/>
        <w:tabs>
          <w:tab w:val="num" w:pos="-142"/>
        </w:tabs>
        <w:spacing w:after="0" w:line="240" w:lineRule="auto"/>
        <w:ind w:left="0" w:firstLine="709"/>
        <w:jc w:val="center"/>
        <w:rPr>
          <w:sz w:val="28"/>
          <w:szCs w:val="28"/>
        </w:rPr>
      </w:pPr>
      <w:r w:rsidRPr="001A2446">
        <w:rPr>
          <w:sz w:val="28"/>
          <w:szCs w:val="28"/>
        </w:rPr>
        <w:t>6. Порядок работы комиссии</w:t>
      </w:r>
    </w:p>
    <w:p w:rsidR="001A2446" w:rsidRPr="001A2446" w:rsidRDefault="001A2446" w:rsidP="001A2446">
      <w:pPr>
        <w:pStyle w:val="26"/>
        <w:tabs>
          <w:tab w:val="num" w:pos="-142"/>
        </w:tabs>
        <w:spacing w:after="0" w:line="240" w:lineRule="auto"/>
        <w:ind w:left="0" w:firstLine="709"/>
        <w:jc w:val="both"/>
        <w:rPr>
          <w:sz w:val="28"/>
          <w:szCs w:val="28"/>
        </w:rPr>
      </w:pPr>
      <w:r w:rsidRPr="001A2446">
        <w:rPr>
          <w:sz w:val="28"/>
          <w:szCs w:val="28"/>
        </w:rPr>
        <w:t>6.1 Комиссия осуществляет свою деятельность в соответствии с годовым планом, принимаемым на заседании комиссии и утверждаемым ее председателем.</w:t>
      </w:r>
    </w:p>
    <w:p w:rsidR="001A2446" w:rsidRPr="001A2446" w:rsidRDefault="001A2446" w:rsidP="001A2446">
      <w:pPr>
        <w:widowControl w:val="0"/>
        <w:ind w:firstLine="709"/>
        <w:jc w:val="both"/>
        <w:rPr>
          <w:sz w:val="28"/>
          <w:szCs w:val="28"/>
        </w:rPr>
      </w:pPr>
      <w:r w:rsidRPr="001A2446">
        <w:rPr>
          <w:sz w:val="28"/>
          <w:szCs w:val="28"/>
        </w:rPr>
        <w:t>6.2 Заседания комиссии проводит председатель, а в его отсутствие – заместитель председателя комиссии с периодичностью не реже двух раз в год, а также по мере необходимости.</w:t>
      </w:r>
    </w:p>
    <w:p w:rsidR="001A2446" w:rsidRPr="001A2446" w:rsidRDefault="001A2446" w:rsidP="001A2446">
      <w:pPr>
        <w:widowControl w:val="0"/>
        <w:ind w:firstLine="709"/>
        <w:jc w:val="both"/>
        <w:rPr>
          <w:sz w:val="28"/>
          <w:szCs w:val="28"/>
        </w:rPr>
      </w:pPr>
      <w:r w:rsidRPr="001A2446">
        <w:rPr>
          <w:sz w:val="28"/>
          <w:szCs w:val="28"/>
        </w:rPr>
        <w:t xml:space="preserve">Заседание комиссии считается правомочным, если на нем присутствуют не менее половины ее членов. </w:t>
      </w:r>
    </w:p>
    <w:p w:rsidR="001A2446" w:rsidRPr="001A2446" w:rsidRDefault="001A2446" w:rsidP="001A2446">
      <w:pPr>
        <w:widowControl w:val="0"/>
        <w:ind w:firstLine="709"/>
        <w:jc w:val="both"/>
        <w:rPr>
          <w:sz w:val="28"/>
          <w:szCs w:val="28"/>
        </w:rPr>
      </w:pPr>
      <w:r w:rsidRPr="001A2446">
        <w:rPr>
          <w:sz w:val="28"/>
          <w:szCs w:val="28"/>
        </w:rPr>
        <w:t xml:space="preserve">6.3 Решения комиссии оформляются  протоколами. При необходимости  на основании принятых комиссией решений готовятся проекты нормативных правовых актов  главы Пинежского муниципального округа. </w:t>
      </w:r>
    </w:p>
    <w:p w:rsidR="001A2446" w:rsidRPr="001A2446" w:rsidRDefault="001A2446" w:rsidP="001A2446">
      <w:pPr>
        <w:pStyle w:val="26"/>
        <w:tabs>
          <w:tab w:val="num" w:pos="-142"/>
        </w:tabs>
        <w:spacing w:after="0" w:line="240" w:lineRule="auto"/>
        <w:ind w:left="0" w:firstLine="709"/>
        <w:jc w:val="both"/>
        <w:rPr>
          <w:sz w:val="28"/>
          <w:szCs w:val="28"/>
        </w:rPr>
      </w:pPr>
      <w:r w:rsidRPr="001A2446">
        <w:rPr>
          <w:sz w:val="28"/>
          <w:szCs w:val="28"/>
        </w:rPr>
        <w:t>Решения комиссии, принимаемые в чрезвычайных ситуациях мирного и военного времени и в соответствии с ее компетенцией, являются обязательными для структурных подразделений администрации Пинежского муниципального округа, государственных и иных организаций расположенных на территории Пинежского муниципального округа Архангельской области.</w:t>
      </w:r>
    </w:p>
    <w:p w:rsidR="001A2446" w:rsidRPr="001A2446" w:rsidRDefault="001A2446" w:rsidP="001A2446">
      <w:pPr>
        <w:ind w:firstLine="709"/>
        <w:jc w:val="both"/>
        <w:rPr>
          <w:sz w:val="28"/>
          <w:szCs w:val="28"/>
        </w:rPr>
      </w:pPr>
    </w:p>
    <w:p w:rsidR="001A2446" w:rsidRPr="001A2446" w:rsidRDefault="001A2446" w:rsidP="001A2446">
      <w:pPr>
        <w:ind w:firstLine="709"/>
        <w:jc w:val="center"/>
        <w:rPr>
          <w:sz w:val="28"/>
          <w:szCs w:val="28"/>
        </w:rPr>
      </w:pPr>
      <w:r w:rsidRPr="001A2446">
        <w:rPr>
          <w:sz w:val="28"/>
          <w:szCs w:val="28"/>
        </w:rPr>
        <w:t>7. Организация подготовки членов комиссии</w:t>
      </w:r>
    </w:p>
    <w:p w:rsidR="001A2446" w:rsidRPr="001A2446" w:rsidRDefault="001A2446" w:rsidP="001A2446">
      <w:pPr>
        <w:pStyle w:val="af9"/>
        <w:spacing w:after="0"/>
        <w:ind w:left="0" w:firstLine="709"/>
        <w:jc w:val="both"/>
        <w:rPr>
          <w:sz w:val="28"/>
          <w:szCs w:val="28"/>
        </w:rPr>
      </w:pPr>
      <w:r w:rsidRPr="001A2446">
        <w:rPr>
          <w:sz w:val="28"/>
          <w:szCs w:val="28"/>
        </w:rPr>
        <w:lastRenderedPageBreak/>
        <w:t>7.1  Подготовка членов комиссии должна обеспечивать твердые знания ими функциональных обязанностей и выработку у них навыков в практическом их выполнении.</w:t>
      </w:r>
    </w:p>
    <w:p w:rsidR="001A2446" w:rsidRPr="001A2446" w:rsidRDefault="001A2446" w:rsidP="001A2446">
      <w:pPr>
        <w:ind w:firstLine="709"/>
        <w:jc w:val="both"/>
        <w:rPr>
          <w:sz w:val="28"/>
          <w:szCs w:val="28"/>
        </w:rPr>
      </w:pPr>
      <w:r w:rsidRPr="001A2446">
        <w:rPr>
          <w:sz w:val="28"/>
          <w:szCs w:val="28"/>
        </w:rPr>
        <w:t xml:space="preserve">7.2  Подготовка осуществляется под руководством  председателя комиссии и проводится: </w:t>
      </w:r>
    </w:p>
    <w:p w:rsidR="001A2446" w:rsidRPr="001A2446" w:rsidRDefault="001A2446" w:rsidP="001A2446">
      <w:pPr>
        <w:ind w:firstLine="709"/>
        <w:jc w:val="both"/>
        <w:rPr>
          <w:sz w:val="28"/>
          <w:szCs w:val="28"/>
        </w:rPr>
      </w:pPr>
      <w:r w:rsidRPr="001A2446">
        <w:rPr>
          <w:sz w:val="28"/>
          <w:szCs w:val="28"/>
        </w:rPr>
        <w:t>в учебных заведениях МЧС России;</w:t>
      </w:r>
    </w:p>
    <w:p w:rsidR="001A2446" w:rsidRPr="001A2446" w:rsidRDefault="001A2446" w:rsidP="001A2446">
      <w:pPr>
        <w:ind w:firstLine="709"/>
        <w:jc w:val="both"/>
        <w:rPr>
          <w:sz w:val="28"/>
          <w:szCs w:val="28"/>
        </w:rPr>
      </w:pPr>
      <w:r w:rsidRPr="001A2446">
        <w:rPr>
          <w:sz w:val="28"/>
          <w:szCs w:val="28"/>
        </w:rPr>
        <w:t xml:space="preserve">в учебно-методических центрах ГО и ЧС Архангельской области и СЗРЦ; </w:t>
      </w:r>
    </w:p>
    <w:p w:rsidR="001A2446" w:rsidRPr="001A2446" w:rsidRDefault="001A2446" w:rsidP="001A2446">
      <w:pPr>
        <w:ind w:firstLine="709"/>
        <w:jc w:val="both"/>
        <w:rPr>
          <w:sz w:val="28"/>
          <w:szCs w:val="28"/>
        </w:rPr>
      </w:pPr>
      <w:r w:rsidRPr="001A2446">
        <w:rPr>
          <w:sz w:val="28"/>
          <w:szCs w:val="28"/>
        </w:rPr>
        <w:t>в ходе учений и тренировок по вопросам гражданской обороны, предупреждения и ликвидации чрезвычайных ситуаций.</w:t>
      </w: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Pr="001A2446" w:rsidRDefault="001A2446" w:rsidP="001A2446">
      <w:pPr>
        <w:jc w:val="both"/>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both"/>
        <w:rPr>
          <w:b/>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Default="001A2446" w:rsidP="001A2446">
      <w:pPr>
        <w:jc w:val="right"/>
        <w:rPr>
          <w:b/>
          <w:sz w:val="28"/>
          <w:szCs w:val="28"/>
        </w:rPr>
      </w:pPr>
    </w:p>
    <w:p w:rsidR="001A2446" w:rsidRPr="001A2446" w:rsidRDefault="001A2446" w:rsidP="001A2446">
      <w:pPr>
        <w:jc w:val="right"/>
        <w:rPr>
          <w:sz w:val="28"/>
          <w:szCs w:val="28"/>
        </w:rPr>
      </w:pPr>
      <w:r w:rsidRPr="001A2446">
        <w:rPr>
          <w:sz w:val="28"/>
          <w:szCs w:val="28"/>
        </w:rPr>
        <w:lastRenderedPageBreak/>
        <w:t>Приложение № 2</w:t>
      </w:r>
    </w:p>
    <w:p w:rsidR="001A2446" w:rsidRPr="001A2446" w:rsidRDefault="001A2446" w:rsidP="001A2446">
      <w:pPr>
        <w:jc w:val="right"/>
        <w:rPr>
          <w:sz w:val="28"/>
          <w:szCs w:val="28"/>
        </w:rPr>
      </w:pPr>
      <w:r w:rsidRPr="001A2446">
        <w:rPr>
          <w:sz w:val="28"/>
          <w:szCs w:val="28"/>
        </w:rPr>
        <w:t>к постановлению администрации</w:t>
      </w:r>
    </w:p>
    <w:p w:rsidR="001A2446" w:rsidRPr="001A2446" w:rsidRDefault="001A2446" w:rsidP="001A2446">
      <w:pPr>
        <w:jc w:val="right"/>
        <w:rPr>
          <w:sz w:val="28"/>
          <w:szCs w:val="28"/>
        </w:rPr>
      </w:pPr>
      <w:r w:rsidRPr="001A2446">
        <w:rPr>
          <w:sz w:val="28"/>
          <w:szCs w:val="28"/>
        </w:rPr>
        <w:t xml:space="preserve"> Пинежского муниципального округа</w:t>
      </w:r>
    </w:p>
    <w:p w:rsidR="001A2446" w:rsidRPr="001A2446" w:rsidRDefault="001A2446" w:rsidP="001A2446">
      <w:pPr>
        <w:jc w:val="right"/>
        <w:rPr>
          <w:sz w:val="28"/>
          <w:szCs w:val="28"/>
        </w:rPr>
      </w:pPr>
      <w:r w:rsidRPr="001A2446">
        <w:rPr>
          <w:sz w:val="28"/>
          <w:szCs w:val="28"/>
        </w:rPr>
        <w:t>от 7 августа 2024 г. № 0226 - па</w:t>
      </w:r>
    </w:p>
    <w:p w:rsidR="001A2446" w:rsidRPr="001A2446" w:rsidRDefault="001A2446" w:rsidP="001A2446">
      <w:pPr>
        <w:jc w:val="center"/>
        <w:rPr>
          <w:sz w:val="28"/>
          <w:szCs w:val="28"/>
          <w:lang w:bidi="he-IL"/>
        </w:rPr>
      </w:pPr>
    </w:p>
    <w:p w:rsidR="001A2446" w:rsidRPr="001A2446" w:rsidRDefault="001A2446" w:rsidP="001A2446">
      <w:pPr>
        <w:jc w:val="center"/>
        <w:rPr>
          <w:sz w:val="28"/>
          <w:szCs w:val="28"/>
        </w:rPr>
      </w:pPr>
      <w:r w:rsidRPr="001A2446">
        <w:rPr>
          <w:sz w:val="28"/>
          <w:szCs w:val="28"/>
          <w:lang w:bidi="he-IL"/>
        </w:rPr>
        <w:t>СОСТАВ</w:t>
      </w:r>
    </w:p>
    <w:p w:rsidR="001A2446" w:rsidRPr="001A2446" w:rsidRDefault="001A2446" w:rsidP="001A2446">
      <w:pPr>
        <w:jc w:val="center"/>
        <w:rPr>
          <w:sz w:val="28"/>
          <w:szCs w:val="28"/>
          <w:lang w:bidi="he-IL"/>
        </w:rPr>
      </w:pPr>
      <w:r w:rsidRPr="001A2446">
        <w:rPr>
          <w:sz w:val="28"/>
          <w:szCs w:val="28"/>
        </w:rPr>
        <w:t>комиссии по повышению устойчивости функционирования объектов экономики на территории Пинежского муниципального округа в условиях чрезвычайных ситуаций мирного и военного времени</w:t>
      </w:r>
    </w:p>
    <w:p w:rsidR="001A2446" w:rsidRPr="001A2446" w:rsidRDefault="001A2446" w:rsidP="001A2446">
      <w:pPr>
        <w:jc w:val="center"/>
        <w:rPr>
          <w:sz w:val="28"/>
          <w:szCs w:val="28"/>
          <w:lang w:bidi="he-IL"/>
        </w:rPr>
      </w:pPr>
    </w:p>
    <w:p w:rsidR="001A2446" w:rsidRPr="001A2446" w:rsidRDefault="001A2446" w:rsidP="001A2446">
      <w:pPr>
        <w:ind w:left="360"/>
        <w:jc w:val="center"/>
        <w:rPr>
          <w:sz w:val="28"/>
          <w:szCs w:val="28"/>
          <w:lang w:bidi="he-IL"/>
        </w:rPr>
      </w:pPr>
      <w:r w:rsidRPr="001A2446">
        <w:rPr>
          <w:sz w:val="28"/>
          <w:szCs w:val="28"/>
          <w:lang w:val="en-US" w:bidi="he-IL"/>
        </w:rPr>
        <w:t>I</w:t>
      </w:r>
      <w:r w:rsidRPr="001A2446">
        <w:rPr>
          <w:sz w:val="28"/>
          <w:szCs w:val="28"/>
          <w:lang w:bidi="he-IL"/>
        </w:rPr>
        <w:t>. Группа управления</w:t>
      </w:r>
    </w:p>
    <w:p w:rsidR="001A2446" w:rsidRPr="001A2446" w:rsidRDefault="001A2446" w:rsidP="001A2446">
      <w:pPr>
        <w:jc w:val="both"/>
        <w:rPr>
          <w:sz w:val="16"/>
          <w:szCs w:val="16"/>
          <w:lang w:bidi="he-IL"/>
        </w:rPr>
      </w:pPr>
    </w:p>
    <w:tbl>
      <w:tblPr>
        <w:tblW w:w="10031" w:type="dxa"/>
        <w:tblLayout w:type="fixed"/>
        <w:tblLook w:val="0000"/>
      </w:tblPr>
      <w:tblGrid>
        <w:gridCol w:w="3227"/>
        <w:gridCol w:w="6804"/>
      </w:tblGrid>
      <w:tr w:rsidR="001A2446" w:rsidRPr="001A2446" w:rsidTr="00473583">
        <w:tc>
          <w:tcPr>
            <w:tcW w:w="3227" w:type="dxa"/>
            <w:shd w:val="clear" w:color="auto" w:fill="auto"/>
          </w:tcPr>
          <w:p w:rsidR="001A2446" w:rsidRPr="001A2446" w:rsidRDefault="001A2446" w:rsidP="00473583">
            <w:pPr>
              <w:jc w:val="both"/>
              <w:rPr>
                <w:sz w:val="28"/>
                <w:szCs w:val="28"/>
              </w:rPr>
            </w:pPr>
            <w:proofErr w:type="gramStart"/>
            <w:r w:rsidRPr="001A2446">
              <w:rPr>
                <w:sz w:val="28"/>
                <w:szCs w:val="28"/>
              </w:rPr>
              <w:t>Фофанов</w:t>
            </w:r>
            <w:proofErr w:type="gramEnd"/>
          </w:p>
          <w:p w:rsidR="001A2446" w:rsidRPr="001A2446" w:rsidRDefault="001A2446" w:rsidP="00473583">
            <w:pPr>
              <w:jc w:val="both"/>
            </w:pPr>
            <w:r w:rsidRPr="001A2446">
              <w:rPr>
                <w:sz w:val="28"/>
                <w:szCs w:val="28"/>
              </w:rPr>
              <w:t>Роман Александрович</w:t>
            </w:r>
          </w:p>
        </w:tc>
        <w:tc>
          <w:tcPr>
            <w:tcW w:w="6804" w:type="dxa"/>
            <w:shd w:val="clear" w:color="auto" w:fill="auto"/>
          </w:tcPr>
          <w:p w:rsidR="001A2446" w:rsidRPr="001A2446" w:rsidRDefault="001A2446" w:rsidP="00473583">
            <w:pPr>
              <w:jc w:val="both"/>
            </w:pPr>
            <w:r w:rsidRPr="001A2446">
              <w:rPr>
                <w:sz w:val="28"/>
                <w:szCs w:val="28"/>
              </w:rPr>
              <w:t>- первый заместитель главы администрации Пинежского муниципального округа, председатель комиссии;</w:t>
            </w:r>
          </w:p>
          <w:p w:rsidR="001A2446" w:rsidRPr="001A2446" w:rsidRDefault="001A2446" w:rsidP="00473583">
            <w:pPr>
              <w:jc w:val="both"/>
              <w:rPr>
                <w:sz w:val="16"/>
                <w:szCs w:val="16"/>
              </w:rPr>
            </w:pPr>
          </w:p>
        </w:tc>
      </w:tr>
      <w:tr w:rsidR="001A2446" w:rsidRPr="001A2446" w:rsidTr="00473583">
        <w:trPr>
          <w:trHeight w:val="667"/>
        </w:trPr>
        <w:tc>
          <w:tcPr>
            <w:tcW w:w="3227" w:type="dxa"/>
            <w:shd w:val="clear" w:color="auto" w:fill="auto"/>
          </w:tcPr>
          <w:p w:rsidR="001A2446" w:rsidRPr="001A2446" w:rsidRDefault="001A2446" w:rsidP="00473583">
            <w:pPr>
              <w:jc w:val="both"/>
              <w:rPr>
                <w:sz w:val="28"/>
                <w:szCs w:val="28"/>
              </w:rPr>
            </w:pPr>
            <w:r w:rsidRPr="001A2446">
              <w:rPr>
                <w:sz w:val="28"/>
                <w:szCs w:val="28"/>
              </w:rPr>
              <w:t xml:space="preserve">Новикова </w:t>
            </w:r>
          </w:p>
          <w:p w:rsidR="001A2446" w:rsidRPr="001A2446" w:rsidRDefault="001A2446" w:rsidP="00473583">
            <w:pPr>
              <w:jc w:val="both"/>
            </w:pPr>
            <w:r w:rsidRPr="001A2446">
              <w:rPr>
                <w:sz w:val="28"/>
                <w:szCs w:val="28"/>
              </w:rPr>
              <w:t>Марина Павловна</w:t>
            </w:r>
          </w:p>
        </w:tc>
        <w:tc>
          <w:tcPr>
            <w:tcW w:w="6804" w:type="dxa"/>
            <w:shd w:val="clear" w:color="auto" w:fill="auto"/>
          </w:tcPr>
          <w:p w:rsidR="001A2446" w:rsidRPr="001A2446" w:rsidRDefault="001A2446" w:rsidP="00473583">
            <w:pPr>
              <w:jc w:val="both"/>
              <w:rPr>
                <w:sz w:val="28"/>
                <w:szCs w:val="28"/>
                <w:lang w:bidi="he-IL"/>
              </w:rPr>
            </w:pPr>
            <w:r w:rsidRPr="001A2446">
              <w:rPr>
                <w:sz w:val="28"/>
                <w:szCs w:val="28"/>
                <w:lang w:bidi="he-IL"/>
              </w:rPr>
              <w:t xml:space="preserve">- </w:t>
            </w:r>
            <w:r w:rsidRPr="001A2446">
              <w:rPr>
                <w:sz w:val="28"/>
                <w:szCs w:val="28"/>
              </w:rPr>
              <w:t>начальник Комитета по финансам администрации Пинежского муниципального округа,</w:t>
            </w:r>
            <w:r w:rsidRPr="001A2446">
              <w:rPr>
                <w:sz w:val="28"/>
                <w:szCs w:val="28"/>
                <w:lang w:bidi="he-IL"/>
              </w:rPr>
              <w:t xml:space="preserve"> заместитель председателя комиссии, руководитель группы;</w:t>
            </w:r>
          </w:p>
          <w:p w:rsidR="001A2446" w:rsidRPr="001A2446" w:rsidRDefault="001A2446" w:rsidP="00473583">
            <w:pPr>
              <w:jc w:val="both"/>
              <w:rPr>
                <w:sz w:val="16"/>
                <w:szCs w:val="16"/>
              </w:rPr>
            </w:pPr>
            <w:r w:rsidRPr="001A2446">
              <w:rPr>
                <w:sz w:val="28"/>
                <w:szCs w:val="28"/>
                <w:lang w:bidi="he-IL"/>
              </w:rPr>
              <w:t xml:space="preserve"> </w:t>
            </w:r>
          </w:p>
        </w:tc>
      </w:tr>
      <w:tr w:rsidR="001A2446" w:rsidRPr="001A2446" w:rsidTr="00473583">
        <w:trPr>
          <w:trHeight w:val="80"/>
        </w:trPr>
        <w:tc>
          <w:tcPr>
            <w:tcW w:w="3227" w:type="dxa"/>
            <w:shd w:val="clear" w:color="auto" w:fill="auto"/>
          </w:tcPr>
          <w:p w:rsidR="001A2446" w:rsidRPr="001A2446" w:rsidRDefault="001A2446" w:rsidP="00473583">
            <w:pPr>
              <w:jc w:val="both"/>
              <w:rPr>
                <w:sz w:val="28"/>
                <w:szCs w:val="28"/>
                <w:lang w:bidi="he-IL"/>
              </w:rPr>
            </w:pPr>
            <w:proofErr w:type="spellStart"/>
            <w:r w:rsidRPr="001A2446">
              <w:rPr>
                <w:sz w:val="28"/>
                <w:szCs w:val="28"/>
                <w:lang w:bidi="he-IL"/>
              </w:rPr>
              <w:t>Усынина</w:t>
            </w:r>
            <w:proofErr w:type="spellEnd"/>
            <w:r w:rsidRPr="001A2446">
              <w:rPr>
                <w:sz w:val="28"/>
                <w:szCs w:val="28"/>
                <w:lang w:bidi="he-IL"/>
              </w:rPr>
              <w:t xml:space="preserve"> </w:t>
            </w:r>
          </w:p>
          <w:p w:rsidR="001A2446" w:rsidRPr="001A2446" w:rsidRDefault="001A2446" w:rsidP="00473583">
            <w:pPr>
              <w:jc w:val="both"/>
              <w:rPr>
                <w:highlight w:val="yellow"/>
              </w:rPr>
            </w:pPr>
            <w:r w:rsidRPr="001A2446">
              <w:rPr>
                <w:sz w:val="28"/>
                <w:szCs w:val="28"/>
                <w:lang w:bidi="he-IL"/>
              </w:rPr>
              <w:t>Наталья Юрьевна</w:t>
            </w:r>
            <w:r w:rsidRPr="001A2446">
              <w:rPr>
                <w:sz w:val="28"/>
                <w:szCs w:val="28"/>
                <w:lang w:bidi="he-IL"/>
              </w:rPr>
              <w:tab/>
            </w:r>
          </w:p>
        </w:tc>
        <w:tc>
          <w:tcPr>
            <w:tcW w:w="6804" w:type="dxa"/>
            <w:shd w:val="clear" w:color="auto" w:fill="auto"/>
          </w:tcPr>
          <w:p w:rsidR="001A2446" w:rsidRPr="001A2446" w:rsidRDefault="001A2446" w:rsidP="00473583">
            <w:pPr>
              <w:jc w:val="both"/>
              <w:rPr>
                <w:sz w:val="28"/>
                <w:szCs w:val="28"/>
                <w:lang w:bidi="he-IL"/>
              </w:rPr>
            </w:pPr>
            <w:r w:rsidRPr="001A2446">
              <w:rPr>
                <w:sz w:val="28"/>
                <w:szCs w:val="28"/>
                <w:lang w:bidi="he-IL"/>
              </w:rPr>
              <w:t>- главный специалист комитета по экономическому развитию</w:t>
            </w:r>
            <w:r w:rsidRPr="001A2446">
              <w:rPr>
                <w:sz w:val="28"/>
                <w:szCs w:val="28"/>
              </w:rPr>
              <w:t xml:space="preserve"> администрации Пинежского муниципального округа, </w:t>
            </w:r>
            <w:r w:rsidRPr="001A2446">
              <w:rPr>
                <w:sz w:val="28"/>
                <w:szCs w:val="28"/>
                <w:lang w:bidi="he-IL"/>
              </w:rPr>
              <w:t xml:space="preserve"> секретарь комиссии;</w:t>
            </w:r>
          </w:p>
          <w:p w:rsidR="001A2446" w:rsidRPr="001A2446" w:rsidRDefault="001A2446" w:rsidP="00473583">
            <w:pPr>
              <w:jc w:val="both"/>
              <w:rPr>
                <w:sz w:val="16"/>
                <w:szCs w:val="16"/>
                <w:highlight w:val="yellow"/>
              </w:rPr>
            </w:pPr>
          </w:p>
        </w:tc>
      </w:tr>
      <w:tr w:rsidR="001A2446" w:rsidRPr="001A2446" w:rsidTr="00473583">
        <w:trPr>
          <w:trHeight w:val="80"/>
        </w:trPr>
        <w:tc>
          <w:tcPr>
            <w:tcW w:w="3227" w:type="dxa"/>
            <w:shd w:val="clear" w:color="auto" w:fill="auto"/>
          </w:tcPr>
          <w:p w:rsidR="001A2446" w:rsidRPr="001A2446" w:rsidRDefault="001A2446" w:rsidP="00473583">
            <w:pPr>
              <w:jc w:val="both"/>
              <w:rPr>
                <w:sz w:val="28"/>
                <w:szCs w:val="28"/>
              </w:rPr>
            </w:pPr>
            <w:r w:rsidRPr="001A2446">
              <w:rPr>
                <w:sz w:val="28"/>
                <w:szCs w:val="28"/>
              </w:rPr>
              <w:t>Попов</w:t>
            </w:r>
          </w:p>
          <w:p w:rsidR="001A2446" w:rsidRPr="001A2446" w:rsidRDefault="001A2446" w:rsidP="00473583">
            <w:pPr>
              <w:jc w:val="both"/>
              <w:rPr>
                <w:sz w:val="28"/>
                <w:szCs w:val="28"/>
                <w:lang w:bidi="he-IL"/>
              </w:rPr>
            </w:pPr>
            <w:r w:rsidRPr="001A2446">
              <w:rPr>
                <w:sz w:val="28"/>
                <w:szCs w:val="28"/>
              </w:rPr>
              <w:t>Владимир Алексеевич</w:t>
            </w:r>
          </w:p>
          <w:p w:rsidR="001A2446" w:rsidRPr="001A2446" w:rsidRDefault="001A2446" w:rsidP="00473583">
            <w:pPr>
              <w:jc w:val="both"/>
              <w:rPr>
                <w:sz w:val="16"/>
                <w:szCs w:val="16"/>
              </w:rPr>
            </w:pPr>
          </w:p>
        </w:tc>
        <w:tc>
          <w:tcPr>
            <w:tcW w:w="6804"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 xml:space="preserve">начальник </w:t>
            </w:r>
            <w:r w:rsidRPr="001A2446">
              <w:rPr>
                <w:rFonts w:ascii="Calibri" w:hAnsi="Calibri"/>
                <w:sz w:val="17"/>
                <w:szCs w:val="17"/>
              </w:rPr>
              <w:t xml:space="preserve"> </w:t>
            </w:r>
            <w:r w:rsidRPr="001A2446">
              <w:rPr>
                <w:sz w:val="28"/>
                <w:szCs w:val="28"/>
              </w:rPr>
              <w:t>МКУ «ЕДДС Пинежского муниципального округа»</w:t>
            </w:r>
            <w:r w:rsidRPr="001A2446">
              <w:rPr>
                <w:sz w:val="28"/>
                <w:szCs w:val="28"/>
                <w:lang w:bidi="he-IL"/>
              </w:rPr>
              <w:t>.</w:t>
            </w:r>
          </w:p>
        </w:tc>
      </w:tr>
    </w:tbl>
    <w:p w:rsidR="001A2446" w:rsidRPr="001A2446" w:rsidRDefault="001A2446" w:rsidP="001A2446">
      <w:pPr>
        <w:jc w:val="center"/>
        <w:rPr>
          <w:sz w:val="28"/>
          <w:szCs w:val="28"/>
          <w:lang w:bidi="he-IL"/>
        </w:rPr>
      </w:pPr>
      <w:r w:rsidRPr="001A2446">
        <w:rPr>
          <w:sz w:val="28"/>
          <w:szCs w:val="28"/>
          <w:lang w:val="en-US" w:bidi="he-IL"/>
        </w:rPr>
        <w:t>II</w:t>
      </w:r>
      <w:r w:rsidRPr="001A2446">
        <w:rPr>
          <w:sz w:val="28"/>
          <w:szCs w:val="28"/>
          <w:lang w:bidi="he-IL"/>
        </w:rPr>
        <w:t>. Группа по защите населения и обеспечению</w:t>
      </w:r>
    </w:p>
    <w:p w:rsidR="001A2446" w:rsidRPr="001A2446" w:rsidRDefault="001A2446" w:rsidP="001A2446">
      <w:pPr>
        <w:jc w:val="center"/>
        <w:rPr>
          <w:sz w:val="28"/>
          <w:szCs w:val="28"/>
          <w:lang w:bidi="he-IL"/>
        </w:rPr>
      </w:pPr>
      <w:r w:rsidRPr="001A2446">
        <w:rPr>
          <w:sz w:val="28"/>
          <w:szCs w:val="28"/>
          <w:lang w:bidi="he-IL"/>
        </w:rPr>
        <w:t>его жизнедеятельности</w:t>
      </w:r>
    </w:p>
    <w:p w:rsidR="001A2446" w:rsidRPr="001A2446" w:rsidRDefault="001A2446" w:rsidP="001A2446">
      <w:pPr>
        <w:jc w:val="both"/>
        <w:rPr>
          <w:sz w:val="16"/>
          <w:szCs w:val="16"/>
          <w:lang w:bidi="he-IL"/>
        </w:rPr>
      </w:pPr>
    </w:p>
    <w:tbl>
      <w:tblPr>
        <w:tblW w:w="0" w:type="auto"/>
        <w:tblLayout w:type="fixed"/>
        <w:tblLook w:val="0000"/>
      </w:tblPr>
      <w:tblGrid>
        <w:gridCol w:w="3227"/>
        <w:gridCol w:w="6804"/>
      </w:tblGrid>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Чемакин</w:t>
            </w:r>
          </w:p>
          <w:p w:rsidR="001A2446" w:rsidRPr="001A2446" w:rsidRDefault="001A2446" w:rsidP="00473583">
            <w:pPr>
              <w:jc w:val="both"/>
            </w:pPr>
            <w:r w:rsidRPr="001A2446">
              <w:rPr>
                <w:sz w:val="28"/>
                <w:szCs w:val="28"/>
              </w:rPr>
              <w:t>Федор Алексеевич</w:t>
            </w:r>
          </w:p>
        </w:tc>
        <w:tc>
          <w:tcPr>
            <w:tcW w:w="6804" w:type="dxa"/>
            <w:shd w:val="clear" w:color="auto" w:fill="auto"/>
          </w:tcPr>
          <w:p w:rsidR="001A2446" w:rsidRPr="001A2446" w:rsidRDefault="001A2446" w:rsidP="00473583">
            <w:pPr>
              <w:jc w:val="both"/>
              <w:rPr>
                <w:sz w:val="28"/>
                <w:szCs w:val="28"/>
              </w:rPr>
            </w:pPr>
            <w:r w:rsidRPr="001A2446">
              <w:rPr>
                <w:sz w:val="28"/>
                <w:szCs w:val="28"/>
              </w:rPr>
              <w:t xml:space="preserve">- начальник отдела по делам ГО и ЧС администрации Пинежского муниципального округа, </w:t>
            </w:r>
            <w:r w:rsidRPr="001A2446">
              <w:rPr>
                <w:sz w:val="28"/>
                <w:szCs w:val="28"/>
                <w:lang w:bidi="he-IL"/>
              </w:rPr>
              <w:t>руководитель группы;</w:t>
            </w:r>
            <w:r w:rsidRPr="001A2446">
              <w:rPr>
                <w:sz w:val="28"/>
                <w:szCs w:val="28"/>
              </w:rPr>
              <w:t xml:space="preserve"> </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Штыкнова</w:t>
            </w:r>
            <w:proofErr w:type="spellEnd"/>
            <w:r w:rsidRPr="001A2446">
              <w:rPr>
                <w:sz w:val="28"/>
                <w:szCs w:val="28"/>
              </w:rPr>
              <w:t xml:space="preserve"> </w:t>
            </w:r>
          </w:p>
          <w:p w:rsidR="001A2446" w:rsidRPr="001A2446" w:rsidRDefault="001A2446" w:rsidP="00473583">
            <w:pPr>
              <w:jc w:val="both"/>
            </w:pPr>
            <w:r w:rsidRPr="001A2446">
              <w:rPr>
                <w:sz w:val="28"/>
                <w:szCs w:val="28"/>
              </w:rPr>
              <w:t>Нина Александровна</w:t>
            </w:r>
          </w:p>
        </w:tc>
        <w:tc>
          <w:tcPr>
            <w:tcW w:w="6804" w:type="dxa"/>
            <w:shd w:val="clear" w:color="auto" w:fill="auto"/>
          </w:tcPr>
          <w:p w:rsidR="001A2446" w:rsidRPr="001A2446" w:rsidRDefault="001A2446" w:rsidP="00473583">
            <w:pPr>
              <w:tabs>
                <w:tab w:val="left" w:pos="1640"/>
              </w:tabs>
              <w:jc w:val="both"/>
              <w:rPr>
                <w:sz w:val="28"/>
                <w:szCs w:val="28"/>
              </w:rPr>
            </w:pPr>
            <w:r w:rsidRPr="001A2446">
              <w:rPr>
                <w:sz w:val="28"/>
                <w:szCs w:val="28"/>
              </w:rPr>
              <w:t>- главный специалист отдела энергетики и ЖКХ  КУМИ и ЖКХ администрации Пинежского муниципального округа;</w:t>
            </w:r>
          </w:p>
          <w:p w:rsidR="001A2446" w:rsidRPr="001A2446" w:rsidRDefault="001A2446" w:rsidP="00473583">
            <w:pPr>
              <w:tabs>
                <w:tab w:val="left" w:pos="1640"/>
              </w:tabs>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lang w:bidi="he-IL"/>
              </w:rPr>
            </w:pPr>
            <w:r w:rsidRPr="001A2446">
              <w:rPr>
                <w:sz w:val="28"/>
                <w:szCs w:val="28"/>
                <w:lang w:bidi="he-IL"/>
              </w:rPr>
              <w:t xml:space="preserve">Тушина </w:t>
            </w:r>
          </w:p>
          <w:p w:rsidR="001A2446" w:rsidRPr="001A2446" w:rsidRDefault="001A2446" w:rsidP="00473583">
            <w:pPr>
              <w:jc w:val="both"/>
            </w:pPr>
            <w:r w:rsidRPr="001A2446">
              <w:rPr>
                <w:sz w:val="28"/>
                <w:szCs w:val="28"/>
                <w:lang w:bidi="he-IL"/>
              </w:rPr>
              <w:t>Светлана Борисовна</w:t>
            </w:r>
          </w:p>
        </w:tc>
        <w:tc>
          <w:tcPr>
            <w:tcW w:w="6804" w:type="dxa"/>
            <w:shd w:val="clear" w:color="auto" w:fill="auto"/>
          </w:tcPr>
          <w:p w:rsidR="001A2446" w:rsidRPr="001A2446" w:rsidRDefault="001A2446" w:rsidP="00473583">
            <w:pPr>
              <w:jc w:val="both"/>
            </w:pPr>
            <w:r w:rsidRPr="001A2446">
              <w:rPr>
                <w:sz w:val="28"/>
                <w:szCs w:val="28"/>
                <w:lang w:bidi="he-IL"/>
              </w:rPr>
              <w:t>- главный врач ГБУЗ Архангельской области  «Карпогорская ЦРБ»</w:t>
            </w:r>
            <w:r w:rsidRPr="001A2446">
              <w:rPr>
                <w:sz w:val="28"/>
                <w:szCs w:val="28"/>
              </w:rPr>
              <w:t xml:space="preserve">  (по согласованию);</w:t>
            </w:r>
          </w:p>
          <w:p w:rsidR="001A2446" w:rsidRPr="001A2446" w:rsidRDefault="001A2446" w:rsidP="00473583">
            <w:pPr>
              <w:jc w:val="both"/>
            </w:pPr>
          </w:p>
        </w:tc>
      </w:tr>
      <w:tr w:rsidR="001A2446" w:rsidRPr="001A2446" w:rsidTr="00473583">
        <w:tc>
          <w:tcPr>
            <w:tcW w:w="3227" w:type="dxa"/>
            <w:shd w:val="clear" w:color="auto" w:fill="auto"/>
          </w:tcPr>
          <w:p w:rsidR="001A2446" w:rsidRPr="001A2446" w:rsidRDefault="001A2446" w:rsidP="00473583">
            <w:pPr>
              <w:jc w:val="both"/>
              <w:rPr>
                <w:sz w:val="28"/>
                <w:szCs w:val="28"/>
                <w:lang w:bidi="he-IL"/>
              </w:rPr>
            </w:pPr>
            <w:proofErr w:type="spellStart"/>
            <w:r w:rsidRPr="001A2446">
              <w:rPr>
                <w:sz w:val="28"/>
                <w:szCs w:val="28"/>
                <w:lang w:bidi="he-IL"/>
              </w:rPr>
              <w:t>Лысцев</w:t>
            </w:r>
            <w:proofErr w:type="spellEnd"/>
            <w:r w:rsidRPr="001A2446">
              <w:rPr>
                <w:sz w:val="28"/>
                <w:szCs w:val="28"/>
                <w:lang w:bidi="he-IL"/>
              </w:rPr>
              <w:t xml:space="preserve"> </w:t>
            </w:r>
          </w:p>
          <w:p w:rsidR="001A2446" w:rsidRPr="001A2446" w:rsidRDefault="001A2446" w:rsidP="00473583">
            <w:pPr>
              <w:jc w:val="both"/>
            </w:pPr>
            <w:r w:rsidRPr="001A2446">
              <w:rPr>
                <w:sz w:val="28"/>
                <w:szCs w:val="28"/>
                <w:lang w:bidi="he-IL"/>
              </w:rPr>
              <w:t>Павел Евгеньевич</w:t>
            </w:r>
          </w:p>
        </w:tc>
        <w:tc>
          <w:tcPr>
            <w:tcW w:w="6804" w:type="dxa"/>
            <w:shd w:val="clear" w:color="auto" w:fill="auto"/>
          </w:tcPr>
          <w:p w:rsidR="001A2446" w:rsidRPr="001A2446" w:rsidRDefault="001A2446" w:rsidP="00473583">
            <w:pPr>
              <w:jc w:val="both"/>
              <w:rPr>
                <w:sz w:val="28"/>
                <w:szCs w:val="28"/>
              </w:rPr>
            </w:pPr>
            <w:r w:rsidRPr="001A2446">
              <w:rPr>
                <w:sz w:val="28"/>
                <w:szCs w:val="28"/>
                <w:lang w:bidi="he-IL"/>
              </w:rPr>
              <w:t>- начальник штаба ГО ГБУЗ Архангельской области  «Карпогорская ЦРБ»</w:t>
            </w:r>
            <w:r w:rsidRPr="001A2446">
              <w:rPr>
                <w:sz w:val="28"/>
                <w:szCs w:val="28"/>
              </w:rPr>
              <w:t xml:space="preserve"> (по согласованию).</w:t>
            </w:r>
          </w:p>
          <w:p w:rsidR="001A2446" w:rsidRPr="001A2446" w:rsidRDefault="001A2446" w:rsidP="00473583">
            <w:pPr>
              <w:jc w:val="both"/>
            </w:pPr>
          </w:p>
        </w:tc>
      </w:tr>
    </w:tbl>
    <w:p w:rsidR="001A2446" w:rsidRPr="001A2446" w:rsidRDefault="001A2446" w:rsidP="001A2446">
      <w:pPr>
        <w:jc w:val="both"/>
        <w:rPr>
          <w:sz w:val="16"/>
          <w:szCs w:val="16"/>
          <w:lang w:bidi="he-IL"/>
        </w:rPr>
      </w:pPr>
    </w:p>
    <w:p w:rsidR="001A2446" w:rsidRPr="001A2446" w:rsidRDefault="001A2446" w:rsidP="001A2446">
      <w:pPr>
        <w:jc w:val="center"/>
        <w:rPr>
          <w:sz w:val="28"/>
          <w:szCs w:val="28"/>
          <w:lang w:bidi="he-IL"/>
        </w:rPr>
      </w:pPr>
    </w:p>
    <w:p w:rsidR="001A2446" w:rsidRPr="001A2446" w:rsidRDefault="001A2446" w:rsidP="001A2446">
      <w:pPr>
        <w:jc w:val="center"/>
        <w:rPr>
          <w:sz w:val="28"/>
          <w:szCs w:val="28"/>
          <w:lang w:bidi="he-IL"/>
        </w:rPr>
      </w:pPr>
      <w:r w:rsidRPr="001A2446">
        <w:rPr>
          <w:sz w:val="28"/>
          <w:szCs w:val="28"/>
          <w:lang w:val="en-US" w:bidi="he-IL"/>
        </w:rPr>
        <w:t>III</w:t>
      </w:r>
      <w:r w:rsidRPr="001A2446">
        <w:rPr>
          <w:sz w:val="28"/>
          <w:szCs w:val="28"/>
          <w:lang w:bidi="he-IL"/>
        </w:rPr>
        <w:t>. Группа по рациональному размещению производственных сил</w:t>
      </w:r>
    </w:p>
    <w:p w:rsidR="001A2446" w:rsidRPr="001A2446" w:rsidRDefault="001A2446" w:rsidP="001A2446">
      <w:pPr>
        <w:jc w:val="both"/>
        <w:rPr>
          <w:sz w:val="18"/>
          <w:szCs w:val="18"/>
          <w:lang w:bidi="he-IL"/>
        </w:rPr>
      </w:pPr>
    </w:p>
    <w:tbl>
      <w:tblPr>
        <w:tblW w:w="0" w:type="auto"/>
        <w:tblLayout w:type="fixed"/>
        <w:tblLook w:val="0000"/>
      </w:tblPr>
      <w:tblGrid>
        <w:gridCol w:w="3227"/>
        <w:gridCol w:w="6662"/>
      </w:tblGrid>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Кривополенов</w:t>
            </w:r>
          </w:p>
          <w:p w:rsidR="001A2446" w:rsidRPr="001A2446" w:rsidRDefault="001A2446" w:rsidP="00473583">
            <w:pPr>
              <w:jc w:val="both"/>
              <w:rPr>
                <w:sz w:val="28"/>
                <w:szCs w:val="28"/>
              </w:rPr>
            </w:pPr>
            <w:r w:rsidRPr="001A2446">
              <w:rPr>
                <w:sz w:val="28"/>
                <w:szCs w:val="28"/>
              </w:rPr>
              <w:lastRenderedPageBreak/>
              <w:t>Виктор Афанасьевич</w:t>
            </w:r>
            <w:r w:rsidRPr="001A2446">
              <w:t xml:space="preserve"> </w:t>
            </w:r>
          </w:p>
        </w:tc>
        <w:tc>
          <w:tcPr>
            <w:tcW w:w="6662" w:type="dxa"/>
            <w:shd w:val="clear" w:color="auto" w:fill="auto"/>
          </w:tcPr>
          <w:p w:rsidR="001A2446" w:rsidRPr="001A2446" w:rsidRDefault="001A2446" w:rsidP="00473583">
            <w:pPr>
              <w:jc w:val="both"/>
              <w:rPr>
                <w:sz w:val="28"/>
                <w:szCs w:val="28"/>
              </w:rPr>
            </w:pPr>
            <w:r w:rsidRPr="001A2446">
              <w:rPr>
                <w:sz w:val="28"/>
                <w:szCs w:val="28"/>
              </w:rPr>
              <w:lastRenderedPageBreak/>
              <w:t xml:space="preserve">- заместитель председателя КУМИ и ЖКХ </w:t>
            </w:r>
            <w:r w:rsidRPr="001A2446">
              <w:rPr>
                <w:sz w:val="28"/>
                <w:szCs w:val="28"/>
              </w:rPr>
              <w:lastRenderedPageBreak/>
              <w:t xml:space="preserve">администрации Пинежского муниципального округа, начальник отдела по муниципальному имуществу и земельным отношениям, </w:t>
            </w:r>
            <w:r w:rsidRPr="001A2446">
              <w:rPr>
                <w:sz w:val="28"/>
                <w:szCs w:val="28"/>
                <w:lang w:bidi="he-IL"/>
              </w:rPr>
              <w:t>руководитель группы;</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lastRenderedPageBreak/>
              <w:t>Рябова</w:t>
            </w:r>
          </w:p>
          <w:p w:rsidR="001A2446" w:rsidRPr="001A2446" w:rsidRDefault="001A2446" w:rsidP="00473583">
            <w:pPr>
              <w:jc w:val="both"/>
            </w:pPr>
            <w:r w:rsidRPr="001A2446">
              <w:rPr>
                <w:sz w:val="28"/>
                <w:szCs w:val="28"/>
              </w:rPr>
              <w:t>Елена Николаевна</w:t>
            </w:r>
          </w:p>
        </w:tc>
        <w:tc>
          <w:tcPr>
            <w:tcW w:w="6662" w:type="dxa"/>
            <w:shd w:val="clear" w:color="auto" w:fill="auto"/>
          </w:tcPr>
          <w:p w:rsidR="001A2446" w:rsidRPr="001A2446" w:rsidRDefault="001A2446" w:rsidP="00473583">
            <w:pPr>
              <w:jc w:val="both"/>
            </w:pPr>
            <w:r w:rsidRPr="001A2446">
              <w:rPr>
                <w:sz w:val="28"/>
                <w:szCs w:val="28"/>
              </w:rPr>
              <w:t>- консультант управления делами администрации Пинежского муниципального округа.</w:t>
            </w:r>
          </w:p>
          <w:p w:rsidR="001A2446" w:rsidRPr="001A2446" w:rsidRDefault="001A2446" w:rsidP="00473583">
            <w:pPr>
              <w:jc w:val="both"/>
            </w:pPr>
          </w:p>
        </w:tc>
      </w:tr>
    </w:tbl>
    <w:p w:rsidR="001A2446" w:rsidRPr="001A2446" w:rsidRDefault="001A2446" w:rsidP="001A2446">
      <w:pPr>
        <w:jc w:val="center"/>
        <w:rPr>
          <w:sz w:val="28"/>
          <w:szCs w:val="28"/>
        </w:rPr>
      </w:pPr>
      <w:r w:rsidRPr="001A2446">
        <w:rPr>
          <w:sz w:val="28"/>
          <w:szCs w:val="28"/>
          <w:lang w:val="en-US" w:bidi="he-IL"/>
        </w:rPr>
        <w:t>IV</w:t>
      </w:r>
      <w:r w:rsidRPr="001A2446">
        <w:rPr>
          <w:sz w:val="28"/>
          <w:szCs w:val="28"/>
          <w:lang w:bidi="he-IL"/>
        </w:rPr>
        <w:t>. Группа по устойчивости функционирования</w:t>
      </w:r>
    </w:p>
    <w:p w:rsidR="001A2446" w:rsidRPr="001A2446" w:rsidRDefault="001A2446" w:rsidP="001A2446">
      <w:pPr>
        <w:jc w:val="center"/>
        <w:rPr>
          <w:sz w:val="28"/>
          <w:szCs w:val="28"/>
          <w:lang w:bidi="he-IL"/>
        </w:rPr>
      </w:pPr>
      <w:r w:rsidRPr="001A2446">
        <w:rPr>
          <w:sz w:val="28"/>
          <w:szCs w:val="28"/>
        </w:rPr>
        <w:t xml:space="preserve">топливно-энергетического комплекса и </w:t>
      </w:r>
      <w:r w:rsidRPr="001A2446">
        <w:rPr>
          <w:sz w:val="28"/>
          <w:szCs w:val="28"/>
          <w:lang w:bidi="he-IL"/>
        </w:rPr>
        <w:t>энергоснабжения</w:t>
      </w:r>
    </w:p>
    <w:p w:rsidR="001A2446" w:rsidRPr="001A2446" w:rsidRDefault="001A2446" w:rsidP="001A2446">
      <w:pPr>
        <w:jc w:val="both"/>
        <w:rPr>
          <w:sz w:val="16"/>
          <w:szCs w:val="16"/>
          <w:lang w:bidi="he-IL"/>
        </w:rPr>
      </w:pPr>
    </w:p>
    <w:tbl>
      <w:tblPr>
        <w:tblW w:w="10173" w:type="dxa"/>
        <w:tblLayout w:type="fixed"/>
        <w:tblLook w:val="0000"/>
      </w:tblPr>
      <w:tblGrid>
        <w:gridCol w:w="3227"/>
        <w:gridCol w:w="6946"/>
      </w:tblGrid>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Марталогова</w:t>
            </w:r>
            <w:proofErr w:type="spellEnd"/>
            <w:r w:rsidRPr="001A2446">
              <w:rPr>
                <w:sz w:val="28"/>
                <w:szCs w:val="28"/>
              </w:rPr>
              <w:t xml:space="preserve"> </w:t>
            </w:r>
          </w:p>
          <w:p w:rsidR="001A2446" w:rsidRPr="001A2446" w:rsidRDefault="001A2446" w:rsidP="00473583">
            <w:pPr>
              <w:jc w:val="both"/>
              <w:rPr>
                <w:sz w:val="28"/>
                <w:szCs w:val="28"/>
              </w:rPr>
            </w:pPr>
            <w:r w:rsidRPr="001A2446">
              <w:rPr>
                <w:sz w:val="28"/>
                <w:szCs w:val="28"/>
              </w:rPr>
              <w:t>Валентина Васильевна</w:t>
            </w:r>
          </w:p>
        </w:tc>
        <w:tc>
          <w:tcPr>
            <w:tcW w:w="6946" w:type="dxa"/>
            <w:shd w:val="clear" w:color="auto" w:fill="auto"/>
          </w:tcPr>
          <w:p w:rsidR="001A2446" w:rsidRPr="001A2446" w:rsidRDefault="001A2446" w:rsidP="00473583">
            <w:pPr>
              <w:jc w:val="both"/>
              <w:rPr>
                <w:sz w:val="28"/>
                <w:szCs w:val="28"/>
              </w:rPr>
            </w:pPr>
            <w:r w:rsidRPr="001A2446">
              <w:rPr>
                <w:sz w:val="28"/>
                <w:szCs w:val="28"/>
                <w:lang w:bidi="he-IL"/>
              </w:rPr>
              <w:t xml:space="preserve">- </w:t>
            </w:r>
            <w:r w:rsidRPr="001A2446">
              <w:rPr>
                <w:sz w:val="28"/>
                <w:szCs w:val="28"/>
              </w:rPr>
              <w:t>консультант отдела энергетики и ЖКХ  КУМИ и ЖКХ администрации Пинежского муниципального округа</w:t>
            </w:r>
            <w:r w:rsidRPr="001A2446">
              <w:rPr>
                <w:sz w:val="28"/>
                <w:szCs w:val="28"/>
                <w:lang w:bidi="he-IL"/>
              </w:rPr>
              <w:t>, руководитель группы;</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lang w:bidi="he-IL"/>
              </w:rPr>
            </w:pPr>
            <w:r w:rsidRPr="001A2446">
              <w:rPr>
                <w:sz w:val="28"/>
                <w:szCs w:val="28"/>
                <w:lang w:bidi="he-IL"/>
              </w:rPr>
              <w:t>Мамонов</w:t>
            </w:r>
          </w:p>
          <w:p w:rsidR="001A2446" w:rsidRPr="001A2446" w:rsidRDefault="001A2446" w:rsidP="00473583">
            <w:pPr>
              <w:jc w:val="both"/>
              <w:rPr>
                <w:sz w:val="28"/>
                <w:szCs w:val="28"/>
              </w:rPr>
            </w:pPr>
            <w:r w:rsidRPr="001A2446">
              <w:rPr>
                <w:sz w:val="28"/>
                <w:szCs w:val="28"/>
                <w:lang w:bidi="he-IL"/>
              </w:rPr>
              <w:t>Сергей Юрьевич</w:t>
            </w:r>
          </w:p>
          <w:p w:rsidR="001A2446" w:rsidRPr="001A2446" w:rsidRDefault="001A2446" w:rsidP="00473583">
            <w:pPr>
              <w:jc w:val="both"/>
              <w:rPr>
                <w:sz w:val="28"/>
                <w:szCs w:val="28"/>
              </w:rPr>
            </w:pPr>
          </w:p>
        </w:tc>
        <w:tc>
          <w:tcPr>
            <w:tcW w:w="6946" w:type="dxa"/>
            <w:shd w:val="clear" w:color="auto" w:fill="auto"/>
          </w:tcPr>
          <w:p w:rsidR="001A2446" w:rsidRPr="001A2446" w:rsidRDefault="001A2446" w:rsidP="00473583">
            <w:pPr>
              <w:jc w:val="both"/>
              <w:rPr>
                <w:sz w:val="28"/>
                <w:szCs w:val="28"/>
              </w:rPr>
            </w:pPr>
            <w:r w:rsidRPr="001A2446">
              <w:rPr>
                <w:sz w:val="28"/>
                <w:szCs w:val="28"/>
                <w:lang w:bidi="he-IL"/>
              </w:rPr>
              <w:t xml:space="preserve">- директор Пинежского </w:t>
            </w:r>
            <w:r w:rsidRPr="001A2446">
              <w:rPr>
                <w:sz w:val="28"/>
                <w:szCs w:val="28"/>
              </w:rPr>
              <w:t xml:space="preserve">филиала АО «Архангельская областная энергетическая компания»                            </w:t>
            </w:r>
            <w:r w:rsidRPr="001A2446">
              <w:rPr>
                <w:sz w:val="28"/>
                <w:szCs w:val="28"/>
                <w:lang w:bidi="he-IL"/>
              </w:rPr>
              <w:t>(по согласованию);</w:t>
            </w:r>
          </w:p>
        </w:tc>
      </w:tr>
      <w:tr w:rsidR="001A2446" w:rsidRPr="001A2446" w:rsidTr="00473583">
        <w:tc>
          <w:tcPr>
            <w:tcW w:w="3227" w:type="dxa"/>
            <w:shd w:val="clear" w:color="auto" w:fill="auto"/>
          </w:tcPr>
          <w:p w:rsidR="001A2446" w:rsidRPr="001A2446" w:rsidRDefault="001A2446" w:rsidP="00473583">
            <w:pPr>
              <w:jc w:val="both"/>
              <w:rPr>
                <w:sz w:val="16"/>
                <w:szCs w:val="16"/>
                <w:highlight w:val="yellow"/>
              </w:rPr>
            </w:pPr>
          </w:p>
        </w:tc>
        <w:tc>
          <w:tcPr>
            <w:tcW w:w="6946" w:type="dxa"/>
            <w:shd w:val="clear" w:color="auto" w:fill="auto"/>
          </w:tcPr>
          <w:p w:rsidR="001A2446" w:rsidRPr="001A2446" w:rsidRDefault="001A2446" w:rsidP="00473583">
            <w:pPr>
              <w:jc w:val="both"/>
              <w:rPr>
                <w:sz w:val="16"/>
                <w:szCs w:val="16"/>
                <w:highlight w:val="yellow"/>
              </w:rPr>
            </w:pPr>
          </w:p>
        </w:tc>
      </w:tr>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Губин</w:t>
            </w:r>
            <w:proofErr w:type="spellEnd"/>
          </w:p>
          <w:p w:rsidR="001A2446" w:rsidRPr="001A2446" w:rsidRDefault="001A2446" w:rsidP="00473583">
            <w:pPr>
              <w:jc w:val="both"/>
              <w:rPr>
                <w:sz w:val="28"/>
                <w:szCs w:val="28"/>
              </w:rPr>
            </w:pPr>
            <w:r w:rsidRPr="001A2446">
              <w:rPr>
                <w:sz w:val="28"/>
                <w:szCs w:val="28"/>
              </w:rPr>
              <w:t>Андрей Витальевич</w:t>
            </w:r>
          </w:p>
        </w:tc>
        <w:tc>
          <w:tcPr>
            <w:tcW w:w="6946" w:type="dxa"/>
            <w:shd w:val="clear" w:color="auto" w:fill="auto"/>
          </w:tcPr>
          <w:p w:rsidR="001A2446" w:rsidRPr="001A2446" w:rsidRDefault="001A2446" w:rsidP="00473583">
            <w:pPr>
              <w:jc w:val="both"/>
              <w:rPr>
                <w:sz w:val="28"/>
                <w:szCs w:val="28"/>
              </w:rPr>
            </w:pPr>
            <w:r w:rsidRPr="001A2446">
              <w:rPr>
                <w:sz w:val="28"/>
                <w:szCs w:val="28"/>
                <w:lang w:bidi="he-IL"/>
              </w:rPr>
              <w:t xml:space="preserve">- директор </w:t>
            </w:r>
            <w:r w:rsidRPr="001A2446">
              <w:rPr>
                <w:sz w:val="28"/>
                <w:szCs w:val="28"/>
              </w:rPr>
              <w:t xml:space="preserve">Общество с ограниченной ответственностью «Муниципальная </w:t>
            </w:r>
            <w:proofErr w:type="spellStart"/>
            <w:r w:rsidRPr="001A2446">
              <w:rPr>
                <w:sz w:val="28"/>
                <w:szCs w:val="28"/>
              </w:rPr>
              <w:t>электросетевая</w:t>
            </w:r>
            <w:proofErr w:type="spellEnd"/>
            <w:r w:rsidRPr="001A2446">
              <w:rPr>
                <w:sz w:val="28"/>
                <w:szCs w:val="28"/>
              </w:rPr>
              <w:t xml:space="preserve"> компания» </w:t>
            </w:r>
            <w:r w:rsidRPr="001A2446">
              <w:rPr>
                <w:sz w:val="28"/>
                <w:szCs w:val="28"/>
                <w:lang w:bidi="he-IL"/>
              </w:rPr>
              <w:t>(по согласованию);</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Козлов</w:t>
            </w:r>
          </w:p>
          <w:p w:rsidR="001A2446" w:rsidRPr="001A2446" w:rsidRDefault="001A2446" w:rsidP="00473583">
            <w:pPr>
              <w:jc w:val="both"/>
              <w:rPr>
                <w:sz w:val="28"/>
                <w:szCs w:val="28"/>
                <w:highlight w:val="yellow"/>
              </w:rPr>
            </w:pPr>
            <w:r w:rsidRPr="001A2446">
              <w:rPr>
                <w:sz w:val="28"/>
                <w:szCs w:val="28"/>
              </w:rPr>
              <w:t xml:space="preserve">Станислав Викторович </w:t>
            </w:r>
          </w:p>
        </w:tc>
        <w:tc>
          <w:tcPr>
            <w:tcW w:w="6946" w:type="dxa"/>
            <w:shd w:val="clear" w:color="auto" w:fill="auto"/>
          </w:tcPr>
          <w:p w:rsidR="001A2446" w:rsidRPr="001A2446" w:rsidRDefault="001A2446" w:rsidP="00473583">
            <w:pPr>
              <w:jc w:val="both"/>
              <w:rPr>
                <w:sz w:val="28"/>
                <w:szCs w:val="28"/>
                <w:highlight w:val="yellow"/>
              </w:rPr>
            </w:pPr>
            <w:r w:rsidRPr="001A2446">
              <w:rPr>
                <w:sz w:val="28"/>
                <w:szCs w:val="28"/>
              </w:rPr>
              <w:t>- начальник Пинежского РЭС производственного отделения «Архангельские электрические сети» Архангельского филиала ПАО «</w:t>
            </w:r>
            <w:proofErr w:type="spellStart"/>
            <w:r w:rsidRPr="001A2446">
              <w:rPr>
                <w:sz w:val="28"/>
                <w:szCs w:val="28"/>
              </w:rPr>
              <w:t>Россети</w:t>
            </w:r>
            <w:proofErr w:type="spellEnd"/>
            <w:r w:rsidRPr="001A2446">
              <w:rPr>
                <w:sz w:val="28"/>
                <w:szCs w:val="28"/>
              </w:rPr>
              <w:t xml:space="preserve"> Северо-Запад» </w:t>
            </w:r>
            <w:r w:rsidRPr="001A2446">
              <w:rPr>
                <w:sz w:val="28"/>
                <w:szCs w:val="28"/>
                <w:lang w:bidi="he-IL"/>
              </w:rPr>
              <w:t xml:space="preserve"> (по согласованию).</w:t>
            </w:r>
          </w:p>
        </w:tc>
      </w:tr>
    </w:tbl>
    <w:p w:rsidR="001A2446" w:rsidRPr="001A2446" w:rsidRDefault="001A2446" w:rsidP="001A2446">
      <w:pPr>
        <w:jc w:val="both"/>
        <w:rPr>
          <w:sz w:val="16"/>
          <w:szCs w:val="16"/>
          <w:lang w:bidi="he-IL"/>
        </w:rPr>
      </w:pPr>
    </w:p>
    <w:p w:rsidR="001A2446" w:rsidRPr="001A2446" w:rsidRDefault="001A2446" w:rsidP="001A2446">
      <w:pPr>
        <w:jc w:val="center"/>
        <w:rPr>
          <w:sz w:val="28"/>
          <w:szCs w:val="28"/>
        </w:rPr>
      </w:pPr>
      <w:r w:rsidRPr="001A2446">
        <w:rPr>
          <w:sz w:val="28"/>
          <w:szCs w:val="28"/>
          <w:lang w:val="en-US" w:bidi="he-IL"/>
        </w:rPr>
        <w:t>V</w:t>
      </w:r>
      <w:r w:rsidRPr="001A2446">
        <w:rPr>
          <w:sz w:val="28"/>
          <w:szCs w:val="28"/>
          <w:lang w:bidi="he-IL"/>
        </w:rPr>
        <w:t>. Группа по устойчивости работы предприятий</w:t>
      </w:r>
    </w:p>
    <w:p w:rsidR="001A2446" w:rsidRPr="001A2446" w:rsidRDefault="001A2446" w:rsidP="001A2446">
      <w:pPr>
        <w:jc w:val="center"/>
        <w:rPr>
          <w:sz w:val="28"/>
          <w:szCs w:val="28"/>
          <w:lang w:bidi="he-IL"/>
        </w:rPr>
      </w:pPr>
      <w:proofErr w:type="gramStart"/>
      <w:r w:rsidRPr="001A2446">
        <w:rPr>
          <w:sz w:val="28"/>
          <w:szCs w:val="28"/>
        </w:rPr>
        <w:t>промышленных</w:t>
      </w:r>
      <w:proofErr w:type="gramEnd"/>
      <w:r w:rsidRPr="001A2446">
        <w:rPr>
          <w:sz w:val="28"/>
          <w:szCs w:val="28"/>
        </w:rPr>
        <w:t xml:space="preserve"> и социальной сферы</w:t>
      </w:r>
    </w:p>
    <w:p w:rsidR="001A2446" w:rsidRPr="001A2446" w:rsidRDefault="001A2446" w:rsidP="001A2446">
      <w:pPr>
        <w:jc w:val="both"/>
        <w:rPr>
          <w:sz w:val="16"/>
          <w:szCs w:val="16"/>
          <w:lang w:bidi="he-IL"/>
        </w:rPr>
      </w:pPr>
    </w:p>
    <w:tbl>
      <w:tblPr>
        <w:tblW w:w="0" w:type="auto"/>
        <w:tblLayout w:type="fixed"/>
        <w:tblLook w:val="0000"/>
      </w:tblPr>
      <w:tblGrid>
        <w:gridCol w:w="3227"/>
        <w:gridCol w:w="6662"/>
      </w:tblGrid>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Выучейская</w:t>
            </w:r>
          </w:p>
          <w:p w:rsidR="001A2446" w:rsidRPr="001A2446" w:rsidRDefault="001A2446" w:rsidP="00473583">
            <w:pPr>
              <w:jc w:val="both"/>
              <w:rPr>
                <w:highlight w:val="yellow"/>
              </w:rPr>
            </w:pPr>
            <w:r w:rsidRPr="001A2446">
              <w:rPr>
                <w:sz w:val="28"/>
                <w:szCs w:val="28"/>
              </w:rPr>
              <w:t>Надежда Владимировна</w:t>
            </w:r>
          </w:p>
        </w:tc>
        <w:tc>
          <w:tcPr>
            <w:tcW w:w="6662" w:type="dxa"/>
            <w:shd w:val="clear" w:color="auto" w:fill="auto"/>
          </w:tcPr>
          <w:p w:rsidR="001A2446" w:rsidRPr="001A2446" w:rsidRDefault="001A2446" w:rsidP="00473583">
            <w:pPr>
              <w:jc w:val="both"/>
              <w:rPr>
                <w:sz w:val="28"/>
                <w:szCs w:val="28"/>
                <w:highlight w:val="yellow"/>
              </w:rPr>
            </w:pPr>
            <w:r w:rsidRPr="001A2446">
              <w:rPr>
                <w:sz w:val="28"/>
                <w:szCs w:val="28"/>
              </w:rPr>
              <w:t xml:space="preserve">- заместитель главы по социальным вопросам администрации Пинежского муниципального округа,  </w:t>
            </w:r>
            <w:r w:rsidRPr="001A2446">
              <w:rPr>
                <w:sz w:val="28"/>
                <w:szCs w:val="28"/>
                <w:lang w:bidi="he-IL"/>
              </w:rPr>
              <w:t>руководитель группы;</w:t>
            </w:r>
          </w:p>
          <w:p w:rsidR="001A2446" w:rsidRPr="001A2446" w:rsidRDefault="001A2446" w:rsidP="00473583">
            <w:pPr>
              <w:jc w:val="both"/>
              <w:rPr>
                <w:sz w:val="16"/>
                <w:szCs w:val="16"/>
                <w:highlight w:val="yellow"/>
              </w:rPr>
            </w:pPr>
          </w:p>
        </w:tc>
      </w:tr>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 xml:space="preserve">Яковлев </w:t>
            </w:r>
          </w:p>
          <w:p w:rsidR="001A2446" w:rsidRPr="001A2446" w:rsidRDefault="001A2446" w:rsidP="00473583">
            <w:pPr>
              <w:jc w:val="both"/>
              <w:rPr>
                <w:sz w:val="28"/>
                <w:szCs w:val="28"/>
              </w:rPr>
            </w:pPr>
            <w:r w:rsidRPr="001A2446">
              <w:rPr>
                <w:sz w:val="28"/>
                <w:szCs w:val="28"/>
              </w:rPr>
              <w:t>Иван Михайлович</w:t>
            </w:r>
          </w:p>
        </w:tc>
        <w:tc>
          <w:tcPr>
            <w:tcW w:w="6662"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начальник отдела по молодежной политике и спорту администрации Пинежского муниципального округа,</w:t>
            </w:r>
            <w:r w:rsidRPr="001A2446">
              <w:rPr>
                <w:sz w:val="28"/>
                <w:szCs w:val="28"/>
                <w:lang w:bidi="he-IL"/>
              </w:rPr>
              <w:t xml:space="preserve"> помощник руководителя группы;</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Хозяинова</w:t>
            </w:r>
            <w:proofErr w:type="spellEnd"/>
          </w:p>
          <w:p w:rsidR="001A2446" w:rsidRPr="001A2446" w:rsidRDefault="001A2446" w:rsidP="00473583">
            <w:pPr>
              <w:jc w:val="both"/>
              <w:rPr>
                <w:sz w:val="28"/>
                <w:szCs w:val="28"/>
              </w:rPr>
            </w:pPr>
            <w:r w:rsidRPr="001A2446">
              <w:rPr>
                <w:sz w:val="28"/>
                <w:szCs w:val="28"/>
              </w:rPr>
              <w:t>Ольга Владимировна</w:t>
            </w:r>
            <w:r w:rsidRPr="001A2446">
              <w:t xml:space="preserve"> </w:t>
            </w:r>
          </w:p>
        </w:tc>
        <w:tc>
          <w:tcPr>
            <w:tcW w:w="6662" w:type="dxa"/>
            <w:shd w:val="clear" w:color="auto" w:fill="auto"/>
          </w:tcPr>
          <w:p w:rsidR="001A2446" w:rsidRPr="001A2446" w:rsidRDefault="001A2446" w:rsidP="00473583">
            <w:pPr>
              <w:jc w:val="both"/>
              <w:rPr>
                <w:sz w:val="28"/>
                <w:szCs w:val="28"/>
              </w:rPr>
            </w:pPr>
            <w:r w:rsidRPr="001A2446">
              <w:rPr>
                <w:sz w:val="28"/>
                <w:szCs w:val="28"/>
                <w:lang w:bidi="he-IL"/>
              </w:rPr>
              <w:t xml:space="preserve">- </w:t>
            </w:r>
            <w:proofErr w:type="gramStart"/>
            <w:r w:rsidRPr="001A2446">
              <w:rPr>
                <w:sz w:val="28"/>
                <w:szCs w:val="28"/>
                <w:lang w:bidi="he-IL"/>
              </w:rPr>
              <w:t>Исполняющий</w:t>
            </w:r>
            <w:proofErr w:type="gramEnd"/>
            <w:r w:rsidRPr="001A2446">
              <w:rPr>
                <w:sz w:val="28"/>
                <w:szCs w:val="28"/>
                <w:lang w:bidi="he-IL"/>
              </w:rPr>
              <w:t xml:space="preserve"> обязанности </w:t>
            </w:r>
            <w:r w:rsidRPr="001A2446">
              <w:rPr>
                <w:sz w:val="28"/>
                <w:szCs w:val="28"/>
              </w:rPr>
              <w:t>начальника отдела по культуре и туризму администрации Пинежского муниципального округа.</w:t>
            </w:r>
          </w:p>
        </w:tc>
      </w:tr>
    </w:tbl>
    <w:p w:rsidR="001A2446" w:rsidRPr="001A2446" w:rsidRDefault="001A2446" w:rsidP="001A2446">
      <w:pPr>
        <w:jc w:val="both"/>
        <w:rPr>
          <w:sz w:val="16"/>
          <w:szCs w:val="16"/>
          <w:lang w:bidi="he-IL"/>
        </w:rPr>
      </w:pPr>
    </w:p>
    <w:p w:rsidR="001A2446" w:rsidRPr="001A2446" w:rsidRDefault="001A2446" w:rsidP="001A2446">
      <w:pPr>
        <w:jc w:val="both"/>
        <w:rPr>
          <w:sz w:val="16"/>
          <w:szCs w:val="16"/>
          <w:lang w:bidi="he-IL"/>
        </w:rPr>
      </w:pPr>
    </w:p>
    <w:p w:rsidR="001A2446" w:rsidRPr="001A2446" w:rsidRDefault="001A2446" w:rsidP="001A2446">
      <w:pPr>
        <w:jc w:val="both"/>
        <w:rPr>
          <w:sz w:val="16"/>
          <w:szCs w:val="16"/>
          <w:lang w:bidi="he-IL"/>
        </w:rPr>
      </w:pPr>
    </w:p>
    <w:p w:rsidR="001A2446" w:rsidRPr="001A2446" w:rsidRDefault="001A2446" w:rsidP="001A2446">
      <w:pPr>
        <w:jc w:val="center"/>
        <w:rPr>
          <w:sz w:val="28"/>
          <w:szCs w:val="28"/>
        </w:rPr>
      </w:pPr>
      <w:r w:rsidRPr="001A2446">
        <w:rPr>
          <w:sz w:val="28"/>
          <w:szCs w:val="28"/>
          <w:lang w:val="en-US" w:bidi="he-IL"/>
        </w:rPr>
        <w:t>VI</w:t>
      </w:r>
      <w:r w:rsidRPr="001A2446">
        <w:rPr>
          <w:sz w:val="28"/>
          <w:szCs w:val="28"/>
          <w:lang w:bidi="he-IL"/>
        </w:rPr>
        <w:t>. Группа по устойчивости объектов</w:t>
      </w:r>
    </w:p>
    <w:p w:rsidR="001A2446" w:rsidRPr="001A2446" w:rsidRDefault="001A2446" w:rsidP="001A2446">
      <w:pPr>
        <w:shd w:val="clear" w:color="auto" w:fill="FFFFFF"/>
        <w:jc w:val="center"/>
        <w:rPr>
          <w:sz w:val="28"/>
          <w:szCs w:val="28"/>
          <w:lang w:bidi="he-IL"/>
        </w:rPr>
      </w:pPr>
      <w:r w:rsidRPr="001A2446">
        <w:rPr>
          <w:sz w:val="28"/>
          <w:szCs w:val="28"/>
        </w:rPr>
        <w:t>агропромышленного комплекса, сфер обращения и услуг</w:t>
      </w:r>
    </w:p>
    <w:p w:rsidR="001A2446" w:rsidRPr="001A2446" w:rsidRDefault="001A2446" w:rsidP="001A2446">
      <w:pPr>
        <w:shd w:val="clear" w:color="auto" w:fill="FFFFFF"/>
        <w:jc w:val="both"/>
        <w:rPr>
          <w:sz w:val="28"/>
          <w:szCs w:val="28"/>
          <w:lang w:bidi="he-IL"/>
        </w:rPr>
      </w:pPr>
    </w:p>
    <w:tbl>
      <w:tblPr>
        <w:tblW w:w="0" w:type="auto"/>
        <w:tblLayout w:type="fixed"/>
        <w:tblLook w:val="0000"/>
      </w:tblPr>
      <w:tblGrid>
        <w:gridCol w:w="3227"/>
        <w:gridCol w:w="6662"/>
      </w:tblGrid>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 xml:space="preserve">Попова </w:t>
            </w:r>
          </w:p>
          <w:p w:rsidR="001A2446" w:rsidRPr="001A2446" w:rsidRDefault="001A2446" w:rsidP="00473583">
            <w:pPr>
              <w:jc w:val="both"/>
              <w:rPr>
                <w:sz w:val="28"/>
                <w:szCs w:val="28"/>
              </w:rPr>
            </w:pPr>
            <w:r w:rsidRPr="001A2446">
              <w:rPr>
                <w:sz w:val="28"/>
                <w:szCs w:val="28"/>
              </w:rPr>
              <w:t xml:space="preserve">Наталья Васильевна </w:t>
            </w:r>
          </w:p>
        </w:tc>
        <w:tc>
          <w:tcPr>
            <w:tcW w:w="6662"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главный специалист  комитета по экономическому развитию администрации Пинежского муниципального округа,</w:t>
            </w:r>
            <w:r w:rsidRPr="001A2446">
              <w:rPr>
                <w:sz w:val="28"/>
                <w:szCs w:val="28"/>
                <w:lang w:bidi="he-IL"/>
              </w:rPr>
              <w:t xml:space="preserve"> руководитель группы;</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lang w:bidi="he-IL"/>
              </w:rPr>
            </w:pPr>
            <w:proofErr w:type="spellStart"/>
            <w:r w:rsidRPr="001A2446">
              <w:rPr>
                <w:sz w:val="28"/>
                <w:szCs w:val="28"/>
                <w:lang w:bidi="he-IL"/>
              </w:rPr>
              <w:lastRenderedPageBreak/>
              <w:t>Рослякова</w:t>
            </w:r>
            <w:proofErr w:type="spellEnd"/>
          </w:p>
          <w:p w:rsidR="001A2446" w:rsidRPr="001A2446" w:rsidRDefault="001A2446" w:rsidP="00473583">
            <w:pPr>
              <w:jc w:val="both"/>
              <w:rPr>
                <w:sz w:val="28"/>
                <w:szCs w:val="28"/>
                <w:lang w:bidi="he-IL"/>
              </w:rPr>
            </w:pPr>
            <w:r w:rsidRPr="001A2446">
              <w:rPr>
                <w:sz w:val="28"/>
                <w:szCs w:val="28"/>
                <w:lang w:bidi="he-IL"/>
              </w:rPr>
              <w:t>Елена Евгеньевна</w:t>
            </w:r>
          </w:p>
          <w:p w:rsidR="001A2446" w:rsidRPr="001A2446" w:rsidRDefault="001A2446" w:rsidP="00473583">
            <w:pPr>
              <w:jc w:val="both"/>
              <w:rPr>
                <w:sz w:val="16"/>
                <w:szCs w:val="16"/>
              </w:rPr>
            </w:pPr>
          </w:p>
        </w:tc>
        <w:tc>
          <w:tcPr>
            <w:tcW w:w="6662" w:type="dxa"/>
            <w:shd w:val="clear" w:color="auto" w:fill="auto"/>
          </w:tcPr>
          <w:p w:rsidR="001A2446" w:rsidRPr="001A2446" w:rsidRDefault="001A2446" w:rsidP="00473583">
            <w:pPr>
              <w:jc w:val="both"/>
            </w:pPr>
            <w:r w:rsidRPr="001A2446">
              <w:rPr>
                <w:sz w:val="28"/>
                <w:szCs w:val="28"/>
                <w:lang w:bidi="he-IL"/>
              </w:rPr>
              <w:t>- директор ООО «Наша ферма» (по согласованию);</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lang w:bidi="he-IL"/>
              </w:rPr>
            </w:pPr>
            <w:proofErr w:type="spellStart"/>
            <w:r w:rsidRPr="001A2446">
              <w:rPr>
                <w:sz w:val="28"/>
                <w:szCs w:val="28"/>
                <w:lang w:bidi="he-IL"/>
              </w:rPr>
              <w:t>Батюкова</w:t>
            </w:r>
            <w:proofErr w:type="spellEnd"/>
          </w:p>
          <w:p w:rsidR="001A2446" w:rsidRPr="001A2446" w:rsidRDefault="001A2446" w:rsidP="00473583">
            <w:pPr>
              <w:jc w:val="both"/>
              <w:rPr>
                <w:sz w:val="28"/>
                <w:szCs w:val="28"/>
              </w:rPr>
            </w:pPr>
            <w:r w:rsidRPr="001A2446">
              <w:rPr>
                <w:sz w:val="28"/>
                <w:szCs w:val="28"/>
                <w:lang w:bidi="he-IL"/>
              </w:rPr>
              <w:t>Алевтина Дмитриевна</w:t>
            </w:r>
          </w:p>
          <w:p w:rsidR="001A2446" w:rsidRPr="001A2446" w:rsidRDefault="001A2446" w:rsidP="00473583">
            <w:pPr>
              <w:jc w:val="both"/>
              <w:rPr>
                <w:sz w:val="16"/>
                <w:szCs w:val="16"/>
              </w:rPr>
            </w:pPr>
          </w:p>
        </w:tc>
        <w:tc>
          <w:tcPr>
            <w:tcW w:w="6662" w:type="dxa"/>
            <w:shd w:val="clear" w:color="auto" w:fill="auto"/>
          </w:tcPr>
          <w:p w:rsidR="001A2446" w:rsidRPr="001A2446" w:rsidRDefault="001A2446" w:rsidP="00473583">
            <w:pPr>
              <w:jc w:val="both"/>
            </w:pPr>
            <w:r w:rsidRPr="001A2446">
              <w:rPr>
                <w:sz w:val="28"/>
                <w:szCs w:val="28"/>
                <w:lang w:bidi="he-IL"/>
              </w:rPr>
              <w:t>- председатель СПК «Шардонемский»                      (по согласованию).</w:t>
            </w:r>
          </w:p>
        </w:tc>
      </w:tr>
    </w:tbl>
    <w:p w:rsidR="001A2446" w:rsidRPr="001A2446" w:rsidRDefault="001A2446" w:rsidP="001A2446">
      <w:pPr>
        <w:jc w:val="center"/>
        <w:rPr>
          <w:sz w:val="28"/>
          <w:szCs w:val="28"/>
        </w:rPr>
      </w:pPr>
      <w:r w:rsidRPr="001A2446">
        <w:rPr>
          <w:sz w:val="28"/>
          <w:szCs w:val="28"/>
          <w:lang w:val="en-US" w:bidi="he-IL"/>
        </w:rPr>
        <w:t>VII</w:t>
      </w:r>
      <w:r w:rsidRPr="001A2446">
        <w:rPr>
          <w:sz w:val="28"/>
          <w:szCs w:val="28"/>
          <w:lang w:bidi="he-IL"/>
        </w:rPr>
        <w:t>. Группа по устойчивости функционирования</w:t>
      </w:r>
    </w:p>
    <w:p w:rsidR="001A2446" w:rsidRPr="001A2446" w:rsidRDefault="001A2446" w:rsidP="001A2446">
      <w:pPr>
        <w:jc w:val="center"/>
        <w:rPr>
          <w:rFonts w:cs="Arial"/>
          <w:sz w:val="28"/>
          <w:szCs w:val="28"/>
        </w:rPr>
      </w:pPr>
      <w:r w:rsidRPr="001A2446">
        <w:rPr>
          <w:sz w:val="28"/>
          <w:szCs w:val="28"/>
        </w:rPr>
        <w:t>транспорта и связи</w:t>
      </w:r>
    </w:p>
    <w:p w:rsidR="001A2446" w:rsidRPr="001A2446" w:rsidRDefault="001A2446" w:rsidP="001A2446">
      <w:pPr>
        <w:jc w:val="both"/>
        <w:rPr>
          <w:rFonts w:cs="Arial"/>
          <w:sz w:val="16"/>
          <w:szCs w:val="16"/>
        </w:rPr>
      </w:pPr>
    </w:p>
    <w:tbl>
      <w:tblPr>
        <w:tblW w:w="0" w:type="auto"/>
        <w:tblLayout w:type="fixed"/>
        <w:tblLook w:val="0000"/>
      </w:tblPr>
      <w:tblGrid>
        <w:gridCol w:w="3227"/>
        <w:gridCol w:w="6662"/>
      </w:tblGrid>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Несветов</w:t>
            </w:r>
            <w:proofErr w:type="spellEnd"/>
          </w:p>
          <w:p w:rsidR="001A2446" w:rsidRPr="001A2446" w:rsidRDefault="001A2446" w:rsidP="00473583">
            <w:pPr>
              <w:jc w:val="both"/>
              <w:rPr>
                <w:sz w:val="28"/>
                <w:szCs w:val="28"/>
              </w:rPr>
            </w:pPr>
            <w:r w:rsidRPr="001A2446">
              <w:rPr>
                <w:sz w:val="28"/>
                <w:szCs w:val="28"/>
              </w:rPr>
              <w:t>Сергей Алексеевич</w:t>
            </w:r>
            <w:r w:rsidRPr="001A2446">
              <w:t xml:space="preserve"> </w:t>
            </w:r>
          </w:p>
        </w:tc>
        <w:tc>
          <w:tcPr>
            <w:tcW w:w="6662"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 xml:space="preserve">начальник отдела дорожной деятельности и транспорта администрации Пинежского муниципального округа, </w:t>
            </w:r>
            <w:r w:rsidRPr="001A2446">
              <w:rPr>
                <w:sz w:val="28"/>
                <w:szCs w:val="28"/>
                <w:lang w:bidi="he-IL"/>
              </w:rPr>
              <w:t>руководитель группы;</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r w:rsidRPr="001A2446">
              <w:rPr>
                <w:sz w:val="28"/>
                <w:szCs w:val="28"/>
              </w:rPr>
              <w:t xml:space="preserve">Родионов </w:t>
            </w:r>
          </w:p>
          <w:p w:rsidR="001A2446" w:rsidRPr="001A2446" w:rsidRDefault="001A2446" w:rsidP="00473583">
            <w:pPr>
              <w:jc w:val="both"/>
            </w:pPr>
            <w:r w:rsidRPr="001A2446">
              <w:rPr>
                <w:sz w:val="28"/>
                <w:szCs w:val="28"/>
              </w:rPr>
              <w:t>Александр Васильевич</w:t>
            </w:r>
            <w:r w:rsidRPr="001A2446">
              <w:t xml:space="preserve"> </w:t>
            </w:r>
          </w:p>
        </w:tc>
        <w:tc>
          <w:tcPr>
            <w:tcW w:w="6662"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начальник ПАО «</w:t>
            </w:r>
            <w:proofErr w:type="spellStart"/>
            <w:r w:rsidRPr="001A2446">
              <w:rPr>
                <w:sz w:val="28"/>
                <w:szCs w:val="28"/>
              </w:rPr>
              <w:t>Ростелеком</w:t>
            </w:r>
            <w:proofErr w:type="spellEnd"/>
            <w:r w:rsidRPr="001A2446">
              <w:rPr>
                <w:sz w:val="28"/>
                <w:szCs w:val="28"/>
              </w:rPr>
              <w:t>» Архангельский филиал МЦТЭТ ЛТУ с. Карпогоры                           (по согласованию)</w:t>
            </w:r>
            <w:r w:rsidRPr="001A2446">
              <w:rPr>
                <w:sz w:val="28"/>
                <w:szCs w:val="28"/>
                <w:lang w:bidi="he-IL"/>
              </w:rPr>
              <w:t>;</w:t>
            </w:r>
          </w:p>
          <w:p w:rsidR="001A2446" w:rsidRPr="001A2446" w:rsidRDefault="001A2446" w:rsidP="00473583">
            <w:pPr>
              <w:jc w:val="both"/>
              <w:rPr>
                <w:sz w:val="16"/>
                <w:szCs w:val="16"/>
              </w:rPr>
            </w:pPr>
          </w:p>
        </w:tc>
      </w:tr>
      <w:tr w:rsidR="001A2446" w:rsidRPr="001A2446" w:rsidTr="00473583">
        <w:tc>
          <w:tcPr>
            <w:tcW w:w="3227" w:type="dxa"/>
            <w:shd w:val="clear" w:color="auto" w:fill="auto"/>
          </w:tcPr>
          <w:p w:rsidR="001A2446" w:rsidRPr="001A2446" w:rsidRDefault="001A2446" w:rsidP="00473583">
            <w:pPr>
              <w:jc w:val="both"/>
              <w:rPr>
                <w:sz w:val="28"/>
                <w:szCs w:val="28"/>
              </w:rPr>
            </w:pPr>
            <w:proofErr w:type="spellStart"/>
            <w:r w:rsidRPr="001A2446">
              <w:rPr>
                <w:sz w:val="28"/>
                <w:szCs w:val="28"/>
              </w:rPr>
              <w:t>Хозяинов</w:t>
            </w:r>
            <w:proofErr w:type="spellEnd"/>
            <w:r w:rsidRPr="001A2446">
              <w:rPr>
                <w:sz w:val="28"/>
                <w:szCs w:val="28"/>
              </w:rPr>
              <w:t xml:space="preserve"> </w:t>
            </w:r>
          </w:p>
          <w:p w:rsidR="001A2446" w:rsidRPr="001A2446" w:rsidRDefault="001A2446" w:rsidP="00473583">
            <w:pPr>
              <w:jc w:val="both"/>
            </w:pPr>
            <w:r w:rsidRPr="001A2446">
              <w:rPr>
                <w:sz w:val="28"/>
                <w:szCs w:val="28"/>
              </w:rPr>
              <w:t>Иван Александрович</w:t>
            </w:r>
          </w:p>
        </w:tc>
        <w:tc>
          <w:tcPr>
            <w:tcW w:w="6662"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 xml:space="preserve">начальник </w:t>
            </w:r>
            <w:proofErr w:type="spellStart"/>
            <w:r w:rsidRPr="001A2446">
              <w:rPr>
                <w:sz w:val="28"/>
                <w:szCs w:val="28"/>
              </w:rPr>
              <w:t>Карпогорского</w:t>
            </w:r>
            <w:proofErr w:type="spellEnd"/>
            <w:r w:rsidRPr="001A2446">
              <w:rPr>
                <w:sz w:val="28"/>
                <w:szCs w:val="28"/>
              </w:rPr>
              <w:t xml:space="preserve"> производственного участк</w:t>
            </w:r>
            <w:proofErr w:type="gramStart"/>
            <w:r w:rsidRPr="001A2446">
              <w:rPr>
                <w:sz w:val="28"/>
                <w:szCs w:val="28"/>
              </w:rPr>
              <w:t>а ООО</w:t>
            </w:r>
            <w:proofErr w:type="gramEnd"/>
            <w:r w:rsidRPr="001A2446">
              <w:rPr>
                <w:sz w:val="28"/>
                <w:szCs w:val="28"/>
              </w:rPr>
              <w:t xml:space="preserve"> «Мезенское дорожное управление»    (по согласованию)</w:t>
            </w:r>
            <w:r w:rsidRPr="001A2446">
              <w:rPr>
                <w:sz w:val="28"/>
                <w:szCs w:val="28"/>
                <w:lang w:bidi="he-IL"/>
              </w:rPr>
              <w:t>.</w:t>
            </w:r>
          </w:p>
          <w:p w:rsidR="001A2446" w:rsidRPr="001A2446" w:rsidRDefault="001A2446" w:rsidP="00473583">
            <w:pPr>
              <w:jc w:val="both"/>
              <w:rPr>
                <w:sz w:val="16"/>
                <w:szCs w:val="16"/>
              </w:rPr>
            </w:pPr>
          </w:p>
        </w:tc>
      </w:tr>
    </w:tbl>
    <w:p w:rsidR="001A2446" w:rsidRPr="001A2446" w:rsidRDefault="001A2446" w:rsidP="001A2446">
      <w:pPr>
        <w:jc w:val="center"/>
        <w:rPr>
          <w:sz w:val="28"/>
          <w:szCs w:val="28"/>
          <w:lang w:bidi="he-IL"/>
        </w:rPr>
      </w:pPr>
      <w:r w:rsidRPr="001A2446">
        <w:rPr>
          <w:sz w:val="28"/>
          <w:szCs w:val="28"/>
          <w:lang w:val="en-US" w:bidi="he-IL"/>
        </w:rPr>
        <w:t>VIII</w:t>
      </w:r>
      <w:r w:rsidRPr="001A2446">
        <w:rPr>
          <w:sz w:val="28"/>
          <w:szCs w:val="28"/>
          <w:lang w:bidi="he-IL"/>
        </w:rPr>
        <w:t>. Группа подготовки к проведению аварийно-спасательных</w:t>
      </w:r>
    </w:p>
    <w:p w:rsidR="001A2446" w:rsidRPr="001A2446" w:rsidRDefault="001A2446" w:rsidP="001A2446">
      <w:pPr>
        <w:jc w:val="center"/>
        <w:rPr>
          <w:sz w:val="28"/>
          <w:szCs w:val="28"/>
          <w:lang w:bidi="he-IL"/>
        </w:rPr>
      </w:pPr>
      <w:r w:rsidRPr="001A2446">
        <w:rPr>
          <w:sz w:val="28"/>
          <w:szCs w:val="28"/>
          <w:lang w:bidi="he-IL"/>
        </w:rPr>
        <w:t>и других неотложных работ</w:t>
      </w:r>
    </w:p>
    <w:p w:rsidR="001A2446" w:rsidRPr="001A2446" w:rsidRDefault="001A2446" w:rsidP="001A2446">
      <w:pPr>
        <w:jc w:val="both"/>
        <w:rPr>
          <w:sz w:val="16"/>
          <w:szCs w:val="16"/>
          <w:lang w:bidi="he-IL"/>
        </w:rPr>
      </w:pPr>
    </w:p>
    <w:tbl>
      <w:tblPr>
        <w:tblW w:w="10030" w:type="dxa"/>
        <w:tblLayout w:type="fixed"/>
        <w:tblLook w:val="0000"/>
      </w:tblPr>
      <w:tblGrid>
        <w:gridCol w:w="3510"/>
        <w:gridCol w:w="6520"/>
      </w:tblGrid>
      <w:tr w:rsidR="001A2446" w:rsidRPr="001A2446" w:rsidTr="00473583">
        <w:tc>
          <w:tcPr>
            <w:tcW w:w="3510" w:type="dxa"/>
            <w:shd w:val="clear" w:color="auto" w:fill="auto"/>
          </w:tcPr>
          <w:p w:rsidR="001A2446" w:rsidRPr="001A2446" w:rsidRDefault="001A2446" w:rsidP="00473583">
            <w:pPr>
              <w:jc w:val="both"/>
              <w:rPr>
                <w:sz w:val="28"/>
                <w:szCs w:val="28"/>
              </w:rPr>
            </w:pPr>
            <w:r w:rsidRPr="001A2446">
              <w:rPr>
                <w:sz w:val="28"/>
                <w:szCs w:val="28"/>
              </w:rPr>
              <w:t xml:space="preserve">Марычев </w:t>
            </w:r>
          </w:p>
          <w:p w:rsidR="001A2446" w:rsidRPr="001A2446" w:rsidRDefault="001A2446" w:rsidP="00473583">
            <w:pPr>
              <w:jc w:val="both"/>
              <w:rPr>
                <w:sz w:val="28"/>
                <w:szCs w:val="28"/>
              </w:rPr>
            </w:pPr>
            <w:r w:rsidRPr="001A2446">
              <w:rPr>
                <w:sz w:val="28"/>
                <w:szCs w:val="28"/>
              </w:rPr>
              <w:t>Сергей Викторович</w:t>
            </w:r>
          </w:p>
        </w:tc>
        <w:tc>
          <w:tcPr>
            <w:tcW w:w="6520" w:type="dxa"/>
            <w:shd w:val="clear" w:color="auto" w:fill="auto"/>
          </w:tcPr>
          <w:p w:rsidR="001A2446" w:rsidRPr="001A2446" w:rsidRDefault="001A2446" w:rsidP="00473583">
            <w:pPr>
              <w:jc w:val="both"/>
            </w:pPr>
            <w:r w:rsidRPr="001A2446">
              <w:rPr>
                <w:sz w:val="28"/>
                <w:szCs w:val="28"/>
                <w:lang w:bidi="he-IL"/>
              </w:rPr>
              <w:t xml:space="preserve">- </w:t>
            </w:r>
            <w:r w:rsidRPr="001A2446">
              <w:rPr>
                <w:sz w:val="28"/>
                <w:szCs w:val="28"/>
              </w:rPr>
              <w:t>начальник  отдела энергетики и ЖКХ  КУМИ и ЖКХ администрации Пинежского муниципального округа,</w:t>
            </w:r>
            <w:r w:rsidRPr="001A2446">
              <w:rPr>
                <w:sz w:val="28"/>
                <w:szCs w:val="28"/>
                <w:lang w:bidi="he-IL"/>
              </w:rPr>
              <w:t xml:space="preserve"> руководитель группы;</w:t>
            </w:r>
          </w:p>
          <w:p w:rsidR="001A2446" w:rsidRPr="001A2446" w:rsidRDefault="001A2446" w:rsidP="00473583">
            <w:pPr>
              <w:jc w:val="both"/>
              <w:rPr>
                <w:sz w:val="16"/>
                <w:szCs w:val="16"/>
              </w:rPr>
            </w:pPr>
          </w:p>
        </w:tc>
      </w:tr>
      <w:tr w:rsidR="001A2446" w:rsidRPr="001A2446" w:rsidTr="00473583">
        <w:tc>
          <w:tcPr>
            <w:tcW w:w="3510" w:type="dxa"/>
            <w:shd w:val="clear" w:color="auto" w:fill="auto"/>
          </w:tcPr>
          <w:p w:rsidR="001A2446" w:rsidRPr="001A2446" w:rsidRDefault="001A2446" w:rsidP="00473583">
            <w:pPr>
              <w:jc w:val="both"/>
              <w:rPr>
                <w:sz w:val="28"/>
                <w:szCs w:val="28"/>
              </w:rPr>
            </w:pPr>
            <w:r w:rsidRPr="001A2446">
              <w:rPr>
                <w:sz w:val="28"/>
                <w:szCs w:val="28"/>
              </w:rPr>
              <w:t>Яковлев</w:t>
            </w:r>
          </w:p>
          <w:p w:rsidR="001A2446" w:rsidRPr="001A2446" w:rsidRDefault="001A2446" w:rsidP="00473583">
            <w:pPr>
              <w:jc w:val="both"/>
            </w:pPr>
            <w:r w:rsidRPr="001A2446">
              <w:rPr>
                <w:sz w:val="28"/>
                <w:szCs w:val="28"/>
              </w:rPr>
              <w:t>Сергей Николаевич</w:t>
            </w:r>
            <w:r w:rsidRPr="001A2446">
              <w:t xml:space="preserve"> </w:t>
            </w:r>
          </w:p>
        </w:tc>
        <w:tc>
          <w:tcPr>
            <w:tcW w:w="6520" w:type="dxa"/>
            <w:shd w:val="clear" w:color="auto" w:fill="auto"/>
          </w:tcPr>
          <w:p w:rsidR="001A2446" w:rsidRPr="001A2446" w:rsidRDefault="001A2446" w:rsidP="00473583">
            <w:pPr>
              <w:jc w:val="both"/>
              <w:rPr>
                <w:sz w:val="28"/>
                <w:szCs w:val="28"/>
                <w:lang w:bidi="he-IL"/>
              </w:rPr>
            </w:pPr>
            <w:r w:rsidRPr="001A2446">
              <w:rPr>
                <w:sz w:val="28"/>
                <w:szCs w:val="28"/>
                <w:lang w:bidi="he-IL"/>
              </w:rPr>
              <w:t>- начальник ГКУ Архангельской области  «ОГПС № 14»  (по согласованию);</w:t>
            </w:r>
          </w:p>
          <w:p w:rsidR="001A2446" w:rsidRPr="001A2446" w:rsidRDefault="001A2446" w:rsidP="00473583">
            <w:pPr>
              <w:jc w:val="both"/>
              <w:rPr>
                <w:sz w:val="16"/>
                <w:szCs w:val="16"/>
              </w:rPr>
            </w:pPr>
          </w:p>
        </w:tc>
      </w:tr>
      <w:tr w:rsidR="001A2446" w:rsidRPr="001A2446" w:rsidTr="00473583">
        <w:tc>
          <w:tcPr>
            <w:tcW w:w="3510" w:type="dxa"/>
            <w:shd w:val="clear" w:color="auto" w:fill="auto"/>
          </w:tcPr>
          <w:p w:rsidR="001A2446" w:rsidRPr="001A2446" w:rsidRDefault="001A2446" w:rsidP="00473583">
            <w:pPr>
              <w:jc w:val="both"/>
              <w:rPr>
                <w:sz w:val="28"/>
                <w:szCs w:val="28"/>
                <w:lang w:bidi="he-IL"/>
              </w:rPr>
            </w:pPr>
            <w:r w:rsidRPr="001A2446">
              <w:rPr>
                <w:sz w:val="28"/>
                <w:szCs w:val="28"/>
                <w:lang w:bidi="he-IL"/>
              </w:rPr>
              <w:t xml:space="preserve">Градусов </w:t>
            </w:r>
          </w:p>
          <w:p w:rsidR="001A2446" w:rsidRPr="001A2446" w:rsidRDefault="001A2446" w:rsidP="00473583">
            <w:pPr>
              <w:jc w:val="both"/>
              <w:rPr>
                <w:sz w:val="28"/>
                <w:szCs w:val="28"/>
              </w:rPr>
            </w:pPr>
            <w:r w:rsidRPr="001A2446">
              <w:rPr>
                <w:sz w:val="28"/>
                <w:szCs w:val="28"/>
              </w:rPr>
              <w:t>Александр Александрович</w:t>
            </w:r>
          </w:p>
        </w:tc>
        <w:tc>
          <w:tcPr>
            <w:tcW w:w="6520" w:type="dxa"/>
            <w:shd w:val="clear" w:color="auto" w:fill="auto"/>
          </w:tcPr>
          <w:p w:rsidR="001A2446" w:rsidRPr="001A2446" w:rsidRDefault="001A2446" w:rsidP="00473583">
            <w:pPr>
              <w:jc w:val="both"/>
              <w:rPr>
                <w:sz w:val="28"/>
                <w:szCs w:val="28"/>
                <w:lang w:bidi="he-IL"/>
              </w:rPr>
            </w:pPr>
            <w:r w:rsidRPr="001A2446">
              <w:rPr>
                <w:sz w:val="28"/>
                <w:szCs w:val="28"/>
                <w:lang w:bidi="he-IL"/>
              </w:rPr>
              <w:t>- генеральный директор ООО «</w:t>
            </w:r>
            <w:proofErr w:type="spellStart"/>
            <w:r w:rsidRPr="001A2446">
              <w:rPr>
                <w:sz w:val="28"/>
                <w:szCs w:val="28"/>
                <w:lang w:bidi="he-IL"/>
              </w:rPr>
              <w:t>АльянсТеплоЭнерго</w:t>
            </w:r>
            <w:proofErr w:type="spellEnd"/>
            <w:r w:rsidRPr="001A2446">
              <w:rPr>
                <w:sz w:val="28"/>
                <w:szCs w:val="28"/>
                <w:lang w:bidi="he-IL"/>
              </w:rPr>
              <w:t>»  (по согласованию);</w:t>
            </w:r>
          </w:p>
          <w:p w:rsidR="001A2446" w:rsidRPr="001A2446" w:rsidRDefault="001A2446" w:rsidP="00473583">
            <w:pPr>
              <w:jc w:val="both"/>
              <w:rPr>
                <w:sz w:val="16"/>
                <w:szCs w:val="16"/>
              </w:rPr>
            </w:pPr>
          </w:p>
        </w:tc>
      </w:tr>
      <w:tr w:rsidR="001A2446" w:rsidRPr="001A2446" w:rsidTr="00473583">
        <w:tc>
          <w:tcPr>
            <w:tcW w:w="3510" w:type="dxa"/>
            <w:shd w:val="clear" w:color="auto" w:fill="auto"/>
          </w:tcPr>
          <w:p w:rsidR="001A2446" w:rsidRPr="001A2446" w:rsidRDefault="001A2446" w:rsidP="00473583">
            <w:pPr>
              <w:jc w:val="both"/>
              <w:rPr>
                <w:sz w:val="28"/>
                <w:szCs w:val="28"/>
              </w:rPr>
            </w:pPr>
            <w:r w:rsidRPr="001A2446">
              <w:rPr>
                <w:sz w:val="28"/>
                <w:szCs w:val="28"/>
              </w:rPr>
              <w:t>Гнездилова</w:t>
            </w:r>
          </w:p>
          <w:p w:rsidR="001A2446" w:rsidRPr="001A2446" w:rsidRDefault="001A2446" w:rsidP="00473583">
            <w:pPr>
              <w:jc w:val="both"/>
              <w:rPr>
                <w:sz w:val="28"/>
                <w:szCs w:val="28"/>
              </w:rPr>
            </w:pPr>
            <w:r w:rsidRPr="001A2446">
              <w:rPr>
                <w:sz w:val="28"/>
                <w:szCs w:val="28"/>
              </w:rPr>
              <w:t>Светлана Владимировна</w:t>
            </w:r>
          </w:p>
        </w:tc>
        <w:tc>
          <w:tcPr>
            <w:tcW w:w="6520" w:type="dxa"/>
            <w:shd w:val="clear" w:color="auto" w:fill="auto"/>
          </w:tcPr>
          <w:p w:rsidR="001A2446" w:rsidRPr="001A2446" w:rsidRDefault="001A2446" w:rsidP="00473583">
            <w:pPr>
              <w:jc w:val="both"/>
            </w:pPr>
            <w:r w:rsidRPr="001A2446">
              <w:rPr>
                <w:sz w:val="28"/>
                <w:szCs w:val="28"/>
                <w:lang w:bidi="he-IL"/>
              </w:rPr>
              <w:t xml:space="preserve">- директор </w:t>
            </w:r>
            <w:r w:rsidRPr="001A2446">
              <w:rPr>
                <w:sz w:val="28"/>
                <w:szCs w:val="28"/>
              </w:rPr>
              <w:t>Пинежского МП ЖКХ</w:t>
            </w:r>
            <w:r w:rsidRPr="001A2446">
              <w:rPr>
                <w:sz w:val="28"/>
                <w:szCs w:val="28"/>
                <w:lang w:bidi="he-IL"/>
              </w:rPr>
              <w:t>.</w:t>
            </w:r>
          </w:p>
        </w:tc>
      </w:tr>
    </w:tbl>
    <w:p w:rsidR="001A2446" w:rsidRPr="001A2446" w:rsidRDefault="001A2446" w:rsidP="001A2446">
      <w:pPr>
        <w:jc w:val="center"/>
        <w:rPr>
          <w:sz w:val="28"/>
          <w:szCs w:val="28"/>
          <w:lang w:bidi="he-IL"/>
        </w:rPr>
      </w:pPr>
    </w:p>
    <w:p w:rsidR="001A2446" w:rsidRPr="001A2446" w:rsidRDefault="001A2446" w:rsidP="001A2446">
      <w:pPr>
        <w:jc w:val="center"/>
        <w:rPr>
          <w:sz w:val="28"/>
          <w:szCs w:val="28"/>
        </w:rPr>
      </w:pPr>
      <w:r w:rsidRPr="001A2446">
        <w:rPr>
          <w:sz w:val="28"/>
          <w:szCs w:val="28"/>
          <w:lang w:val="en-US" w:bidi="he-IL"/>
        </w:rPr>
        <w:t>IX</w:t>
      </w:r>
      <w:r w:rsidRPr="001A2446">
        <w:rPr>
          <w:sz w:val="28"/>
          <w:szCs w:val="28"/>
          <w:lang w:bidi="he-IL"/>
        </w:rPr>
        <w:t>. Группа по повышению устойчивости</w:t>
      </w:r>
    </w:p>
    <w:p w:rsidR="001A2446" w:rsidRPr="001A2446" w:rsidRDefault="001A2446" w:rsidP="001A2446">
      <w:pPr>
        <w:jc w:val="center"/>
        <w:rPr>
          <w:rFonts w:cs="Arial"/>
          <w:sz w:val="28"/>
          <w:szCs w:val="28"/>
          <w:lang w:bidi="he-IL"/>
        </w:rPr>
      </w:pPr>
      <w:r w:rsidRPr="001A2446">
        <w:rPr>
          <w:sz w:val="28"/>
          <w:szCs w:val="28"/>
        </w:rPr>
        <w:t>системы управления экономики</w:t>
      </w:r>
    </w:p>
    <w:p w:rsidR="001A2446" w:rsidRPr="001A2446" w:rsidRDefault="001A2446" w:rsidP="001A2446">
      <w:pPr>
        <w:jc w:val="both"/>
        <w:rPr>
          <w:rFonts w:cs="Arial"/>
          <w:sz w:val="16"/>
          <w:szCs w:val="16"/>
          <w:lang w:bidi="he-IL"/>
        </w:rPr>
      </w:pPr>
    </w:p>
    <w:tbl>
      <w:tblPr>
        <w:tblW w:w="9889" w:type="dxa"/>
        <w:tblLayout w:type="fixed"/>
        <w:tblLook w:val="0000"/>
      </w:tblPr>
      <w:tblGrid>
        <w:gridCol w:w="3369"/>
        <w:gridCol w:w="6520"/>
      </w:tblGrid>
      <w:tr w:rsidR="001A2446" w:rsidRPr="001A2446" w:rsidTr="00473583">
        <w:trPr>
          <w:trHeight w:val="852"/>
        </w:trPr>
        <w:tc>
          <w:tcPr>
            <w:tcW w:w="3369" w:type="dxa"/>
            <w:shd w:val="clear" w:color="auto" w:fill="auto"/>
          </w:tcPr>
          <w:p w:rsidR="001A2446" w:rsidRPr="001A2446" w:rsidRDefault="001A2446" w:rsidP="00473583">
            <w:pPr>
              <w:jc w:val="both"/>
              <w:rPr>
                <w:sz w:val="28"/>
                <w:szCs w:val="28"/>
              </w:rPr>
            </w:pPr>
            <w:proofErr w:type="spellStart"/>
            <w:r w:rsidRPr="001A2446">
              <w:rPr>
                <w:sz w:val="28"/>
                <w:szCs w:val="28"/>
              </w:rPr>
              <w:t>Кирвалидзе</w:t>
            </w:r>
            <w:proofErr w:type="spellEnd"/>
          </w:p>
          <w:p w:rsidR="001A2446" w:rsidRPr="001A2446" w:rsidRDefault="001A2446" w:rsidP="00473583">
            <w:pPr>
              <w:jc w:val="both"/>
            </w:pPr>
            <w:r w:rsidRPr="001A2446">
              <w:rPr>
                <w:sz w:val="28"/>
                <w:szCs w:val="28"/>
              </w:rPr>
              <w:t>Евгения Давидовна</w:t>
            </w:r>
          </w:p>
        </w:tc>
        <w:tc>
          <w:tcPr>
            <w:tcW w:w="6520" w:type="dxa"/>
            <w:shd w:val="clear" w:color="auto" w:fill="auto"/>
          </w:tcPr>
          <w:p w:rsidR="001A2446" w:rsidRPr="001A2446" w:rsidRDefault="001A2446" w:rsidP="00473583">
            <w:pPr>
              <w:jc w:val="both"/>
              <w:rPr>
                <w:sz w:val="28"/>
                <w:szCs w:val="28"/>
                <w:highlight w:val="yellow"/>
              </w:rPr>
            </w:pPr>
            <w:r w:rsidRPr="001A2446">
              <w:rPr>
                <w:sz w:val="28"/>
                <w:szCs w:val="28"/>
              </w:rPr>
              <w:t xml:space="preserve">- заместитель главы по инвестиционной политике, начальник комитета по экономическому развитию администрации Пинежского муниципального округа,  </w:t>
            </w:r>
            <w:r w:rsidRPr="001A2446">
              <w:rPr>
                <w:sz w:val="28"/>
                <w:szCs w:val="28"/>
                <w:lang w:bidi="he-IL"/>
              </w:rPr>
              <w:t>руководитель группы;</w:t>
            </w:r>
          </w:p>
          <w:p w:rsidR="001A2446" w:rsidRPr="001A2446" w:rsidRDefault="001A2446" w:rsidP="00473583">
            <w:pPr>
              <w:jc w:val="both"/>
              <w:rPr>
                <w:sz w:val="16"/>
                <w:szCs w:val="16"/>
              </w:rPr>
            </w:pPr>
            <w:r w:rsidRPr="001A2446">
              <w:rPr>
                <w:sz w:val="28"/>
                <w:szCs w:val="28"/>
                <w:lang w:bidi="he-IL"/>
              </w:rPr>
              <w:t xml:space="preserve"> </w:t>
            </w:r>
          </w:p>
        </w:tc>
      </w:tr>
      <w:tr w:rsidR="001A2446" w:rsidRPr="001A2446" w:rsidTr="00473583">
        <w:tc>
          <w:tcPr>
            <w:tcW w:w="3369" w:type="dxa"/>
            <w:shd w:val="clear" w:color="auto" w:fill="auto"/>
          </w:tcPr>
          <w:p w:rsidR="001A2446" w:rsidRPr="001A2446" w:rsidRDefault="001A2446" w:rsidP="00473583">
            <w:pPr>
              <w:jc w:val="both"/>
              <w:rPr>
                <w:sz w:val="28"/>
                <w:szCs w:val="28"/>
              </w:rPr>
            </w:pPr>
            <w:r w:rsidRPr="001A2446">
              <w:rPr>
                <w:sz w:val="28"/>
                <w:szCs w:val="28"/>
              </w:rPr>
              <w:t>Фомина</w:t>
            </w:r>
          </w:p>
          <w:p w:rsidR="001A2446" w:rsidRPr="001A2446" w:rsidRDefault="001A2446" w:rsidP="00473583">
            <w:pPr>
              <w:jc w:val="both"/>
              <w:rPr>
                <w:sz w:val="28"/>
                <w:szCs w:val="28"/>
              </w:rPr>
            </w:pPr>
            <w:r w:rsidRPr="001A2446">
              <w:rPr>
                <w:sz w:val="28"/>
                <w:szCs w:val="28"/>
              </w:rPr>
              <w:t>Светлана Сергеевна</w:t>
            </w:r>
          </w:p>
        </w:tc>
        <w:tc>
          <w:tcPr>
            <w:tcW w:w="6520" w:type="dxa"/>
            <w:shd w:val="clear" w:color="auto" w:fill="auto"/>
          </w:tcPr>
          <w:p w:rsidR="001A2446" w:rsidRPr="001A2446" w:rsidRDefault="001A2446" w:rsidP="00473583">
            <w:pPr>
              <w:snapToGrid w:val="0"/>
              <w:jc w:val="both"/>
              <w:rPr>
                <w:sz w:val="28"/>
                <w:szCs w:val="28"/>
                <w:lang w:bidi="he-IL"/>
              </w:rPr>
            </w:pPr>
            <w:r w:rsidRPr="001A2446">
              <w:rPr>
                <w:sz w:val="28"/>
                <w:szCs w:val="28"/>
                <w:lang w:bidi="he-IL"/>
              </w:rPr>
              <w:t xml:space="preserve">- </w:t>
            </w:r>
            <w:r w:rsidRPr="001A2446">
              <w:rPr>
                <w:sz w:val="28"/>
                <w:szCs w:val="28"/>
              </w:rPr>
              <w:t>заместитель начальника Комитета, начальник бюджетного отдела комитета по финансам администрации Пинежского муниципального округа,</w:t>
            </w:r>
            <w:r w:rsidRPr="001A2446">
              <w:rPr>
                <w:sz w:val="28"/>
                <w:szCs w:val="28"/>
                <w:lang w:bidi="he-IL"/>
              </w:rPr>
              <w:t xml:space="preserve"> заместитель руководителя группы;</w:t>
            </w:r>
          </w:p>
          <w:p w:rsidR="001A2446" w:rsidRPr="001A2446" w:rsidRDefault="001A2446" w:rsidP="00473583">
            <w:pPr>
              <w:snapToGrid w:val="0"/>
              <w:jc w:val="both"/>
              <w:rPr>
                <w:sz w:val="16"/>
                <w:szCs w:val="16"/>
              </w:rPr>
            </w:pPr>
          </w:p>
        </w:tc>
      </w:tr>
      <w:tr w:rsidR="001A2446" w:rsidRPr="001A2446" w:rsidTr="00473583">
        <w:tc>
          <w:tcPr>
            <w:tcW w:w="3369" w:type="dxa"/>
            <w:shd w:val="clear" w:color="auto" w:fill="auto"/>
          </w:tcPr>
          <w:p w:rsidR="001A2446" w:rsidRPr="001A2446" w:rsidRDefault="001A2446" w:rsidP="00473583">
            <w:pPr>
              <w:jc w:val="both"/>
              <w:rPr>
                <w:sz w:val="28"/>
                <w:szCs w:val="28"/>
              </w:rPr>
            </w:pPr>
            <w:r w:rsidRPr="001A2446">
              <w:rPr>
                <w:sz w:val="28"/>
                <w:szCs w:val="28"/>
              </w:rPr>
              <w:t xml:space="preserve">Щеголихина </w:t>
            </w:r>
          </w:p>
          <w:p w:rsidR="001A2446" w:rsidRPr="001A2446" w:rsidRDefault="001A2446" w:rsidP="00473583">
            <w:pPr>
              <w:jc w:val="both"/>
            </w:pPr>
            <w:r w:rsidRPr="001A2446">
              <w:rPr>
                <w:sz w:val="28"/>
                <w:szCs w:val="28"/>
              </w:rPr>
              <w:lastRenderedPageBreak/>
              <w:t>Наталья Михайловна</w:t>
            </w:r>
          </w:p>
        </w:tc>
        <w:tc>
          <w:tcPr>
            <w:tcW w:w="6520" w:type="dxa"/>
            <w:shd w:val="clear" w:color="auto" w:fill="auto"/>
          </w:tcPr>
          <w:p w:rsidR="001A2446" w:rsidRPr="001A2446" w:rsidRDefault="001A2446" w:rsidP="00473583">
            <w:pPr>
              <w:snapToGrid w:val="0"/>
              <w:jc w:val="both"/>
            </w:pPr>
            <w:r w:rsidRPr="001A2446">
              <w:rPr>
                <w:sz w:val="28"/>
                <w:szCs w:val="28"/>
                <w:lang w:bidi="he-IL"/>
              </w:rPr>
              <w:lastRenderedPageBreak/>
              <w:t xml:space="preserve">- </w:t>
            </w:r>
            <w:r w:rsidRPr="001A2446">
              <w:rPr>
                <w:sz w:val="28"/>
                <w:szCs w:val="28"/>
              </w:rPr>
              <w:t xml:space="preserve">консультант комитета по экономическому </w:t>
            </w:r>
            <w:r w:rsidRPr="001A2446">
              <w:rPr>
                <w:sz w:val="28"/>
                <w:szCs w:val="28"/>
              </w:rPr>
              <w:lastRenderedPageBreak/>
              <w:t>развитию администрации Пинежского муниципального округа</w:t>
            </w:r>
            <w:r w:rsidRPr="001A2446">
              <w:rPr>
                <w:sz w:val="28"/>
                <w:szCs w:val="28"/>
                <w:lang w:bidi="he-IL"/>
              </w:rPr>
              <w:t>.</w:t>
            </w:r>
          </w:p>
        </w:tc>
      </w:tr>
    </w:tbl>
    <w:p w:rsidR="00473583" w:rsidRDefault="00473583" w:rsidP="00473583">
      <w:pPr>
        <w:pStyle w:val="af2"/>
        <w:jc w:val="center"/>
        <w:rPr>
          <w:rFonts w:eastAsia="Calibri"/>
          <w:b/>
        </w:rPr>
      </w:pPr>
    </w:p>
    <w:p w:rsidR="00473583" w:rsidRDefault="00473583" w:rsidP="00473583">
      <w:pPr>
        <w:pStyle w:val="af2"/>
        <w:jc w:val="center"/>
        <w:rPr>
          <w:rFonts w:eastAsia="Calibri"/>
          <w:b/>
        </w:rPr>
      </w:pPr>
    </w:p>
    <w:p w:rsidR="00473583" w:rsidRPr="00E74CCA" w:rsidRDefault="00473583" w:rsidP="00473583">
      <w:pPr>
        <w:pStyle w:val="af2"/>
        <w:jc w:val="center"/>
        <w:rPr>
          <w:rFonts w:eastAsia="Calibri"/>
          <w:b/>
        </w:rPr>
      </w:pPr>
      <w:r w:rsidRPr="00E74CCA">
        <w:rPr>
          <w:rFonts w:eastAsia="Calibri"/>
          <w:b/>
        </w:rPr>
        <w:t>АДМИНИСТРАЦИЯ</w:t>
      </w:r>
    </w:p>
    <w:p w:rsidR="00473583" w:rsidRPr="00E74CCA" w:rsidRDefault="00473583" w:rsidP="00473583">
      <w:pPr>
        <w:pStyle w:val="af2"/>
        <w:jc w:val="center"/>
        <w:rPr>
          <w:rFonts w:eastAsia="Calibri"/>
          <w:b/>
        </w:rPr>
      </w:pPr>
      <w:r w:rsidRPr="00E74CCA">
        <w:rPr>
          <w:rFonts w:eastAsia="Calibri"/>
          <w:b/>
        </w:rPr>
        <w:t>ПИНЖКОГО МУНИЦИПАЛЬНОГО ОКРУГА</w:t>
      </w:r>
    </w:p>
    <w:p w:rsidR="00473583" w:rsidRPr="00E74CCA" w:rsidRDefault="00473583" w:rsidP="00473583">
      <w:pPr>
        <w:pStyle w:val="af2"/>
        <w:jc w:val="center"/>
        <w:rPr>
          <w:rFonts w:eastAsia="Calibri"/>
          <w:b/>
        </w:rPr>
      </w:pPr>
      <w:r w:rsidRPr="00E74CCA">
        <w:rPr>
          <w:rFonts w:eastAsia="Calibri"/>
          <w:b/>
        </w:rPr>
        <w:t>АРХАНГЕЛЬСКОЙ ОБЛАСТИ</w:t>
      </w:r>
    </w:p>
    <w:p w:rsidR="00473583" w:rsidRPr="00E74CCA" w:rsidRDefault="00473583" w:rsidP="00473583">
      <w:pPr>
        <w:pStyle w:val="af2"/>
        <w:jc w:val="center"/>
        <w:rPr>
          <w:b/>
          <w:szCs w:val="28"/>
        </w:rPr>
      </w:pPr>
    </w:p>
    <w:p w:rsidR="00473583" w:rsidRPr="00E74CCA" w:rsidRDefault="00473583" w:rsidP="00473583">
      <w:pPr>
        <w:pStyle w:val="af2"/>
        <w:jc w:val="center"/>
        <w:rPr>
          <w:b/>
          <w:szCs w:val="28"/>
        </w:rPr>
      </w:pPr>
    </w:p>
    <w:p w:rsidR="00473583" w:rsidRPr="00E74CCA" w:rsidRDefault="00473583" w:rsidP="00473583">
      <w:pPr>
        <w:pStyle w:val="af2"/>
        <w:jc w:val="center"/>
        <w:rPr>
          <w:b/>
          <w:kern w:val="48"/>
        </w:rPr>
      </w:pPr>
      <w:proofErr w:type="gramStart"/>
      <w:r w:rsidRPr="00E74CCA">
        <w:rPr>
          <w:b/>
          <w:kern w:val="48"/>
        </w:rPr>
        <w:t>П</w:t>
      </w:r>
      <w:proofErr w:type="gramEnd"/>
      <w:r w:rsidRPr="00E74CCA">
        <w:rPr>
          <w:b/>
          <w:kern w:val="48"/>
        </w:rPr>
        <w:t xml:space="preserve"> О С Т А Н О В Л Е Н И Е</w:t>
      </w:r>
    </w:p>
    <w:p w:rsidR="00473583" w:rsidRPr="00E74CCA" w:rsidRDefault="00473583" w:rsidP="00473583">
      <w:pPr>
        <w:pStyle w:val="af2"/>
        <w:jc w:val="center"/>
        <w:rPr>
          <w:kern w:val="48"/>
          <w:szCs w:val="28"/>
        </w:rPr>
      </w:pPr>
    </w:p>
    <w:p w:rsidR="00473583" w:rsidRPr="00E74CCA" w:rsidRDefault="00473583" w:rsidP="00473583">
      <w:pPr>
        <w:pStyle w:val="af2"/>
        <w:jc w:val="center"/>
        <w:rPr>
          <w:szCs w:val="28"/>
        </w:rPr>
      </w:pPr>
    </w:p>
    <w:p w:rsidR="00473583" w:rsidRPr="00473583" w:rsidRDefault="00473583" w:rsidP="00473583">
      <w:pPr>
        <w:pStyle w:val="af2"/>
        <w:jc w:val="center"/>
        <w:rPr>
          <w:rFonts w:eastAsia="Calibri"/>
          <w:sz w:val="28"/>
          <w:szCs w:val="28"/>
        </w:rPr>
      </w:pPr>
      <w:r w:rsidRPr="00473583">
        <w:rPr>
          <w:rFonts w:eastAsia="Calibri"/>
          <w:sz w:val="28"/>
          <w:szCs w:val="28"/>
        </w:rPr>
        <w:t>от 8 августа 2024 г. № 0229 - па</w:t>
      </w:r>
    </w:p>
    <w:p w:rsidR="00473583" w:rsidRPr="00473583" w:rsidRDefault="00473583" w:rsidP="00473583">
      <w:pPr>
        <w:pStyle w:val="af2"/>
        <w:jc w:val="center"/>
        <w:rPr>
          <w:rFonts w:eastAsia="Calibri"/>
          <w:sz w:val="28"/>
          <w:szCs w:val="28"/>
        </w:rPr>
      </w:pPr>
    </w:p>
    <w:p w:rsidR="00473583" w:rsidRPr="00473583" w:rsidRDefault="00473583" w:rsidP="00473583">
      <w:pPr>
        <w:pStyle w:val="af2"/>
        <w:jc w:val="center"/>
        <w:rPr>
          <w:rFonts w:eastAsia="Calibri"/>
          <w:sz w:val="28"/>
          <w:szCs w:val="28"/>
        </w:rPr>
      </w:pPr>
    </w:p>
    <w:p w:rsidR="00473583" w:rsidRPr="00473583" w:rsidRDefault="00473583" w:rsidP="00473583">
      <w:pPr>
        <w:pStyle w:val="af2"/>
        <w:jc w:val="center"/>
        <w:rPr>
          <w:rFonts w:eastAsia="Calibri"/>
          <w:sz w:val="20"/>
          <w:szCs w:val="20"/>
        </w:rPr>
      </w:pPr>
      <w:r w:rsidRPr="00473583">
        <w:rPr>
          <w:rFonts w:eastAsia="Calibri"/>
          <w:sz w:val="20"/>
          <w:szCs w:val="20"/>
        </w:rPr>
        <w:t>с. Карпогоры</w:t>
      </w:r>
    </w:p>
    <w:p w:rsidR="00473583" w:rsidRPr="00473583" w:rsidRDefault="00473583" w:rsidP="00473583">
      <w:pPr>
        <w:pStyle w:val="af2"/>
        <w:jc w:val="center"/>
        <w:rPr>
          <w:rFonts w:eastAsia="Calibri"/>
          <w:sz w:val="28"/>
          <w:szCs w:val="28"/>
        </w:rPr>
      </w:pPr>
    </w:p>
    <w:p w:rsidR="00473583" w:rsidRPr="00473583" w:rsidRDefault="00473583" w:rsidP="00473583">
      <w:pPr>
        <w:pStyle w:val="af2"/>
        <w:jc w:val="center"/>
        <w:rPr>
          <w:rFonts w:eastAsia="Calibri"/>
          <w:sz w:val="28"/>
          <w:szCs w:val="28"/>
        </w:rPr>
      </w:pPr>
    </w:p>
    <w:p w:rsidR="00473583" w:rsidRPr="00473583" w:rsidRDefault="00473583" w:rsidP="00473583">
      <w:pPr>
        <w:pStyle w:val="af2"/>
        <w:jc w:val="center"/>
        <w:rPr>
          <w:b/>
          <w:sz w:val="28"/>
          <w:szCs w:val="28"/>
        </w:rPr>
      </w:pPr>
      <w:r w:rsidRPr="00473583">
        <w:rPr>
          <w:b/>
          <w:sz w:val="28"/>
          <w:szCs w:val="28"/>
        </w:rPr>
        <w:t>Об утверждении Перечня мест массового пребывания людей, расположенных на территории Пинежского муниципального округа</w:t>
      </w:r>
    </w:p>
    <w:p w:rsidR="00473583" w:rsidRPr="00473583" w:rsidRDefault="00473583" w:rsidP="00473583">
      <w:pPr>
        <w:pStyle w:val="af2"/>
        <w:jc w:val="center"/>
        <w:rPr>
          <w:b/>
          <w:sz w:val="28"/>
          <w:szCs w:val="28"/>
        </w:rPr>
      </w:pPr>
      <w:r w:rsidRPr="00473583">
        <w:rPr>
          <w:b/>
          <w:sz w:val="28"/>
          <w:szCs w:val="28"/>
        </w:rPr>
        <w:t>Архангельской области</w:t>
      </w:r>
    </w:p>
    <w:p w:rsidR="00473583" w:rsidRPr="00473583" w:rsidRDefault="00473583" w:rsidP="00473583">
      <w:pPr>
        <w:pStyle w:val="af2"/>
        <w:rPr>
          <w:sz w:val="28"/>
          <w:szCs w:val="28"/>
        </w:rPr>
      </w:pPr>
    </w:p>
    <w:p w:rsidR="00473583" w:rsidRPr="00473583" w:rsidRDefault="00473583" w:rsidP="00473583">
      <w:pPr>
        <w:pStyle w:val="af2"/>
        <w:jc w:val="center"/>
        <w:rPr>
          <w:sz w:val="28"/>
          <w:szCs w:val="28"/>
        </w:rPr>
      </w:pPr>
    </w:p>
    <w:p w:rsidR="00473583" w:rsidRPr="00473583" w:rsidRDefault="00473583" w:rsidP="00473583">
      <w:pPr>
        <w:pStyle w:val="af2"/>
        <w:jc w:val="center"/>
        <w:rPr>
          <w:sz w:val="28"/>
          <w:szCs w:val="28"/>
        </w:rPr>
      </w:pPr>
    </w:p>
    <w:p w:rsidR="00473583" w:rsidRPr="00473583" w:rsidRDefault="00473583" w:rsidP="00473583">
      <w:pPr>
        <w:pStyle w:val="af2"/>
        <w:ind w:firstLine="709"/>
        <w:rPr>
          <w:sz w:val="28"/>
          <w:szCs w:val="28"/>
        </w:rPr>
      </w:pPr>
      <w:r w:rsidRPr="00473583">
        <w:rPr>
          <w:noProof/>
          <w:sz w:val="28"/>
          <w:szCs w:val="28"/>
          <w:lang w:eastAsia="ru-RU"/>
        </w:rPr>
        <w:drawing>
          <wp:anchor distT="0" distB="0" distL="114300" distR="114300" simplePos="0" relativeHeight="251660288" behindDoc="0" locked="0" layoutInCell="1" allowOverlap="0">
            <wp:simplePos x="0" y="0"/>
            <wp:positionH relativeFrom="page">
              <wp:posOffset>922655</wp:posOffset>
            </wp:positionH>
            <wp:positionV relativeFrom="page">
              <wp:posOffset>1713865</wp:posOffset>
            </wp:positionV>
            <wp:extent cx="4445" cy="4445"/>
            <wp:effectExtent l="0" t="0" r="0" b="0"/>
            <wp:wrapSquare wrapText="bothSides"/>
            <wp:docPr id="2" name="Picture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pic:cNvPicPr>
                      <a:picLocks noChangeAspect="1" noChangeArrowheads="1"/>
                    </pic:cNvPicPr>
                  </pic:nvPicPr>
                  <pic:blipFill>
                    <a:blip r:embed="rId9"/>
                    <a:srcRect/>
                    <a:stretch>
                      <a:fillRect/>
                    </a:stretch>
                  </pic:blipFill>
                  <pic:spPr bwMode="auto">
                    <a:xfrm>
                      <a:off x="0" y="0"/>
                      <a:ext cx="4445" cy="4445"/>
                    </a:xfrm>
                    <a:prstGeom prst="rect">
                      <a:avLst/>
                    </a:prstGeom>
                    <a:noFill/>
                    <a:ln w="9525">
                      <a:noFill/>
                      <a:miter lim="800000"/>
                      <a:headEnd/>
                      <a:tailEnd/>
                    </a:ln>
                  </pic:spPr>
                </pic:pic>
              </a:graphicData>
            </a:graphic>
          </wp:anchor>
        </w:drawing>
      </w:r>
      <w:r w:rsidRPr="00473583">
        <w:rPr>
          <w:noProof/>
          <w:sz w:val="28"/>
          <w:szCs w:val="28"/>
          <w:lang w:eastAsia="ru-RU"/>
        </w:rPr>
        <w:drawing>
          <wp:anchor distT="0" distB="0" distL="114300" distR="114300" simplePos="0" relativeHeight="251661312" behindDoc="0" locked="0" layoutInCell="1" allowOverlap="0">
            <wp:simplePos x="0" y="0"/>
            <wp:positionH relativeFrom="page">
              <wp:posOffset>922655</wp:posOffset>
            </wp:positionH>
            <wp:positionV relativeFrom="page">
              <wp:posOffset>1745615</wp:posOffset>
            </wp:positionV>
            <wp:extent cx="4445" cy="4445"/>
            <wp:effectExtent l="0" t="0" r="0" b="0"/>
            <wp:wrapSquare wrapText="bothSides"/>
            <wp:docPr id="3" name="Picture 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pic:cNvPicPr>
                      <a:picLocks noChangeAspect="1" noChangeArrowheads="1"/>
                    </pic:cNvPicPr>
                  </pic:nvPicPr>
                  <pic:blipFill>
                    <a:blip r:embed="rId9"/>
                    <a:srcRect/>
                    <a:stretch>
                      <a:fillRect/>
                    </a:stretch>
                  </pic:blipFill>
                  <pic:spPr bwMode="auto">
                    <a:xfrm>
                      <a:off x="0" y="0"/>
                      <a:ext cx="4445" cy="4445"/>
                    </a:xfrm>
                    <a:prstGeom prst="rect">
                      <a:avLst/>
                    </a:prstGeom>
                    <a:noFill/>
                    <a:ln w="9525">
                      <a:noFill/>
                      <a:miter lim="800000"/>
                      <a:headEnd/>
                      <a:tailEnd/>
                    </a:ln>
                  </pic:spPr>
                </pic:pic>
              </a:graphicData>
            </a:graphic>
          </wp:anchor>
        </w:drawing>
      </w:r>
      <w:r w:rsidRPr="00473583">
        <w:rPr>
          <w:noProof/>
          <w:sz w:val="28"/>
          <w:szCs w:val="28"/>
          <w:lang w:eastAsia="ru-RU"/>
        </w:rPr>
        <w:drawing>
          <wp:anchor distT="0" distB="0" distL="114300" distR="114300" simplePos="0" relativeHeight="251662336" behindDoc="0" locked="0" layoutInCell="1" allowOverlap="0">
            <wp:simplePos x="0" y="0"/>
            <wp:positionH relativeFrom="page">
              <wp:posOffset>922655</wp:posOffset>
            </wp:positionH>
            <wp:positionV relativeFrom="page">
              <wp:posOffset>1805305</wp:posOffset>
            </wp:positionV>
            <wp:extent cx="4445" cy="4445"/>
            <wp:effectExtent l="0" t="0" r="0" b="0"/>
            <wp:wrapSquare wrapText="bothSides"/>
            <wp:docPr id="4" name="Picture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pic:cNvPicPr>
                      <a:picLocks noChangeAspect="1" noChangeArrowheads="1"/>
                    </pic:cNvPicPr>
                  </pic:nvPicPr>
                  <pic:blipFill>
                    <a:blip r:embed="rId9"/>
                    <a:srcRect/>
                    <a:stretch>
                      <a:fillRect/>
                    </a:stretch>
                  </pic:blipFill>
                  <pic:spPr bwMode="auto">
                    <a:xfrm>
                      <a:off x="0" y="0"/>
                      <a:ext cx="4445" cy="4445"/>
                    </a:xfrm>
                    <a:prstGeom prst="rect">
                      <a:avLst/>
                    </a:prstGeom>
                    <a:noFill/>
                    <a:ln w="9525">
                      <a:noFill/>
                      <a:miter lim="800000"/>
                      <a:headEnd/>
                      <a:tailEnd/>
                    </a:ln>
                  </pic:spPr>
                </pic:pic>
              </a:graphicData>
            </a:graphic>
          </wp:anchor>
        </w:drawing>
      </w:r>
      <w:proofErr w:type="gramStart"/>
      <w:r w:rsidRPr="00473583">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25 марта 2015 года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roofErr w:type="gramEnd"/>
      <w:r w:rsidRPr="00473583">
        <w:rPr>
          <w:sz w:val="28"/>
          <w:szCs w:val="28"/>
        </w:rPr>
        <w:t xml:space="preserve">)», для обеспечения безопасности мест массового пребывания людей, расположенных на территории Пинежского муниципального округа </w:t>
      </w:r>
      <w:r w:rsidRPr="00473583">
        <w:rPr>
          <w:noProof/>
          <w:sz w:val="28"/>
          <w:szCs w:val="28"/>
          <w:lang w:eastAsia="ru-RU"/>
        </w:rPr>
        <w:drawing>
          <wp:inline distT="0" distB="0" distL="0" distR="0">
            <wp:extent cx="9525" cy="9525"/>
            <wp:effectExtent l="19050" t="0" r="9525" b="0"/>
            <wp:docPr id="1"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473583">
        <w:rPr>
          <w:sz w:val="28"/>
          <w:szCs w:val="28"/>
        </w:rPr>
        <w:t>Архангельской области, администрация Пинежского муниципального округа Архангельской области:</w:t>
      </w:r>
    </w:p>
    <w:p w:rsidR="00473583" w:rsidRPr="00473583" w:rsidRDefault="00473583" w:rsidP="00473583">
      <w:pPr>
        <w:pStyle w:val="af2"/>
        <w:ind w:firstLine="709"/>
        <w:rPr>
          <w:b/>
          <w:sz w:val="28"/>
          <w:szCs w:val="28"/>
        </w:rPr>
      </w:pPr>
      <w:proofErr w:type="spellStart"/>
      <w:proofErr w:type="gramStart"/>
      <w:r w:rsidRPr="00473583">
        <w:rPr>
          <w:b/>
          <w:sz w:val="28"/>
          <w:szCs w:val="28"/>
        </w:rPr>
        <w:t>п</w:t>
      </w:r>
      <w:proofErr w:type="spellEnd"/>
      <w:proofErr w:type="gramEnd"/>
      <w:r w:rsidRPr="00473583">
        <w:rPr>
          <w:b/>
          <w:sz w:val="28"/>
          <w:szCs w:val="28"/>
        </w:rPr>
        <w:t xml:space="preserve"> о с т а </w:t>
      </w:r>
      <w:proofErr w:type="spellStart"/>
      <w:r w:rsidRPr="00473583">
        <w:rPr>
          <w:b/>
          <w:sz w:val="28"/>
          <w:szCs w:val="28"/>
        </w:rPr>
        <w:t>н</w:t>
      </w:r>
      <w:proofErr w:type="spellEnd"/>
      <w:r w:rsidRPr="00473583">
        <w:rPr>
          <w:b/>
          <w:sz w:val="28"/>
          <w:szCs w:val="28"/>
        </w:rPr>
        <w:t xml:space="preserve"> о в л я е т:</w:t>
      </w:r>
    </w:p>
    <w:p w:rsidR="00473583" w:rsidRPr="00473583" w:rsidRDefault="00473583" w:rsidP="00473583">
      <w:pPr>
        <w:pStyle w:val="af2"/>
        <w:ind w:firstLine="709"/>
        <w:rPr>
          <w:sz w:val="28"/>
          <w:szCs w:val="28"/>
        </w:rPr>
      </w:pPr>
      <w:r w:rsidRPr="00473583">
        <w:rPr>
          <w:sz w:val="28"/>
          <w:szCs w:val="28"/>
        </w:rPr>
        <w:t xml:space="preserve">Утвердить прилагаемый перечень мест массового пребывания людей, расположенных на </w:t>
      </w:r>
      <w:r w:rsidRPr="00473583">
        <w:rPr>
          <w:noProof/>
          <w:sz w:val="28"/>
          <w:szCs w:val="28"/>
          <w:lang w:eastAsia="ru-RU"/>
        </w:rPr>
        <w:t xml:space="preserve">территории </w:t>
      </w:r>
      <w:r w:rsidRPr="00473583">
        <w:rPr>
          <w:sz w:val="28"/>
          <w:szCs w:val="28"/>
        </w:rPr>
        <w:t xml:space="preserve">Пинежского муниципального округа Архангельской области. </w:t>
      </w:r>
    </w:p>
    <w:p w:rsidR="00473583" w:rsidRPr="00473583" w:rsidRDefault="00473583" w:rsidP="00473583">
      <w:pPr>
        <w:pStyle w:val="af2"/>
        <w:tabs>
          <w:tab w:val="left" w:pos="993"/>
        </w:tabs>
        <w:ind w:firstLine="709"/>
        <w:rPr>
          <w:sz w:val="28"/>
          <w:szCs w:val="28"/>
        </w:rPr>
      </w:pPr>
      <w:proofErr w:type="gramStart"/>
      <w:r w:rsidRPr="00473583">
        <w:rPr>
          <w:sz w:val="28"/>
          <w:szCs w:val="28"/>
        </w:rPr>
        <w:t>Контроль за</w:t>
      </w:r>
      <w:proofErr w:type="gramEnd"/>
      <w:r w:rsidRPr="00473583">
        <w:rPr>
          <w:sz w:val="28"/>
          <w:szCs w:val="28"/>
        </w:rPr>
        <w:t xml:space="preserve"> исполнением настоящего постановления возложить на отдел по делам гражданской защиты и чрезвычайным ситуациям администрации Пинежского муниципального округа Архангельской области.</w:t>
      </w:r>
    </w:p>
    <w:p w:rsidR="00473583" w:rsidRPr="00473583" w:rsidRDefault="00473583" w:rsidP="00473583">
      <w:pPr>
        <w:jc w:val="both"/>
        <w:rPr>
          <w:sz w:val="28"/>
          <w:szCs w:val="28"/>
        </w:rPr>
      </w:pPr>
      <w:r w:rsidRPr="00473583">
        <w:rPr>
          <w:sz w:val="28"/>
          <w:szCs w:val="28"/>
        </w:rPr>
        <w:tab/>
      </w:r>
    </w:p>
    <w:p w:rsidR="00473583" w:rsidRPr="00473583" w:rsidRDefault="00473583" w:rsidP="00473583">
      <w:pPr>
        <w:jc w:val="both"/>
        <w:rPr>
          <w:sz w:val="28"/>
          <w:szCs w:val="28"/>
        </w:rPr>
      </w:pPr>
    </w:p>
    <w:p w:rsidR="00473583" w:rsidRPr="00473583" w:rsidRDefault="00473583" w:rsidP="00473583">
      <w:pPr>
        <w:jc w:val="both"/>
        <w:rPr>
          <w:sz w:val="28"/>
          <w:szCs w:val="28"/>
        </w:rPr>
      </w:pPr>
    </w:p>
    <w:p w:rsidR="00473583" w:rsidRPr="00473583" w:rsidRDefault="00473583" w:rsidP="00473583">
      <w:pPr>
        <w:jc w:val="both"/>
        <w:rPr>
          <w:sz w:val="28"/>
          <w:szCs w:val="28"/>
        </w:rPr>
      </w:pPr>
      <w:proofErr w:type="gramStart"/>
      <w:r w:rsidRPr="00473583">
        <w:rPr>
          <w:sz w:val="28"/>
          <w:szCs w:val="28"/>
        </w:rPr>
        <w:t>Исполняющий</w:t>
      </w:r>
      <w:proofErr w:type="gramEnd"/>
      <w:r w:rsidRPr="00473583">
        <w:rPr>
          <w:sz w:val="28"/>
          <w:szCs w:val="28"/>
        </w:rPr>
        <w:t xml:space="preserve"> обязанности </w:t>
      </w:r>
    </w:p>
    <w:p w:rsidR="00473583" w:rsidRPr="00473583" w:rsidRDefault="00473583" w:rsidP="00473583">
      <w:pPr>
        <w:jc w:val="both"/>
        <w:rPr>
          <w:sz w:val="28"/>
          <w:szCs w:val="28"/>
        </w:rPr>
      </w:pPr>
      <w:r w:rsidRPr="00473583">
        <w:rPr>
          <w:sz w:val="28"/>
          <w:szCs w:val="28"/>
        </w:rPr>
        <w:t>главы Пинежского муниципального округа                              Н.В. Выучейская</w:t>
      </w:r>
    </w:p>
    <w:p w:rsidR="00473583" w:rsidRPr="00473583" w:rsidRDefault="00473583" w:rsidP="00473583">
      <w:pPr>
        <w:ind w:left="4678"/>
        <w:jc w:val="center"/>
        <w:rPr>
          <w:sz w:val="28"/>
          <w:szCs w:val="28"/>
        </w:rPr>
      </w:pPr>
      <w:r w:rsidRPr="00473583">
        <w:rPr>
          <w:sz w:val="28"/>
          <w:szCs w:val="28"/>
        </w:rPr>
        <w:lastRenderedPageBreak/>
        <w:t>Утвержден</w:t>
      </w:r>
    </w:p>
    <w:p w:rsidR="00473583" w:rsidRPr="00473583" w:rsidRDefault="00473583" w:rsidP="00473583">
      <w:pPr>
        <w:ind w:left="4678"/>
        <w:jc w:val="center"/>
        <w:rPr>
          <w:sz w:val="28"/>
          <w:szCs w:val="28"/>
        </w:rPr>
      </w:pPr>
      <w:r w:rsidRPr="00473583">
        <w:rPr>
          <w:sz w:val="28"/>
          <w:szCs w:val="28"/>
        </w:rPr>
        <w:t>постановлением администрации Пинежского муниципального округа Архангельской области</w:t>
      </w:r>
    </w:p>
    <w:p w:rsidR="00473583" w:rsidRPr="00473583" w:rsidRDefault="00473583" w:rsidP="00473583">
      <w:pPr>
        <w:ind w:left="4678"/>
        <w:jc w:val="center"/>
        <w:rPr>
          <w:sz w:val="28"/>
          <w:szCs w:val="28"/>
        </w:rPr>
      </w:pPr>
      <w:r w:rsidRPr="00473583">
        <w:rPr>
          <w:sz w:val="28"/>
          <w:szCs w:val="28"/>
        </w:rPr>
        <w:t>от 8 августа 2024 г. № 0229 - па</w:t>
      </w:r>
    </w:p>
    <w:p w:rsidR="00473583" w:rsidRPr="00473583" w:rsidRDefault="00473583" w:rsidP="00473583">
      <w:pPr>
        <w:ind w:left="5812" w:hanging="1260"/>
        <w:rPr>
          <w:sz w:val="28"/>
          <w:szCs w:val="28"/>
        </w:rPr>
      </w:pPr>
    </w:p>
    <w:p w:rsidR="00473583" w:rsidRPr="00473583" w:rsidRDefault="00473583" w:rsidP="00473583">
      <w:pPr>
        <w:ind w:left="6480" w:hanging="1260"/>
        <w:rPr>
          <w:sz w:val="28"/>
          <w:szCs w:val="28"/>
        </w:rPr>
      </w:pPr>
    </w:p>
    <w:p w:rsidR="00473583" w:rsidRPr="00473583" w:rsidRDefault="00473583" w:rsidP="00473583">
      <w:pPr>
        <w:ind w:left="6480" w:hanging="1260"/>
        <w:rPr>
          <w:sz w:val="28"/>
          <w:szCs w:val="28"/>
        </w:rPr>
      </w:pPr>
    </w:p>
    <w:p w:rsidR="00473583" w:rsidRPr="00473583" w:rsidRDefault="00473583" w:rsidP="00473583">
      <w:pPr>
        <w:keepNext/>
        <w:keepLines/>
        <w:suppressAutoHyphens/>
        <w:jc w:val="both"/>
        <w:rPr>
          <w:sz w:val="28"/>
          <w:szCs w:val="28"/>
        </w:rPr>
      </w:pPr>
    </w:p>
    <w:p w:rsidR="00473583" w:rsidRPr="00473583" w:rsidRDefault="00BA7936" w:rsidP="00473583">
      <w:pPr>
        <w:suppressAutoHyphens/>
        <w:jc w:val="center"/>
        <w:rPr>
          <w:sz w:val="28"/>
          <w:szCs w:val="28"/>
        </w:rPr>
      </w:pPr>
      <w:hyperlink w:anchor="sub_10000" w:history="1">
        <w:r w:rsidR="00473583" w:rsidRPr="00473583">
          <w:rPr>
            <w:rStyle w:val="afff2"/>
            <w:color w:val="auto"/>
            <w:sz w:val="28"/>
            <w:szCs w:val="28"/>
          </w:rPr>
          <w:t>Перечень</w:t>
        </w:r>
      </w:hyperlink>
      <w:r w:rsidR="00473583" w:rsidRPr="00473583">
        <w:rPr>
          <w:sz w:val="28"/>
          <w:szCs w:val="28"/>
        </w:rPr>
        <w:t xml:space="preserve"> </w:t>
      </w:r>
    </w:p>
    <w:p w:rsidR="00473583" w:rsidRPr="00473583" w:rsidRDefault="00473583" w:rsidP="00473583">
      <w:pPr>
        <w:suppressAutoHyphens/>
        <w:jc w:val="center"/>
        <w:rPr>
          <w:b/>
          <w:sz w:val="28"/>
          <w:szCs w:val="28"/>
        </w:rPr>
      </w:pPr>
      <w:r w:rsidRPr="00473583">
        <w:rPr>
          <w:b/>
          <w:sz w:val="28"/>
          <w:szCs w:val="28"/>
        </w:rPr>
        <w:t xml:space="preserve">мест массового пребывания людей, </w:t>
      </w:r>
    </w:p>
    <w:p w:rsidR="00473583" w:rsidRPr="00473583" w:rsidRDefault="00473583" w:rsidP="00473583">
      <w:pPr>
        <w:suppressAutoHyphens/>
        <w:jc w:val="center"/>
        <w:rPr>
          <w:b/>
          <w:bCs/>
          <w:sz w:val="28"/>
          <w:szCs w:val="28"/>
        </w:rPr>
      </w:pPr>
      <w:r w:rsidRPr="00473583">
        <w:rPr>
          <w:b/>
          <w:sz w:val="28"/>
          <w:szCs w:val="28"/>
        </w:rPr>
        <w:t xml:space="preserve">на территории </w:t>
      </w:r>
      <w:r w:rsidRPr="00473583">
        <w:rPr>
          <w:b/>
          <w:bCs/>
          <w:sz w:val="28"/>
          <w:szCs w:val="28"/>
        </w:rPr>
        <w:t xml:space="preserve">Пинежского </w:t>
      </w:r>
    </w:p>
    <w:p w:rsidR="00473583" w:rsidRPr="00473583" w:rsidRDefault="00473583" w:rsidP="00473583">
      <w:pPr>
        <w:suppressAutoHyphens/>
        <w:jc w:val="center"/>
        <w:rPr>
          <w:b/>
          <w:sz w:val="28"/>
          <w:szCs w:val="28"/>
        </w:rPr>
      </w:pPr>
      <w:r w:rsidRPr="00473583">
        <w:rPr>
          <w:b/>
          <w:bCs/>
          <w:sz w:val="28"/>
          <w:szCs w:val="28"/>
        </w:rPr>
        <w:t>муниципального округа Архангельского области</w:t>
      </w:r>
    </w:p>
    <w:p w:rsidR="00473583" w:rsidRPr="00473583" w:rsidRDefault="00473583" w:rsidP="00473583">
      <w:pPr>
        <w:ind w:left="5220"/>
        <w:rPr>
          <w:b/>
          <w:bCs/>
          <w:sz w:val="28"/>
          <w:szCs w:val="28"/>
        </w:rPr>
      </w:pPr>
      <w:r w:rsidRPr="00473583">
        <w:rPr>
          <w:b/>
          <w:bCs/>
          <w:sz w:val="28"/>
          <w:szCs w:val="28"/>
        </w:rPr>
        <w:t> </w:t>
      </w:r>
      <w:r w:rsidRPr="00473583">
        <w:rPr>
          <w:b/>
          <w:bCs/>
          <w:sz w:val="28"/>
          <w:szCs w:val="28"/>
        </w:rP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4536"/>
        <w:gridCol w:w="4642"/>
      </w:tblGrid>
      <w:tr w:rsidR="00473583" w:rsidRPr="00473583" w:rsidTr="00473583">
        <w:tc>
          <w:tcPr>
            <w:tcW w:w="710" w:type="dxa"/>
          </w:tcPr>
          <w:p w:rsidR="00473583" w:rsidRPr="00473583" w:rsidRDefault="00473583" w:rsidP="00473583">
            <w:pPr>
              <w:jc w:val="center"/>
              <w:rPr>
                <w:rFonts w:eastAsia="Calibri"/>
                <w:b/>
                <w:bCs/>
                <w:sz w:val="28"/>
                <w:szCs w:val="28"/>
              </w:rPr>
            </w:pPr>
            <w:r w:rsidRPr="00473583">
              <w:rPr>
                <w:rFonts w:eastAsia="Calibri"/>
                <w:b/>
                <w:bCs/>
                <w:sz w:val="28"/>
                <w:szCs w:val="28"/>
              </w:rPr>
              <w:t xml:space="preserve">№ </w:t>
            </w:r>
            <w:proofErr w:type="spellStart"/>
            <w:proofErr w:type="gramStart"/>
            <w:r w:rsidRPr="00473583">
              <w:rPr>
                <w:rFonts w:eastAsia="Calibri"/>
                <w:b/>
                <w:bCs/>
                <w:sz w:val="28"/>
                <w:szCs w:val="28"/>
              </w:rPr>
              <w:t>п</w:t>
            </w:r>
            <w:proofErr w:type="spellEnd"/>
            <w:proofErr w:type="gramEnd"/>
            <w:r w:rsidRPr="00473583">
              <w:rPr>
                <w:rFonts w:eastAsia="Calibri"/>
                <w:b/>
                <w:bCs/>
                <w:sz w:val="28"/>
                <w:szCs w:val="28"/>
              </w:rPr>
              <w:t>/</w:t>
            </w:r>
            <w:proofErr w:type="spellStart"/>
            <w:r w:rsidRPr="00473583">
              <w:rPr>
                <w:rFonts w:eastAsia="Calibri"/>
                <w:b/>
                <w:bCs/>
                <w:sz w:val="28"/>
                <w:szCs w:val="28"/>
              </w:rPr>
              <w:t>п</w:t>
            </w:r>
            <w:proofErr w:type="spellEnd"/>
          </w:p>
        </w:tc>
        <w:tc>
          <w:tcPr>
            <w:tcW w:w="4536" w:type="dxa"/>
          </w:tcPr>
          <w:p w:rsidR="00473583" w:rsidRPr="00473583" w:rsidRDefault="00BA7936" w:rsidP="00473583">
            <w:pPr>
              <w:suppressAutoHyphens/>
              <w:jc w:val="center"/>
              <w:rPr>
                <w:rFonts w:eastAsia="Calibri"/>
                <w:b/>
                <w:sz w:val="28"/>
                <w:szCs w:val="28"/>
              </w:rPr>
            </w:pPr>
            <w:hyperlink w:anchor="sub_10000" w:history="1">
              <w:r w:rsidR="00473583" w:rsidRPr="00473583">
                <w:rPr>
                  <w:rStyle w:val="afff2"/>
                  <w:rFonts w:eastAsia="Calibri"/>
                  <w:b w:val="0"/>
                  <w:color w:val="auto"/>
                  <w:sz w:val="28"/>
                  <w:szCs w:val="28"/>
                </w:rPr>
                <w:t>Наименование</w:t>
              </w:r>
            </w:hyperlink>
            <w:r w:rsidR="00473583" w:rsidRPr="00473583">
              <w:rPr>
                <w:rFonts w:eastAsia="Calibri"/>
                <w:b/>
                <w:sz w:val="28"/>
                <w:szCs w:val="28"/>
              </w:rPr>
              <w:t xml:space="preserve"> места массового пребывания людей</w:t>
            </w:r>
          </w:p>
        </w:tc>
        <w:tc>
          <w:tcPr>
            <w:tcW w:w="4642" w:type="dxa"/>
          </w:tcPr>
          <w:p w:rsidR="00473583" w:rsidRPr="00473583" w:rsidRDefault="00473583" w:rsidP="00473583">
            <w:pPr>
              <w:jc w:val="center"/>
              <w:rPr>
                <w:rFonts w:eastAsia="Calibri"/>
                <w:b/>
                <w:bCs/>
                <w:sz w:val="28"/>
                <w:szCs w:val="28"/>
              </w:rPr>
            </w:pPr>
            <w:r w:rsidRPr="00473583">
              <w:rPr>
                <w:rFonts w:eastAsia="Calibri"/>
                <w:b/>
                <w:bCs/>
                <w:sz w:val="28"/>
                <w:szCs w:val="28"/>
              </w:rPr>
              <w:t>Адрес места расположения</w:t>
            </w:r>
          </w:p>
        </w:tc>
      </w:tr>
      <w:tr w:rsidR="00473583" w:rsidRPr="00473583" w:rsidTr="00473583">
        <w:tc>
          <w:tcPr>
            <w:tcW w:w="710" w:type="dxa"/>
          </w:tcPr>
          <w:p w:rsidR="00473583" w:rsidRPr="00473583" w:rsidRDefault="00473583" w:rsidP="00473583">
            <w:pPr>
              <w:jc w:val="center"/>
              <w:rPr>
                <w:rFonts w:eastAsia="Calibri"/>
                <w:bCs/>
                <w:sz w:val="28"/>
                <w:szCs w:val="28"/>
              </w:rPr>
            </w:pPr>
            <w:r w:rsidRPr="00473583">
              <w:rPr>
                <w:rFonts w:eastAsia="Calibri"/>
                <w:bCs/>
                <w:sz w:val="28"/>
                <w:szCs w:val="28"/>
              </w:rPr>
              <w:t>1</w:t>
            </w:r>
          </w:p>
        </w:tc>
        <w:tc>
          <w:tcPr>
            <w:tcW w:w="4536" w:type="dxa"/>
          </w:tcPr>
          <w:p w:rsidR="00473583" w:rsidRPr="00473583" w:rsidRDefault="00473583" w:rsidP="00473583">
            <w:pPr>
              <w:rPr>
                <w:rFonts w:eastAsia="Calibri"/>
                <w:bCs/>
                <w:sz w:val="28"/>
                <w:szCs w:val="28"/>
              </w:rPr>
            </w:pPr>
            <w:r w:rsidRPr="00473583">
              <w:rPr>
                <w:rFonts w:eastAsia="Calibri"/>
                <w:bCs/>
                <w:sz w:val="28"/>
                <w:szCs w:val="28"/>
              </w:rPr>
              <w:t>Площадь перед Домом народного творчества</w:t>
            </w:r>
          </w:p>
        </w:tc>
        <w:tc>
          <w:tcPr>
            <w:tcW w:w="4642" w:type="dxa"/>
          </w:tcPr>
          <w:p w:rsidR="00473583" w:rsidRPr="00473583" w:rsidRDefault="00473583" w:rsidP="00473583">
            <w:pPr>
              <w:rPr>
                <w:rFonts w:eastAsia="Calibri"/>
                <w:bCs/>
                <w:sz w:val="28"/>
                <w:szCs w:val="28"/>
              </w:rPr>
            </w:pPr>
            <w:r w:rsidRPr="00473583">
              <w:rPr>
                <w:sz w:val="28"/>
                <w:szCs w:val="28"/>
              </w:rPr>
              <w:t xml:space="preserve">Архангельская область, Пинежский район, с. Карпогоры, ул. Федора Абрамова </w:t>
            </w:r>
            <w:r w:rsidRPr="00473583">
              <w:rPr>
                <w:rFonts w:eastAsia="Calibri"/>
                <w:bCs/>
                <w:sz w:val="28"/>
                <w:szCs w:val="28"/>
              </w:rPr>
              <w:t xml:space="preserve"> </w:t>
            </w:r>
          </w:p>
        </w:tc>
      </w:tr>
    </w:tbl>
    <w:p w:rsidR="00473583" w:rsidRPr="00473583" w:rsidRDefault="00473583" w:rsidP="00473583">
      <w:pPr>
        <w:rPr>
          <w:b/>
          <w:bCs/>
          <w:sz w:val="28"/>
          <w:szCs w:val="28"/>
        </w:rPr>
      </w:pPr>
    </w:p>
    <w:p w:rsidR="00473583" w:rsidRDefault="00473583" w:rsidP="00473583">
      <w:pPr>
        <w:ind w:left="5220"/>
        <w:rPr>
          <w:b/>
          <w:bCs/>
          <w:color w:val="3B2D36"/>
          <w:szCs w:val="28"/>
        </w:rPr>
      </w:pPr>
    </w:p>
    <w:p w:rsidR="00473583" w:rsidRPr="00B646B2" w:rsidRDefault="00473583" w:rsidP="00473583">
      <w:pPr>
        <w:keepNext/>
        <w:keepLines/>
        <w:tabs>
          <w:tab w:val="left" w:pos="6570"/>
        </w:tabs>
        <w:suppressAutoHyphens/>
        <w:jc w:val="both"/>
        <w:rPr>
          <w:bCs/>
        </w:rPr>
      </w:pPr>
    </w:p>
    <w:p w:rsidR="001A2446" w:rsidRPr="001A2446" w:rsidRDefault="001A2446" w:rsidP="001A2446">
      <w:pPr>
        <w:jc w:val="center"/>
        <w:outlineLvl w:val="0"/>
        <w:rPr>
          <w:sz w:val="28"/>
          <w:szCs w:val="28"/>
        </w:rPr>
      </w:pPr>
    </w:p>
    <w:p w:rsidR="001A2446" w:rsidRDefault="001A2446" w:rsidP="001A2446">
      <w:pPr>
        <w:shd w:val="clear" w:color="auto" w:fill="FFFFFF"/>
        <w:tabs>
          <w:tab w:val="left" w:pos="1339"/>
        </w:tabs>
        <w:jc w:val="both"/>
        <w:rPr>
          <w:sz w:val="28"/>
          <w:szCs w:val="28"/>
        </w:rPr>
      </w:pPr>
    </w:p>
    <w:p w:rsidR="00967321" w:rsidRPr="006034E8" w:rsidRDefault="00967321" w:rsidP="00967321">
      <w:pPr>
        <w:jc w:val="center"/>
        <w:outlineLvl w:val="0"/>
        <w:rPr>
          <w:b/>
          <w:sz w:val="28"/>
          <w:szCs w:val="28"/>
        </w:rPr>
      </w:pPr>
      <w:r w:rsidRPr="006034E8">
        <w:rPr>
          <w:b/>
          <w:sz w:val="28"/>
          <w:szCs w:val="28"/>
        </w:rPr>
        <w:t>АДМИНИСТРАЦИЯ</w:t>
      </w:r>
    </w:p>
    <w:p w:rsidR="00967321" w:rsidRPr="006034E8" w:rsidRDefault="00967321" w:rsidP="00967321">
      <w:pPr>
        <w:jc w:val="center"/>
        <w:outlineLvl w:val="0"/>
        <w:rPr>
          <w:b/>
          <w:sz w:val="28"/>
          <w:szCs w:val="28"/>
        </w:rPr>
      </w:pPr>
      <w:r w:rsidRPr="006034E8">
        <w:rPr>
          <w:b/>
          <w:sz w:val="28"/>
          <w:szCs w:val="28"/>
        </w:rPr>
        <w:t>ПИНЕЖСКОГО МУНИЦИПАЛЬНОГО ОКРУГА</w:t>
      </w:r>
    </w:p>
    <w:p w:rsidR="00967321" w:rsidRPr="006034E8" w:rsidRDefault="00967321" w:rsidP="00967321">
      <w:pPr>
        <w:jc w:val="center"/>
        <w:outlineLvl w:val="0"/>
        <w:rPr>
          <w:b/>
          <w:sz w:val="28"/>
          <w:szCs w:val="28"/>
        </w:rPr>
      </w:pPr>
      <w:r w:rsidRPr="006034E8">
        <w:rPr>
          <w:b/>
          <w:sz w:val="28"/>
          <w:szCs w:val="28"/>
        </w:rPr>
        <w:t>АРХАНГЕЛЬСКОЙ ОБЛАСТИ</w:t>
      </w:r>
    </w:p>
    <w:p w:rsidR="00967321" w:rsidRPr="006034E8" w:rsidRDefault="00967321" w:rsidP="00967321">
      <w:pPr>
        <w:jc w:val="center"/>
        <w:rPr>
          <w:b/>
          <w:sz w:val="28"/>
          <w:szCs w:val="28"/>
        </w:rPr>
      </w:pPr>
    </w:p>
    <w:p w:rsidR="00967321" w:rsidRPr="006034E8" w:rsidRDefault="00967321" w:rsidP="00967321">
      <w:pPr>
        <w:jc w:val="center"/>
        <w:rPr>
          <w:b/>
          <w:sz w:val="28"/>
          <w:szCs w:val="28"/>
        </w:rPr>
      </w:pPr>
    </w:p>
    <w:p w:rsidR="00967321" w:rsidRPr="006034E8" w:rsidRDefault="00967321" w:rsidP="00967321">
      <w:pPr>
        <w:jc w:val="center"/>
        <w:outlineLvl w:val="0"/>
        <w:rPr>
          <w:b/>
          <w:sz w:val="28"/>
          <w:szCs w:val="28"/>
        </w:rPr>
      </w:pPr>
      <w:proofErr w:type="gramStart"/>
      <w:r w:rsidRPr="006034E8">
        <w:rPr>
          <w:b/>
          <w:sz w:val="28"/>
          <w:szCs w:val="28"/>
        </w:rPr>
        <w:t>П</w:t>
      </w:r>
      <w:proofErr w:type="gramEnd"/>
      <w:r w:rsidRPr="006034E8">
        <w:rPr>
          <w:b/>
          <w:sz w:val="28"/>
          <w:szCs w:val="28"/>
        </w:rPr>
        <w:t xml:space="preserve"> О С Т А Н О В Л Е Н И Е</w:t>
      </w:r>
    </w:p>
    <w:p w:rsidR="00967321" w:rsidRPr="006034E8" w:rsidRDefault="00967321" w:rsidP="00967321">
      <w:pPr>
        <w:jc w:val="center"/>
        <w:rPr>
          <w:sz w:val="28"/>
          <w:szCs w:val="28"/>
        </w:rPr>
      </w:pPr>
    </w:p>
    <w:p w:rsidR="00967321" w:rsidRPr="006034E8" w:rsidRDefault="00967321" w:rsidP="00967321">
      <w:pPr>
        <w:jc w:val="center"/>
        <w:rPr>
          <w:sz w:val="28"/>
          <w:szCs w:val="28"/>
        </w:rPr>
      </w:pPr>
    </w:p>
    <w:p w:rsidR="00967321" w:rsidRPr="006034E8" w:rsidRDefault="00967321" w:rsidP="00967321">
      <w:pPr>
        <w:jc w:val="center"/>
        <w:rPr>
          <w:sz w:val="28"/>
          <w:szCs w:val="28"/>
        </w:rPr>
      </w:pPr>
      <w:r w:rsidRPr="006034E8">
        <w:rPr>
          <w:sz w:val="28"/>
          <w:szCs w:val="28"/>
        </w:rPr>
        <w:t xml:space="preserve">от </w:t>
      </w:r>
      <w:r>
        <w:rPr>
          <w:sz w:val="28"/>
          <w:szCs w:val="28"/>
        </w:rPr>
        <w:t>8</w:t>
      </w:r>
      <w:r w:rsidRPr="006034E8">
        <w:rPr>
          <w:sz w:val="28"/>
          <w:szCs w:val="28"/>
        </w:rPr>
        <w:t xml:space="preserve"> </w:t>
      </w:r>
      <w:r>
        <w:rPr>
          <w:sz w:val="28"/>
          <w:szCs w:val="28"/>
        </w:rPr>
        <w:t>августа</w:t>
      </w:r>
      <w:r w:rsidRPr="006034E8">
        <w:rPr>
          <w:sz w:val="28"/>
          <w:szCs w:val="28"/>
        </w:rPr>
        <w:t xml:space="preserve"> 2024 г. № </w:t>
      </w:r>
      <w:r>
        <w:rPr>
          <w:sz w:val="28"/>
          <w:szCs w:val="28"/>
        </w:rPr>
        <w:t>0233</w:t>
      </w:r>
      <w:r w:rsidRPr="006034E8">
        <w:rPr>
          <w:sz w:val="28"/>
          <w:szCs w:val="28"/>
        </w:rPr>
        <w:t xml:space="preserve"> – па</w:t>
      </w:r>
    </w:p>
    <w:p w:rsidR="00967321" w:rsidRPr="006034E8" w:rsidRDefault="00967321" w:rsidP="00967321">
      <w:pPr>
        <w:jc w:val="center"/>
        <w:rPr>
          <w:sz w:val="28"/>
          <w:szCs w:val="28"/>
        </w:rPr>
      </w:pPr>
    </w:p>
    <w:p w:rsidR="00967321" w:rsidRPr="006034E8" w:rsidRDefault="00967321" w:rsidP="00967321">
      <w:pPr>
        <w:jc w:val="center"/>
        <w:rPr>
          <w:sz w:val="28"/>
          <w:szCs w:val="28"/>
        </w:rPr>
      </w:pPr>
    </w:p>
    <w:p w:rsidR="00967321" w:rsidRPr="006034E8" w:rsidRDefault="00967321" w:rsidP="00967321">
      <w:pPr>
        <w:jc w:val="center"/>
        <w:rPr>
          <w:sz w:val="20"/>
        </w:rPr>
      </w:pPr>
      <w:r w:rsidRPr="006034E8">
        <w:rPr>
          <w:sz w:val="20"/>
        </w:rPr>
        <w:t>с. Карпогоры</w:t>
      </w:r>
    </w:p>
    <w:p w:rsidR="00967321" w:rsidRPr="006034E8" w:rsidRDefault="00967321" w:rsidP="00967321">
      <w:pPr>
        <w:jc w:val="center"/>
        <w:rPr>
          <w:sz w:val="28"/>
          <w:szCs w:val="28"/>
        </w:rPr>
      </w:pPr>
    </w:p>
    <w:p w:rsidR="00967321" w:rsidRPr="006034E8" w:rsidRDefault="00967321" w:rsidP="00967321">
      <w:pPr>
        <w:jc w:val="center"/>
        <w:rPr>
          <w:sz w:val="28"/>
          <w:szCs w:val="28"/>
        </w:rPr>
      </w:pPr>
    </w:p>
    <w:p w:rsidR="00967321" w:rsidRPr="006034E8" w:rsidRDefault="00967321" w:rsidP="00967321">
      <w:pPr>
        <w:tabs>
          <w:tab w:val="left" w:pos="720"/>
        </w:tabs>
        <w:autoSpaceDE w:val="0"/>
        <w:autoSpaceDN w:val="0"/>
        <w:adjustRightInd w:val="0"/>
        <w:ind w:right="-1"/>
        <w:jc w:val="center"/>
        <w:rPr>
          <w:b/>
          <w:sz w:val="28"/>
          <w:szCs w:val="28"/>
        </w:rPr>
      </w:pPr>
      <w:r w:rsidRPr="006034E8">
        <w:rPr>
          <w:b/>
          <w:bCs/>
          <w:sz w:val="28"/>
          <w:szCs w:val="28"/>
        </w:rPr>
        <w:t>О внесении изменений в муниципальную программу</w:t>
      </w:r>
    </w:p>
    <w:p w:rsidR="00967321" w:rsidRDefault="00967321" w:rsidP="00967321">
      <w:pPr>
        <w:widowControl w:val="0"/>
        <w:autoSpaceDE w:val="0"/>
        <w:autoSpaceDN w:val="0"/>
        <w:adjustRightInd w:val="0"/>
        <w:jc w:val="center"/>
        <w:rPr>
          <w:b/>
          <w:sz w:val="28"/>
          <w:szCs w:val="28"/>
        </w:rPr>
      </w:pPr>
      <w:r w:rsidRPr="006034E8">
        <w:rPr>
          <w:b/>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w:t>
      </w:r>
    </w:p>
    <w:p w:rsidR="00967321" w:rsidRPr="006034E8" w:rsidRDefault="00967321" w:rsidP="00967321">
      <w:pPr>
        <w:widowControl w:val="0"/>
        <w:autoSpaceDE w:val="0"/>
        <w:autoSpaceDN w:val="0"/>
        <w:adjustRightInd w:val="0"/>
        <w:jc w:val="center"/>
        <w:rPr>
          <w:b/>
          <w:sz w:val="28"/>
          <w:szCs w:val="28"/>
        </w:rPr>
      </w:pPr>
      <w:r w:rsidRPr="006034E8">
        <w:rPr>
          <w:b/>
          <w:sz w:val="28"/>
          <w:szCs w:val="28"/>
        </w:rPr>
        <w:t>на водных объектах»</w:t>
      </w:r>
    </w:p>
    <w:p w:rsidR="00967321" w:rsidRPr="006034E8" w:rsidRDefault="00967321" w:rsidP="00967321">
      <w:pPr>
        <w:jc w:val="center"/>
        <w:rPr>
          <w:b/>
          <w:sz w:val="28"/>
          <w:szCs w:val="28"/>
        </w:rPr>
      </w:pPr>
    </w:p>
    <w:p w:rsidR="00967321" w:rsidRPr="006034E8" w:rsidRDefault="00967321" w:rsidP="00967321">
      <w:pPr>
        <w:jc w:val="center"/>
        <w:rPr>
          <w:b/>
          <w:sz w:val="28"/>
          <w:szCs w:val="28"/>
        </w:rPr>
      </w:pPr>
    </w:p>
    <w:p w:rsidR="00967321" w:rsidRPr="006034E8" w:rsidRDefault="00967321" w:rsidP="00967321">
      <w:pPr>
        <w:jc w:val="center"/>
        <w:rPr>
          <w:b/>
          <w:sz w:val="28"/>
          <w:szCs w:val="28"/>
        </w:rPr>
      </w:pPr>
    </w:p>
    <w:p w:rsidR="00967321" w:rsidRPr="006034E8" w:rsidRDefault="00967321" w:rsidP="00967321">
      <w:pPr>
        <w:pStyle w:val="af2"/>
        <w:ind w:firstLine="709"/>
        <w:rPr>
          <w:sz w:val="28"/>
          <w:szCs w:val="28"/>
        </w:rPr>
      </w:pPr>
      <w:r w:rsidRPr="006034E8">
        <w:rPr>
          <w:sz w:val="28"/>
          <w:szCs w:val="28"/>
        </w:rPr>
        <w:t xml:space="preserve">В соответствии с Порядком разработки и реализации муниципальных программ Пинежского муниципального района Архангельской области, утвержденным постановлением администрации муниципального образования «Пинежский муниципальный район» от 03 сентября 2013 года № 0679-па, администрация Пинежского муниципального </w:t>
      </w:r>
      <w:r>
        <w:rPr>
          <w:sz w:val="28"/>
          <w:szCs w:val="28"/>
        </w:rPr>
        <w:t>округа</w:t>
      </w:r>
      <w:r w:rsidRPr="006034E8">
        <w:rPr>
          <w:sz w:val="28"/>
          <w:szCs w:val="28"/>
        </w:rPr>
        <w:t xml:space="preserve"> Архангельской области</w:t>
      </w:r>
    </w:p>
    <w:p w:rsidR="00967321" w:rsidRPr="006034E8" w:rsidRDefault="00967321" w:rsidP="00967321">
      <w:pPr>
        <w:pStyle w:val="af2"/>
        <w:ind w:firstLine="709"/>
        <w:rPr>
          <w:b/>
          <w:sz w:val="28"/>
          <w:szCs w:val="28"/>
        </w:rPr>
      </w:pPr>
      <w:proofErr w:type="spellStart"/>
      <w:proofErr w:type="gramStart"/>
      <w:r w:rsidRPr="006034E8">
        <w:rPr>
          <w:b/>
          <w:sz w:val="28"/>
          <w:szCs w:val="28"/>
        </w:rPr>
        <w:t>п</w:t>
      </w:r>
      <w:proofErr w:type="spellEnd"/>
      <w:proofErr w:type="gramEnd"/>
      <w:r w:rsidRPr="006034E8">
        <w:rPr>
          <w:b/>
          <w:sz w:val="28"/>
          <w:szCs w:val="28"/>
        </w:rPr>
        <w:t xml:space="preserve"> о с т а </w:t>
      </w:r>
      <w:proofErr w:type="spellStart"/>
      <w:r w:rsidRPr="006034E8">
        <w:rPr>
          <w:b/>
          <w:sz w:val="28"/>
          <w:szCs w:val="28"/>
        </w:rPr>
        <w:t>н</w:t>
      </w:r>
      <w:proofErr w:type="spellEnd"/>
      <w:r w:rsidRPr="006034E8">
        <w:rPr>
          <w:b/>
          <w:sz w:val="28"/>
          <w:szCs w:val="28"/>
        </w:rPr>
        <w:t xml:space="preserve"> о в л я е т:</w:t>
      </w:r>
    </w:p>
    <w:p w:rsidR="00967321" w:rsidRPr="006034E8" w:rsidRDefault="00967321" w:rsidP="00967321">
      <w:pPr>
        <w:pStyle w:val="af2"/>
        <w:ind w:firstLine="709"/>
        <w:rPr>
          <w:sz w:val="28"/>
          <w:szCs w:val="28"/>
        </w:rPr>
      </w:pPr>
      <w:r w:rsidRPr="006034E8">
        <w:rPr>
          <w:sz w:val="28"/>
          <w:szCs w:val="28"/>
        </w:rPr>
        <w:t>1. Утвердить прилагаемые изменения, которые вносятся в муниципальную программу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Пинежского муниципального района от 9 ноября 2023 г. № 1064 – па.</w:t>
      </w:r>
    </w:p>
    <w:p w:rsidR="00967321" w:rsidRPr="006034E8" w:rsidRDefault="00967321" w:rsidP="00967321">
      <w:pPr>
        <w:pStyle w:val="af2"/>
        <w:ind w:firstLine="709"/>
        <w:rPr>
          <w:sz w:val="28"/>
          <w:szCs w:val="28"/>
        </w:rPr>
      </w:pPr>
      <w:r w:rsidRPr="006034E8">
        <w:rPr>
          <w:sz w:val="28"/>
          <w:szCs w:val="28"/>
        </w:rPr>
        <w:t>2. Настоящее постановление вступает в силу со дня его официального опубликования.</w:t>
      </w:r>
    </w:p>
    <w:p w:rsidR="00967321" w:rsidRPr="006034E8" w:rsidRDefault="00967321" w:rsidP="00967321">
      <w:pPr>
        <w:rPr>
          <w:sz w:val="28"/>
          <w:szCs w:val="28"/>
        </w:rPr>
      </w:pPr>
    </w:p>
    <w:p w:rsidR="00967321" w:rsidRPr="006034E8" w:rsidRDefault="00967321" w:rsidP="00967321">
      <w:pPr>
        <w:rPr>
          <w:sz w:val="28"/>
          <w:szCs w:val="28"/>
        </w:rPr>
      </w:pPr>
    </w:p>
    <w:p w:rsidR="00967321" w:rsidRPr="006034E8" w:rsidRDefault="00967321" w:rsidP="00967321">
      <w:pPr>
        <w:rPr>
          <w:sz w:val="28"/>
          <w:szCs w:val="28"/>
        </w:rPr>
      </w:pPr>
    </w:p>
    <w:p w:rsidR="00967321" w:rsidRDefault="00967321" w:rsidP="00473583">
      <w:pPr>
        <w:pStyle w:val="23"/>
        <w:jc w:val="left"/>
        <w:rPr>
          <w:szCs w:val="28"/>
        </w:rPr>
      </w:pPr>
      <w:proofErr w:type="gramStart"/>
      <w:r>
        <w:rPr>
          <w:szCs w:val="28"/>
        </w:rPr>
        <w:t>Исполняющий</w:t>
      </w:r>
      <w:proofErr w:type="gramEnd"/>
      <w:r>
        <w:rPr>
          <w:szCs w:val="28"/>
        </w:rPr>
        <w:t xml:space="preserve"> обязанности</w:t>
      </w:r>
    </w:p>
    <w:p w:rsidR="00967321" w:rsidRPr="006034E8" w:rsidRDefault="00967321" w:rsidP="00967321">
      <w:pPr>
        <w:pStyle w:val="23"/>
        <w:rPr>
          <w:szCs w:val="28"/>
        </w:rPr>
      </w:pPr>
      <w:r>
        <w:rPr>
          <w:szCs w:val="28"/>
        </w:rPr>
        <w:t>г</w:t>
      </w:r>
      <w:r w:rsidRPr="006034E8">
        <w:rPr>
          <w:szCs w:val="28"/>
        </w:rPr>
        <w:t>лав</w:t>
      </w:r>
      <w:r>
        <w:rPr>
          <w:szCs w:val="28"/>
        </w:rPr>
        <w:t>ы</w:t>
      </w:r>
      <w:r w:rsidRPr="006034E8">
        <w:rPr>
          <w:szCs w:val="28"/>
        </w:rPr>
        <w:t xml:space="preserve"> Пинежского муниципального округа                              </w:t>
      </w:r>
      <w:r>
        <w:rPr>
          <w:szCs w:val="28"/>
        </w:rPr>
        <w:t>Н.В. Выучейская</w:t>
      </w:r>
    </w:p>
    <w:p w:rsidR="00967321" w:rsidRPr="006034E8" w:rsidRDefault="00967321" w:rsidP="00967321">
      <w:pPr>
        <w:pStyle w:val="af0"/>
        <w:ind w:left="-142" w:right="-81" w:firstLine="862"/>
        <w:jc w:val="both"/>
        <w:rPr>
          <w:szCs w:val="28"/>
        </w:rPr>
      </w:pPr>
    </w:p>
    <w:p w:rsidR="00967321" w:rsidRPr="006034E8" w:rsidRDefault="00967321" w:rsidP="00967321">
      <w:pPr>
        <w:pStyle w:val="af0"/>
        <w:ind w:right="-81"/>
        <w:jc w:val="both"/>
        <w:rPr>
          <w:szCs w:val="28"/>
        </w:rPr>
      </w:pPr>
    </w:p>
    <w:p w:rsidR="00967321" w:rsidRPr="006034E8" w:rsidRDefault="00967321" w:rsidP="00967321">
      <w:pPr>
        <w:pStyle w:val="af2"/>
        <w:jc w:val="right"/>
        <w:rPr>
          <w:sz w:val="28"/>
          <w:szCs w:val="28"/>
        </w:rPr>
      </w:pPr>
      <w:r w:rsidRPr="006034E8">
        <w:rPr>
          <w:sz w:val="28"/>
          <w:szCs w:val="28"/>
        </w:rPr>
        <w:t>Утверждены</w:t>
      </w:r>
    </w:p>
    <w:p w:rsidR="00967321" w:rsidRPr="006034E8" w:rsidRDefault="00967321" w:rsidP="00967321">
      <w:pPr>
        <w:pStyle w:val="af2"/>
        <w:jc w:val="right"/>
        <w:rPr>
          <w:sz w:val="28"/>
          <w:szCs w:val="28"/>
        </w:rPr>
      </w:pPr>
      <w:r w:rsidRPr="006034E8">
        <w:rPr>
          <w:sz w:val="28"/>
          <w:szCs w:val="28"/>
        </w:rPr>
        <w:t xml:space="preserve">постановлением администрации </w:t>
      </w:r>
    </w:p>
    <w:p w:rsidR="00967321" w:rsidRPr="006034E8" w:rsidRDefault="00967321" w:rsidP="00967321">
      <w:pPr>
        <w:pStyle w:val="af2"/>
        <w:jc w:val="right"/>
        <w:rPr>
          <w:sz w:val="28"/>
          <w:szCs w:val="28"/>
        </w:rPr>
      </w:pPr>
      <w:r w:rsidRPr="006034E8">
        <w:rPr>
          <w:sz w:val="28"/>
          <w:szCs w:val="28"/>
        </w:rPr>
        <w:t>Пинежского муниципального округа</w:t>
      </w:r>
    </w:p>
    <w:p w:rsidR="00967321" w:rsidRPr="006034E8" w:rsidRDefault="00967321" w:rsidP="00967321">
      <w:pPr>
        <w:pStyle w:val="af2"/>
        <w:jc w:val="right"/>
        <w:rPr>
          <w:sz w:val="28"/>
          <w:szCs w:val="28"/>
        </w:rPr>
      </w:pPr>
      <w:r w:rsidRPr="006034E8">
        <w:rPr>
          <w:sz w:val="28"/>
          <w:szCs w:val="28"/>
        </w:rPr>
        <w:t>Архангельской области</w:t>
      </w:r>
    </w:p>
    <w:p w:rsidR="00967321" w:rsidRPr="006034E8" w:rsidRDefault="00967321" w:rsidP="00967321">
      <w:pPr>
        <w:pStyle w:val="af2"/>
        <w:jc w:val="right"/>
        <w:rPr>
          <w:sz w:val="28"/>
          <w:szCs w:val="28"/>
        </w:rPr>
      </w:pPr>
      <w:r>
        <w:rPr>
          <w:sz w:val="28"/>
          <w:szCs w:val="28"/>
        </w:rPr>
        <w:t>от 8 августа</w:t>
      </w:r>
      <w:r w:rsidRPr="006034E8">
        <w:rPr>
          <w:sz w:val="28"/>
          <w:szCs w:val="28"/>
        </w:rPr>
        <w:t xml:space="preserve"> 2024 г. № </w:t>
      </w:r>
      <w:r>
        <w:rPr>
          <w:sz w:val="28"/>
          <w:szCs w:val="28"/>
        </w:rPr>
        <w:t xml:space="preserve">0233 </w:t>
      </w:r>
      <w:r w:rsidRPr="006034E8">
        <w:rPr>
          <w:sz w:val="28"/>
          <w:szCs w:val="28"/>
        </w:rPr>
        <w:t xml:space="preserve">- па </w:t>
      </w:r>
    </w:p>
    <w:p w:rsidR="00967321" w:rsidRPr="006034E8" w:rsidRDefault="00967321" w:rsidP="00967321">
      <w:pPr>
        <w:pStyle w:val="af0"/>
        <w:ind w:left="-142" w:right="-81" w:firstLine="862"/>
        <w:jc w:val="right"/>
        <w:rPr>
          <w:color w:val="FF0000"/>
          <w:szCs w:val="28"/>
        </w:rPr>
      </w:pPr>
    </w:p>
    <w:p w:rsidR="00967321" w:rsidRPr="006034E8" w:rsidRDefault="00967321" w:rsidP="00967321">
      <w:pPr>
        <w:pStyle w:val="af0"/>
        <w:ind w:left="-142" w:right="-81" w:firstLine="862"/>
        <w:jc w:val="right"/>
        <w:rPr>
          <w:color w:val="FF0000"/>
          <w:szCs w:val="28"/>
        </w:rPr>
      </w:pPr>
    </w:p>
    <w:p w:rsidR="00967321" w:rsidRPr="006034E8" w:rsidRDefault="00967321" w:rsidP="00967321">
      <w:pPr>
        <w:pStyle w:val="af0"/>
        <w:ind w:left="-142" w:right="-81" w:firstLine="142"/>
        <w:jc w:val="center"/>
        <w:rPr>
          <w:szCs w:val="28"/>
        </w:rPr>
      </w:pPr>
      <w:r w:rsidRPr="006034E8">
        <w:rPr>
          <w:szCs w:val="28"/>
        </w:rPr>
        <w:t>ИЗМЕНЕНИЯ,</w:t>
      </w:r>
    </w:p>
    <w:p w:rsidR="00967321" w:rsidRPr="006034E8" w:rsidRDefault="00967321" w:rsidP="00967321">
      <w:pPr>
        <w:jc w:val="center"/>
        <w:rPr>
          <w:bCs/>
          <w:sz w:val="28"/>
          <w:szCs w:val="28"/>
        </w:rPr>
      </w:pPr>
      <w:r w:rsidRPr="006034E8">
        <w:rPr>
          <w:sz w:val="28"/>
          <w:szCs w:val="28"/>
        </w:rPr>
        <w:t xml:space="preserve">которые вносятся в муниципальную программу </w:t>
      </w:r>
      <w:r w:rsidRPr="006034E8">
        <w:rPr>
          <w:bCs/>
          <w:sz w:val="28"/>
          <w:szCs w:val="28"/>
        </w:rPr>
        <w:t>«</w:t>
      </w:r>
      <w:r w:rsidRPr="006034E8">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sidRPr="006034E8">
        <w:rPr>
          <w:bCs/>
          <w:sz w:val="28"/>
          <w:szCs w:val="28"/>
        </w:rPr>
        <w:t>»</w:t>
      </w:r>
    </w:p>
    <w:p w:rsidR="00967321" w:rsidRDefault="00967321" w:rsidP="00967321">
      <w:pPr>
        <w:pStyle w:val="af0"/>
        <w:ind w:right="-81"/>
        <w:jc w:val="both"/>
        <w:rPr>
          <w:color w:val="FF0000"/>
          <w:szCs w:val="28"/>
        </w:rPr>
      </w:pPr>
    </w:p>
    <w:p w:rsidR="00967321" w:rsidRPr="006034E8" w:rsidRDefault="00967321" w:rsidP="00967321">
      <w:pPr>
        <w:pStyle w:val="af0"/>
        <w:ind w:right="-81"/>
        <w:jc w:val="both"/>
        <w:rPr>
          <w:color w:val="FF0000"/>
          <w:szCs w:val="28"/>
        </w:rPr>
      </w:pPr>
    </w:p>
    <w:p w:rsidR="00967321" w:rsidRPr="004D6D5C" w:rsidRDefault="00967321" w:rsidP="00967321">
      <w:pPr>
        <w:pStyle w:val="af0"/>
        <w:ind w:right="-81" w:firstLine="709"/>
        <w:jc w:val="both"/>
        <w:rPr>
          <w:szCs w:val="28"/>
        </w:rPr>
      </w:pPr>
      <w:r>
        <w:rPr>
          <w:szCs w:val="28"/>
        </w:rPr>
        <w:t>П</w:t>
      </w:r>
      <w:r w:rsidRPr="004D6D5C">
        <w:rPr>
          <w:szCs w:val="28"/>
        </w:rPr>
        <w:t>риложени</w:t>
      </w:r>
      <w:r>
        <w:rPr>
          <w:szCs w:val="28"/>
        </w:rPr>
        <w:t>е</w:t>
      </w:r>
      <w:r w:rsidRPr="004D6D5C">
        <w:rPr>
          <w:szCs w:val="28"/>
        </w:rPr>
        <w:t xml:space="preserve"> №3 к муниципальной программе изложить в следующей редакции</w:t>
      </w:r>
      <w:r>
        <w:rPr>
          <w:szCs w:val="28"/>
        </w:rPr>
        <w:t>:</w:t>
      </w:r>
    </w:p>
    <w:p w:rsidR="00967321" w:rsidRPr="000B0F96" w:rsidRDefault="00967321" w:rsidP="00967321">
      <w:pPr>
        <w:pStyle w:val="af0"/>
        <w:ind w:left="851" w:right="-81"/>
        <w:rPr>
          <w:color w:val="FF0000"/>
          <w:szCs w:val="28"/>
        </w:rPr>
      </w:pPr>
    </w:p>
    <w:p w:rsidR="00967321" w:rsidRPr="000B0F96" w:rsidRDefault="00967321" w:rsidP="00967321">
      <w:pPr>
        <w:pStyle w:val="af0"/>
        <w:ind w:left="851" w:right="-81"/>
        <w:rPr>
          <w:color w:val="FF0000"/>
          <w:szCs w:val="28"/>
        </w:rPr>
      </w:pPr>
    </w:p>
    <w:p w:rsidR="00967321" w:rsidRDefault="00967321" w:rsidP="00967321">
      <w:pPr>
        <w:pStyle w:val="af0"/>
        <w:ind w:right="-81"/>
        <w:rPr>
          <w:color w:val="FF0000"/>
          <w:szCs w:val="28"/>
        </w:rPr>
      </w:pPr>
    </w:p>
    <w:p w:rsidR="00967321" w:rsidRDefault="00967321" w:rsidP="00967321">
      <w:pPr>
        <w:pStyle w:val="af0"/>
        <w:ind w:right="-81"/>
        <w:rPr>
          <w:color w:val="FF0000"/>
          <w:szCs w:val="28"/>
        </w:rPr>
      </w:pPr>
    </w:p>
    <w:p w:rsidR="00967321" w:rsidRDefault="00967321" w:rsidP="00967321">
      <w:pPr>
        <w:pStyle w:val="af0"/>
        <w:ind w:right="-81"/>
        <w:rPr>
          <w:color w:val="FF0000"/>
          <w:szCs w:val="28"/>
        </w:rPr>
      </w:pPr>
    </w:p>
    <w:p w:rsidR="00967321" w:rsidRDefault="00967321" w:rsidP="00967321">
      <w:pPr>
        <w:pStyle w:val="af0"/>
        <w:ind w:right="-81"/>
        <w:rPr>
          <w:color w:val="FF0000"/>
          <w:szCs w:val="28"/>
        </w:rPr>
      </w:pPr>
    </w:p>
    <w:p w:rsidR="00967321" w:rsidRPr="008E1A8E" w:rsidRDefault="00967321" w:rsidP="00967321">
      <w:pPr>
        <w:autoSpaceDE w:val="0"/>
        <w:autoSpaceDN w:val="0"/>
        <w:adjustRightInd w:val="0"/>
        <w:rPr>
          <w:rFonts w:ascii="Courier New" w:hAnsi="Courier New" w:cs="Courier New"/>
          <w:color w:val="FF0000"/>
          <w:sz w:val="20"/>
        </w:rPr>
        <w:sectPr w:rsidR="00967321" w:rsidRPr="008E1A8E" w:rsidSect="00473583">
          <w:headerReference w:type="even" r:id="rId10"/>
          <w:headerReference w:type="default" r:id="rId11"/>
          <w:footerReference w:type="even" r:id="rId12"/>
          <w:footerReference w:type="default" r:id="rId13"/>
          <w:pgSz w:w="11906" w:h="16838"/>
          <w:pgMar w:top="851" w:right="851" w:bottom="851" w:left="1701" w:header="709" w:footer="709" w:gutter="0"/>
          <w:pgNumType w:start="1"/>
          <w:cols w:space="708"/>
          <w:docGrid w:linePitch="360"/>
        </w:sectPr>
      </w:pPr>
    </w:p>
    <w:p w:rsidR="00967321" w:rsidRPr="008E1A8E" w:rsidRDefault="00967321" w:rsidP="00967321">
      <w:pPr>
        <w:tabs>
          <w:tab w:val="left" w:pos="7290"/>
        </w:tabs>
        <w:autoSpaceDE w:val="0"/>
        <w:autoSpaceDN w:val="0"/>
        <w:adjustRightInd w:val="0"/>
        <w:jc w:val="right"/>
      </w:pPr>
      <w:r w:rsidRPr="008E1A8E">
        <w:lastRenderedPageBreak/>
        <w:t>Приложение № 3</w:t>
      </w:r>
    </w:p>
    <w:p w:rsidR="00967321" w:rsidRPr="008E1A8E" w:rsidRDefault="00967321" w:rsidP="00967321">
      <w:pPr>
        <w:tabs>
          <w:tab w:val="left" w:pos="6660"/>
        </w:tabs>
        <w:autoSpaceDE w:val="0"/>
        <w:autoSpaceDN w:val="0"/>
        <w:adjustRightInd w:val="0"/>
        <w:jc w:val="right"/>
      </w:pPr>
      <w:r w:rsidRPr="008E1A8E">
        <w:t>к муниципальной программе</w:t>
      </w:r>
    </w:p>
    <w:p w:rsidR="00967321" w:rsidRPr="008E1A8E" w:rsidRDefault="00967321" w:rsidP="00967321">
      <w:pPr>
        <w:autoSpaceDE w:val="0"/>
        <w:autoSpaceDN w:val="0"/>
        <w:adjustRightInd w:val="0"/>
        <w:jc w:val="right"/>
      </w:pPr>
      <w:r w:rsidRPr="008E1A8E">
        <w:t xml:space="preserve">«Защита населения на территории </w:t>
      </w:r>
    </w:p>
    <w:p w:rsidR="00967321" w:rsidRPr="008E1A8E" w:rsidRDefault="00967321" w:rsidP="00967321">
      <w:pPr>
        <w:autoSpaceDE w:val="0"/>
        <w:autoSpaceDN w:val="0"/>
        <w:adjustRightInd w:val="0"/>
        <w:jc w:val="right"/>
      </w:pPr>
      <w:r w:rsidRPr="008E1A8E">
        <w:t>Пинежского муниципального округа Архангельской области</w:t>
      </w:r>
    </w:p>
    <w:p w:rsidR="00967321" w:rsidRPr="008E1A8E" w:rsidRDefault="00967321" w:rsidP="00967321">
      <w:pPr>
        <w:autoSpaceDE w:val="0"/>
        <w:autoSpaceDN w:val="0"/>
        <w:adjustRightInd w:val="0"/>
        <w:jc w:val="right"/>
      </w:pPr>
      <w:r w:rsidRPr="008E1A8E">
        <w:t xml:space="preserve"> от чрезвычайных ситуаций, обеспечение пожарной безопасности</w:t>
      </w:r>
    </w:p>
    <w:p w:rsidR="00967321" w:rsidRPr="008E1A8E" w:rsidRDefault="00967321" w:rsidP="00967321">
      <w:pPr>
        <w:autoSpaceDE w:val="0"/>
        <w:autoSpaceDN w:val="0"/>
        <w:adjustRightInd w:val="0"/>
        <w:jc w:val="right"/>
      </w:pPr>
      <w:r w:rsidRPr="008E1A8E">
        <w:t xml:space="preserve"> и обеспечение безопасности людей на водных объектах»</w:t>
      </w:r>
    </w:p>
    <w:p w:rsidR="00967321" w:rsidRPr="008E1A8E" w:rsidRDefault="00967321" w:rsidP="00967321">
      <w:pPr>
        <w:autoSpaceDE w:val="0"/>
        <w:autoSpaceDN w:val="0"/>
        <w:adjustRightInd w:val="0"/>
        <w:rPr>
          <w:color w:val="FF0000"/>
        </w:rPr>
      </w:pPr>
    </w:p>
    <w:p w:rsidR="00967321" w:rsidRPr="008E1A8E" w:rsidRDefault="00967321" w:rsidP="00967321">
      <w:pPr>
        <w:autoSpaceDE w:val="0"/>
        <w:autoSpaceDN w:val="0"/>
        <w:adjustRightInd w:val="0"/>
        <w:jc w:val="center"/>
        <w:rPr>
          <w:sz w:val="28"/>
          <w:szCs w:val="28"/>
        </w:rPr>
      </w:pPr>
      <w:r w:rsidRPr="008E1A8E">
        <w:rPr>
          <w:sz w:val="28"/>
          <w:szCs w:val="28"/>
        </w:rPr>
        <w:t>ПЕРЕЧЕНЬ МЕРОПРИЯТИЙ</w:t>
      </w:r>
    </w:p>
    <w:p w:rsidR="00967321" w:rsidRPr="008E1A8E" w:rsidRDefault="00967321" w:rsidP="00967321">
      <w:pPr>
        <w:autoSpaceDE w:val="0"/>
        <w:autoSpaceDN w:val="0"/>
        <w:adjustRightInd w:val="0"/>
        <w:jc w:val="center"/>
        <w:rPr>
          <w:sz w:val="28"/>
          <w:szCs w:val="28"/>
        </w:rPr>
      </w:pPr>
      <w:r w:rsidRPr="008E1A8E">
        <w:rPr>
          <w:sz w:val="28"/>
          <w:szCs w:val="28"/>
        </w:rPr>
        <w:t xml:space="preserve">муниципальной программы </w:t>
      </w:r>
    </w:p>
    <w:p w:rsidR="00967321" w:rsidRPr="008E1A8E" w:rsidRDefault="00967321" w:rsidP="00967321">
      <w:pPr>
        <w:autoSpaceDE w:val="0"/>
        <w:autoSpaceDN w:val="0"/>
        <w:adjustRightInd w:val="0"/>
        <w:ind w:firstLine="540"/>
        <w:jc w:val="center"/>
        <w:rPr>
          <w:sz w:val="28"/>
          <w:szCs w:val="28"/>
        </w:rPr>
      </w:pPr>
      <w:r w:rsidRPr="008E1A8E">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p>
    <w:tbl>
      <w:tblPr>
        <w:tblW w:w="15393" w:type="dxa"/>
        <w:tblCellSpacing w:w="5" w:type="nil"/>
        <w:tblInd w:w="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tblPr>
      <w:tblGrid>
        <w:gridCol w:w="3686"/>
        <w:gridCol w:w="2551"/>
        <w:gridCol w:w="1559"/>
        <w:gridCol w:w="1134"/>
        <w:gridCol w:w="840"/>
        <w:gridCol w:w="862"/>
        <w:gridCol w:w="792"/>
        <w:gridCol w:w="993"/>
        <w:gridCol w:w="992"/>
        <w:gridCol w:w="1984"/>
      </w:tblGrid>
      <w:tr w:rsidR="00967321" w:rsidRPr="008E1A8E" w:rsidTr="00473583">
        <w:trPr>
          <w:trHeight w:val="476"/>
          <w:tblCellSpacing w:w="5" w:type="nil"/>
        </w:trPr>
        <w:tc>
          <w:tcPr>
            <w:tcW w:w="3686" w:type="dxa"/>
            <w:vMerge w:val="restart"/>
            <w:vAlign w:val="center"/>
          </w:tcPr>
          <w:p w:rsidR="00967321" w:rsidRPr="004D6D5C" w:rsidRDefault="00967321" w:rsidP="00473583">
            <w:pPr>
              <w:autoSpaceDE w:val="0"/>
              <w:autoSpaceDN w:val="0"/>
              <w:adjustRightInd w:val="0"/>
              <w:jc w:val="center"/>
              <w:rPr>
                <w:sz w:val="20"/>
              </w:rPr>
            </w:pPr>
            <w:r w:rsidRPr="004D6D5C">
              <w:rPr>
                <w:sz w:val="20"/>
              </w:rPr>
              <w:t>Наименование</w:t>
            </w:r>
          </w:p>
          <w:p w:rsidR="00967321" w:rsidRPr="004D6D5C" w:rsidRDefault="00967321" w:rsidP="00473583">
            <w:pPr>
              <w:autoSpaceDE w:val="0"/>
              <w:autoSpaceDN w:val="0"/>
              <w:adjustRightInd w:val="0"/>
              <w:jc w:val="center"/>
              <w:rPr>
                <w:sz w:val="20"/>
              </w:rPr>
            </w:pPr>
            <w:r w:rsidRPr="004D6D5C">
              <w:rPr>
                <w:sz w:val="20"/>
              </w:rPr>
              <w:t>мероприятия</w:t>
            </w:r>
          </w:p>
        </w:tc>
        <w:tc>
          <w:tcPr>
            <w:tcW w:w="2551" w:type="dxa"/>
            <w:vMerge w:val="restart"/>
            <w:vAlign w:val="center"/>
          </w:tcPr>
          <w:p w:rsidR="00967321" w:rsidRPr="004D6D5C" w:rsidRDefault="00967321" w:rsidP="00473583">
            <w:pPr>
              <w:autoSpaceDE w:val="0"/>
              <w:autoSpaceDN w:val="0"/>
              <w:adjustRightInd w:val="0"/>
              <w:jc w:val="center"/>
              <w:rPr>
                <w:sz w:val="20"/>
              </w:rPr>
            </w:pPr>
            <w:r w:rsidRPr="004D6D5C">
              <w:rPr>
                <w:sz w:val="20"/>
              </w:rPr>
              <w:t>Ответственный</w:t>
            </w:r>
          </w:p>
          <w:p w:rsidR="00967321" w:rsidRPr="004D6D5C" w:rsidRDefault="00967321" w:rsidP="00473583">
            <w:pPr>
              <w:autoSpaceDE w:val="0"/>
              <w:autoSpaceDN w:val="0"/>
              <w:adjustRightInd w:val="0"/>
              <w:jc w:val="center"/>
              <w:rPr>
                <w:sz w:val="20"/>
              </w:rPr>
            </w:pPr>
            <w:r w:rsidRPr="004D6D5C">
              <w:rPr>
                <w:sz w:val="20"/>
              </w:rPr>
              <w:t>исполнитель,</w:t>
            </w:r>
          </w:p>
          <w:p w:rsidR="00967321" w:rsidRPr="004D6D5C" w:rsidRDefault="00967321" w:rsidP="00473583">
            <w:pPr>
              <w:autoSpaceDE w:val="0"/>
              <w:autoSpaceDN w:val="0"/>
              <w:adjustRightInd w:val="0"/>
              <w:jc w:val="center"/>
              <w:rPr>
                <w:sz w:val="20"/>
              </w:rPr>
            </w:pPr>
            <w:r w:rsidRPr="004D6D5C">
              <w:rPr>
                <w:sz w:val="20"/>
              </w:rPr>
              <w:t>соисполнители</w:t>
            </w:r>
          </w:p>
        </w:tc>
        <w:tc>
          <w:tcPr>
            <w:tcW w:w="1559" w:type="dxa"/>
            <w:vMerge w:val="restart"/>
            <w:vAlign w:val="center"/>
          </w:tcPr>
          <w:p w:rsidR="00967321" w:rsidRPr="004D6D5C" w:rsidRDefault="00967321" w:rsidP="00473583">
            <w:pPr>
              <w:autoSpaceDE w:val="0"/>
              <w:autoSpaceDN w:val="0"/>
              <w:adjustRightInd w:val="0"/>
              <w:ind w:right="-75"/>
              <w:jc w:val="center"/>
              <w:rPr>
                <w:sz w:val="20"/>
              </w:rPr>
            </w:pPr>
            <w:r w:rsidRPr="004D6D5C">
              <w:rPr>
                <w:sz w:val="20"/>
              </w:rPr>
              <w:t>Источник</w:t>
            </w:r>
          </w:p>
          <w:p w:rsidR="00967321" w:rsidRPr="004D6D5C" w:rsidRDefault="00967321" w:rsidP="00473583">
            <w:pPr>
              <w:autoSpaceDE w:val="0"/>
              <w:autoSpaceDN w:val="0"/>
              <w:adjustRightInd w:val="0"/>
              <w:ind w:right="-75"/>
              <w:jc w:val="center"/>
              <w:rPr>
                <w:sz w:val="20"/>
              </w:rPr>
            </w:pPr>
            <w:r w:rsidRPr="004D6D5C">
              <w:rPr>
                <w:sz w:val="20"/>
              </w:rPr>
              <w:t>финансирования</w:t>
            </w:r>
          </w:p>
        </w:tc>
        <w:tc>
          <w:tcPr>
            <w:tcW w:w="5613" w:type="dxa"/>
            <w:gridSpan w:val="6"/>
            <w:tcBorders>
              <w:top w:val="single" w:sz="4" w:space="0" w:color="auto"/>
            </w:tcBorders>
            <w:vAlign w:val="center"/>
          </w:tcPr>
          <w:p w:rsidR="00967321" w:rsidRPr="004D6D5C" w:rsidRDefault="00967321" w:rsidP="00473583">
            <w:pPr>
              <w:autoSpaceDE w:val="0"/>
              <w:autoSpaceDN w:val="0"/>
              <w:adjustRightInd w:val="0"/>
              <w:jc w:val="center"/>
              <w:rPr>
                <w:sz w:val="20"/>
              </w:rPr>
            </w:pPr>
            <w:r w:rsidRPr="004D6D5C">
              <w:rPr>
                <w:sz w:val="20"/>
              </w:rPr>
              <w:t>Объем финансирования, тыс. рублей</w:t>
            </w:r>
          </w:p>
        </w:tc>
        <w:tc>
          <w:tcPr>
            <w:tcW w:w="1984" w:type="dxa"/>
            <w:vMerge w:val="restart"/>
            <w:tcBorders>
              <w:left w:val="single" w:sz="4" w:space="0" w:color="auto"/>
            </w:tcBorders>
          </w:tcPr>
          <w:p w:rsidR="00967321" w:rsidRPr="008E1A8E" w:rsidRDefault="00967321" w:rsidP="00473583">
            <w:pPr>
              <w:autoSpaceDE w:val="0"/>
              <w:autoSpaceDN w:val="0"/>
              <w:adjustRightInd w:val="0"/>
              <w:jc w:val="center"/>
              <w:rPr>
                <w:sz w:val="20"/>
              </w:rPr>
            </w:pPr>
            <w:r w:rsidRPr="008E1A8E">
              <w:rPr>
                <w:sz w:val="20"/>
              </w:rPr>
              <w:t>Показатели</w:t>
            </w:r>
          </w:p>
          <w:p w:rsidR="00967321" w:rsidRPr="008E1A8E" w:rsidRDefault="00967321" w:rsidP="00473583">
            <w:pPr>
              <w:autoSpaceDE w:val="0"/>
              <w:autoSpaceDN w:val="0"/>
              <w:adjustRightInd w:val="0"/>
              <w:jc w:val="center"/>
              <w:rPr>
                <w:sz w:val="20"/>
              </w:rPr>
            </w:pPr>
            <w:r w:rsidRPr="008E1A8E">
              <w:rPr>
                <w:sz w:val="20"/>
              </w:rPr>
              <w:t>результата</w:t>
            </w:r>
          </w:p>
          <w:p w:rsidR="00967321" w:rsidRPr="008E1A8E" w:rsidRDefault="00967321" w:rsidP="00473583">
            <w:pPr>
              <w:autoSpaceDE w:val="0"/>
              <w:autoSpaceDN w:val="0"/>
              <w:adjustRightInd w:val="0"/>
              <w:jc w:val="center"/>
              <w:rPr>
                <w:sz w:val="20"/>
              </w:rPr>
            </w:pPr>
            <w:r w:rsidRPr="008E1A8E">
              <w:rPr>
                <w:sz w:val="20"/>
              </w:rPr>
              <w:t>реализации</w:t>
            </w:r>
          </w:p>
          <w:p w:rsidR="00967321" w:rsidRPr="008E1A8E" w:rsidRDefault="00967321" w:rsidP="00473583">
            <w:pPr>
              <w:autoSpaceDE w:val="0"/>
              <w:autoSpaceDN w:val="0"/>
              <w:adjustRightInd w:val="0"/>
              <w:jc w:val="center"/>
              <w:rPr>
                <w:sz w:val="20"/>
              </w:rPr>
            </w:pPr>
            <w:r w:rsidRPr="008E1A8E">
              <w:rPr>
                <w:sz w:val="20"/>
              </w:rPr>
              <w:t>мероприятия</w:t>
            </w:r>
          </w:p>
          <w:p w:rsidR="00967321" w:rsidRPr="008E1A8E" w:rsidRDefault="00967321" w:rsidP="00473583">
            <w:pPr>
              <w:autoSpaceDE w:val="0"/>
              <w:autoSpaceDN w:val="0"/>
              <w:adjustRightInd w:val="0"/>
              <w:jc w:val="center"/>
              <w:rPr>
                <w:sz w:val="20"/>
              </w:rPr>
            </w:pPr>
            <w:r w:rsidRPr="008E1A8E">
              <w:rPr>
                <w:sz w:val="20"/>
              </w:rPr>
              <w:t>по годам</w:t>
            </w:r>
          </w:p>
        </w:tc>
      </w:tr>
      <w:tr w:rsidR="00967321" w:rsidRPr="008E1A8E" w:rsidTr="00473583">
        <w:trPr>
          <w:tblCellSpacing w:w="5" w:type="nil"/>
        </w:trPr>
        <w:tc>
          <w:tcPr>
            <w:tcW w:w="3686" w:type="dxa"/>
            <w:vMerge/>
            <w:vAlign w:val="center"/>
          </w:tcPr>
          <w:p w:rsidR="00967321" w:rsidRPr="004D6D5C" w:rsidRDefault="00967321" w:rsidP="00473583">
            <w:pPr>
              <w:autoSpaceDE w:val="0"/>
              <w:autoSpaceDN w:val="0"/>
              <w:adjustRightInd w:val="0"/>
              <w:ind w:firstLine="540"/>
              <w:jc w:val="center"/>
              <w:rPr>
                <w:sz w:val="28"/>
                <w:szCs w:val="28"/>
              </w:rPr>
            </w:pPr>
          </w:p>
        </w:tc>
        <w:tc>
          <w:tcPr>
            <w:tcW w:w="2551" w:type="dxa"/>
            <w:vMerge/>
            <w:vAlign w:val="center"/>
          </w:tcPr>
          <w:p w:rsidR="00967321" w:rsidRPr="004D6D5C" w:rsidRDefault="00967321" w:rsidP="00473583">
            <w:pPr>
              <w:autoSpaceDE w:val="0"/>
              <w:autoSpaceDN w:val="0"/>
              <w:adjustRightInd w:val="0"/>
              <w:ind w:firstLine="540"/>
              <w:jc w:val="center"/>
              <w:rPr>
                <w:sz w:val="28"/>
                <w:szCs w:val="28"/>
              </w:rPr>
            </w:pPr>
          </w:p>
        </w:tc>
        <w:tc>
          <w:tcPr>
            <w:tcW w:w="1559" w:type="dxa"/>
            <w:vMerge/>
            <w:vAlign w:val="center"/>
          </w:tcPr>
          <w:p w:rsidR="00967321" w:rsidRPr="004D6D5C" w:rsidRDefault="00967321" w:rsidP="00473583">
            <w:pPr>
              <w:autoSpaceDE w:val="0"/>
              <w:autoSpaceDN w:val="0"/>
              <w:adjustRightInd w:val="0"/>
              <w:ind w:firstLine="540"/>
              <w:jc w:val="center"/>
              <w:rPr>
                <w:sz w:val="28"/>
                <w:szCs w:val="28"/>
              </w:rPr>
            </w:pPr>
          </w:p>
        </w:tc>
        <w:tc>
          <w:tcPr>
            <w:tcW w:w="1134" w:type="dxa"/>
            <w:vAlign w:val="center"/>
          </w:tcPr>
          <w:p w:rsidR="00967321" w:rsidRPr="004D6D5C" w:rsidRDefault="00967321" w:rsidP="00473583">
            <w:pPr>
              <w:autoSpaceDE w:val="0"/>
              <w:autoSpaceDN w:val="0"/>
              <w:adjustRightInd w:val="0"/>
              <w:jc w:val="center"/>
              <w:rPr>
                <w:sz w:val="20"/>
              </w:rPr>
            </w:pPr>
            <w:r w:rsidRPr="004D6D5C">
              <w:rPr>
                <w:sz w:val="20"/>
              </w:rPr>
              <w:t>всего</w:t>
            </w:r>
          </w:p>
        </w:tc>
        <w:tc>
          <w:tcPr>
            <w:tcW w:w="840" w:type="dxa"/>
            <w:vAlign w:val="center"/>
          </w:tcPr>
          <w:p w:rsidR="00967321" w:rsidRPr="004D6D5C" w:rsidRDefault="00967321" w:rsidP="00473583">
            <w:pPr>
              <w:autoSpaceDE w:val="0"/>
              <w:autoSpaceDN w:val="0"/>
              <w:adjustRightInd w:val="0"/>
              <w:jc w:val="center"/>
              <w:rPr>
                <w:sz w:val="20"/>
              </w:rPr>
            </w:pPr>
            <w:r w:rsidRPr="004D6D5C">
              <w:rPr>
                <w:sz w:val="20"/>
              </w:rPr>
              <w:t>2024</w:t>
            </w:r>
          </w:p>
        </w:tc>
        <w:tc>
          <w:tcPr>
            <w:tcW w:w="862" w:type="dxa"/>
            <w:vAlign w:val="center"/>
          </w:tcPr>
          <w:p w:rsidR="00967321" w:rsidRPr="004D6D5C" w:rsidRDefault="00967321" w:rsidP="00473583">
            <w:pPr>
              <w:autoSpaceDE w:val="0"/>
              <w:autoSpaceDN w:val="0"/>
              <w:adjustRightInd w:val="0"/>
              <w:jc w:val="center"/>
              <w:rPr>
                <w:sz w:val="20"/>
              </w:rPr>
            </w:pPr>
            <w:r w:rsidRPr="004D6D5C">
              <w:rPr>
                <w:sz w:val="20"/>
              </w:rPr>
              <w:t>2025</w:t>
            </w:r>
          </w:p>
        </w:tc>
        <w:tc>
          <w:tcPr>
            <w:tcW w:w="792" w:type="dxa"/>
            <w:tcBorders>
              <w:right w:val="single" w:sz="4" w:space="0" w:color="auto"/>
            </w:tcBorders>
            <w:vAlign w:val="center"/>
          </w:tcPr>
          <w:p w:rsidR="00967321" w:rsidRPr="004D6D5C" w:rsidRDefault="00967321" w:rsidP="00473583">
            <w:pPr>
              <w:autoSpaceDE w:val="0"/>
              <w:autoSpaceDN w:val="0"/>
              <w:adjustRightInd w:val="0"/>
              <w:jc w:val="center"/>
              <w:rPr>
                <w:sz w:val="20"/>
              </w:rPr>
            </w:pPr>
            <w:r w:rsidRPr="004D6D5C">
              <w:rPr>
                <w:sz w:val="20"/>
              </w:rPr>
              <w:t>2026</w:t>
            </w:r>
          </w:p>
        </w:tc>
        <w:tc>
          <w:tcPr>
            <w:tcW w:w="993" w:type="dxa"/>
            <w:tcBorders>
              <w:left w:val="single" w:sz="4" w:space="0" w:color="auto"/>
            </w:tcBorders>
            <w:vAlign w:val="center"/>
          </w:tcPr>
          <w:p w:rsidR="00967321" w:rsidRPr="004D6D5C" w:rsidRDefault="00967321" w:rsidP="00473583">
            <w:pPr>
              <w:autoSpaceDE w:val="0"/>
              <w:autoSpaceDN w:val="0"/>
              <w:adjustRightInd w:val="0"/>
              <w:jc w:val="center"/>
              <w:rPr>
                <w:sz w:val="20"/>
              </w:rPr>
            </w:pPr>
            <w:r w:rsidRPr="004D6D5C">
              <w:rPr>
                <w:sz w:val="20"/>
              </w:rPr>
              <w:t>2027</w:t>
            </w:r>
          </w:p>
        </w:tc>
        <w:tc>
          <w:tcPr>
            <w:tcW w:w="992" w:type="dxa"/>
            <w:tcBorders>
              <w:left w:val="single" w:sz="4" w:space="0" w:color="auto"/>
            </w:tcBorders>
            <w:vAlign w:val="center"/>
          </w:tcPr>
          <w:p w:rsidR="00967321" w:rsidRPr="004D6D5C" w:rsidRDefault="00967321" w:rsidP="00473583">
            <w:pPr>
              <w:autoSpaceDE w:val="0"/>
              <w:autoSpaceDN w:val="0"/>
              <w:adjustRightInd w:val="0"/>
              <w:jc w:val="center"/>
              <w:rPr>
                <w:sz w:val="20"/>
              </w:rPr>
            </w:pPr>
            <w:r w:rsidRPr="004D6D5C">
              <w:rPr>
                <w:sz w:val="20"/>
              </w:rPr>
              <w:t>2028</w:t>
            </w:r>
          </w:p>
        </w:tc>
        <w:tc>
          <w:tcPr>
            <w:tcW w:w="1984" w:type="dxa"/>
            <w:vMerge/>
            <w:tcBorders>
              <w:left w:val="single" w:sz="4" w:space="0" w:color="auto"/>
            </w:tcBorders>
          </w:tcPr>
          <w:p w:rsidR="00967321" w:rsidRPr="008E1A8E" w:rsidRDefault="00967321" w:rsidP="00473583">
            <w:pPr>
              <w:autoSpaceDE w:val="0"/>
              <w:autoSpaceDN w:val="0"/>
              <w:adjustRightInd w:val="0"/>
              <w:jc w:val="center"/>
              <w:rPr>
                <w:sz w:val="20"/>
              </w:rPr>
            </w:pPr>
          </w:p>
        </w:tc>
      </w:tr>
      <w:tr w:rsidR="00967321" w:rsidRPr="008E1A8E" w:rsidTr="00473583">
        <w:trPr>
          <w:tblCellSpacing w:w="5" w:type="nil"/>
        </w:trPr>
        <w:tc>
          <w:tcPr>
            <w:tcW w:w="3686" w:type="dxa"/>
          </w:tcPr>
          <w:p w:rsidR="00967321" w:rsidRPr="004D6D5C" w:rsidRDefault="00967321" w:rsidP="00473583">
            <w:pPr>
              <w:autoSpaceDE w:val="0"/>
              <w:autoSpaceDN w:val="0"/>
              <w:adjustRightInd w:val="0"/>
              <w:jc w:val="center"/>
              <w:rPr>
                <w:sz w:val="20"/>
              </w:rPr>
            </w:pPr>
            <w:r w:rsidRPr="004D6D5C">
              <w:rPr>
                <w:sz w:val="20"/>
              </w:rPr>
              <w:t>1</w:t>
            </w:r>
          </w:p>
        </w:tc>
        <w:tc>
          <w:tcPr>
            <w:tcW w:w="2551" w:type="dxa"/>
          </w:tcPr>
          <w:p w:rsidR="00967321" w:rsidRPr="004D6D5C" w:rsidRDefault="00967321" w:rsidP="00473583">
            <w:pPr>
              <w:autoSpaceDE w:val="0"/>
              <w:autoSpaceDN w:val="0"/>
              <w:adjustRightInd w:val="0"/>
              <w:jc w:val="center"/>
              <w:rPr>
                <w:sz w:val="20"/>
              </w:rPr>
            </w:pPr>
            <w:r w:rsidRPr="004D6D5C">
              <w:rPr>
                <w:sz w:val="20"/>
              </w:rPr>
              <w:t>2</w:t>
            </w:r>
          </w:p>
        </w:tc>
        <w:tc>
          <w:tcPr>
            <w:tcW w:w="1559" w:type="dxa"/>
          </w:tcPr>
          <w:p w:rsidR="00967321" w:rsidRPr="004D6D5C" w:rsidRDefault="00967321" w:rsidP="00473583">
            <w:pPr>
              <w:autoSpaceDE w:val="0"/>
              <w:autoSpaceDN w:val="0"/>
              <w:adjustRightInd w:val="0"/>
              <w:jc w:val="center"/>
              <w:rPr>
                <w:sz w:val="20"/>
              </w:rPr>
            </w:pPr>
            <w:r w:rsidRPr="004D6D5C">
              <w:rPr>
                <w:sz w:val="20"/>
              </w:rPr>
              <w:t>3</w:t>
            </w:r>
          </w:p>
        </w:tc>
        <w:tc>
          <w:tcPr>
            <w:tcW w:w="1134" w:type="dxa"/>
          </w:tcPr>
          <w:p w:rsidR="00967321" w:rsidRPr="004D6D5C" w:rsidRDefault="00967321" w:rsidP="00473583">
            <w:pPr>
              <w:autoSpaceDE w:val="0"/>
              <w:autoSpaceDN w:val="0"/>
              <w:adjustRightInd w:val="0"/>
              <w:jc w:val="center"/>
              <w:rPr>
                <w:sz w:val="20"/>
              </w:rPr>
            </w:pPr>
            <w:r w:rsidRPr="004D6D5C">
              <w:rPr>
                <w:sz w:val="20"/>
              </w:rPr>
              <w:t>4</w:t>
            </w:r>
          </w:p>
        </w:tc>
        <w:tc>
          <w:tcPr>
            <w:tcW w:w="840" w:type="dxa"/>
          </w:tcPr>
          <w:p w:rsidR="00967321" w:rsidRPr="004D6D5C" w:rsidRDefault="00967321" w:rsidP="00473583">
            <w:pPr>
              <w:autoSpaceDE w:val="0"/>
              <w:autoSpaceDN w:val="0"/>
              <w:adjustRightInd w:val="0"/>
              <w:jc w:val="center"/>
              <w:rPr>
                <w:sz w:val="20"/>
              </w:rPr>
            </w:pPr>
            <w:r w:rsidRPr="004D6D5C">
              <w:rPr>
                <w:sz w:val="20"/>
              </w:rPr>
              <w:t>5</w:t>
            </w:r>
          </w:p>
        </w:tc>
        <w:tc>
          <w:tcPr>
            <w:tcW w:w="862" w:type="dxa"/>
          </w:tcPr>
          <w:p w:rsidR="00967321" w:rsidRPr="004D6D5C" w:rsidRDefault="00967321" w:rsidP="00473583">
            <w:pPr>
              <w:autoSpaceDE w:val="0"/>
              <w:autoSpaceDN w:val="0"/>
              <w:adjustRightInd w:val="0"/>
              <w:jc w:val="center"/>
              <w:rPr>
                <w:sz w:val="20"/>
              </w:rPr>
            </w:pPr>
            <w:r w:rsidRPr="004D6D5C">
              <w:rPr>
                <w:sz w:val="20"/>
              </w:rPr>
              <w:t>6</w:t>
            </w:r>
          </w:p>
        </w:tc>
        <w:tc>
          <w:tcPr>
            <w:tcW w:w="792" w:type="dxa"/>
          </w:tcPr>
          <w:p w:rsidR="00967321" w:rsidRPr="004D6D5C" w:rsidRDefault="00967321" w:rsidP="00473583">
            <w:pPr>
              <w:autoSpaceDE w:val="0"/>
              <w:autoSpaceDN w:val="0"/>
              <w:adjustRightInd w:val="0"/>
              <w:jc w:val="center"/>
              <w:rPr>
                <w:sz w:val="20"/>
              </w:rPr>
            </w:pPr>
            <w:r w:rsidRPr="004D6D5C">
              <w:rPr>
                <w:sz w:val="20"/>
              </w:rPr>
              <w:t>7</w:t>
            </w:r>
          </w:p>
        </w:tc>
        <w:tc>
          <w:tcPr>
            <w:tcW w:w="993" w:type="dxa"/>
          </w:tcPr>
          <w:p w:rsidR="00967321" w:rsidRPr="004D6D5C" w:rsidRDefault="00967321" w:rsidP="00473583">
            <w:pPr>
              <w:autoSpaceDE w:val="0"/>
              <w:autoSpaceDN w:val="0"/>
              <w:adjustRightInd w:val="0"/>
              <w:jc w:val="center"/>
              <w:rPr>
                <w:sz w:val="20"/>
              </w:rPr>
            </w:pPr>
            <w:r w:rsidRPr="004D6D5C">
              <w:rPr>
                <w:sz w:val="20"/>
              </w:rPr>
              <w:t>8</w:t>
            </w:r>
          </w:p>
        </w:tc>
        <w:tc>
          <w:tcPr>
            <w:tcW w:w="992" w:type="dxa"/>
          </w:tcPr>
          <w:p w:rsidR="00967321" w:rsidRPr="004D6D5C" w:rsidRDefault="00967321" w:rsidP="00473583">
            <w:pPr>
              <w:autoSpaceDE w:val="0"/>
              <w:autoSpaceDN w:val="0"/>
              <w:adjustRightInd w:val="0"/>
              <w:jc w:val="center"/>
              <w:rPr>
                <w:sz w:val="20"/>
              </w:rPr>
            </w:pPr>
            <w:r w:rsidRPr="004D6D5C">
              <w:rPr>
                <w:sz w:val="20"/>
              </w:rPr>
              <w:t>9</w:t>
            </w:r>
          </w:p>
        </w:tc>
        <w:tc>
          <w:tcPr>
            <w:tcW w:w="1984" w:type="dxa"/>
          </w:tcPr>
          <w:p w:rsidR="00967321" w:rsidRPr="008E1A8E" w:rsidRDefault="00967321" w:rsidP="00473583">
            <w:pPr>
              <w:autoSpaceDE w:val="0"/>
              <w:autoSpaceDN w:val="0"/>
              <w:adjustRightInd w:val="0"/>
              <w:jc w:val="center"/>
              <w:rPr>
                <w:sz w:val="20"/>
              </w:rPr>
            </w:pPr>
            <w:r w:rsidRPr="008E1A8E">
              <w:rPr>
                <w:sz w:val="20"/>
              </w:rPr>
              <w:t>10</w:t>
            </w:r>
          </w:p>
        </w:tc>
      </w:tr>
      <w:tr w:rsidR="00967321" w:rsidRPr="008E1A8E" w:rsidTr="00473583">
        <w:trPr>
          <w:tblCellSpacing w:w="5" w:type="nil"/>
        </w:trPr>
        <w:tc>
          <w:tcPr>
            <w:tcW w:w="3686" w:type="dxa"/>
            <w:vMerge w:val="restart"/>
          </w:tcPr>
          <w:p w:rsidR="00967321" w:rsidRPr="00291DE0" w:rsidRDefault="00967321" w:rsidP="00473583">
            <w:r w:rsidRPr="00291DE0">
              <w:t>4.1 Ремонт пожарных водоемов (ИНППВ) приложение №4 всего за округ, в том числе:</w:t>
            </w:r>
          </w:p>
        </w:tc>
        <w:tc>
          <w:tcPr>
            <w:tcW w:w="2551" w:type="dxa"/>
            <w:vMerge w:val="restart"/>
          </w:tcPr>
          <w:p w:rsidR="00967321" w:rsidRPr="00291DE0" w:rsidRDefault="00967321" w:rsidP="00473583">
            <w:pPr>
              <w:autoSpaceDE w:val="0"/>
              <w:autoSpaceDN w:val="0"/>
              <w:adjustRightInd w:val="0"/>
              <w:jc w:val="center"/>
            </w:pPr>
            <w:r w:rsidRPr="00291DE0">
              <w:t>отдел по делам ГО и ЧС администрации Пинежского муниципального округа Архангельской области, территориальные отделы</w:t>
            </w:r>
          </w:p>
        </w:tc>
        <w:tc>
          <w:tcPr>
            <w:tcW w:w="1559" w:type="dxa"/>
          </w:tcPr>
          <w:p w:rsidR="00967321" w:rsidRPr="00291DE0" w:rsidRDefault="00967321" w:rsidP="00473583">
            <w:pPr>
              <w:autoSpaceDE w:val="0"/>
              <w:autoSpaceDN w:val="0"/>
              <w:adjustRightInd w:val="0"/>
              <w:rPr>
                <w:sz w:val="20"/>
              </w:rPr>
            </w:pPr>
            <w:r w:rsidRPr="00291DE0">
              <w:rPr>
                <w:sz w:val="20"/>
              </w:rPr>
              <w:t xml:space="preserve">итого             </w:t>
            </w:r>
          </w:p>
        </w:tc>
        <w:tc>
          <w:tcPr>
            <w:tcW w:w="1134" w:type="dxa"/>
          </w:tcPr>
          <w:p w:rsidR="00967321" w:rsidRPr="00291DE0" w:rsidRDefault="00967321" w:rsidP="00473583">
            <w:pPr>
              <w:jc w:val="center"/>
              <w:rPr>
                <w:sz w:val="20"/>
              </w:rPr>
            </w:pPr>
            <w:r>
              <w:rPr>
                <w:sz w:val="20"/>
              </w:rPr>
              <w:t>11</w:t>
            </w:r>
            <w:r w:rsidRPr="00291DE0">
              <w:rPr>
                <w:sz w:val="20"/>
              </w:rPr>
              <w:t>02,5</w:t>
            </w:r>
          </w:p>
        </w:tc>
        <w:tc>
          <w:tcPr>
            <w:tcW w:w="840" w:type="dxa"/>
          </w:tcPr>
          <w:p w:rsidR="00967321" w:rsidRPr="00291DE0" w:rsidRDefault="00967321" w:rsidP="00473583">
            <w:pPr>
              <w:jc w:val="center"/>
              <w:rPr>
                <w:sz w:val="20"/>
              </w:rPr>
            </w:pPr>
            <w:r>
              <w:rPr>
                <w:sz w:val="20"/>
              </w:rPr>
              <w:t>0</w:t>
            </w:r>
          </w:p>
        </w:tc>
        <w:tc>
          <w:tcPr>
            <w:tcW w:w="862" w:type="dxa"/>
          </w:tcPr>
          <w:p w:rsidR="00967321" w:rsidRPr="00291DE0" w:rsidRDefault="00967321" w:rsidP="00473583">
            <w:pPr>
              <w:jc w:val="center"/>
              <w:rPr>
                <w:sz w:val="20"/>
              </w:rPr>
            </w:pPr>
            <w:r w:rsidRPr="00291DE0">
              <w:rPr>
                <w:sz w:val="20"/>
              </w:rPr>
              <w:t>262,5</w:t>
            </w:r>
          </w:p>
        </w:tc>
        <w:tc>
          <w:tcPr>
            <w:tcW w:w="792" w:type="dxa"/>
          </w:tcPr>
          <w:p w:rsidR="00967321" w:rsidRPr="00291DE0" w:rsidRDefault="00967321" w:rsidP="00473583">
            <w:pPr>
              <w:jc w:val="center"/>
              <w:rPr>
                <w:sz w:val="20"/>
              </w:rPr>
            </w:pPr>
            <w:r w:rsidRPr="00291DE0">
              <w:rPr>
                <w:sz w:val="20"/>
              </w:rPr>
              <w:t>262,5</w:t>
            </w:r>
          </w:p>
        </w:tc>
        <w:tc>
          <w:tcPr>
            <w:tcW w:w="993" w:type="dxa"/>
          </w:tcPr>
          <w:p w:rsidR="00967321" w:rsidRPr="00291DE0" w:rsidRDefault="00967321" w:rsidP="00473583">
            <w:pPr>
              <w:jc w:val="center"/>
              <w:rPr>
                <w:sz w:val="20"/>
              </w:rPr>
            </w:pPr>
            <w:r w:rsidRPr="00291DE0">
              <w:rPr>
                <w:sz w:val="20"/>
              </w:rPr>
              <w:t>262,5</w:t>
            </w:r>
          </w:p>
        </w:tc>
        <w:tc>
          <w:tcPr>
            <w:tcW w:w="992" w:type="dxa"/>
          </w:tcPr>
          <w:p w:rsidR="00967321" w:rsidRPr="00291DE0" w:rsidRDefault="00967321" w:rsidP="00473583">
            <w:pPr>
              <w:jc w:val="center"/>
              <w:rPr>
                <w:sz w:val="20"/>
              </w:rPr>
            </w:pPr>
            <w:r w:rsidRPr="00291DE0">
              <w:rPr>
                <w:sz w:val="20"/>
              </w:rPr>
              <w:t>315</w:t>
            </w:r>
          </w:p>
        </w:tc>
        <w:tc>
          <w:tcPr>
            <w:tcW w:w="1984" w:type="dxa"/>
            <w:vMerge w:val="restart"/>
          </w:tcPr>
          <w:p w:rsidR="00967321" w:rsidRPr="00291DE0" w:rsidRDefault="00967321" w:rsidP="00473583">
            <w:pPr>
              <w:autoSpaceDE w:val="0"/>
              <w:autoSpaceDN w:val="0"/>
              <w:adjustRightInd w:val="0"/>
              <w:jc w:val="center"/>
            </w:pPr>
            <w:r w:rsidRPr="00291DE0">
              <w:t>Ремонт пожарных водоемов</w:t>
            </w:r>
          </w:p>
          <w:p w:rsidR="00967321" w:rsidRPr="00291DE0" w:rsidRDefault="00967321" w:rsidP="00473583">
            <w:pPr>
              <w:autoSpaceDE w:val="0"/>
              <w:autoSpaceDN w:val="0"/>
              <w:adjustRightInd w:val="0"/>
              <w:jc w:val="center"/>
            </w:pPr>
            <w:r w:rsidRPr="00291DE0">
              <w:t>5 – 2025;</w:t>
            </w:r>
          </w:p>
          <w:p w:rsidR="00967321" w:rsidRPr="00291DE0" w:rsidRDefault="00967321" w:rsidP="00473583">
            <w:pPr>
              <w:autoSpaceDE w:val="0"/>
              <w:autoSpaceDN w:val="0"/>
              <w:adjustRightInd w:val="0"/>
              <w:jc w:val="center"/>
            </w:pPr>
            <w:r w:rsidRPr="00291DE0">
              <w:t>5 – 2026;</w:t>
            </w:r>
          </w:p>
          <w:p w:rsidR="00967321" w:rsidRPr="00291DE0" w:rsidRDefault="00967321" w:rsidP="00473583">
            <w:pPr>
              <w:autoSpaceDE w:val="0"/>
              <w:autoSpaceDN w:val="0"/>
              <w:adjustRightInd w:val="0"/>
              <w:jc w:val="center"/>
            </w:pPr>
            <w:r w:rsidRPr="00291DE0">
              <w:t>5 – 2027;</w:t>
            </w:r>
          </w:p>
          <w:p w:rsidR="00967321" w:rsidRPr="00FA676C" w:rsidRDefault="00967321" w:rsidP="00473583">
            <w:pPr>
              <w:autoSpaceDE w:val="0"/>
              <w:autoSpaceDN w:val="0"/>
              <w:adjustRightInd w:val="0"/>
              <w:jc w:val="center"/>
              <w:rPr>
                <w:color w:val="FF0000"/>
              </w:rPr>
            </w:pPr>
            <w:r w:rsidRPr="00291DE0">
              <w:t>6 – 2028</w:t>
            </w: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291DE0">
              <w:rPr>
                <w:sz w:val="20"/>
              </w:rPr>
              <w:t>федеральный бюджет</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291DE0">
              <w:rPr>
                <w:sz w:val="20"/>
              </w:rPr>
              <w:t xml:space="preserve">областной бюджет  </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291DE0">
              <w:rPr>
                <w:sz w:val="20"/>
              </w:rPr>
              <w:t>местный  бюджет</w:t>
            </w:r>
          </w:p>
        </w:tc>
        <w:tc>
          <w:tcPr>
            <w:tcW w:w="1134" w:type="dxa"/>
          </w:tcPr>
          <w:p w:rsidR="00967321" w:rsidRPr="00F07CD4" w:rsidRDefault="00967321" w:rsidP="00473583">
            <w:pPr>
              <w:jc w:val="center"/>
              <w:rPr>
                <w:sz w:val="20"/>
              </w:rPr>
            </w:pPr>
            <w:r>
              <w:rPr>
                <w:sz w:val="20"/>
              </w:rPr>
              <w:t>11</w:t>
            </w:r>
            <w:r w:rsidRPr="00291DE0">
              <w:rPr>
                <w:sz w:val="20"/>
              </w:rPr>
              <w:t>02,5</w:t>
            </w:r>
          </w:p>
        </w:tc>
        <w:tc>
          <w:tcPr>
            <w:tcW w:w="840" w:type="dxa"/>
          </w:tcPr>
          <w:p w:rsidR="00967321" w:rsidRPr="00F07CD4" w:rsidRDefault="00967321" w:rsidP="00473583">
            <w:pPr>
              <w:jc w:val="center"/>
              <w:rPr>
                <w:sz w:val="20"/>
              </w:rPr>
            </w:pPr>
            <w:r>
              <w:rPr>
                <w:sz w:val="20"/>
              </w:rPr>
              <w:t>0</w:t>
            </w:r>
          </w:p>
        </w:tc>
        <w:tc>
          <w:tcPr>
            <w:tcW w:w="862" w:type="dxa"/>
          </w:tcPr>
          <w:p w:rsidR="00967321" w:rsidRPr="00F07CD4" w:rsidRDefault="00967321" w:rsidP="00473583">
            <w:pPr>
              <w:jc w:val="center"/>
              <w:rPr>
                <w:sz w:val="20"/>
              </w:rPr>
            </w:pPr>
            <w:r w:rsidRPr="00291DE0">
              <w:rPr>
                <w:sz w:val="20"/>
              </w:rPr>
              <w:t>262,5</w:t>
            </w:r>
          </w:p>
        </w:tc>
        <w:tc>
          <w:tcPr>
            <w:tcW w:w="792" w:type="dxa"/>
          </w:tcPr>
          <w:p w:rsidR="00967321" w:rsidRPr="00F07CD4" w:rsidRDefault="00967321" w:rsidP="00473583">
            <w:pPr>
              <w:jc w:val="center"/>
              <w:rPr>
                <w:sz w:val="20"/>
              </w:rPr>
            </w:pPr>
            <w:r w:rsidRPr="00291DE0">
              <w:rPr>
                <w:sz w:val="20"/>
              </w:rPr>
              <w:t>262,5</w:t>
            </w:r>
          </w:p>
        </w:tc>
        <w:tc>
          <w:tcPr>
            <w:tcW w:w="993" w:type="dxa"/>
          </w:tcPr>
          <w:p w:rsidR="00967321" w:rsidRPr="00F07CD4" w:rsidRDefault="00967321" w:rsidP="00473583">
            <w:pPr>
              <w:jc w:val="center"/>
              <w:rPr>
                <w:sz w:val="20"/>
              </w:rPr>
            </w:pPr>
            <w:r w:rsidRPr="00291DE0">
              <w:rPr>
                <w:sz w:val="20"/>
              </w:rPr>
              <w:t>262,5</w:t>
            </w:r>
          </w:p>
        </w:tc>
        <w:tc>
          <w:tcPr>
            <w:tcW w:w="992" w:type="dxa"/>
          </w:tcPr>
          <w:p w:rsidR="00967321" w:rsidRPr="00F07CD4" w:rsidRDefault="00967321" w:rsidP="00473583">
            <w:pPr>
              <w:jc w:val="center"/>
              <w:rPr>
                <w:sz w:val="20"/>
              </w:rPr>
            </w:pPr>
            <w:r w:rsidRPr="00291DE0">
              <w:rPr>
                <w:sz w:val="20"/>
              </w:rPr>
              <w:t>315</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291DE0" w:rsidRDefault="00967321" w:rsidP="00473583">
            <w:pPr>
              <w:autoSpaceDE w:val="0"/>
              <w:autoSpaceDN w:val="0"/>
              <w:adjustRightInd w:val="0"/>
              <w:rPr>
                <w:sz w:val="20"/>
              </w:rPr>
            </w:pPr>
            <w:r w:rsidRPr="00291DE0">
              <w:rPr>
                <w:sz w:val="20"/>
              </w:rPr>
              <w:t xml:space="preserve">внебюджетные      </w:t>
            </w:r>
          </w:p>
          <w:p w:rsidR="00967321" w:rsidRPr="00C76D9D" w:rsidRDefault="00967321" w:rsidP="00473583">
            <w:pPr>
              <w:autoSpaceDE w:val="0"/>
              <w:autoSpaceDN w:val="0"/>
              <w:adjustRightInd w:val="0"/>
              <w:rPr>
                <w:color w:val="FF0000"/>
                <w:sz w:val="20"/>
              </w:rPr>
            </w:pPr>
            <w:r w:rsidRPr="00291DE0">
              <w:rPr>
                <w:sz w:val="20"/>
              </w:rPr>
              <w:t xml:space="preserve">средства          </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val="restart"/>
          </w:tcPr>
          <w:p w:rsidR="00967321" w:rsidRPr="00291DE0" w:rsidRDefault="00967321" w:rsidP="00473583">
            <w:pPr>
              <w:pStyle w:val="ConsPlusCell"/>
              <w:jc w:val="both"/>
              <w:rPr>
                <w:rFonts w:ascii="Times New Roman" w:hAnsi="Times New Roman" w:cs="Times New Roman"/>
                <w:sz w:val="24"/>
                <w:szCs w:val="24"/>
              </w:rPr>
            </w:pPr>
            <w:r w:rsidRPr="00291DE0">
              <w:rPr>
                <w:rFonts w:ascii="Times New Roman" w:hAnsi="Times New Roman" w:cs="Times New Roman"/>
                <w:sz w:val="24"/>
                <w:szCs w:val="24"/>
              </w:rPr>
              <w:t>- Пинежский территориальный отдел</w:t>
            </w:r>
          </w:p>
        </w:tc>
        <w:tc>
          <w:tcPr>
            <w:tcW w:w="2551" w:type="dxa"/>
            <w:vMerge w:val="restart"/>
          </w:tcPr>
          <w:p w:rsidR="00967321" w:rsidRPr="00291DE0" w:rsidRDefault="00967321" w:rsidP="00473583">
            <w:pPr>
              <w:autoSpaceDE w:val="0"/>
              <w:autoSpaceDN w:val="0"/>
              <w:adjustRightInd w:val="0"/>
              <w:jc w:val="center"/>
            </w:pPr>
            <w:r w:rsidRPr="00291DE0">
              <w:t>Пинежский территориальный отдел</w:t>
            </w:r>
          </w:p>
        </w:tc>
        <w:tc>
          <w:tcPr>
            <w:tcW w:w="1559" w:type="dxa"/>
          </w:tcPr>
          <w:p w:rsidR="00967321" w:rsidRPr="00291DE0" w:rsidRDefault="00967321" w:rsidP="00473583">
            <w:pPr>
              <w:autoSpaceDE w:val="0"/>
              <w:autoSpaceDN w:val="0"/>
              <w:adjustRightInd w:val="0"/>
              <w:rPr>
                <w:sz w:val="20"/>
              </w:rPr>
            </w:pPr>
            <w:r w:rsidRPr="00291DE0">
              <w:rPr>
                <w:sz w:val="20"/>
              </w:rPr>
              <w:t xml:space="preserve">итого             </w:t>
            </w:r>
          </w:p>
        </w:tc>
        <w:tc>
          <w:tcPr>
            <w:tcW w:w="1134" w:type="dxa"/>
          </w:tcPr>
          <w:p w:rsidR="00967321" w:rsidRPr="00291DE0" w:rsidRDefault="00967321" w:rsidP="00473583">
            <w:pPr>
              <w:jc w:val="center"/>
              <w:rPr>
                <w:sz w:val="20"/>
              </w:rPr>
            </w:pPr>
            <w:r>
              <w:rPr>
                <w:sz w:val="20"/>
              </w:rPr>
              <w:t>105</w:t>
            </w:r>
          </w:p>
        </w:tc>
        <w:tc>
          <w:tcPr>
            <w:tcW w:w="840" w:type="dxa"/>
          </w:tcPr>
          <w:p w:rsidR="00967321" w:rsidRPr="00291DE0" w:rsidRDefault="00967321" w:rsidP="00473583">
            <w:pPr>
              <w:jc w:val="center"/>
              <w:rPr>
                <w:sz w:val="20"/>
              </w:rPr>
            </w:pPr>
            <w:r>
              <w:rPr>
                <w:sz w:val="20"/>
              </w:rPr>
              <w:t>0</w:t>
            </w:r>
          </w:p>
        </w:tc>
        <w:tc>
          <w:tcPr>
            <w:tcW w:w="862" w:type="dxa"/>
          </w:tcPr>
          <w:p w:rsidR="00967321" w:rsidRPr="00291DE0" w:rsidRDefault="00967321" w:rsidP="00473583">
            <w:pPr>
              <w:jc w:val="center"/>
              <w:rPr>
                <w:sz w:val="20"/>
              </w:rPr>
            </w:pPr>
            <w:r>
              <w:rPr>
                <w:sz w:val="20"/>
              </w:rPr>
              <w:t>105</w:t>
            </w:r>
          </w:p>
        </w:tc>
        <w:tc>
          <w:tcPr>
            <w:tcW w:w="792" w:type="dxa"/>
          </w:tcPr>
          <w:p w:rsidR="00967321" w:rsidRPr="00291DE0" w:rsidRDefault="00967321" w:rsidP="00473583">
            <w:pPr>
              <w:jc w:val="center"/>
              <w:rPr>
                <w:sz w:val="20"/>
              </w:rPr>
            </w:pPr>
            <w:r w:rsidRPr="00291DE0">
              <w:rPr>
                <w:sz w:val="20"/>
              </w:rPr>
              <w:t>0</w:t>
            </w:r>
          </w:p>
        </w:tc>
        <w:tc>
          <w:tcPr>
            <w:tcW w:w="993" w:type="dxa"/>
          </w:tcPr>
          <w:p w:rsidR="00967321" w:rsidRPr="00291DE0" w:rsidRDefault="00967321" w:rsidP="00473583">
            <w:pPr>
              <w:jc w:val="center"/>
              <w:rPr>
                <w:sz w:val="20"/>
              </w:rPr>
            </w:pPr>
            <w:r w:rsidRPr="00291DE0">
              <w:rPr>
                <w:sz w:val="20"/>
              </w:rPr>
              <w:t>0</w:t>
            </w:r>
          </w:p>
        </w:tc>
        <w:tc>
          <w:tcPr>
            <w:tcW w:w="992" w:type="dxa"/>
          </w:tcPr>
          <w:p w:rsidR="00967321" w:rsidRPr="00291DE0" w:rsidRDefault="00967321" w:rsidP="00473583">
            <w:pPr>
              <w:jc w:val="center"/>
              <w:rPr>
                <w:sz w:val="20"/>
              </w:rPr>
            </w:pPr>
            <w:r w:rsidRPr="00291DE0">
              <w:rPr>
                <w:sz w:val="20"/>
              </w:rPr>
              <w:t>0</w:t>
            </w:r>
          </w:p>
        </w:tc>
        <w:tc>
          <w:tcPr>
            <w:tcW w:w="1984" w:type="dxa"/>
            <w:vMerge w:val="restart"/>
          </w:tcPr>
          <w:p w:rsidR="00967321" w:rsidRPr="00291DE0" w:rsidRDefault="00967321" w:rsidP="00473583">
            <w:pPr>
              <w:autoSpaceDE w:val="0"/>
              <w:autoSpaceDN w:val="0"/>
              <w:adjustRightInd w:val="0"/>
              <w:jc w:val="center"/>
            </w:pPr>
            <w:r w:rsidRPr="00291DE0">
              <w:t>Ремонт пожарных водоемов</w:t>
            </w:r>
          </w:p>
          <w:p w:rsidR="00967321" w:rsidRPr="00FA676C" w:rsidRDefault="00967321" w:rsidP="00473583">
            <w:pPr>
              <w:autoSpaceDE w:val="0"/>
              <w:autoSpaceDN w:val="0"/>
              <w:adjustRightInd w:val="0"/>
              <w:jc w:val="center"/>
              <w:rPr>
                <w:color w:val="FF0000"/>
                <w:sz w:val="20"/>
              </w:rPr>
            </w:pPr>
            <w:r w:rsidRPr="00291DE0">
              <w:t>2 – 2025</w:t>
            </w: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1F0668" w:rsidRDefault="00967321" w:rsidP="00473583">
            <w:pPr>
              <w:autoSpaceDE w:val="0"/>
              <w:autoSpaceDN w:val="0"/>
              <w:adjustRightInd w:val="0"/>
              <w:rPr>
                <w:sz w:val="20"/>
              </w:rPr>
            </w:pPr>
            <w:r w:rsidRPr="00291DE0">
              <w:rPr>
                <w:sz w:val="20"/>
              </w:rPr>
              <w:t>федеральный бюджет</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1F0668" w:rsidRDefault="00967321" w:rsidP="00473583">
            <w:pPr>
              <w:autoSpaceDE w:val="0"/>
              <w:autoSpaceDN w:val="0"/>
              <w:adjustRightInd w:val="0"/>
              <w:rPr>
                <w:sz w:val="20"/>
              </w:rPr>
            </w:pPr>
            <w:r w:rsidRPr="00291DE0">
              <w:rPr>
                <w:sz w:val="20"/>
              </w:rPr>
              <w:t xml:space="preserve">областной бюджет  </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1F0668" w:rsidRDefault="00967321" w:rsidP="00473583">
            <w:pPr>
              <w:autoSpaceDE w:val="0"/>
              <w:autoSpaceDN w:val="0"/>
              <w:adjustRightInd w:val="0"/>
              <w:rPr>
                <w:sz w:val="20"/>
              </w:rPr>
            </w:pPr>
            <w:r w:rsidRPr="00291DE0">
              <w:rPr>
                <w:sz w:val="20"/>
              </w:rPr>
              <w:t>местный  бюджет</w:t>
            </w:r>
          </w:p>
        </w:tc>
        <w:tc>
          <w:tcPr>
            <w:tcW w:w="1134" w:type="dxa"/>
          </w:tcPr>
          <w:p w:rsidR="00967321" w:rsidRPr="00F07CD4" w:rsidRDefault="00967321" w:rsidP="00473583">
            <w:pPr>
              <w:jc w:val="center"/>
              <w:rPr>
                <w:sz w:val="20"/>
              </w:rPr>
            </w:pPr>
            <w:r>
              <w:rPr>
                <w:sz w:val="20"/>
              </w:rPr>
              <w:t>105</w:t>
            </w:r>
          </w:p>
        </w:tc>
        <w:tc>
          <w:tcPr>
            <w:tcW w:w="840" w:type="dxa"/>
          </w:tcPr>
          <w:p w:rsidR="00967321" w:rsidRPr="00F07CD4" w:rsidRDefault="00967321" w:rsidP="00473583">
            <w:pPr>
              <w:jc w:val="center"/>
              <w:rPr>
                <w:sz w:val="20"/>
              </w:rPr>
            </w:pPr>
            <w:r>
              <w:rPr>
                <w:sz w:val="20"/>
              </w:rPr>
              <w:t>0</w:t>
            </w:r>
          </w:p>
        </w:tc>
        <w:tc>
          <w:tcPr>
            <w:tcW w:w="862" w:type="dxa"/>
          </w:tcPr>
          <w:p w:rsidR="00967321" w:rsidRPr="00F07CD4" w:rsidRDefault="00967321" w:rsidP="00473583">
            <w:pPr>
              <w:jc w:val="center"/>
              <w:rPr>
                <w:sz w:val="20"/>
              </w:rPr>
            </w:pPr>
            <w:r>
              <w:rPr>
                <w:sz w:val="20"/>
              </w:rPr>
              <w:t>105</w:t>
            </w:r>
          </w:p>
        </w:tc>
        <w:tc>
          <w:tcPr>
            <w:tcW w:w="792" w:type="dxa"/>
          </w:tcPr>
          <w:p w:rsidR="00967321" w:rsidRPr="00F07CD4" w:rsidRDefault="00967321" w:rsidP="00473583">
            <w:pPr>
              <w:jc w:val="center"/>
              <w:rPr>
                <w:sz w:val="20"/>
              </w:rPr>
            </w:pPr>
            <w:r w:rsidRPr="00291DE0">
              <w:rPr>
                <w:sz w:val="20"/>
              </w:rPr>
              <w:t>0</w:t>
            </w:r>
          </w:p>
        </w:tc>
        <w:tc>
          <w:tcPr>
            <w:tcW w:w="993" w:type="dxa"/>
          </w:tcPr>
          <w:p w:rsidR="00967321" w:rsidRPr="00F07CD4" w:rsidRDefault="00967321" w:rsidP="00473583">
            <w:pPr>
              <w:jc w:val="center"/>
              <w:rPr>
                <w:sz w:val="20"/>
              </w:rPr>
            </w:pPr>
            <w:r w:rsidRPr="00291DE0">
              <w:rPr>
                <w:sz w:val="20"/>
              </w:rPr>
              <w:t>0</w:t>
            </w:r>
          </w:p>
        </w:tc>
        <w:tc>
          <w:tcPr>
            <w:tcW w:w="992" w:type="dxa"/>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291DE0" w:rsidRDefault="00967321" w:rsidP="00473583">
            <w:pPr>
              <w:autoSpaceDE w:val="0"/>
              <w:autoSpaceDN w:val="0"/>
              <w:adjustRightInd w:val="0"/>
              <w:rPr>
                <w:sz w:val="20"/>
              </w:rPr>
            </w:pPr>
            <w:r w:rsidRPr="00291DE0">
              <w:rPr>
                <w:sz w:val="20"/>
              </w:rPr>
              <w:t xml:space="preserve">внебюджетные      </w:t>
            </w:r>
          </w:p>
          <w:p w:rsidR="00967321" w:rsidRDefault="00967321" w:rsidP="00473583">
            <w:pPr>
              <w:autoSpaceDE w:val="0"/>
              <w:autoSpaceDN w:val="0"/>
              <w:adjustRightInd w:val="0"/>
              <w:rPr>
                <w:sz w:val="20"/>
              </w:rPr>
            </w:pPr>
            <w:r w:rsidRPr="00291DE0">
              <w:rPr>
                <w:sz w:val="20"/>
              </w:rPr>
              <w:t xml:space="preserve">средства   </w:t>
            </w:r>
          </w:p>
          <w:p w:rsidR="00967321" w:rsidRPr="001F0668" w:rsidRDefault="00967321" w:rsidP="00473583">
            <w:pPr>
              <w:autoSpaceDE w:val="0"/>
              <w:autoSpaceDN w:val="0"/>
              <w:adjustRightInd w:val="0"/>
              <w:rPr>
                <w:sz w:val="20"/>
              </w:rPr>
            </w:pPr>
            <w:r w:rsidRPr="00291DE0">
              <w:rPr>
                <w:sz w:val="20"/>
              </w:rPr>
              <w:t xml:space="preserve">       </w:t>
            </w:r>
          </w:p>
        </w:tc>
        <w:tc>
          <w:tcPr>
            <w:tcW w:w="1134" w:type="dxa"/>
            <w:vAlign w:val="center"/>
          </w:tcPr>
          <w:p w:rsidR="00967321" w:rsidRPr="00F07CD4" w:rsidRDefault="00967321" w:rsidP="00473583">
            <w:pPr>
              <w:jc w:val="center"/>
              <w:rPr>
                <w:sz w:val="20"/>
              </w:rPr>
            </w:pPr>
            <w:r w:rsidRPr="00291DE0">
              <w:rPr>
                <w:sz w:val="20"/>
              </w:rPr>
              <w:t>0</w:t>
            </w:r>
          </w:p>
        </w:tc>
        <w:tc>
          <w:tcPr>
            <w:tcW w:w="840" w:type="dxa"/>
            <w:vAlign w:val="center"/>
          </w:tcPr>
          <w:p w:rsidR="00967321" w:rsidRPr="00F07CD4" w:rsidRDefault="00967321" w:rsidP="00473583">
            <w:pPr>
              <w:jc w:val="center"/>
              <w:rPr>
                <w:sz w:val="20"/>
              </w:rPr>
            </w:pPr>
            <w:r w:rsidRPr="00291DE0">
              <w:rPr>
                <w:sz w:val="20"/>
              </w:rPr>
              <w:t>0</w:t>
            </w:r>
          </w:p>
        </w:tc>
        <w:tc>
          <w:tcPr>
            <w:tcW w:w="862" w:type="dxa"/>
            <w:vAlign w:val="center"/>
          </w:tcPr>
          <w:p w:rsidR="00967321" w:rsidRPr="00F07CD4" w:rsidRDefault="00967321" w:rsidP="00473583">
            <w:pPr>
              <w:jc w:val="center"/>
              <w:rPr>
                <w:sz w:val="20"/>
              </w:rPr>
            </w:pPr>
            <w:r w:rsidRPr="00291DE0">
              <w:rPr>
                <w:sz w:val="20"/>
              </w:rPr>
              <w:t>0</w:t>
            </w:r>
          </w:p>
        </w:tc>
        <w:tc>
          <w:tcPr>
            <w:tcW w:w="792" w:type="dxa"/>
            <w:vAlign w:val="center"/>
          </w:tcPr>
          <w:p w:rsidR="00967321" w:rsidRPr="00F07CD4" w:rsidRDefault="00967321" w:rsidP="00473583">
            <w:pPr>
              <w:jc w:val="center"/>
              <w:rPr>
                <w:sz w:val="20"/>
              </w:rPr>
            </w:pPr>
            <w:r w:rsidRPr="00291DE0">
              <w:rPr>
                <w:sz w:val="20"/>
              </w:rPr>
              <w:t>0</w:t>
            </w:r>
          </w:p>
        </w:tc>
        <w:tc>
          <w:tcPr>
            <w:tcW w:w="993" w:type="dxa"/>
            <w:vAlign w:val="center"/>
          </w:tcPr>
          <w:p w:rsidR="00967321" w:rsidRPr="00F07CD4" w:rsidRDefault="00967321" w:rsidP="00473583">
            <w:pPr>
              <w:jc w:val="center"/>
              <w:rPr>
                <w:sz w:val="20"/>
              </w:rPr>
            </w:pPr>
            <w:r w:rsidRPr="00291DE0">
              <w:rPr>
                <w:sz w:val="20"/>
              </w:rPr>
              <w:t>0</w:t>
            </w:r>
          </w:p>
        </w:tc>
        <w:tc>
          <w:tcPr>
            <w:tcW w:w="992" w:type="dxa"/>
            <w:vAlign w:val="center"/>
          </w:tcPr>
          <w:p w:rsidR="00967321" w:rsidRPr="00F07CD4" w:rsidRDefault="00967321" w:rsidP="00473583">
            <w:pPr>
              <w:jc w:val="center"/>
              <w:rPr>
                <w:sz w:val="20"/>
              </w:rPr>
            </w:pPr>
            <w:r w:rsidRPr="00291DE0">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val="restart"/>
          </w:tcPr>
          <w:p w:rsidR="00967321" w:rsidRPr="003F3A99" w:rsidRDefault="00967321" w:rsidP="00473583">
            <w:pPr>
              <w:pStyle w:val="ConsPlusCell"/>
              <w:jc w:val="both"/>
              <w:rPr>
                <w:rFonts w:ascii="Times New Roman" w:hAnsi="Times New Roman" w:cs="Times New Roman"/>
                <w:sz w:val="24"/>
                <w:szCs w:val="24"/>
              </w:rPr>
            </w:pPr>
            <w:r w:rsidRPr="003F3A99">
              <w:rPr>
                <w:rFonts w:ascii="Times New Roman" w:hAnsi="Times New Roman" w:cs="Times New Roman"/>
                <w:sz w:val="24"/>
                <w:szCs w:val="24"/>
              </w:rPr>
              <w:t xml:space="preserve">4.7. Оборудование </w:t>
            </w:r>
            <w:r w:rsidRPr="003F3A99">
              <w:rPr>
                <w:rFonts w:ascii="Times New Roman" w:hAnsi="Times New Roman" w:cs="Times New Roman"/>
                <w:sz w:val="24"/>
                <w:szCs w:val="24"/>
              </w:rPr>
              <w:lastRenderedPageBreak/>
              <w:t>минерализованных полос в населенных пунктах, подверженных угрозе лесных пожаров</w:t>
            </w:r>
            <w:proofErr w:type="gramStart"/>
            <w:r w:rsidRPr="003F3A99">
              <w:rPr>
                <w:rFonts w:ascii="Times New Roman" w:hAnsi="Times New Roman" w:cs="Times New Roman"/>
                <w:sz w:val="24"/>
                <w:szCs w:val="24"/>
              </w:rPr>
              <w:t>.</w:t>
            </w:r>
            <w:proofErr w:type="gramEnd"/>
            <w:r w:rsidRPr="003F3A99">
              <w:rPr>
                <w:rFonts w:ascii="Times New Roman" w:hAnsi="Times New Roman" w:cs="Times New Roman"/>
                <w:sz w:val="24"/>
                <w:szCs w:val="24"/>
              </w:rPr>
              <w:t xml:space="preserve"> </w:t>
            </w:r>
            <w:proofErr w:type="gramStart"/>
            <w:r w:rsidRPr="003F3A99">
              <w:rPr>
                <w:rFonts w:ascii="Times New Roman" w:hAnsi="Times New Roman" w:cs="Times New Roman"/>
                <w:sz w:val="24"/>
                <w:szCs w:val="24"/>
              </w:rPr>
              <w:t>п</w:t>
            </w:r>
            <w:proofErr w:type="gramEnd"/>
            <w:r w:rsidRPr="003F3A99">
              <w:rPr>
                <w:rFonts w:ascii="Times New Roman" w:hAnsi="Times New Roman" w:cs="Times New Roman"/>
                <w:sz w:val="24"/>
                <w:szCs w:val="24"/>
              </w:rPr>
              <w:t>риложение №6 всего за округ, в том числе:</w:t>
            </w:r>
          </w:p>
        </w:tc>
        <w:tc>
          <w:tcPr>
            <w:tcW w:w="2551" w:type="dxa"/>
            <w:vMerge w:val="restart"/>
          </w:tcPr>
          <w:p w:rsidR="00967321" w:rsidRPr="003F3A99" w:rsidRDefault="00967321" w:rsidP="00473583">
            <w:pPr>
              <w:autoSpaceDE w:val="0"/>
              <w:autoSpaceDN w:val="0"/>
              <w:adjustRightInd w:val="0"/>
              <w:jc w:val="center"/>
            </w:pPr>
            <w:r w:rsidRPr="003F3A99">
              <w:lastRenderedPageBreak/>
              <w:t xml:space="preserve">отдел по делам ГО и </w:t>
            </w:r>
            <w:r w:rsidRPr="003F3A99">
              <w:lastRenderedPageBreak/>
              <w:t>ЧС администрации Пинежского муниципального округа Архангельской области, территориальные отделы</w:t>
            </w:r>
          </w:p>
        </w:tc>
        <w:tc>
          <w:tcPr>
            <w:tcW w:w="1559" w:type="dxa"/>
          </w:tcPr>
          <w:p w:rsidR="00967321" w:rsidRPr="003F3A99" w:rsidRDefault="00967321" w:rsidP="00473583">
            <w:pPr>
              <w:autoSpaceDE w:val="0"/>
              <w:autoSpaceDN w:val="0"/>
              <w:adjustRightInd w:val="0"/>
              <w:rPr>
                <w:sz w:val="20"/>
              </w:rPr>
            </w:pPr>
            <w:r w:rsidRPr="003F3A99">
              <w:rPr>
                <w:sz w:val="20"/>
              </w:rPr>
              <w:lastRenderedPageBreak/>
              <w:t xml:space="preserve">итого             </w:t>
            </w:r>
          </w:p>
        </w:tc>
        <w:tc>
          <w:tcPr>
            <w:tcW w:w="1134" w:type="dxa"/>
          </w:tcPr>
          <w:p w:rsidR="00967321" w:rsidRPr="003F3A99" w:rsidRDefault="00967321" w:rsidP="00473583">
            <w:pPr>
              <w:widowControl w:val="0"/>
              <w:autoSpaceDE w:val="0"/>
              <w:autoSpaceDN w:val="0"/>
              <w:adjustRightInd w:val="0"/>
              <w:jc w:val="center"/>
              <w:rPr>
                <w:sz w:val="20"/>
              </w:rPr>
            </w:pPr>
            <w:r w:rsidRPr="003F3A99">
              <w:rPr>
                <w:sz w:val="20"/>
              </w:rPr>
              <w:t>1</w:t>
            </w:r>
            <w:r>
              <w:rPr>
                <w:sz w:val="20"/>
              </w:rPr>
              <w:t>51</w:t>
            </w:r>
            <w:r w:rsidRPr="003F3A99">
              <w:rPr>
                <w:sz w:val="20"/>
              </w:rPr>
              <w:t>83,6</w:t>
            </w:r>
          </w:p>
        </w:tc>
        <w:tc>
          <w:tcPr>
            <w:tcW w:w="840" w:type="dxa"/>
          </w:tcPr>
          <w:p w:rsidR="00967321" w:rsidRPr="003F3A99" w:rsidRDefault="00967321" w:rsidP="00473583">
            <w:pPr>
              <w:jc w:val="center"/>
              <w:rPr>
                <w:sz w:val="20"/>
              </w:rPr>
            </w:pPr>
            <w:r>
              <w:rPr>
                <w:sz w:val="20"/>
              </w:rPr>
              <w:t>3</w:t>
            </w:r>
            <w:r w:rsidRPr="003F3A99">
              <w:rPr>
                <w:sz w:val="20"/>
              </w:rPr>
              <w:t>00</w:t>
            </w:r>
          </w:p>
        </w:tc>
        <w:tc>
          <w:tcPr>
            <w:tcW w:w="862" w:type="dxa"/>
          </w:tcPr>
          <w:p w:rsidR="00967321" w:rsidRPr="003F3A99" w:rsidRDefault="00967321" w:rsidP="00473583">
            <w:pPr>
              <w:ind w:left="-108" w:right="-109"/>
              <w:jc w:val="center"/>
              <w:rPr>
                <w:sz w:val="20"/>
              </w:rPr>
            </w:pPr>
            <w:r w:rsidRPr="003F3A99">
              <w:rPr>
                <w:sz w:val="20"/>
              </w:rPr>
              <w:t>3720,9</w:t>
            </w:r>
          </w:p>
        </w:tc>
        <w:tc>
          <w:tcPr>
            <w:tcW w:w="792" w:type="dxa"/>
          </w:tcPr>
          <w:p w:rsidR="00967321" w:rsidRPr="003F3A99" w:rsidRDefault="00967321" w:rsidP="00473583">
            <w:pPr>
              <w:ind w:left="-108" w:right="-109"/>
              <w:jc w:val="center"/>
              <w:rPr>
                <w:sz w:val="20"/>
              </w:rPr>
            </w:pPr>
            <w:r w:rsidRPr="003F3A99">
              <w:rPr>
                <w:sz w:val="20"/>
              </w:rPr>
              <w:t>3720,9</w:t>
            </w:r>
          </w:p>
        </w:tc>
        <w:tc>
          <w:tcPr>
            <w:tcW w:w="993" w:type="dxa"/>
          </w:tcPr>
          <w:p w:rsidR="00967321" w:rsidRPr="003F3A99" w:rsidRDefault="00967321" w:rsidP="00473583">
            <w:pPr>
              <w:ind w:left="-108" w:right="-109"/>
              <w:jc w:val="center"/>
              <w:rPr>
                <w:sz w:val="20"/>
              </w:rPr>
            </w:pPr>
            <w:r w:rsidRPr="003F3A99">
              <w:rPr>
                <w:sz w:val="20"/>
              </w:rPr>
              <w:t>3720,9</w:t>
            </w:r>
          </w:p>
        </w:tc>
        <w:tc>
          <w:tcPr>
            <w:tcW w:w="992" w:type="dxa"/>
          </w:tcPr>
          <w:p w:rsidR="00967321" w:rsidRPr="003F3A99" w:rsidRDefault="00967321" w:rsidP="00473583">
            <w:pPr>
              <w:ind w:left="-108" w:right="-109"/>
              <w:jc w:val="center"/>
              <w:rPr>
                <w:sz w:val="20"/>
              </w:rPr>
            </w:pPr>
            <w:r w:rsidRPr="003F3A99">
              <w:rPr>
                <w:sz w:val="20"/>
              </w:rPr>
              <w:t>3720,9</w:t>
            </w:r>
          </w:p>
        </w:tc>
        <w:tc>
          <w:tcPr>
            <w:tcW w:w="1984" w:type="dxa"/>
            <w:vMerge w:val="restart"/>
          </w:tcPr>
          <w:p w:rsidR="00967321" w:rsidRPr="003F3A99" w:rsidRDefault="00967321" w:rsidP="00473583">
            <w:pPr>
              <w:autoSpaceDE w:val="0"/>
              <w:autoSpaceDN w:val="0"/>
              <w:adjustRightInd w:val="0"/>
              <w:jc w:val="center"/>
            </w:pPr>
            <w:r w:rsidRPr="003F3A99">
              <w:t xml:space="preserve">Один раз в два </w:t>
            </w:r>
            <w:r w:rsidRPr="003F3A99">
              <w:lastRenderedPageBreak/>
              <w:t>оборудование (опашка) мин</w:t>
            </w:r>
            <w:proofErr w:type="gramStart"/>
            <w:r>
              <w:t>.</w:t>
            </w:r>
            <w:r w:rsidRPr="003F3A99">
              <w:t>п</w:t>
            </w:r>
            <w:proofErr w:type="gramEnd"/>
            <w:r w:rsidRPr="003F3A99">
              <w:t>олос  57 населенных пунктов, подверженных угрозе лесных пожаров.</w:t>
            </w: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федеральный бюджет</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 xml:space="preserve">областной бюджет  </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местный  бюджет</w:t>
            </w:r>
          </w:p>
        </w:tc>
        <w:tc>
          <w:tcPr>
            <w:tcW w:w="1134" w:type="dxa"/>
          </w:tcPr>
          <w:p w:rsidR="00967321" w:rsidRPr="00C76D9D" w:rsidRDefault="00967321" w:rsidP="00473583">
            <w:pPr>
              <w:widowControl w:val="0"/>
              <w:autoSpaceDE w:val="0"/>
              <w:autoSpaceDN w:val="0"/>
              <w:adjustRightInd w:val="0"/>
              <w:jc w:val="center"/>
              <w:rPr>
                <w:color w:val="FF0000"/>
                <w:sz w:val="20"/>
              </w:rPr>
            </w:pPr>
            <w:r>
              <w:rPr>
                <w:sz w:val="20"/>
              </w:rPr>
              <w:t>151</w:t>
            </w:r>
            <w:r w:rsidRPr="003F3A99">
              <w:rPr>
                <w:sz w:val="20"/>
              </w:rPr>
              <w:t>83,6</w:t>
            </w:r>
          </w:p>
        </w:tc>
        <w:tc>
          <w:tcPr>
            <w:tcW w:w="840" w:type="dxa"/>
          </w:tcPr>
          <w:p w:rsidR="00967321" w:rsidRPr="00C76D9D" w:rsidRDefault="00967321" w:rsidP="00473583">
            <w:pPr>
              <w:widowControl w:val="0"/>
              <w:autoSpaceDE w:val="0"/>
              <w:autoSpaceDN w:val="0"/>
              <w:adjustRightInd w:val="0"/>
              <w:jc w:val="center"/>
              <w:rPr>
                <w:color w:val="FF0000"/>
                <w:sz w:val="20"/>
              </w:rPr>
            </w:pPr>
            <w:r>
              <w:rPr>
                <w:sz w:val="20"/>
              </w:rPr>
              <w:t>3</w:t>
            </w:r>
            <w:r w:rsidRPr="003F3A99">
              <w:rPr>
                <w:sz w:val="20"/>
              </w:rPr>
              <w:t>00</w:t>
            </w:r>
          </w:p>
        </w:tc>
        <w:tc>
          <w:tcPr>
            <w:tcW w:w="862" w:type="dxa"/>
          </w:tcPr>
          <w:p w:rsidR="00967321" w:rsidRPr="00C76D9D" w:rsidRDefault="00967321" w:rsidP="00473583">
            <w:pPr>
              <w:jc w:val="center"/>
              <w:rPr>
                <w:color w:val="FF0000"/>
                <w:sz w:val="20"/>
              </w:rPr>
            </w:pPr>
            <w:r w:rsidRPr="003F3A99">
              <w:rPr>
                <w:sz w:val="20"/>
              </w:rPr>
              <w:t>3720,9</w:t>
            </w:r>
          </w:p>
        </w:tc>
        <w:tc>
          <w:tcPr>
            <w:tcW w:w="792" w:type="dxa"/>
          </w:tcPr>
          <w:p w:rsidR="00967321" w:rsidRPr="00C76D9D" w:rsidRDefault="00967321" w:rsidP="00473583">
            <w:pPr>
              <w:jc w:val="center"/>
              <w:rPr>
                <w:color w:val="FF0000"/>
                <w:sz w:val="20"/>
              </w:rPr>
            </w:pPr>
            <w:r w:rsidRPr="003F3A99">
              <w:rPr>
                <w:sz w:val="20"/>
              </w:rPr>
              <w:t>3720,9</w:t>
            </w:r>
          </w:p>
        </w:tc>
        <w:tc>
          <w:tcPr>
            <w:tcW w:w="993" w:type="dxa"/>
          </w:tcPr>
          <w:p w:rsidR="00967321" w:rsidRPr="00C76D9D" w:rsidRDefault="00967321" w:rsidP="00473583">
            <w:pPr>
              <w:jc w:val="center"/>
              <w:rPr>
                <w:color w:val="FF0000"/>
                <w:sz w:val="20"/>
              </w:rPr>
            </w:pPr>
            <w:r w:rsidRPr="003F3A99">
              <w:rPr>
                <w:sz w:val="20"/>
              </w:rPr>
              <w:t>3720,9</w:t>
            </w:r>
          </w:p>
        </w:tc>
        <w:tc>
          <w:tcPr>
            <w:tcW w:w="992" w:type="dxa"/>
          </w:tcPr>
          <w:p w:rsidR="00967321" w:rsidRPr="00C76D9D" w:rsidRDefault="00967321" w:rsidP="00473583">
            <w:pPr>
              <w:jc w:val="center"/>
              <w:rPr>
                <w:color w:val="FF0000"/>
                <w:sz w:val="20"/>
              </w:rPr>
            </w:pPr>
            <w:r w:rsidRPr="003F3A99">
              <w:rPr>
                <w:sz w:val="20"/>
              </w:rPr>
              <w:t>3720,9</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3F3A99" w:rsidRDefault="00967321" w:rsidP="00473583">
            <w:pPr>
              <w:autoSpaceDE w:val="0"/>
              <w:autoSpaceDN w:val="0"/>
              <w:adjustRightInd w:val="0"/>
              <w:rPr>
                <w:sz w:val="20"/>
              </w:rPr>
            </w:pPr>
            <w:r w:rsidRPr="003F3A99">
              <w:rPr>
                <w:sz w:val="20"/>
              </w:rPr>
              <w:t xml:space="preserve">внебюджетные      </w:t>
            </w:r>
          </w:p>
          <w:p w:rsidR="00967321" w:rsidRPr="00C76D9D" w:rsidRDefault="00967321" w:rsidP="00473583">
            <w:pPr>
              <w:autoSpaceDE w:val="0"/>
              <w:autoSpaceDN w:val="0"/>
              <w:adjustRightInd w:val="0"/>
              <w:rPr>
                <w:color w:val="FF0000"/>
                <w:sz w:val="20"/>
              </w:rPr>
            </w:pPr>
            <w:r w:rsidRPr="003F3A99">
              <w:rPr>
                <w:sz w:val="20"/>
              </w:rPr>
              <w:t xml:space="preserve">средства          </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val="restart"/>
          </w:tcPr>
          <w:p w:rsidR="00967321" w:rsidRPr="003F3A99" w:rsidRDefault="00967321" w:rsidP="00473583">
            <w:pPr>
              <w:pStyle w:val="ConsPlusCell"/>
              <w:jc w:val="both"/>
              <w:rPr>
                <w:rFonts w:ascii="Times New Roman" w:hAnsi="Times New Roman" w:cs="Times New Roman"/>
                <w:sz w:val="24"/>
                <w:szCs w:val="24"/>
              </w:rPr>
            </w:pPr>
            <w:r w:rsidRPr="003F3A99">
              <w:rPr>
                <w:rFonts w:ascii="Times New Roman" w:hAnsi="Times New Roman" w:cs="Times New Roman"/>
                <w:sz w:val="24"/>
                <w:szCs w:val="24"/>
              </w:rPr>
              <w:t>- Пинежский территориальный отдел</w:t>
            </w:r>
          </w:p>
        </w:tc>
        <w:tc>
          <w:tcPr>
            <w:tcW w:w="2551" w:type="dxa"/>
            <w:vMerge w:val="restart"/>
          </w:tcPr>
          <w:p w:rsidR="00967321" w:rsidRPr="003F3A99" w:rsidRDefault="00967321" w:rsidP="00473583">
            <w:pPr>
              <w:autoSpaceDE w:val="0"/>
              <w:autoSpaceDN w:val="0"/>
              <w:adjustRightInd w:val="0"/>
              <w:jc w:val="center"/>
            </w:pPr>
            <w:r w:rsidRPr="003F3A99">
              <w:t>Пинежский территориальный отдел</w:t>
            </w:r>
          </w:p>
        </w:tc>
        <w:tc>
          <w:tcPr>
            <w:tcW w:w="1559" w:type="dxa"/>
          </w:tcPr>
          <w:p w:rsidR="00967321" w:rsidRPr="003F3A99" w:rsidRDefault="00967321" w:rsidP="00473583">
            <w:pPr>
              <w:autoSpaceDE w:val="0"/>
              <w:autoSpaceDN w:val="0"/>
              <w:adjustRightInd w:val="0"/>
              <w:rPr>
                <w:sz w:val="20"/>
              </w:rPr>
            </w:pPr>
            <w:r w:rsidRPr="003F3A99">
              <w:rPr>
                <w:sz w:val="20"/>
              </w:rPr>
              <w:t xml:space="preserve">итого             </w:t>
            </w:r>
          </w:p>
        </w:tc>
        <w:tc>
          <w:tcPr>
            <w:tcW w:w="1134" w:type="dxa"/>
          </w:tcPr>
          <w:p w:rsidR="00967321" w:rsidRPr="003F3A99" w:rsidRDefault="00967321" w:rsidP="00473583">
            <w:pPr>
              <w:widowControl w:val="0"/>
              <w:autoSpaceDE w:val="0"/>
              <w:autoSpaceDN w:val="0"/>
              <w:adjustRightInd w:val="0"/>
              <w:jc w:val="center"/>
              <w:rPr>
                <w:sz w:val="20"/>
              </w:rPr>
            </w:pPr>
            <w:r>
              <w:rPr>
                <w:sz w:val="20"/>
              </w:rPr>
              <w:t>3962,5</w:t>
            </w:r>
          </w:p>
        </w:tc>
        <w:tc>
          <w:tcPr>
            <w:tcW w:w="840" w:type="dxa"/>
          </w:tcPr>
          <w:p w:rsidR="00967321" w:rsidRPr="003F3A99" w:rsidRDefault="00967321" w:rsidP="00473583">
            <w:pPr>
              <w:jc w:val="center"/>
              <w:rPr>
                <w:sz w:val="20"/>
              </w:rPr>
            </w:pPr>
            <w:r>
              <w:rPr>
                <w:sz w:val="20"/>
              </w:rPr>
              <w:t>101,5</w:t>
            </w:r>
          </w:p>
        </w:tc>
        <w:tc>
          <w:tcPr>
            <w:tcW w:w="862" w:type="dxa"/>
          </w:tcPr>
          <w:p w:rsidR="00967321" w:rsidRPr="003F3A99" w:rsidRDefault="00967321" w:rsidP="00473583">
            <w:pPr>
              <w:ind w:left="-108" w:right="-109"/>
              <w:jc w:val="center"/>
              <w:rPr>
                <w:sz w:val="20"/>
              </w:rPr>
            </w:pPr>
            <w:r w:rsidRPr="003F3A99">
              <w:rPr>
                <w:sz w:val="20"/>
              </w:rPr>
              <w:t>1287</w:t>
            </w:r>
          </w:p>
        </w:tc>
        <w:tc>
          <w:tcPr>
            <w:tcW w:w="792" w:type="dxa"/>
          </w:tcPr>
          <w:p w:rsidR="00967321" w:rsidRPr="003F3A99" w:rsidRDefault="00967321" w:rsidP="00473583">
            <w:pPr>
              <w:ind w:left="-108" w:right="-109"/>
              <w:jc w:val="center"/>
              <w:rPr>
                <w:sz w:val="20"/>
              </w:rPr>
            </w:pPr>
            <w:r w:rsidRPr="003F3A99">
              <w:rPr>
                <w:sz w:val="20"/>
              </w:rPr>
              <w:t>1287</w:t>
            </w:r>
          </w:p>
        </w:tc>
        <w:tc>
          <w:tcPr>
            <w:tcW w:w="993" w:type="dxa"/>
          </w:tcPr>
          <w:p w:rsidR="00967321" w:rsidRPr="003F3A99" w:rsidRDefault="00967321" w:rsidP="00473583">
            <w:pPr>
              <w:ind w:left="-108" w:right="-109"/>
              <w:jc w:val="center"/>
              <w:rPr>
                <w:sz w:val="20"/>
              </w:rPr>
            </w:pPr>
            <w:r w:rsidRPr="003F3A99">
              <w:rPr>
                <w:sz w:val="20"/>
              </w:rPr>
              <w:t>1287</w:t>
            </w:r>
          </w:p>
        </w:tc>
        <w:tc>
          <w:tcPr>
            <w:tcW w:w="992" w:type="dxa"/>
          </w:tcPr>
          <w:p w:rsidR="00967321" w:rsidRPr="003F3A99" w:rsidRDefault="00967321" w:rsidP="00473583">
            <w:pPr>
              <w:ind w:left="-108" w:right="-109"/>
              <w:jc w:val="center"/>
              <w:rPr>
                <w:sz w:val="20"/>
              </w:rPr>
            </w:pPr>
            <w:r w:rsidRPr="003F3A99">
              <w:rPr>
                <w:sz w:val="20"/>
              </w:rPr>
              <w:t>0</w:t>
            </w:r>
          </w:p>
        </w:tc>
        <w:tc>
          <w:tcPr>
            <w:tcW w:w="1984" w:type="dxa"/>
            <w:vMerge w:val="restart"/>
          </w:tcPr>
          <w:p w:rsidR="00967321" w:rsidRPr="003F3A99" w:rsidRDefault="00967321" w:rsidP="00473583">
            <w:pPr>
              <w:autoSpaceDE w:val="0"/>
              <w:autoSpaceDN w:val="0"/>
              <w:adjustRightInd w:val="0"/>
              <w:jc w:val="center"/>
            </w:pPr>
            <w:r w:rsidRPr="003F3A99">
              <w:t>13 населенных пунктов, подверженных угрозе лесных пожаров.</w:t>
            </w: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федеральный бюджет</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 xml:space="preserve">областной бюджет  </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C76D9D" w:rsidRDefault="00967321" w:rsidP="00473583">
            <w:pPr>
              <w:autoSpaceDE w:val="0"/>
              <w:autoSpaceDN w:val="0"/>
              <w:adjustRightInd w:val="0"/>
              <w:rPr>
                <w:color w:val="FF0000"/>
                <w:sz w:val="20"/>
              </w:rPr>
            </w:pPr>
            <w:r w:rsidRPr="003F3A99">
              <w:rPr>
                <w:sz w:val="20"/>
              </w:rPr>
              <w:t>местный  бюджет</w:t>
            </w:r>
          </w:p>
        </w:tc>
        <w:tc>
          <w:tcPr>
            <w:tcW w:w="1134" w:type="dxa"/>
          </w:tcPr>
          <w:p w:rsidR="00967321" w:rsidRPr="003F3A99" w:rsidRDefault="00967321" w:rsidP="00473583">
            <w:pPr>
              <w:widowControl w:val="0"/>
              <w:autoSpaceDE w:val="0"/>
              <w:autoSpaceDN w:val="0"/>
              <w:adjustRightInd w:val="0"/>
              <w:jc w:val="center"/>
              <w:rPr>
                <w:sz w:val="20"/>
              </w:rPr>
            </w:pPr>
            <w:r w:rsidRPr="002D3FF1">
              <w:rPr>
                <w:sz w:val="20"/>
              </w:rPr>
              <w:t>3962,5</w:t>
            </w:r>
          </w:p>
        </w:tc>
        <w:tc>
          <w:tcPr>
            <w:tcW w:w="840" w:type="dxa"/>
          </w:tcPr>
          <w:p w:rsidR="00967321" w:rsidRPr="003F3A99" w:rsidRDefault="00967321" w:rsidP="00473583">
            <w:pPr>
              <w:jc w:val="center"/>
              <w:rPr>
                <w:sz w:val="20"/>
              </w:rPr>
            </w:pPr>
            <w:r>
              <w:rPr>
                <w:sz w:val="20"/>
              </w:rPr>
              <w:t>101,5</w:t>
            </w:r>
          </w:p>
        </w:tc>
        <w:tc>
          <w:tcPr>
            <w:tcW w:w="862" w:type="dxa"/>
          </w:tcPr>
          <w:p w:rsidR="00967321" w:rsidRPr="00C76D9D" w:rsidRDefault="00967321" w:rsidP="00473583">
            <w:pPr>
              <w:jc w:val="center"/>
              <w:rPr>
                <w:color w:val="FF0000"/>
                <w:sz w:val="20"/>
              </w:rPr>
            </w:pPr>
            <w:r w:rsidRPr="003F3A99">
              <w:rPr>
                <w:sz w:val="20"/>
              </w:rPr>
              <w:t>1287</w:t>
            </w:r>
          </w:p>
        </w:tc>
        <w:tc>
          <w:tcPr>
            <w:tcW w:w="792" w:type="dxa"/>
          </w:tcPr>
          <w:p w:rsidR="00967321" w:rsidRPr="00C76D9D" w:rsidRDefault="00967321" w:rsidP="00473583">
            <w:pPr>
              <w:jc w:val="center"/>
              <w:rPr>
                <w:color w:val="FF0000"/>
                <w:sz w:val="20"/>
              </w:rPr>
            </w:pPr>
            <w:r w:rsidRPr="003F3A99">
              <w:rPr>
                <w:sz w:val="20"/>
              </w:rPr>
              <w:t>1287</w:t>
            </w:r>
          </w:p>
        </w:tc>
        <w:tc>
          <w:tcPr>
            <w:tcW w:w="993" w:type="dxa"/>
          </w:tcPr>
          <w:p w:rsidR="00967321" w:rsidRPr="00C76D9D" w:rsidRDefault="00967321" w:rsidP="00473583">
            <w:pPr>
              <w:jc w:val="center"/>
              <w:rPr>
                <w:color w:val="FF0000"/>
                <w:sz w:val="20"/>
              </w:rPr>
            </w:pPr>
            <w:r w:rsidRPr="003F3A99">
              <w:rPr>
                <w:sz w:val="20"/>
              </w:rPr>
              <w:t>1287</w:t>
            </w:r>
          </w:p>
        </w:tc>
        <w:tc>
          <w:tcPr>
            <w:tcW w:w="992" w:type="dxa"/>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r w:rsidR="00967321" w:rsidRPr="008E1A8E" w:rsidTr="00473583">
        <w:trPr>
          <w:tblCellSpacing w:w="5" w:type="nil"/>
        </w:trPr>
        <w:tc>
          <w:tcPr>
            <w:tcW w:w="3686" w:type="dxa"/>
            <w:vMerge/>
          </w:tcPr>
          <w:p w:rsidR="00967321" w:rsidRPr="00C76D9D" w:rsidRDefault="00967321" w:rsidP="00473583">
            <w:pPr>
              <w:widowControl w:val="0"/>
              <w:autoSpaceDE w:val="0"/>
              <w:autoSpaceDN w:val="0"/>
              <w:adjustRightInd w:val="0"/>
              <w:jc w:val="both"/>
              <w:rPr>
                <w:color w:val="FF0000"/>
              </w:rPr>
            </w:pPr>
          </w:p>
        </w:tc>
        <w:tc>
          <w:tcPr>
            <w:tcW w:w="2551" w:type="dxa"/>
            <w:vMerge/>
          </w:tcPr>
          <w:p w:rsidR="00967321" w:rsidRPr="00C76D9D" w:rsidRDefault="00967321" w:rsidP="00473583">
            <w:pPr>
              <w:autoSpaceDE w:val="0"/>
              <w:autoSpaceDN w:val="0"/>
              <w:adjustRightInd w:val="0"/>
              <w:jc w:val="center"/>
              <w:rPr>
                <w:color w:val="FF0000"/>
              </w:rPr>
            </w:pPr>
          </w:p>
        </w:tc>
        <w:tc>
          <w:tcPr>
            <w:tcW w:w="1559" w:type="dxa"/>
          </w:tcPr>
          <w:p w:rsidR="00967321" w:rsidRPr="003F3A99" w:rsidRDefault="00967321" w:rsidP="00473583">
            <w:pPr>
              <w:autoSpaceDE w:val="0"/>
              <w:autoSpaceDN w:val="0"/>
              <w:adjustRightInd w:val="0"/>
              <w:rPr>
                <w:sz w:val="20"/>
              </w:rPr>
            </w:pPr>
            <w:r w:rsidRPr="003F3A99">
              <w:rPr>
                <w:sz w:val="20"/>
              </w:rPr>
              <w:t xml:space="preserve">внебюджетные      </w:t>
            </w:r>
          </w:p>
          <w:p w:rsidR="00967321" w:rsidRPr="00C76D9D" w:rsidRDefault="00967321" w:rsidP="00473583">
            <w:pPr>
              <w:autoSpaceDE w:val="0"/>
              <w:autoSpaceDN w:val="0"/>
              <w:adjustRightInd w:val="0"/>
              <w:rPr>
                <w:color w:val="FF0000"/>
                <w:sz w:val="20"/>
              </w:rPr>
            </w:pPr>
            <w:r w:rsidRPr="003F3A99">
              <w:rPr>
                <w:sz w:val="20"/>
              </w:rPr>
              <w:t xml:space="preserve">средства          </w:t>
            </w:r>
          </w:p>
        </w:tc>
        <w:tc>
          <w:tcPr>
            <w:tcW w:w="1134" w:type="dxa"/>
            <w:vAlign w:val="center"/>
          </w:tcPr>
          <w:p w:rsidR="00967321" w:rsidRPr="00C76D9D" w:rsidRDefault="00967321" w:rsidP="00473583">
            <w:pPr>
              <w:jc w:val="center"/>
              <w:rPr>
                <w:color w:val="FF0000"/>
                <w:sz w:val="20"/>
              </w:rPr>
            </w:pPr>
            <w:r w:rsidRPr="003F3A99">
              <w:rPr>
                <w:sz w:val="20"/>
              </w:rPr>
              <w:t>0</w:t>
            </w:r>
          </w:p>
        </w:tc>
        <w:tc>
          <w:tcPr>
            <w:tcW w:w="840" w:type="dxa"/>
            <w:vAlign w:val="center"/>
          </w:tcPr>
          <w:p w:rsidR="00967321" w:rsidRPr="00C76D9D" w:rsidRDefault="00967321" w:rsidP="00473583">
            <w:pPr>
              <w:jc w:val="center"/>
              <w:rPr>
                <w:color w:val="FF0000"/>
                <w:sz w:val="20"/>
              </w:rPr>
            </w:pPr>
            <w:r w:rsidRPr="003F3A99">
              <w:rPr>
                <w:sz w:val="20"/>
              </w:rPr>
              <w:t>0</w:t>
            </w:r>
          </w:p>
        </w:tc>
        <w:tc>
          <w:tcPr>
            <w:tcW w:w="862" w:type="dxa"/>
            <w:vAlign w:val="center"/>
          </w:tcPr>
          <w:p w:rsidR="00967321" w:rsidRPr="00C76D9D" w:rsidRDefault="00967321" w:rsidP="00473583">
            <w:pPr>
              <w:jc w:val="center"/>
              <w:rPr>
                <w:color w:val="FF0000"/>
                <w:sz w:val="20"/>
              </w:rPr>
            </w:pPr>
            <w:r w:rsidRPr="003F3A99">
              <w:rPr>
                <w:sz w:val="20"/>
              </w:rPr>
              <w:t>0</w:t>
            </w:r>
          </w:p>
        </w:tc>
        <w:tc>
          <w:tcPr>
            <w:tcW w:w="792" w:type="dxa"/>
            <w:vAlign w:val="center"/>
          </w:tcPr>
          <w:p w:rsidR="00967321" w:rsidRPr="00C76D9D" w:rsidRDefault="00967321" w:rsidP="00473583">
            <w:pPr>
              <w:jc w:val="center"/>
              <w:rPr>
                <w:color w:val="FF0000"/>
                <w:sz w:val="20"/>
              </w:rPr>
            </w:pPr>
            <w:r w:rsidRPr="003F3A99">
              <w:rPr>
                <w:sz w:val="20"/>
              </w:rPr>
              <w:t>0</w:t>
            </w:r>
          </w:p>
        </w:tc>
        <w:tc>
          <w:tcPr>
            <w:tcW w:w="993" w:type="dxa"/>
            <w:vAlign w:val="center"/>
          </w:tcPr>
          <w:p w:rsidR="00967321" w:rsidRPr="00C76D9D" w:rsidRDefault="00967321" w:rsidP="00473583">
            <w:pPr>
              <w:jc w:val="center"/>
              <w:rPr>
                <w:color w:val="FF0000"/>
                <w:sz w:val="20"/>
              </w:rPr>
            </w:pPr>
            <w:r w:rsidRPr="003F3A99">
              <w:rPr>
                <w:sz w:val="20"/>
              </w:rPr>
              <w:t>0</w:t>
            </w:r>
          </w:p>
        </w:tc>
        <w:tc>
          <w:tcPr>
            <w:tcW w:w="992" w:type="dxa"/>
            <w:vAlign w:val="center"/>
          </w:tcPr>
          <w:p w:rsidR="00967321" w:rsidRPr="00C76D9D" w:rsidRDefault="00967321" w:rsidP="00473583">
            <w:pPr>
              <w:jc w:val="center"/>
              <w:rPr>
                <w:color w:val="FF0000"/>
                <w:sz w:val="20"/>
              </w:rPr>
            </w:pPr>
            <w:r w:rsidRPr="003F3A99">
              <w:rPr>
                <w:sz w:val="20"/>
              </w:rPr>
              <w:t>0</w:t>
            </w:r>
          </w:p>
        </w:tc>
        <w:tc>
          <w:tcPr>
            <w:tcW w:w="1984" w:type="dxa"/>
            <w:vMerge/>
          </w:tcPr>
          <w:p w:rsidR="00967321" w:rsidRPr="008E1A8E" w:rsidRDefault="00967321" w:rsidP="00473583">
            <w:pPr>
              <w:autoSpaceDE w:val="0"/>
              <w:autoSpaceDN w:val="0"/>
              <w:adjustRightInd w:val="0"/>
              <w:rPr>
                <w:color w:val="FF0000"/>
                <w:sz w:val="20"/>
              </w:rPr>
            </w:pPr>
          </w:p>
        </w:tc>
      </w:tr>
    </w:tbl>
    <w:p w:rsidR="00967321" w:rsidRPr="008E1A8E" w:rsidRDefault="00967321" w:rsidP="00967321">
      <w:pPr>
        <w:outlineLvl w:val="0"/>
        <w:rPr>
          <w:b/>
          <w:color w:val="FF0000"/>
          <w:sz w:val="28"/>
          <w:szCs w:val="28"/>
        </w:rPr>
        <w:sectPr w:rsidR="00967321" w:rsidRPr="008E1A8E" w:rsidSect="00473583">
          <w:pgSz w:w="16838" w:h="11906" w:orient="landscape" w:code="9"/>
          <w:pgMar w:top="1321" w:right="992" w:bottom="987" w:left="709" w:header="709" w:footer="709" w:gutter="0"/>
          <w:cols w:space="708"/>
          <w:titlePg/>
          <w:docGrid w:linePitch="360"/>
        </w:sectPr>
      </w:pPr>
    </w:p>
    <w:p w:rsidR="00967321" w:rsidRPr="00863508" w:rsidRDefault="00967321" w:rsidP="00967321">
      <w:pPr>
        <w:jc w:val="center"/>
        <w:rPr>
          <w:b/>
          <w:color w:val="000000" w:themeColor="text1"/>
          <w:sz w:val="28"/>
          <w:szCs w:val="28"/>
        </w:rPr>
      </w:pPr>
      <w:r w:rsidRPr="00863508">
        <w:rPr>
          <w:b/>
          <w:color w:val="000000" w:themeColor="text1"/>
          <w:sz w:val="28"/>
          <w:szCs w:val="28"/>
        </w:rPr>
        <w:lastRenderedPageBreak/>
        <w:t xml:space="preserve">АДМИНИСТРАЦИЯ  </w:t>
      </w:r>
    </w:p>
    <w:p w:rsidR="00967321" w:rsidRPr="00863508" w:rsidRDefault="00967321" w:rsidP="00967321">
      <w:pPr>
        <w:jc w:val="center"/>
        <w:rPr>
          <w:b/>
          <w:color w:val="000000" w:themeColor="text1"/>
          <w:sz w:val="28"/>
          <w:szCs w:val="28"/>
        </w:rPr>
      </w:pPr>
      <w:r w:rsidRPr="00863508">
        <w:rPr>
          <w:b/>
          <w:color w:val="000000" w:themeColor="text1"/>
          <w:sz w:val="28"/>
          <w:szCs w:val="28"/>
        </w:rPr>
        <w:t xml:space="preserve">ПИНЕЖСКОГО МУНИЦИПАЛЬНОГО </w:t>
      </w:r>
      <w:r>
        <w:rPr>
          <w:b/>
          <w:color w:val="000000" w:themeColor="text1"/>
          <w:sz w:val="28"/>
          <w:szCs w:val="28"/>
        </w:rPr>
        <w:t>ОКРУГА</w:t>
      </w:r>
    </w:p>
    <w:p w:rsidR="00967321" w:rsidRPr="00863508" w:rsidRDefault="00967321" w:rsidP="00967321">
      <w:pPr>
        <w:jc w:val="center"/>
        <w:rPr>
          <w:b/>
          <w:color w:val="000000" w:themeColor="text1"/>
          <w:sz w:val="28"/>
          <w:szCs w:val="28"/>
        </w:rPr>
      </w:pPr>
      <w:r w:rsidRPr="00863508">
        <w:rPr>
          <w:b/>
          <w:color w:val="000000" w:themeColor="text1"/>
          <w:sz w:val="28"/>
          <w:szCs w:val="28"/>
        </w:rPr>
        <w:t>АРХАНГЕЛЬСКОЙ ОБЛАСТИ</w:t>
      </w:r>
    </w:p>
    <w:p w:rsidR="00967321" w:rsidRPr="00863508" w:rsidRDefault="00967321" w:rsidP="00967321">
      <w:pPr>
        <w:jc w:val="center"/>
        <w:rPr>
          <w:b/>
          <w:color w:val="000000" w:themeColor="text1"/>
          <w:sz w:val="28"/>
          <w:szCs w:val="28"/>
        </w:rPr>
      </w:pPr>
    </w:p>
    <w:p w:rsidR="00967321" w:rsidRPr="00863508" w:rsidRDefault="00967321" w:rsidP="00967321">
      <w:pPr>
        <w:jc w:val="center"/>
        <w:rPr>
          <w:b/>
          <w:color w:val="000000" w:themeColor="text1"/>
          <w:sz w:val="28"/>
          <w:szCs w:val="28"/>
        </w:rPr>
      </w:pPr>
    </w:p>
    <w:p w:rsidR="00967321" w:rsidRPr="00863508" w:rsidRDefault="00967321" w:rsidP="00967321">
      <w:pPr>
        <w:jc w:val="center"/>
        <w:rPr>
          <w:b/>
          <w:color w:val="000000" w:themeColor="text1"/>
          <w:sz w:val="28"/>
          <w:szCs w:val="28"/>
        </w:rPr>
      </w:pPr>
      <w:proofErr w:type="gramStart"/>
      <w:r w:rsidRPr="00863508">
        <w:rPr>
          <w:b/>
          <w:color w:val="000000" w:themeColor="text1"/>
          <w:sz w:val="28"/>
          <w:szCs w:val="28"/>
        </w:rPr>
        <w:t>Р</w:t>
      </w:r>
      <w:proofErr w:type="gramEnd"/>
      <w:r w:rsidRPr="00863508">
        <w:rPr>
          <w:b/>
          <w:color w:val="000000" w:themeColor="text1"/>
          <w:sz w:val="28"/>
          <w:szCs w:val="28"/>
        </w:rPr>
        <w:t xml:space="preserve"> А С П О Р Я Ж Е Н И Е</w:t>
      </w:r>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r w:rsidRPr="00863508">
        <w:rPr>
          <w:color w:val="000000" w:themeColor="text1"/>
          <w:sz w:val="28"/>
          <w:szCs w:val="28"/>
        </w:rPr>
        <w:t xml:space="preserve">от </w:t>
      </w:r>
      <w:r>
        <w:rPr>
          <w:color w:val="000000" w:themeColor="text1"/>
          <w:sz w:val="28"/>
          <w:szCs w:val="28"/>
        </w:rPr>
        <w:t>9 августа</w:t>
      </w:r>
      <w:r w:rsidRPr="00863508">
        <w:rPr>
          <w:color w:val="000000" w:themeColor="text1"/>
          <w:sz w:val="28"/>
          <w:szCs w:val="28"/>
        </w:rPr>
        <w:t xml:space="preserve"> 202</w:t>
      </w:r>
      <w:r>
        <w:rPr>
          <w:color w:val="000000" w:themeColor="text1"/>
          <w:sz w:val="28"/>
          <w:szCs w:val="28"/>
        </w:rPr>
        <w:t>4</w:t>
      </w:r>
      <w:r w:rsidRPr="00863508">
        <w:rPr>
          <w:color w:val="000000" w:themeColor="text1"/>
          <w:sz w:val="28"/>
          <w:szCs w:val="28"/>
        </w:rPr>
        <w:t xml:space="preserve"> г. № 0</w:t>
      </w:r>
      <w:r>
        <w:rPr>
          <w:color w:val="000000" w:themeColor="text1"/>
          <w:sz w:val="28"/>
          <w:szCs w:val="28"/>
        </w:rPr>
        <w:t>825</w:t>
      </w:r>
      <w:r w:rsidRPr="00863508">
        <w:rPr>
          <w:color w:val="000000" w:themeColor="text1"/>
          <w:sz w:val="28"/>
          <w:szCs w:val="28"/>
        </w:rPr>
        <w:t xml:space="preserve"> - </w:t>
      </w:r>
      <w:proofErr w:type="spellStart"/>
      <w:r w:rsidRPr="00863508">
        <w:rPr>
          <w:color w:val="000000" w:themeColor="text1"/>
          <w:sz w:val="28"/>
          <w:szCs w:val="28"/>
        </w:rPr>
        <w:t>ра</w:t>
      </w:r>
      <w:proofErr w:type="spellEnd"/>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p>
    <w:p w:rsidR="00967321" w:rsidRPr="008F78F7" w:rsidRDefault="00967321" w:rsidP="00967321">
      <w:pPr>
        <w:jc w:val="center"/>
        <w:rPr>
          <w:color w:val="000000" w:themeColor="text1"/>
          <w:sz w:val="20"/>
          <w:szCs w:val="20"/>
        </w:rPr>
      </w:pPr>
      <w:r w:rsidRPr="008F78F7">
        <w:rPr>
          <w:color w:val="000000" w:themeColor="text1"/>
          <w:sz w:val="20"/>
          <w:szCs w:val="20"/>
        </w:rPr>
        <w:t>с. Карпогоры</w:t>
      </w:r>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p>
    <w:p w:rsidR="00967321" w:rsidRPr="00863508" w:rsidRDefault="00967321" w:rsidP="00967321">
      <w:pPr>
        <w:widowControl w:val="0"/>
        <w:autoSpaceDE w:val="0"/>
        <w:autoSpaceDN w:val="0"/>
        <w:jc w:val="center"/>
        <w:rPr>
          <w:rFonts w:eastAsia="Calibri"/>
          <w:b/>
          <w:color w:val="000000" w:themeColor="text1"/>
          <w:sz w:val="28"/>
          <w:szCs w:val="28"/>
        </w:rPr>
      </w:pPr>
      <w:r w:rsidRPr="00863508">
        <w:rPr>
          <w:rFonts w:eastAsia="Calibri"/>
          <w:b/>
          <w:color w:val="000000" w:themeColor="text1"/>
          <w:sz w:val="28"/>
          <w:szCs w:val="28"/>
        </w:rPr>
        <w:t>О создании согласительной комиссии по согласованию местоположения границ земельных участков при выполнении комплексных кадастровых работ кадастров</w:t>
      </w:r>
      <w:r>
        <w:rPr>
          <w:rFonts w:eastAsia="Calibri"/>
          <w:b/>
          <w:color w:val="000000" w:themeColor="text1"/>
          <w:sz w:val="28"/>
          <w:szCs w:val="28"/>
        </w:rPr>
        <w:t>ых</w:t>
      </w:r>
      <w:r w:rsidRPr="00863508">
        <w:rPr>
          <w:rFonts w:eastAsia="Calibri"/>
          <w:b/>
          <w:color w:val="000000" w:themeColor="text1"/>
          <w:sz w:val="28"/>
          <w:szCs w:val="28"/>
        </w:rPr>
        <w:t xml:space="preserve"> квартал</w:t>
      </w:r>
      <w:r>
        <w:rPr>
          <w:rFonts w:eastAsia="Calibri"/>
          <w:b/>
          <w:color w:val="000000" w:themeColor="text1"/>
          <w:sz w:val="28"/>
          <w:szCs w:val="28"/>
        </w:rPr>
        <w:t>ов</w:t>
      </w:r>
      <w:r w:rsidRPr="00863508">
        <w:rPr>
          <w:rFonts w:eastAsia="Calibri"/>
          <w:b/>
          <w:color w:val="000000" w:themeColor="text1"/>
          <w:sz w:val="28"/>
          <w:szCs w:val="28"/>
        </w:rPr>
        <w:t xml:space="preserve"> 29:14:05030</w:t>
      </w:r>
      <w:r>
        <w:rPr>
          <w:rFonts w:eastAsia="Calibri"/>
          <w:b/>
          <w:color w:val="000000" w:themeColor="text1"/>
          <w:sz w:val="28"/>
          <w:szCs w:val="28"/>
        </w:rPr>
        <w:t>5, 29:14:050306</w:t>
      </w:r>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p>
    <w:p w:rsidR="00967321" w:rsidRPr="00863508" w:rsidRDefault="00967321" w:rsidP="00967321">
      <w:pPr>
        <w:jc w:val="center"/>
        <w:rPr>
          <w:color w:val="000000" w:themeColor="text1"/>
          <w:sz w:val="28"/>
          <w:szCs w:val="28"/>
        </w:rPr>
      </w:pPr>
    </w:p>
    <w:p w:rsidR="00967321" w:rsidRDefault="00967321" w:rsidP="00967321">
      <w:pPr>
        <w:widowControl w:val="0"/>
        <w:autoSpaceDE w:val="0"/>
        <w:autoSpaceDN w:val="0"/>
        <w:adjustRightInd w:val="0"/>
        <w:ind w:firstLine="709"/>
        <w:jc w:val="both"/>
        <w:rPr>
          <w:sz w:val="28"/>
          <w:szCs w:val="28"/>
        </w:rPr>
      </w:pPr>
      <w:r w:rsidRPr="00863508">
        <w:rPr>
          <w:color w:val="000000" w:themeColor="text1"/>
          <w:sz w:val="28"/>
          <w:szCs w:val="28"/>
        </w:rPr>
        <w:t>Руководствуясь</w:t>
      </w:r>
      <w:hyperlink r:id="rId14" w:history="1">
        <w:r w:rsidRPr="00863508">
          <w:rPr>
            <w:color w:val="000000" w:themeColor="text1"/>
            <w:sz w:val="28"/>
            <w:szCs w:val="28"/>
          </w:rPr>
          <w:t xml:space="preserve"> статьей 42.10</w:t>
        </w:r>
      </w:hyperlink>
      <w:r w:rsidRPr="00863508">
        <w:rPr>
          <w:color w:val="000000" w:themeColor="text1"/>
          <w:sz w:val="28"/>
          <w:szCs w:val="28"/>
        </w:rPr>
        <w:t xml:space="preserve"> Федерального закона от 24 июля 2007 года № 221-ФЗ «О кадастровой деятельности», постановлением Правительства Архангельской области от 17 февраля 2015 года № 62-пп «Об утверждении типового регламента работы комиссии по согласованию местоположения границ земельных участков при выполнении комплексных кадастровых работ»</w:t>
      </w:r>
      <w:r>
        <w:rPr>
          <w:color w:val="000000" w:themeColor="text1"/>
          <w:sz w:val="28"/>
          <w:szCs w:val="28"/>
        </w:rPr>
        <w:t xml:space="preserve">, </w:t>
      </w:r>
      <w:r>
        <w:rPr>
          <w:sz w:val="28"/>
          <w:szCs w:val="28"/>
        </w:rPr>
        <w:t>на основании Устава Пинежского муниципального округа Архангельской области:</w:t>
      </w:r>
    </w:p>
    <w:p w:rsidR="00967321" w:rsidRPr="00863508" w:rsidRDefault="00967321" w:rsidP="00967321">
      <w:pPr>
        <w:widowControl w:val="0"/>
        <w:autoSpaceDE w:val="0"/>
        <w:autoSpaceDN w:val="0"/>
        <w:adjustRightInd w:val="0"/>
        <w:ind w:firstLine="709"/>
        <w:jc w:val="both"/>
        <w:rPr>
          <w:color w:val="000000" w:themeColor="text1"/>
          <w:sz w:val="28"/>
          <w:szCs w:val="28"/>
        </w:rPr>
      </w:pPr>
      <w:r w:rsidRPr="00863508">
        <w:rPr>
          <w:color w:val="000000" w:themeColor="text1"/>
          <w:sz w:val="28"/>
          <w:szCs w:val="28"/>
        </w:rPr>
        <w:t>1. Создать согласительную комиссию по согласованию местоположения границ земельных участков при выполнении комплексных кадастровых работ кадастров</w:t>
      </w:r>
      <w:r>
        <w:rPr>
          <w:color w:val="000000" w:themeColor="text1"/>
          <w:sz w:val="28"/>
          <w:szCs w:val="28"/>
        </w:rPr>
        <w:t>ых кварталов</w:t>
      </w:r>
      <w:r w:rsidRPr="00863508">
        <w:rPr>
          <w:color w:val="000000" w:themeColor="text1"/>
          <w:sz w:val="28"/>
          <w:szCs w:val="28"/>
        </w:rPr>
        <w:t xml:space="preserve"> 29:14:05030</w:t>
      </w:r>
      <w:r>
        <w:rPr>
          <w:color w:val="000000" w:themeColor="text1"/>
          <w:sz w:val="28"/>
          <w:szCs w:val="28"/>
        </w:rPr>
        <w:t>5, 29:14:050306</w:t>
      </w:r>
      <w:r w:rsidRPr="00863508">
        <w:rPr>
          <w:color w:val="000000" w:themeColor="text1"/>
          <w:sz w:val="28"/>
          <w:szCs w:val="28"/>
        </w:rPr>
        <w:t>.</w:t>
      </w:r>
    </w:p>
    <w:p w:rsidR="00967321" w:rsidRPr="00863508" w:rsidRDefault="00967321" w:rsidP="00967321">
      <w:pPr>
        <w:overflowPunct w:val="0"/>
        <w:autoSpaceDE w:val="0"/>
        <w:autoSpaceDN w:val="0"/>
        <w:adjustRightInd w:val="0"/>
        <w:ind w:firstLine="709"/>
        <w:jc w:val="both"/>
        <w:textAlignment w:val="baseline"/>
        <w:rPr>
          <w:color w:val="000000" w:themeColor="text1"/>
          <w:sz w:val="28"/>
          <w:szCs w:val="28"/>
        </w:rPr>
      </w:pPr>
      <w:r w:rsidRPr="00863508">
        <w:rPr>
          <w:color w:val="000000" w:themeColor="text1"/>
          <w:sz w:val="28"/>
          <w:szCs w:val="28"/>
        </w:rPr>
        <w:t>2. Утвердить прилагаемые:</w:t>
      </w:r>
    </w:p>
    <w:p w:rsidR="00967321" w:rsidRPr="00863508" w:rsidRDefault="00967321" w:rsidP="00967321">
      <w:pPr>
        <w:overflowPunct w:val="0"/>
        <w:autoSpaceDE w:val="0"/>
        <w:autoSpaceDN w:val="0"/>
        <w:adjustRightInd w:val="0"/>
        <w:ind w:firstLine="709"/>
        <w:jc w:val="both"/>
        <w:textAlignment w:val="baseline"/>
        <w:rPr>
          <w:color w:val="000000" w:themeColor="text1"/>
          <w:sz w:val="28"/>
          <w:szCs w:val="28"/>
        </w:rPr>
      </w:pPr>
      <w:r w:rsidRPr="00863508">
        <w:rPr>
          <w:color w:val="000000" w:themeColor="text1"/>
          <w:sz w:val="28"/>
          <w:szCs w:val="28"/>
        </w:rPr>
        <w:t xml:space="preserve">- </w:t>
      </w:r>
      <w:hyperlink w:anchor="P32" w:history="1">
        <w:r w:rsidRPr="00863508">
          <w:rPr>
            <w:color w:val="000000" w:themeColor="text1"/>
            <w:sz w:val="28"/>
            <w:szCs w:val="28"/>
          </w:rPr>
          <w:t>регламент</w:t>
        </w:r>
      </w:hyperlink>
      <w:r w:rsidRPr="00863508">
        <w:rPr>
          <w:color w:val="000000" w:themeColor="text1"/>
          <w:sz w:val="28"/>
          <w:szCs w:val="28"/>
        </w:rPr>
        <w:t xml:space="preserve"> работы комиссии по согласованию местоположения границ земельных участков при выполнении комплексных кадастровых работ  кадастров</w:t>
      </w:r>
      <w:r>
        <w:rPr>
          <w:color w:val="000000" w:themeColor="text1"/>
          <w:sz w:val="28"/>
          <w:szCs w:val="28"/>
        </w:rPr>
        <w:t>ых кварталов</w:t>
      </w:r>
      <w:r w:rsidRPr="00863508">
        <w:rPr>
          <w:color w:val="000000" w:themeColor="text1"/>
          <w:sz w:val="28"/>
          <w:szCs w:val="28"/>
        </w:rPr>
        <w:t xml:space="preserve"> 29:14:05030</w:t>
      </w:r>
      <w:r>
        <w:rPr>
          <w:color w:val="000000" w:themeColor="text1"/>
          <w:sz w:val="28"/>
          <w:szCs w:val="28"/>
        </w:rPr>
        <w:t>5, 29:14:050306</w:t>
      </w:r>
      <w:r w:rsidRPr="00863508">
        <w:rPr>
          <w:color w:val="000000" w:themeColor="text1"/>
          <w:sz w:val="28"/>
          <w:szCs w:val="28"/>
        </w:rPr>
        <w:t>;</w:t>
      </w:r>
    </w:p>
    <w:p w:rsidR="00967321" w:rsidRPr="00863508" w:rsidRDefault="00967321" w:rsidP="00967321">
      <w:pPr>
        <w:overflowPunct w:val="0"/>
        <w:autoSpaceDE w:val="0"/>
        <w:autoSpaceDN w:val="0"/>
        <w:adjustRightInd w:val="0"/>
        <w:ind w:firstLine="709"/>
        <w:jc w:val="both"/>
        <w:textAlignment w:val="baseline"/>
        <w:rPr>
          <w:color w:val="000000" w:themeColor="text1"/>
          <w:sz w:val="28"/>
          <w:szCs w:val="28"/>
        </w:rPr>
      </w:pPr>
      <w:r w:rsidRPr="00863508">
        <w:rPr>
          <w:color w:val="000000" w:themeColor="text1"/>
          <w:sz w:val="28"/>
          <w:szCs w:val="28"/>
        </w:rPr>
        <w:t>- состав согласительной комиссии по согласованию местоположения границ земельных участков при выполнении комплексных кадастровых работ кадастров</w:t>
      </w:r>
      <w:r>
        <w:rPr>
          <w:color w:val="000000" w:themeColor="text1"/>
          <w:sz w:val="28"/>
          <w:szCs w:val="28"/>
        </w:rPr>
        <w:t>ых кварталов</w:t>
      </w:r>
      <w:r w:rsidRPr="00863508">
        <w:rPr>
          <w:color w:val="000000" w:themeColor="text1"/>
          <w:sz w:val="28"/>
          <w:szCs w:val="28"/>
        </w:rPr>
        <w:t xml:space="preserve"> 29:14:05030</w:t>
      </w:r>
      <w:r>
        <w:rPr>
          <w:color w:val="000000" w:themeColor="text1"/>
          <w:sz w:val="28"/>
          <w:szCs w:val="28"/>
        </w:rPr>
        <w:t>5, 29:14:050306</w:t>
      </w:r>
      <w:r w:rsidRPr="00863508">
        <w:rPr>
          <w:color w:val="000000" w:themeColor="text1"/>
          <w:sz w:val="28"/>
          <w:szCs w:val="28"/>
        </w:rPr>
        <w:t>.</w:t>
      </w:r>
    </w:p>
    <w:p w:rsidR="00967321" w:rsidRPr="00863508" w:rsidRDefault="00967321" w:rsidP="00967321">
      <w:pPr>
        <w:overflowPunct w:val="0"/>
        <w:autoSpaceDE w:val="0"/>
        <w:autoSpaceDN w:val="0"/>
        <w:adjustRightInd w:val="0"/>
        <w:ind w:firstLine="709"/>
        <w:jc w:val="both"/>
        <w:textAlignment w:val="baseline"/>
        <w:rPr>
          <w:color w:val="000000" w:themeColor="text1"/>
          <w:sz w:val="28"/>
          <w:szCs w:val="28"/>
        </w:rPr>
      </w:pPr>
      <w:r w:rsidRPr="00863508">
        <w:rPr>
          <w:color w:val="000000" w:themeColor="text1"/>
          <w:sz w:val="28"/>
          <w:szCs w:val="28"/>
        </w:rPr>
        <w:t xml:space="preserve">3. </w:t>
      </w:r>
      <w:proofErr w:type="gramStart"/>
      <w:r w:rsidRPr="00863508">
        <w:rPr>
          <w:color w:val="000000" w:themeColor="text1"/>
          <w:sz w:val="28"/>
          <w:szCs w:val="28"/>
        </w:rPr>
        <w:t>Разместить</w:t>
      </w:r>
      <w:proofErr w:type="gramEnd"/>
      <w:r w:rsidRPr="00863508">
        <w:rPr>
          <w:color w:val="000000" w:themeColor="text1"/>
          <w:sz w:val="28"/>
          <w:szCs w:val="28"/>
        </w:rPr>
        <w:t xml:space="preserve"> настоящее распоряжение на официальном информационном Интернет </w:t>
      </w:r>
      <w:r w:rsidRPr="00863508">
        <w:rPr>
          <w:color w:val="000000" w:themeColor="text1"/>
          <w:kern w:val="2"/>
          <w:sz w:val="28"/>
          <w:szCs w:val="28"/>
        </w:rPr>
        <w:t>сайте а</w:t>
      </w:r>
      <w:r w:rsidRPr="00863508">
        <w:rPr>
          <w:color w:val="000000" w:themeColor="text1"/>
          <w:sz w:val="28"/>
          <w:szCs w:val="28"/>
        </w:rPr>
        <w:t xml:space="preserve">дминистрации </w:t>
      </w:r>
      <w:r>
        <w:rPr>
          <w:color w:val="000000" w:themeColor="text1"/>
          <w:sz w:val="28"/>
          <w:szCs w:val="28"/>
        </w:rPr>
        <w:t xml:space="preserve">Пинежского муниципального округа </w:t>
      </w:r>
      <w:proofErr w:type="spellStart"/>
      <w:r w:rsidRPr="00863508">
        <w:rPr>
          <w:color w:val="000000" w:themeColor="text1"/>
          <w:kern w:val="2"/>
          <w:sz w:val="28"/>
          <w:szCs w:val="28"/>
        </w:rPr>
        <w:t>www.pinezhye.ru</w:t>
      </w:r>
      <w:proofErr w:type="spellEnd"/>
      <w:r w:rsidRPr="00863508">
        <w:rPr>
          <w:color w:val="000000" w:themeColor="text1"/>
          <w:kern w:val="2"/>
          <w:sz w:val="28"/>
          <w:szCs w:val="28"/>
        </w:rPr>
        <w:t xml:space="preserve"> и опубликовать в Информационном вестнике </w:t>
      </w:r>
      <w:r>
        <w:rPr>
          <w:color w:val="000000" w:themeColor="text1"/>
          <w:sz w:val="28"/>
          <w:szCs w:val="28"/>
        </w:rPr>
        <w:t>Пинежского муниципального округа Архангельской области</w:t>
      </w:r>
      <w:r w:rsidRPr="00863508">
        <w:rPr>
          <w:color w:val="000000" w:themeColor="text1"/>
          <w:sz w:val="28"/>
          <w:szCs w:val="28"/>
        </w:rPr>
        <w:t>.</w:t>
      </w:r>
    </w:p>
    <w:p w:rsidR="00967321" w:rsidRPr="00863508" w:rsidRDefault="00967321" w:rsidP="00967321">
      <w:pPr>
        <w:ind w:firstLine="709"/>
        <w:jc w:val="both"/>
        <w:rPr>
          <w:color w:val="000000" w:themeColor="text1"/>
          <w:sz w:val="28"/>
          <w:szCs w:val="28"/>
        </w:rPr>
      </w:pPr>
    </w:p>
    <w:p w:rsidR="00967321" w:rsidRPr="00863508" w:rsidRDefault="00967321" w:rsidP="00967321">
      <w:pPr>
        <w:ind w:firstLine="709"/>
        <w:jc w:val="both"/>
        <w:rPr>
          <w:color w:val="000000" w:themeColor="text1"/>
          <w:sz w:val="28"/>
          <w:szCs w:val="28"/>
        </w:rPr>
      </w:pPr>
    </w:p>
    <w:p w:rsidR="00967321" w:rsidRDefault="00967321" w:rsidP="00967321">
      <w:pPr>
        <w:rPr>
          <w:bCs/>
          <w:color w:val="000000" w:themeColor="text1"/>
          <w:sz w:val="28"/>
          <w:szCs w:val="28"/>
        </w:rPr>
      </w:pPr>
      <w:proofErr w:type="gramStart"/>
      <w:r>
        <w:rPr>
          <w:bCs/>
          <w:color w:val="000000" w:themeColor="text1"/>
          <w:sz w:val="28"/>
          <w:szCs w:val="28"/>
        </w:rPr>
        <w:t>Исполняющий</w:t>
      </w:r>
      <w:proofErr w:type="gramEnd"/>
      <w:r>
        <w:rPr>
          <w:bCs/>
          <w:color w:val="000000" w:themeColor="text1"/>
          <w:sz w:val="28"/>
          <w:szCs w:val="28"/>
        </w:rPr>
        <w:t xml:space="preserve"> обязанности </w:t>
      </w:r>
    </w:p>
    <w:p w:rsidR="00967321" w:rsidRPr="00863508" w:rsidRDefault="00967321" w:rsidP="00967321">
      <w:pPr>
        <w:rPr>
          <w:bCs/>
          <w:color w:val="000000" w:themeColor="text1"/>
          <w:sz w:val="28"/>
          <w:szCs w:val="28"/>
        </w:rPr>
      </w:pPr>
      <w:r>
        <w:rPr>
          <w:bCs/>
          <w:color w:val="000000" w:themeColor="text1"/>
          <w:sz w:val="28"/>
          <w:szCs w:val="28"/>
        </w:rPr>
        <w:t xml:space="preserve">главы </w:t>
      </w:r>
      <w:r w:rsidRPr="00863508">
        <w:rPr>
          <w:bCs/>
          <w:color w:val="000000" w:themeColor="text1"/>
          <w:sz w:val="28"/>
          <w:szCs w:val="28"/>
        </w:rPr>
        <w:t xml:space="preserve">Пинежского муниципального </w:t>
      </w:r>
      <w:r>
        <w:rPr>
          <w:bCs/>
          <w:color w:val="000000" w:themeColor="text1"/>
          <w:sz w:val="28"/>
          <w:szCs w:val="28"/>
        </w:rPr>
        <w:t>округа</w:t>
      </w:r>
      <w:r w:rsidRPr="00863508">
        <w:rPr>
          <w:bCs/>
          <w:color w:val="000000" w:themeColor="text1"/>
          <w:sz w:val="28"/>
          <w:szCs w:val="28"/>
        </w:rPr>
        <w:t xml:space="preserve">                </w:t>
      </w:r>
      <w:r>
        <w:rPr>
          <w:bCs/>
          <w:color w:val="000000" w:themeColor="text1"/>
          <w:sz w:val="28"/>
          <w:szCs w:val="28"/>
        </w:rPr>
        <w:t xml:space="preserve">             Н.В. Выучейская</w:t>
      </w:r>
    </w:p>
    <w:p w:rsidR="00967321" w:rsidRPr="00677AF8" w:rsidRDefault="00967321" w:rsidP="00967321">
      <w:pPr>
        <w:widowControl w:val="0"/>
        <w:autoSpaceDE w:val="0"/>
        <w:autoSpaceDN w:val="0"/>
        <w:jc w:val="right"/>
        <w:outlineLvl w:val="0"/>
        <w:rPr>
          <w:color w:val="000000" w:themeColor="text1"/>
          <w:sz w:val="28"/>
          <w:szCs w:val="28"/>
        </w:rPr>
      </w:pPr>
      <w:r w:rsidRPr="00677AF8">
        <w:rPr>
          <w:color w:val="000000" w:themeColor="text1"/>
          <w:sz w:val="28"/>
          <w:szCs w:val="28"/>
        </w:rPr>
        <w:lastRenderedPageBreak/>
        <w:t>Утвержден</w:t>
      </w:r>
    </w:p>
    <w:p w:rsidR="00967321" w:rsidRPr="00677AF8" w:rsidRDefault="00967321" w:rsidP="00967321">
      <w:pPr>
        <w:widowControl w:val="0"/>
        <w:autoSpaceDE w:val="0"/>
        <w:autoSpaceDN w:val="0"/>
        <w:jc w:val="right"/>
        <w:rPr>
          <w:color w:val="000000" w:themeColor="text1"/>
          <w:sz w:val="28"/>
          <w:szCs w:val="28"/>
        </w:rPr>
      </w:pPr>
      <w:r w:rsidRPr="00677AF8">
        <w:rPr>
          <w:color w:val="000000" w:themeColor="text1"/>
          <w:sz w:val="28"/>
          <w:szCs w:val="28"/>
        </w:rPr>
        <w:t>распоряжением администрации</w:t>
      </w:r>
    </w:p>
    <w:p w:rsidR="00967321" w:rsidRPr="00677AF8" w:rsidRDefault="00967321" w:rsidP="00967321">
      <w:pPr>
        <w:widowControl w:val="0"/>
        <w:autoSpaceDE w:val="0"/>
        <w:autoSpaceDN w:val="0"/>
        <w:jc w:val="right"/>
        <w:rPr>
          <w:color w:val="000000" w:themeColor="text1"/>
          <w:sz w:val="28"/>
          <w:szCs w:val="28"/>
        </w:rPr>
      </w:pPr>
      <w:r>
        <w:rPr>
          <w:color w:val="000000" w:themeColor="text1"/>
          <w:sz w:val="28"/>
          <w:szCs w:val="28"/>
        </w:rPr>
        <w:t xml:space="preserve">Пинежского муниципального округа </w:t>
      </w:r>
    </w:p>
    <w:p w:rsidR="00967321" w:rsidRPr="00863508" w:rsidRDefault="00967321" w:rsidP="00967321">
      <w:pPr>
        <w:widowControl w:val="0"/>
        <w:autoSpaceDE w:val="0"/>
        <w:autoSpaceDN w:val="0"/>
        <w:jc w:val="right"/>
        <w:rPr>
          <w:color w:val="000000" w:themeColor="text1"/>
        </w:rPr>
      </w:pPr>
      <w:r w:rsidRPr="00677AF8">
        <w:rPr>
          <w:color w:val="000000" w:themeColor="text1"/>
          <w:sz w:val="28"/>
          <w:szCs w:val="28"/>
        </w:rPr>
        <w:t xml:space="preserve">от </w:t>
      </w:r>
      <w:r>
        <w:rPr>
          <w:color w:val="000000" w:themeColor="text1"/>
          <w:sz w:val="28"/>
          <w:szCs w:val="28"/>
        </w:rPr>
        <w:t>9 августа</w:t>
      </w:r>
      <w:r w:rsidRPr="00677AF8">
        <w:rPr>
          <w:color w:val="000000" w:themeColor="text1"/>
          <w:sz w:val="28"/>
          <w:szCs w:val="28"/>
        </w:rPr>
        <w:t xml:space="preserve"> 202</w:t>
      </w:r>
      <w:r>
        <w:rPr>
          <w:color w:val="000000" w:themeColor="text1"/>
          <w:sz w:val="28"/>
          <w:szCs w:val="28"/>
        </w:rPr>
        <w:t>4</w:t>
      </w:r>
      <w:r w:rsidRPr="00677AF8">
        <w:rPr>
          <w:color w:val="000000" w:themeColor="text1"/>
          <w:sz w:val="28"/>
          <w:szCs w:val="28"/>
        </w:rPr>
        <w:t xml:space="preserve"> г. № 0</w:t>
      </w:r>
      <w:r>
        <w:rPr>
          <w:color w:val="000000" w:themeColor="text1"/>
          <w:sz w:val="28"/>
          <w:szCs w:val="28"/>
        </w:rPr>
        <w:t>825</w:t>
      </w:r>
      <w:r w:rsidRPr="00677AF8">
        <w:rPr>
          <w:color w:val="000000" w:themeColor="text1"/>
          <w:sz w:val="28"/>
          <w:szCs w:val="28"/>
        </w:rPr>
        <w:t>-ра</w:t>
      </w:r>
    </w:p>
    <w:p w:rsidR="00967321" w:rsidRPr="00863508" w:rsidRDefault="00967321" w:rsidP="00967321">
      <w:pPr>
        <w:widowControl w:val="0"/>
        <w:autoSpaceDE w:val="0"/>
        <w:autoSpaceDN w:val="0"/>
        <w:jc w:val="both"/>
        <w:rPr>
          <w:color w:val="000000" w:themeColor="text1"/>
          <w:sz w:val="28"/>
          <w:szCs w:val="20"/>
        </w:rPr>
      </w:pPr>
    </w:p>
    <w:p w:rsidR="00967321" w:rsidRPr="00863508" w:rsidRDefault="00967321" w:rsidP="00967321">
      <w:pPr>
        <w:widowControl w:val="0"/>
        <w:autoSpaceDE w:val="0"/>
        <w:autoSpaceDN w:val="0"/>
        <w:jc w:val="center"/>
        <w:rPr>
          <w:rFonts w:eastAsia="Calibri"/>
          <w:b/>
          <w:color w:val="000000" w:themeColor="text1"/>
        </w:rPr>
      </w:pPr>
      <w:bookmarkStart w:id="3" w:name="P32"/>
      <w:bookmarkEnd w:id="3"/>
    </w:p>
    <w:p w:rsidR="00967321" w:rsidRPr="00863508" w:rsidRDefault="00967321" w:rsidP="00967321">
      <w:pPr>
        <w:widowControl w:val="0"/>
        <w:autoSpaceDE w:val="0"/>
        <w:autoSpaceDN w:val="0"/>
        <w:jc w:val="center"/>
        <w:rPr>
          <w:rFonts w:eastAsia="Calibri"/>
          <w:b/>
          <w:color w:val="000000" w:themeColor="text1"/>
        </w:rPr>
      </w:pPr>
      <w:r w:rsidRPr="00863508">
        <w:rPr>
          <w:rFonts w:eastAsia="Calibri"/>
          <w:b/>
          <w:color w:val="000000" w:themeColor="text1"/>
        </w:rPr>
        <w:t>РЕГЛАМЕНТ</w:t>
      </w:r>
    </w:p>
    <w:p w:rsidR="00967321" w:rsidRDefault="00967321" w:rsidP="00967321">
      <w:pPr>
        <w:widowControl w:val="0"/>
        <w:autoSpaceDE w:val="0"/>
        <w:autoSpaceDN w:val="0"/>
        <w:ind w:right="113" w:firstLine="709"/>
        <w:jc w:val="center"/>
        <w:rPr>
          <w:rFonts w:eastAsia="Calibri"/>
          <w:b/>
          <w:color w:val="000000" w:themeColor="text1"/>
          <w:sz w:val="30"/>
          <w:szCs w:val="30"/>
        </w:rPr>
      </w:pPr>
      <w:r w:rsidRPr="00863508">
        <w:rPr>
          <w:rFonts w:eastAsia="Calibri"/>
          <w:b/>
          <w:color w:val="000000" w:themeColor="text1"/>
        </w:rPr>
        <w:t>РАБОТЫ СОГЛАСИТЕЛЬНОЙ КОМИССИИ ПО СОГЛАСОВАНИЮ МЕСТОПОЛОЖЕНИЯ ГРАНИЦ ЗЕМЕЛЬНЫХ УЧАСТКОВ ПРИ ВЫПОЛНЕНИИ КОМПЛЕКСНЫХ КАДАСТРОВЫХ РАБОТ КАДАСТРОВ</w:t>
      </w:r>
      <w:r>
        <w:rPr>
          <w:rFonts w:eastAsia="Calibri"/>
          <w:b/>
          <w:color w:val="000000" w:themeColor="text1"/>
        </w:rPr>
        <w:t>ЫХ</w:t>
      </w:r>
      <w:r w:rsidRPr="00863508">
        <w:rPr>
          <w:rFonts w:eastAsia="Calibri"/>
          <w:b/>
          <w:color w:val="000000" w:themeColor="text1"/>
        </w:rPr>
        <w:t xml:space="preserve"> КВАРТАЛ</w:t>
      </w:r>
      <w:r>
        <w:rPr>
          <w:rFonts w:eastAsia="Calibri"/>
          <w:b/>
          <w:color w:val="000000" w:themeColor="text1"/>
        </w:rPr>
        <w:t>ОВ</w:t>
      </w:r>
      <w:r w:rsidRPr="00863508">
        <w:rPr>
          <w:rFonts w:eastAsia="Calibri"/>
          <w:b/>
          <w:color w:val="000000" w:themeColor="text1"/>
        </w:rPr>
        <w:t xml:space="preserve"> </w:t>
      </w:r>
      <w:r w:rsidRPr="00863508">
        <w:rPr>
          <w:rFonts w:eastAsia="Calibri"/>
          <w:b/>
          <w:color w:val="000000" w:themeColor="text1"/>
          <w:sz w:val="30"/>
          <w:szCs w:val="30"/>
        </w:rPr>
        <w:t>29:14:05030</w:t>
      </w:r>
      <w:r>
        <w:rPr>
          <w:rFonts w:eastAsia="Calibri"/>
          <w:b/>
          <w:color w:val="000000" w:themeColor="text1"/>
          <w:sz w:val="30"/>
          <w:szCs w:val="30"/>
        </w:rPr>
        <w:t>5, 29:14:050306</w:t>
      </w:r>
    </w:p>
    <w:p w:rsidR="00967321" w:rsidRPr="00863508" w:rsidRDefault="00967321" w:rsidP="00967321">
      <w:pPr>
        <w:widowControl w:val="0"/>
        <w:autoSpaceDE w:val="0"/>
        <w:autoSpaceDN w:val="0"/>
        <w:ind w:right="113" w:firstLine="709"/>
        <w:jc w:val="center"/>
        <w:rPr>
          <w:rFonts w:eastAsia="Calibri"/>
          <w:b/>
          <w:color w:val="000000" w:themeColor="text1"/>
          <w:sz w:val="30"/>
          <w:szCs w:val="30"/>
        </w:rPr>
      </w:pPr>
    </w:p>
    <w:p w:rsidR="00967321" w:rsidRPr="00863508" w:rsidRDefault="00967321" w:rsidP="00967321">
      <w:pPr>
        <w:widowControl w:val="0"/>
        <w:autoSpaceDE w:val="0"/>
        <w:autoSpaceDN w:val="0"/>
        <w:ind w:right="113" w:firstLine="709"/>
        <w:jc w:val="center"/>
        <w:rPr>
          <w:rFonts w:eastAsia="Calibri"/>
          <w:b/>
          <w:color w:val="000000" w:themeColor="text1"/>
          <w:sz w:val="22"/>
          <w:szCs w:val="20"/>
        </w:rPr>
      </w:pP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1. Настоящий регламент работы согласительной комиссии по согласованию местоположения границ земельных участков при выполнении комплексных кадастровых работ, разработанный в соответствии со </w:t>
      </w:r>
      <w:hyperlink r:id="rId15" w:history="1">
        <w:r w:rsidRPr="00863508">
          <w:rPr>
            <w:color w:val="000000" w:themeColor="text1"/>
            <w:sz w:val="28"/>
            <w:szCs w:val="20"/>
          </w:rPr>
          <w:t>статьей 42.10</w:t>
        </w:r>
      </w:hyperlink>
      <w:r w:rsidRPr="00863508">
        <w:rPr>
          <w:color w:val="000000" w:themeColor="text1"/>
          <w:sz w:val="28"/>
          <w:szCs w:val="20"/>
        </w:rPr>
        <w:t xml:space="preserve"> Федерального закона от 24 июля 2007 года № 221-ФЗ «О кадастровой деятельности», устанавливает общие правила организации работы комиссии по согласованию местоположения границ земельных участков при выполнении комплексных кадастровых работ.</w:t>
      </w:r>
    </w:p>
    <w:p w:rsidR="00967321" w:rsidRPr="00863508" w:rsidRDefault="00967321" w:rsidP="00967321">
      <w:pPr>
        <w:widowControl w:val="0"/>
        <w:autoSpaceDE w:val="0"/>
        <w:autoSpaceDN w:val="0"/>
        <w:ind w:right="113" w:firstLine="709"/>
        <w:jc w:val="both"/>
        <w:rPr>
          <w:color w:val="000000" w:themeColor="text1"/>
          <w:sz w:val="28"/>
          <w:szCs w:val="20"/>
        </w:rPr>
      </w:pPr>
      <w:bookmarkStart w:id="4" w:name="P42"/>
      <w:bookmarkEnd w:id="4"/>
      <w:r w:rsidRPr="00863508">
        <w:rPr>
          <w:color w:val="000000" w:themeColor="text1"/>
          <w:sz w:val="28"/>
          <w:szCs w:val="20"/>
        </w:rPr>
        <w:t>2. Комиссия по согласованию местоположения границ земельных участков при выполнении комплексных кадастровых работ (далее - согласительная комиссия) образуется в целях согласования местоположения границ земельных участков, в отношении которых выполняются комплексные кадастровые работы.</w:t>
      </w:r>
    </w:p>
    <w:p w:rsidR="00967321" w:rsidRPr="00863508" w:rsidRDefault="00967321" w:rsidP="00967321">
      <w:pPr>
        <w:widowControl w:val="0"/>
        <w:autoSpaceDE w:val="0"/>
        <w:autoSpaceDN w:val="0"/>
        <w:ind w:right="113" w:firstLine="709"/>
        <w:jc w:val="both"/>
        <w:rPr>
          <w:color w:val="000000" w:themeColor="text1"/>
          <w:sz w:val="28"/>
          <w:szCs w:val="20"/>
        </w:rPr>
      </w:pPr>
      <w:bookmarkStart w:id="5" w:name="P43"/>
      <w:bookmarkEnd w:id="5"/>
      <w:r w:rsidRPr="00863508">
        <w:rPr>
          <w:color w:val="000000" w:themeColor="text1"/>
          <w:sz w:val="28"/>
          <w:szCs w:val="20"/>
        </w:rPr>
        <w:t xml:space="preserve">3. </w:t>
      </w:r>
      <w:proofErr w:type="gramStart"/>
      <w:r w:rsidRPr="00863508">
        <w:rPr>
          <w:color w:val="000000" w:themeColor="text1"/>
          <w:sz w:val="28"/>
          <w:szCs w:val="20"/>
        </w:rPr>
        <w:t xml:space="preserve">Комиссия в своей деятельности руководствуется </w:t>
      </w:r>
      <w:hyperlink r:id="rId16" w:history="1">
        <w:r w:rsidRPr="00863508">
          <w:rPr>
            <w:color w:val="000000" w:themeColor="text1"/>
            <w:sz w:val="28"/>
            <w:szCs w:val="20"/>
          </w:rPr>
          <w:t>Конституцией</w:t>
        </w:r>
      </w:hyperlink>
      <w:r w:rsidRPr="00863508">
        <w:rPr>
          <w:color w:val="000000" w:themeColor="text1"/>
          <w:sz w:val="28"/>
          <w:szCs w:val="20"/>
        </w:rPr>
        <w:t xml:space="preserve"> Российской Федерации, международными договорами Российской Федерации, федеральными конституционными законами, Федеральным </w:t>
      </w:r>
      <w:hyperlink r:id="rId17" w:history="1">
        <w:r w:rsidRPr="00863508">
          <w:rPr>
            <w:color w:val="000000" w:themeColor="text1"/>
            <w:sz w:val="28"/>
            <w:szCs w:val="20"/>
          </w:rPr>
          <w:t>законом</w:t>
        </w:r>
      </w:hyperlink>
      <w:r w:rsidRPr="00863508">
        <w:rPr>
          <w:color w:val="000000" w:themeColor="text1"/>
          <w:sz w:val="28"/>
          <w:szCs w:val="20"/>
        </w:rPr>
        <w:t xml:space="preserve"> от 24 июля 2007 года № 221-ФЗ «О кадастровой деятельности» (далее - Федеральный закон от 24 июля 2007 года № 221-ФЗ),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w:t>
      </w:r>
      <w:proofErr w:type="gramEnd"/>
      <w:r w:rsidRPr="00863508">
        <w:rPr>
          <w:color w:val="000000" w:themeColor="text1"/>
          <w:sz w:val="28"/>
          <w:szCs w:val="20"/>
        </w:rPr>
        <w:t xml:space="preserve"> их компетенции, </w:t>
      </w:r>
      <w:hyperlink r:id="rId18" w:history="1">
        <w:r w:rsidRPr="00863508">
          <w:rPr>
            <w:color w:val="000000" w:themeColor="text1"/>
            <w:sz w:val="28"/>
            <w:szCs w:val="20"/>
          </w:rPr>
          <w:t>Уставом</w:t>
        </w:r>
      </w:hyperlink>
      <w:r w:rsidRPr="00863508">
        <w:rPr>
          <w:color w:val="000000" w:themeColor="text1"/>
          <w:sz w:val="28"/>
          <w:szCs w:val="20"/>
        </w:rPr>
        <w:t xml:space="preserve"> Архангельской области и областными законами, договорами и соглашениями Архангельской области, иными нормативными правовыми актами Архангельской области, муниципальными нормативными правовыми актами и настоящим Положением.</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4. К полномочиям согласительной комиссии относится:</w:t>
      </w:r>
    </w:p>
    <w:p w:rsidR="00967321" w:rsidRPr="00863508" w:rsidRDefault="00967321" w:rsidP="00967321">
      <w:pPr>
        <w:widowControl w:val="0"/>
        <w:autoSpaceDE w:val="0"/>
        <w:autoSpaceDN w:val="0"/>
        <w:ind w:right="113" w:firstLine="709"/>
        <w:jc w:val="both"/>
        <w:rPr>
          <w:color w:val="000000" w:themeColor="text1"/>
          <w:sz w:val="28"/>
          <w:szCs w:val="20"/>
        </w:rPr>
      </w:pPr>
      <w:proofErr w:type="gramStart"/>
      <w:r w:rsidRPr="00863508">
        <w:rPr>
          <w:color w:val="000000" w:themeColor="text1"/>
          <w:sz w:val="28"/>
          <w:szCs w:val="20"/>
        </w:rPr>
        <w:t xml:space="preserve">1) рассмотрение возражений лиц, обладающих смежными земельными участками на праве собственности (за исключением случаев, если такие смежные земельные участки, находящиеся в государственной или муниципальной собственности, предоставлены гражданам в пожизненное наследуемое владение, постоянное (бессрочное) пользование, либо юридическим лицам, не являющимся государственными или </w:t>
      </w:r>
      <w:r w:rsidRPr="00863508">
        <w:rPr>
          <w:color w:val="000000" w:themeColor="text1"/>
          <w:sz w:val="28"/>
          <w:szCs w:val="20"/>
        </w:rPr>
        <w:lastRenderedPageBreak/>
        <w:t>муниципальными учреждениями либо казенными предприятиями, в постоянное (бессрочное) пользование), пожизненного наследуемого владения, постоянного (бессрочного) пользования (за исключением случаев, если</w:t>
      </w:r>
      <w:proofErr w:type="gramEnd"/>
      <w:r w:rsidRPr="00863508">
        <w:rPr>
          <w:color w:val="000000" w:themeColor="text1"/>
          <w:sz w:val="28"/>
          <w:szCs w:val="20"/>
        </w:rPr>
        <w:t xml:space="preserve"> </w:t>
      </w:r>
      <w:proofErr w:type="gramStart"/>
      <w:r w:rsidRPr="00863508">
        <w:rPr>
          <w:color w:val="000000" w:themeColor="text1"/>
          <w:sz w:val="28"/>
          <w:szCs w:val="20"/>
        </w:rPr>
        <w:t>такие смежные земельные участки предоставлены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 (далее - заинтересованные лица) относительно местоположения границ земельных участков;</w:t>
      </w:r>
      <w:proofErr w:type="gramEnd"/>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 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3) оформление акта согласования местоположения границ при выполнении комплексных кадастровых работ;</w:t>
      </w:r>
    </w:p>
    <w:p w:rsidR="00967321" w:rsidRPr="00863508" w:rsidRDefault="00967321" w:rsidP="00967321">
      <w:pPr>
        <w:widowControl w:val="0"/>
        <w:autoSpaceDE w:val="0"/>
        <w:autoSpaceDN w:val="0"/>
        <w:ind w:right="113" w:firstLine="709"/>
        <w:jc w:val="both"/>
        <w:rPr>
          <w:color w:val="000000" w:themeColor="text1"/>
          <w:sz w:val="28"/>
          <w:szCs w:val="28"/>
        </w:rPr>
      </w:pPr>
      <w:r w:rsidRPr="00863508">
        <w:rPr>
          <w:color w:val="000000" w:themeColor="text1"/>
          <w:sz w:val="28"/>
          <w:szCs w:val="20"/>
        </w:rPr>
        <w:t xml:space="preserve">4) разъяснение </w:t>
      </w:r>
      <w:r w:rsidRPr="00863508">
        <w:rPr>
          <w:color w:val="000000" w:themeColor="text1"/>
          <w:sz w:val="28"/>
          <w:szCs w:val="28"/>
        </w:rPr>
        <w:t>заинтересованным лицам возможности разрешения земельного спора о местоположении границ земельных участков в судебном порядке.</w:t>
      </w:r>
    </w:p>
    <w:p w:rsidR="00967321" w:rsidRPr="00C53320" w:rsidRDefault="00967321" w:rsidP="00967321">
      <w:pPr>
        <w:ind w:right="113" w:firstLine="709"/>
        <w:jc w:val="both"/>
        <w:rPr>
          <w:color w:val="000000" w:themeColor="text1"/>
          <w:sz w:val="28"/>
          <w:szCs w:val="28"/>
        </w:rPr>
      </w:pPr>
      <w:r w:rsidRPr="00863508">
        <w:rPr>
          <w:color w:val="000000" w:themeColor="text1"/>
          <w:sz w:val="28"/>
          <w:szCs w:val="28"/>
        </w:rPr>
        <w:t xml:space="preserve">5. </w:t>
      </w:r>
      <w:r w:rsidRPr="00C53320">
        <w:rPr>
          <w:color w:val="000000" w:themeColor="text1"/>
          <w:sz w:val="28"/>
          <w:szCs w:val="28"/>
        </w:rPr>
        <w:t xml:space="preserve">Местонахождение согласительной комиссии: Архангельская область, Пинежский район, с. Карпогоры, ул. Федора Абрамова, д. 43А, 164600, тел./факс (8-818 56) 2-15-99, </w:t>
      </w:r>
      <w:r w:rsidRPr="00C53320">
        <w:rPr>
          <w:color w:val="000000" w:themeColor="text1"/>
          <w:sz w:val="28"/>
          <w:szCs w:val="28"/>
          <w:lang w:val="en-US"/>
        </w:rPr>
        <w:t>e</w:t>
      </w:r>
      <w:r w:rsidRPr="00C53320">
        <w:rPr>
          <w:color w:val="000000" w:themeColor="text1"/>
          <w:sz w:val="28"/>
          <w:szCs w:val="28"/>
        </w:rPr>
        <w:t>-</w:t>
      </w:r>
      <w:r w:rsidRPr="00C53320">
        <w:rPr>
          <w:color w:val="000000" w:themeColor="text1"/>
          <w:sz w:val="28"/>
          <w:szCs w:val="28"/>
          <w:lang w:val="en-US"/>
        </w:rPr>
        <w:t>mail</w:t>
      </w:r>
      <w:r w:rsidRPr="00C53320">
        <w:rPr>
          <w:color w:val="000000" w:themeColor="text1"/>
          <w:sz w:val="28"/>
          <w:szCs w:val="28"/>
        </w:rPr>
        <w:t xml:space="preserve">: </w:t>
      </w:r>
      <w:proofErr w:type="spellStart"/>
      <w:r w:rsidRPr="00C53320">
        <w:rPr>
          <w:color w:val="000000" w:themeColor="text1"/>
          <w:sz w:val="28"/>
          <w:szCs w:val="28"/>
          <w:lang w:val="en-US"/>
        </w:rPr>
        <w:t>pinegamo</w:t>
      </w:r>
      <w:proofErr w:type="spellEnd"/>
      <w:r w:rsidRPr="00C53320">
        <w:rPr>
          <w:color w:val="000000" w:themeColor="text1"/>
          <w:sz w:val="28"/>
          <w:szCs w:val="28"/>
        </w:rPr>
        <w:t>@</w:t>
      </w:r>
      <w:proofErr w:type="spellStart"/>
      <w:r w:rsidRPr="00C53320">
        <w:rPr>
          <w:color w:val="000000" w:themeColor="text1"/>
          <w:sz w:val="28"/>
          <w:szCs w:val="28"/>
          <w:lang w:val="en-US"/>
        </w:rPr>
        <w:t>yandex</w:t>
      </w:r>
      <w:proofErr w:type="spellEnd"/>
      <w:r w:rsidRPr="00C53320">
        <w:rPr>
          <w:color w:val="000000" w:themeColor="text1"/>
          <w:sz w:val="28"/>
          <w:szCs w:val="28"/>
        </w:rPr>
        <w:t>.</w:t>
      </w:r>
      <w:proofErr w:type="spellStart"/>
      <w:r w:rsidRPr="00C53320">
        <w:rPr>
          <w:color w:val="000000" w:themeColor="text1"/>
          <w:sz w:val="28"/>
          <w:szCs w:val="28"/>
          <w:lang w:val="en-US"/>
        </w:rPr>
        <w:t>ru</w:t>
      </w:r>
      <w:proofErr w:type="spellEnd"/>
      <w:r w:rsidRPr="00C53320">
        <w:rPr>
          <w:rStyle w:val="a6"/>
          <w:rFonts w:eastAsiaTheme="majorEastAsia"/>
          <w:color w:val="000000" w:themeColor="text1"/>
        </w:rPr>
        <w:t>.</w:t>
      </w:r>
    </w:p>
    <w:p w:rsidR="00967321" w:rsidRPr="00C53320" w:rsidRDefault="00967321" w:rsidP="00967321">
      <w:pPr>
        <w:widowControl w:val="0"/>
        <w:autoSpaceDE w:val="0"/>
        <w:autoSpaceDN w:val="0"/>
        <w:ind w:right="113" w:firstLine="709"/>
        <w:jc w:val="both"/>
        <w:rPr>
          <w:color w:val="000000" w:themeColor="text1"/>
          <w:sz w:val="28"/>
          <w:szCs w:val="28"/>
        </w:rPr>
      </w:pPr>
      <w:r w:rsidRPr="00C53320">
        <w:rPr>
          <w:color w:val="000000" w:themeColor="text1"/>
          <w:sz w:val="28"/>
          <w:szCs w:val="28"/>
        </w:rPr>
        <w:t>6. Председатель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8"/>
        </w:rPr>
      </w:pPr>
      <w:r w:rsidRPr="00C53320">
        <w:rPr>
          <w:color w:val="000000" w:themeColor="text1"/>
          <w:sz w:val="28"/>
          <w:szCs w:val="28"/>
        </w:rPr>
        <w:t xml:space="preserve">1) возглавляет согласительную </w:t>
      </w:r>
      <w:r w:rsidRPr="00863508">
        <w:rPr>
          <w:color w:val="000000" w:themeColor="text1"/>
          <w:sz w:val="28"/>
          <w:szCs w:val="28"/>
        </w:rPr>
        <w:t>комиссию и руководит ее деятельностью;</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8"/>
        </w:rPr>
        <w:t>2) планирует деятельность согласительной</w:t>
      </w:r>
      <w:r w:rsidRPr="00863508">
        <w:rPr>
          <w:color w:val="000000" w:themeColor="text1"/>
          <w:sz w:val="28"/>
          <w:szCs w:val="20"/>
        </w:rPr>
        <w:t xml:space="preserve"> комиссии, утверждает повестку дня заседаний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3) председательствует на заседаниях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4) организует рассмотрение </w:t>
      </w:r>
      <w:proofErr w:type="gramStart"/>
      <w:r w:rsidRPr="00863508">
        <w:rPr>
          <w:color w:val="000000" w:themeColor="text1"/>
          <w:sz w:val="28"/>
          <w:szCs w:val="20"/>
        </w:rPr>
        <w:t>вопросов повестки дня заседания согласительной комиссии</w:t>
      </w:r>
      <w:proofErr w:type="gramEnd"/>
      <w:r w:rsidRPr="00863508">
        <w:rPr>
          <w:color w:val="000000" w:themeColor="text1"/>
          <w:sz w:val="28"/>
          <w:szCs w:val="20"/>
        </w:rPr>
        <w:t>;</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5) ставит на голосование предложения по рассматриваемым вопросам, организует голосование и подсчет голосов членов согласительной комиссии, определяет результаты их голосования;</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6) подписывает запросы, обращения и другие документы, направляемые от имени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7. Заместитель председателя согласительной комиссии осуществляет отдельные полномочия по поручению председателя согласительной комиссии, а также осуществляет полномочия председателя в его отсутствие.</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8. Секретарь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1) организует подготовку материалов для рассмотрения на заседаниях </w:t>
      </w:r>
      <w:r w:rsidRPr="00863508">
        <w:rPr>
          <w:color w:val="000000" w:themeColor="text1"/>
          <w:sz w:val="28"/>
          <w:szCs w:val="20"/>
        </w:rPr>
        <w:lastRenderedPageBreak/>
        <w:t>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 формирует проект повестки дня заседания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3) уведомляет членов согласительной комиссии о времени и месте проведения, а также о повестке дня заседания согласительной комиссии, по их просьбе знакомит с материалами, подготовленными к заседанию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4) ведет протоколы заседаний согласительной комиссии и осуществляет их хранение;</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5) готовит протоколы заседаний согласительной комиссии, заключение согласительной комиссии о результатах рассмотрения возражений относительно местоположения границ земельных участков, акт согласования местоположения границ при выполнении комплексных кадастровых работ;</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6) оформляет запросы, обращения и другие документы, направляемые от имени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7) ведет делопроизводство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Pr>
          <w:color w:val="000000" w:themeColor="text1"/>
          <w:sz w:val="28"/>
          <w:szCs w:val="20"/>
        </w:rPr>
        <w:t xml:space="preserve">8) организует рассмотрение </w:t>
      </w:r>
      <w:r w:rsidRPr="00863508">
        <w:rPr>
          <w:color w:val="000000" w:themeColor="text1"/>
          <w:sz w:val="28"/>
          <w:szCs w:val="20"/>
        </w:rPr>
        <w:t xml:space="preserve">администрацией </w:t>
      </w:r>
      <w:r>
        <w:rPr>
          <w:color w:val="000000" w:themeColor="text1"/>
          <w:sz w:val="28"/>
          <w:szCs w:val="20"/>
        </w:rPr>
        <w:t>Пинежского муниципального округа Архангельской области</w:t>
      </w:r>
      <w:r w:rsidRPr="00863508">
        <w:rPr>
          <w:color w:val="000000" w:themeColor="text1"/>
          <w:sz w:val="28"/>
          <w:szCs w:val="20"/>
        </w:rPr>
        <w:t xml:space="preserve">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9. В отсутствие секретаря комиссии его полномочия возлагаются председателем комиссии на иного члена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10. Члены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 вправе знакомиться с материалами, подготовленными к заседанию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 вправе выступать и вносить предложения по рассматриваемым вопросам, в том числе о внесении поправок в проекты заключений согласительной комиссии или их доработке, о переносе рассмотрения вопроса на другое заседание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3) вправе на заседании согласительной комиссии задавать вопросы другим членам согласительной комиссии по вопросам повестки дня заседания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4) участвуют в голосовании по всем рассматриваемым вопросам;</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5) обязаны соблюдать конфиденциальность информации в отношении информации ограниченного доступа, ставшей им известной в связи с участием в деятельности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11. </w:t>
      </w:r>
      <w:proofErr w:type="gramStart"/>
      <w:r w:rsidRPr="00863508">
        <w:rPr>
          <w:color w:val="000000" w:themeColor="text1"/>
          <w:sz w:val="28"/>
          <w:szCs w:val="20"/>
        </w:rPr>
        <w:t xml:space="preserve">В целях согласования местоположения границ земельных участков, являющихся объектами комплексных кадастровых работ и расположенных в границах территории выполнения этих работ, согласительная комиссия проводит заседание, на которое в установленном </w:t>
      </w:r>
      <w:hyperlink w:anchor="P87" w:history="1">
        <w:r w:rsidRPr="00863508">
          <w:rPr>
            <w:color w:val="000000" w:themeColor="text1"/>
            <w:sz w:val="28"/>
            <w:szCs w:val="20"/>
          </w:rPr>
          <w:t>пунктом 1</w:t>
        </w:r>
      </w:hyperlink>
      <w:r w:rsidRPr="00863508">
        <w:rPr>
          <w:color w:val="000000" w:themeColor="text1"/>
          <w:sz w:val="28"/>
          <w:szCs w:val="20"/>
        </w:rPr>
        <w:t>2 настоящего Положения порядке приглашаются заинтересованные лица и исполнитель комплексных кадастровых работ.</w:t>
      </w:r>
      <w:proofErr w:type="gramEnd"/>
    </w:p>
    <w:p w:rsidR="00967321" w:rsidRPr="00863508" w:rsidRDefault="00967321" w:rsidP="00967321">
      <w:pPr>
        <w:widowControl w:val="0"/>
        <w:autoSpaceDE w:val="0"/>
        <w:autoSpaceDN w:val="0"/>
        <w:ind w:right="113" w:firstLine="709"/>
        <w:jc w:val="both"/>
        <w:rPr>
          <w:color w:val="000000" w:themeColor="text1"/>
          <w:sz w:val="28"/>
          <w:szCs w:val="20"/>
        </w:rPr>
      </w:pPr>
      <w:bookmarkStart w:id="6" w:name="P87"/>
      <w:bookmarkEnd w:id="6"/>
      <w:r w:rsidRPr="00863508">
        <w:rPr>
          <w:color w:val="000000" w:themeColor="text1"/>
          <w:sz w:val="28"/>
          <w:szCs w:val="20"/>
        </w:rPr>
        <w:lastRenderedPageBreak/>
        <w:t xml:space="preserve">12. Заседание согласительной комиссии проводится не ранее чем через 15 рабочих дней со дня опубликования, размещения и направления заказчиком комплексных кадастровых работ в порядке, предусмотренном </w:t>
      </w:r>
      <w:hyperlink r:id="rId19" w:history="1">
        <w:r w:rsidRPr="00863508">
          <w:rPr>
            <w:color w:val="000000" w:themeColor="text1"/>
            <w:sz w:val="28"/>
            <w:szCs w:val="20"/>
          </w:rPr>
          <w:t>статьей 42.7</w:t>
        </w:r>
      </w:hyperlink>
      <w:r w:rsidRPr="00863508">
        <w:rPr>
          <w:color w:val="000000" w:themeColor="text1"/>
          <w:sz w:val="28"/>
          <w:szCs w:val="20"/>
        </w:rPr>
        <w:t xml:space="preserve"> Федерального закона от 24 июля 2007 года № 221-ФЗ для опубликования, размещения и направления извещения о начале выполнения комплексных кадастровых работ, извещения о проведении заседания согласительной комиссии, </w:t>
      </w:r>
      <w:proofErr w:type="gramStart"/>
      <w:r w:rsidRPr="00863508">
        <w:rPr>
          <w:color w:val="000000" w:themeColor="text1"/>
          <w:sz w:val="28"/>
          <w:szCs w:val="20"/>
        </w:rPr>
        <w:t>содержащего</w:t>
      </w:r>
      <w:proofErr w:type="gramEnd"/>
      <w:r w:rsidRPr="00863508">
        <w:rPr>
          <w:color w:val="000000" w:themeColor="text1"/>
          <w:sz w:val="28"/>
          <w:szCs w:val="20"/>
        </w:rPr>
        <w:t xml:space="preserve"> в том числе уведомление о завершении подготовки проекта карты-плана территории. Примерная форма и содержание извещения о проведении заседания согласительной комиссии по вопросу согласования местоположения границ земельных участков устанавливаются Министерством экономического развития Российской Федерации.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13. Согласительная комиссия обеспечивает ознакомление любых лиц с проектом карты-плана территории путем:</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 направления проекта карты-плана территории в форме электронного документа в соответствии с запросом заявителя;</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 предоставления возможности ознакомления с проектом карты-плана территории в форме документа на бумажном носителе по месту нахождения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14. На заседании согласительной комиссии по вопросу согласования местоположения границ земельных участков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bookmarkStart w:id="7" w:name="P92"/>
      <w:bookmarkEnd w:id="7"/>
      <w:r w:rsidRPr="00863508">
        <w:rPr>
          <w:color w:val="000000" w:themeColor="text1"/>
          <w:sz w:val="28"/>
          <w:szCs w:val="20"/>
        </w:rPr>
        <w:t xml:space="preserve">15. </w:t>
      </w:r>
      <w:proofErr w:type="gramStart"/>
      <w:r w:rsidRPr="00863508">
        <w:rPr>
          <w:color w:val="000000" w:themeColor="text1"/>
          <w:sz w:val="28"/>
          <w:szCs w:val="20"/>
        </w:rPr>
        <w:t xml:space="preserve">Возражения заинтересованного лица относительно местоположения границ земельного участка, указанного в </w:t>
      </w:r>
      <w:hyperlink r:id="rId20" w:history="1">
        <w:r w:rsidRPr="00863508">
          <w:rPr>
            <w:color w:val="000000" w:themeColor="text1"/>
            <w:sz w:val="28"/>
            <w:szCs w:val="20"/>
          </w:rPr>
          <w:t>пунктах 1</w:t>
        </w:r>
      </w:hyperlink>
      <w:r w:rsidRPr="00863508">
        <w:rPr>
          <w:color w:val="000000" w:themeColor="text1"/>
          <w:sz w:val="28"/>
          <w:szCs w:val="20"/>
        </w:rPr>
        <w:t xml:space="preserve"> и </w:t>
      </w:r>
      <w:hyperlink r:id="rId21" w:history="1">
        <w:r w:rsidRPr="00863508">
          <w:rPr>
            <w:color w:val="000000" w:themeColor="text1"/>
            <w:sz w:val="28"/>
            <w:szCs w:val="20"/>
          </w:rPr>
          <w:t>2 части 1 статьи 42.1</w:t>
        </w:r>
      </w:hyperlink>
      <w:r w:rsidRPr="00863508">
        <w:rPr>
          <w:color w:val="000000" w:themeColor="text1"/>
          <w:sz w:val="28"/>
          <w:szCs w:val="20"/>
        </w:rPr>
        <w:t xml:space="preserve"> Федерального закона от 24 июля 2007 года № 221-ФЗ,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данного заседания, а также</w:t>
      </w:r>
      <w:proofErr w:type="gramEnd"/>
      <w:r w:rsidRPr="00863508">
        <w:rPr>
          <w:color w:val="000000" w:themeColor="text1"/>
          <w:sz w:val="28"/>
          <w:szCs w:val="20"/>
        </w:rPr>
        <w:t xml:space="preserve"> в течение 35 календарных дней со дня проведения первого заседания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16. Решение согласительной комиссии считается правомочным, если на ее заседании присутствуют не менее половины членов согласительной комиссии.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17. Решения согласительной комисс</w:t>
      </w:r>
      <w:proofErr w:type="gramStart"/>
      <w:r w:rsidRPr="00863508">
        <w:rPr>
          <w:color w:val="000000" w:themeColor="text1"/>
          <w:sz w:val="28"/>
          <w:szCs w:val="20"/>
        </w:rPr>
        <w:t>ии и ее</w:t>
      </w:r>
      <w:proofErr w:type="gramEnd"/>
      <w:r w:rsidRPr="00863508">
        <w:rPr>
          <w:color w:val="000000" w:themeColor="text1"/>
          <w:sz w:val="28"/>
          <w:szCs w:val="20"/>
        </w:rPr>
        <w:t xml:space="preserve"> заключения принимаются большинством голосов присутствующих на заседании членов согласительной комиссии. При равенстве голосов членов согласительной комиссии голос председателя согласительной комиссии считается решающим.</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18.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lastRenderedPageBreak/>
        <w:t>1) согласованным, если возражения относительно местоположения границ или частей границ земельного участка не представлены заинтересованными лицами, а также в случае, если местоположение таких границ или частей границ установлено на основании вступившего в законную силу судебного акта, в том числе в связи с рассмотрением земельного спора о местоположении границ земельного участка;</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 спорным, если возражения относительно местоположения границ или частей границ земельного участка представлены заинтересованными лицами,  за исключением случаев, если земельный спор о местоположении границ земельного участка был разрешен в судебном порядке.</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19. По результатам работы согласительной комиссии составляется протокол заседания согласительной комиссии, форма и содержание которого утверждаются Министерством экономического развития Российской Федерации,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20. Заключение согласительной комиссии о результатах рассмотрения возражений заинтересованных лиц относительно местоположения границ земельных участков содержит:</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а) краткое содержание возражений заинтересованных лиц относительно местоположения границ земельных участков;</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б) рассмотренные материалы, представленные в согласительную комиссию;</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в) выводы согласительной комиссии по результатам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21. Акты согласования местоположения границ при выполнении комплексных кадастровых работ и заключения согласительной комиссии, указанные в подпунктах 2 и 3 </w:t>
      </w:r>
      <w:hyperlink w:anchor="P43" w:history="1">
        <w:r w:rsidRPr="00863508">
          <w:rPr>
            <w:color w:val="000000" w:themeColor="text1"/>
            <w:sz w:val="28"/>
            <w:szCs w:val="20"/>
          </w:rPr>
          <w:t xml:space="preserve">пункта </w:t>
        </w:r>
      </w:hyperlink>
      <w:r w:rsidRPr="00863508">
        <w:rPr>
          <w:color w:val="000000" w:themeColor="text1"/>
          <w:sz w:val="28"/>
          <w:szCs w:val="20"/>
        </w:rPr>
        <w:t xml:space="preserve">4 настоящего регламента, оформляются согласительной комиссией в форме документов на бумажном носителе, которые хранятся в администрации </w:t>
      </w:r>
      <w:r>
        <w:rPr>
          <w:color w:val="000000" w:themeColor="text1"/>
          <w:sz w:val="28"/>
          <w:szCs w:val="20"/>
        </w:rPr>
        <w:t>Пинежского муниципального округа Архангельской области</w:t>
      </w:r>
      <w:r w:rsidRPr="00863508">
        <w:rPr>
          <w:color w:val="000000" w:themeColor="text1"/>
          <w:sz w:val="28"/>
          <w:szCs w:val="20"/>
        </w:rPr>
        <w:t>.</w:t>
      </w:r>
    </w:p>
    <w:p w:rsidR="00967321" w:rsidRPr="00863508" w:rsidRDefault="00967321" w:rsidP="00967321">
      <w:pPr>
        <w:widowControl w:val="0"/>
        <w:autoSpaceDE w:val="0"/>
        <w:autoSpaceDN w:val="0"/>
        <w:ind w:right="113" w:firstLine="709"/>
        <w:jc w:val="both"/>
        <w:rPr>
          <w:color w:val="000000" w:themeColor="text1"/>
          <w:sz w:val="28"/>
          <w:szCs w:val="20"/>
        </w:rPr>
      </w:pPr>
      <w:r w:rsidRPr="00863508">
        <w:rPr>
          <w:color w:val="000000" w:themeColor="text1"/>
          <w:sz w:val="28"/>
          <w:szCs w:val="20"/>
        </w:rPr>
        <w:t xml:space="preserve">22. В течение 20 рабочих дней со дня истечения срока представления предусмотренных </w:t>
      </w:r>
      <w:hyperlink w:anchor="P92" w:history="1">
        <w:r w:rsidRPr="00863508">
          <w:rPr>
            <w:color w:val="000000" w:themeColor="text1"/>
            <w:sz w:val="28"/>
            <w:szCs w:val="20"/>
          </w:rPr>
          <w:t>пунктом 1</w:t>
        </w:r>
      </w:hyperlink>
      <w:r w:rsidRPr="00863508">
        <w:rPr>
          <w:color w:val="000000" w:themeColor="text1"/>
          <w:sz w:val="28"/>
          <w:szCs w:val="20"/>
        </w:rPr>
        <w:t>5 настоящего регламента возражений согласительная комиссия рассматривает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967321" w:rsidRPr="00863508" w:rsidRDefault="00967321" w:rsidP="00967321">
      <w:pPr>
        <w:overflowPunct w:val="0"/>
        <w:autoSpaceDE w:val="0"/>
        <w:autoSpaceDN w:val="0"/>
        <w:adjustRightInd w:val="0"/>
        <w:textAlignment w:val="baseline"/>
        <w:rPr>
          <w:color w:val="000000" w:themeColor="text1"/>
          <w:sz w:val="20"/>
          <w:szCs w:val="20"/>
        </w:rPr>
      </w:pPr>
    </w:p>
    <w:p w:rsidR="00473583" w:rsidRDefault="00473583" w:rsidP="00967321">
      <w:pPr>
        <w:widowControl w:val="0"/>
        <w:autoSpaceDE w:val="0"/>
        <w:autoSpaceDN w:val="0"/>
        <w:jc w:val="right"/>
        <w:outlineLvl w:val="0"/>
        <w:rPr>
          <w:color w:val="000000" w:themeColor="text1"/>
          <w:sz w:val="28"/>
          <w:szCs w:val="28"/>
        </w:rPr>
      </w:pPr>
    </w:p>
    <w:p w:rsidR="00473583" w:rsidRDefault="00473583" w:rsidP="00967321">
      <w:pPr>
        <w:widowControl w:val="0"/>
        <w:autoSpaceDE w:val="0"/>
        <w:autoSpaceDN w:val="0"/>
        <w:jc w:val="right"/>
        <w:outlineLvl w:val="0"/>
        <w:rPr>
          <w:color w:val="000000" w:themeColor="text1"/>
          <w:sz w:val="28"/>
          <w:szCs w:val="28"/>
        </w:rPr>
      </w:pPr>
    </w:p>
    <w:p w:rsidR="00473583" w:rsidRDefault="00473583" w:rsidP="00967321">
      <w:pPr>
        <w:widowControl w:val="0"/>
        <w:autoSpaceDE w:val="0"/>
        <w:autoSpaceDN w:val="0"/>
        <w:jc w:val="right"/>
        <w:outlineLvl w:val="0"/>
        <w:rPr>
          <w:color w:val="000000" w:themeColor="text1"/>
          <w:sz w:val="28"/>
          <w:szCs w:val="28"/>
        </w:rPr>
      </w:pPr>
    </w:p>
    <w:p w:rsidR="00967321" w:rsidRPr="00677AF8" w:rsidRDefault="00967321" w:rsidP="00967321">
      <w:pPr>
        <w:widowControl w:val="0"/>
        <w:autoSpaceDE w:val="0"/>
        <w:autoSpaceDN w:val="0"/>
        <w:jc w:val="right"/>
        <w:outlineLvl w:val="0"/>
        <w:rPr>
          <w:color w:val="000000" w:themeColor="text1"/>
          <w:sz w:val="28"/>
          <w:szCs w:val="28"/>
        </w:rPr>
      </w:pPr>
      <w:r w:rsidRPr="00677AF8">
        <w:rPr>
          <w:color w:val="000000" w:themeColor="text1"/>
          <w:sz w:val="28"/>
          <w:szCs w:val="28"/>
        </w:rPr>
        <w:lastRenderedPageBreak/>
        <w:t>Утвержден</w:t>
      </w:r>
    </w:p>
    <w:p w:rsidR="00967321" w:rsidRPr="00677AF8" w:rsidRDefault="00967321" w:rsidP="00967321">
      <w:pPr>
        <w:widowControl w:val="0"/>
        <w:autoSpaceDE w:val="0"/>
        <w:autoSpaceDN w:val="0"/>
        <w:jc w:val="right"/>
        <w:rPr>
          <w:color w:val="000000" w:themeColor="text1"/>
          <w:sz w:val="28"/>
          <w:szCs w:val="28"/>
        </w:rPr>
      </w:pPr>
      <w:r w:rsidRPr="00677AF8">
        <w:rPr>
          <w:color w:val="000000" w:themeColor="text1"/>
          <w:sz w:val="28"/>
          <w:szCs w:val="28"/>
        </w:rPr>
        <w:t>распоряжением администрации</w:t>
      </w:r>
    </w:p>
    <w:p w:rsidR="00967321" w:rsidRPr="00677AF8" w:rsidRDefault="00967321" w:rsidP="00967321">
      <w:pPr>
        <w:widowControl w:val="0"/>
        <w:autoSpaceDE w:val="0"/>
        <w:autoSpaceDN w:val="0"/>
        <w:jc w:val="right"/>
        <w:rPr>
          <w:color w:val="000000" w:themeColor="text1"/>
          <w:sz w:val="28"/>
          <w:szCs w:val="28"/>
        </w:rPr>
      </w:pPr>
      <w:r>
        <w:rPr>
          <w:color w:val="000000" w:themeColor="text1"/>
          <w:sz w:val="28"/>
          <w:szCs w:val="20"/>
        </w:rPr>
        <w:t>Пинежского муниципального округа Архангельской</w:t>
      </w:r>
      <w:r w:rsidRPr="00677AF8">
        <w:rPr>
          <w:color w:val="000000" w:themeColor="text1"/>
          <w:sz w:val="28"/>
          <w:szCs w:val="28"/>
        </w:rPr>
        <w:t xml:space="preserve"> </w:t>
      </w:r>
    </w:p>
    <w:p w:rsidR="00967321" w:rsidRPr="00677AF8" w:rsidRDefault="00967321" w:rsidP="00967321">
      <w:pPr>
        <w:widowControl w:val="0"/>
        <w:autoSpaceDE w:val="0"/>
        <w:autoSpaceDN w:val="0"/>
        <w:jc w:val="right"/>
        <w:rPr>
          <w:color w:val="000000" w:themeColor="text1"/>
          <w:sz w:val="28"/>
          <w:szCs w:val="28"/>
        </w:rPr>
      </w:pPr>
      <w:r w:rsidRPr="00677AF8">
        <w:rPr>
          <w:color w:val="000000" w:themeColor="text1"/>
          <w:sz w:val="28"/>
          <w:szCs w:val="28"/>
        </w:rPr>
        <w:t xml:space="preserve">от </w:t>
      </w:r>
      <w:r w:rsidR="007F0214">
        <w:rPr>
          <w:color w:val="000000" w:themeColor="text1"/>
          <w:sz w:val="28"/>
          <w:szCs w:val="28"/>
        </w:rPr>
        <w:t>9</w:t>
      </w:r>
      <w:r>
        <w:rPr>
          <w:color w:val="000000" w:themeColor="text1"/>
          <w:sz w:val="28"/>
          <w:szCs w:val="28"/>
        </w:rPr>
        <w:t xml:space="preserve"> августа</w:t>
      </w:r>
      <w:r w:rsidRPr="00677AF8">
        <w:rPr>
          <w:color w:val="000000" w:themeColor="text1"/>
          <w:sz w:val="28"/>
          <w:szCs w:val="28"/>
        </w:rPr>
        <w:t xml:space="preserve"> 202</w:t>
      </w:r>
      <w:r>
        <w:rPr>
          <w:color w:val="000000" w:themeColor="text1"/>
          <w:sz w:val="28"/>
          <w:szCs w:val="28"/>
        </w:rPr>
        <w:t>4</w:t>
      </w:r>
      <w:r w:rsidRPr="00677AF8">
        <w:rPr>
          <w:color w:val="000000" w:themeColor="text1"/>
          <w:sz w:val="28"/>
          <w:szCs w:val="28"/>
        </w:rPr>
        <w:t xml:space="preserve"> г. № 0</w:t>
      </w:r>
      <w:r w:rsidR="007F0214">
        <w:rPr>
          <w:color w:val="000000" w:themeColor="text1"/>
          <w:sz w:val="28"/>
          <w:szCs w:val="28"/>
        </w:rPr>
        <w:t>825</w:t>
      </w:r>
      <w:r w:rsidRPr="00677AF8">
        <w:rPr>
          <w:color w:val="000000" w:themeColor="text1"/>
          <w:sz w:val="28"/>
          <w:szCs w:val="28"/>
        </w:rPr>
        <w:t xml:space="preserve"> - </w:t>
      </w:r>
      <w:proofErr w:type="spellStart"/>
      <w:r w:rsidRPr="00677AF8">
        <w:rPr>
          <w:color w:val="000000" w:themeColor="text1"/>
          <w:sz w:val="28"/>
          <w:szCs w:val="28"/>
        </w:rPr>
        <w:t>ра</w:t>
      </w:r>
      <w:proofErr w:type="spellEnd"/>
    </w:p>
    <w:p w:rsidR="00967321" w:rsidRPr="00863508" w:rsidRDefault="00967321" w:rsidP="00967321">
      <w:pPr>
        <w:pStyle w:val="ConsPlusNormal"/>
        <w:spacing w:before="220"/>
        <w:ind w:firstLine="540"/>
        <w:jc w:val="center"/>
        <w:rPr>
          <w:color w:val="000000" w:themeColor="text1"/>
        </w:rPr>
      </w:pPr>
    </w:p>
    <w:p w:rsidR="00967321" w:rsidRPr="00967321" w:rsidRDefault="00967321" w:rsidP="00967321">
      <w:pPr>
        <w:pStyle w:val="ConsPlusNormal"/>
        <w:spacing w:before="220"/>
        <w:ind w:firstLine="540"/>
        <w:jc w:val="center"/>
        <w:rPr>
          <w:rFonts w:ascii="Times New Roman" w:hAnsi="Times New Roman" w:cs="Times New Roman"/>
          <w:color w:val="000000" w:themeColor="text1"/>
          <w:sz w:val="28"/>
          <w:szCs w:val="28"/>
        </w:rPr>
      </w:pPr>
      <w:r w:rsidRPr="00967321">
        <w:rPr>
          <w:rFonts w:ascii="Times New Roman" w:hAnsi="Times New Roman" w:cs="Times New Roman"/>
          <w:color w:val="000000" w:themeColor="text1"/>
          <w:sz w:val="28"/>
          <w:szCs w:val="28"/>
        </w:rPr>
        <w:t>Состав согласительной комиссии</w:t>
      </w:r>
    </w:p>
    <w:p w:rsidR="00967321" w:rsidRPr="00967321" w:rsidRDefault="00967321" w:rsidP="00967321">
      <w:pPr>
        <w:pStyle w:val="af0"/>
        <w:tabs>
          <w:tab w:val="left" w:pos="720"/>
        </w:tabs>
        <w:ind w:firstLine="720"/>
        <w:jc w:val="both"/>
        <w:rPr>
          <w:color w:val="000000" w:themeColor="text1"/>
          <w:szCs w:val="28"/>
        </w:rPr>
      </w:pPr>
    </w:p>
    <w:p w:rsidR="00967321" w:rsidRPr="00863508" w:rsidRDefault="00967321" w:rsidP="00967321">
      <w:pPr>
        <w:pStyle w:val="af0"/>
        <w:tabs>
          <w:tab w:val="left" w:pos="720"/>
        </w:tabs>
        <w:ind w:firstLine="720"/>
        <w:jc w:val="both"/>
        <w:rPr>
          <w:color w:val="000000" w:themeColor="text1"/>
          <w:szCs w:val="28"/>
        </w:rPr>
      </w:pPr>
    </w:p>
    <w:p w:rsidR="00967321" w:rsidRDefault="00967321" w:rsidP="00967321">
      <w:pPr>
        <w:tabs>
          <w:tab w:val="left" w:pos="720"/>
        </w:tabs>
        <w:ind w:firstLine="720"/>
        <w:jc w:val="both"/>
        <w:rPr>
          <w:color w:val="000000" w:themeColor="text1"/>
          <w:sz w:val="28"/>
          <w:szCs w:val="28"/>
        </w:rPr>
      </w:pPr>
      <w:r>
        <w:rPr>
          <w:color w:val="000000" w:themeColor="text1"/>
          <w:sz w:val="28"/>
          <w:szCs w:val="28"/>
        </w:rPr>
        <w:t>З</w:t>
      </w:r>
      <w:r w:rsidRPr="00863508">
        <w:rPr>
          <w:color w:val="000000" w:themeColor="text1"/>
          <w:sz w:val="28"/>
          <w:szCs w:val="28"/>
        </w:rPr>
        <w:t xml:space="preserve">аместитель главы администрации, председатель КУМИ и ЖКХ администрации </w:t>
      </w:r>
      <w:r>
        <w:rPr>
          <w:color w:val="000000" w:themeColor="text1"/>
          <w:sz w:val="28"/>
          <w:szCs w:val="28"/>
        </w:rPr>
        <w:t>Пинежского муниципального округа</w:t>
      </w:r>
      <w:r w:rsidRPr="00863508">
        <w:rPr>
          <w:color w:val="000000" w:themeColor="text1"/>
          <w:sz w:val="28"/>
          <w:szCs w:val="28"/>
        </w:rPr>
        <w:t>, председател</w:t>
      </w:r>
      <w:r>
        <w:rPr>
          <w:color w:val="000000" w:themeColor="text1"/>
          <w:sz w:val="28"/>
          <w:szCs w:val="28"/>
        </w:rPr>
        <w:t>ь</w:t>
      </w:r>
      <w:r w:rsidRPr="00863508">
        <w:rPr>
          <w:color w:val="000000" w:themeColor="text1"/>
          <w:sz w:val="28"/>
          <w:szCs w:val="28"/>
        </w:rPr>
        <w:t xml:space="preserve"> комиссии;</w:t>
      </w:r>
    </w:p>
    <w:p w:rsidR="00967321" w:rsidRDefault="00967321" w:rsidP="00967321">
      <w:pPr>
        <w:tabs>
          <w:tab w:val="left" w:pos="720"/>
        </w:tabs>
        <w:ind w:firstLine="720"/>
        <w:jc w:val="both"/>
        <w:rPr>
          <w:color w:val="000000" w:themeColor="text1"/>
          <w:sz w:val="28"/>
          <w:szCs w:val="28"/>
        </w:rPr>
      </w:pPr>
      <w:r w:rsidRPr="00255D9B">
        <w:rPr>
          <w:sz w:val="28"/>
          <w:szCs w:val="28"/>
        </w:rPr>
        <w:t xml:space="preserve">Кривополенов Виктор Афанасьевич – заместитель председателя КУМИ и ЖКХ администрации </w:t>
      </w:r>
      <w:r>
        <w:rPr>
          <w:color w:val="000000" w:themeColor="text1"/>
          <w:sz w:val="28"/>
          <w:szCs w:val="28"/>
        </w:rPr>
        <w:t>Пинежского муниципального округа</w:t>
      </w:r>
      <w:r w:rsidRPr="00255D9B">
        <w:rPr>
          <w:sz w:val="28"/>
          <w:szCs w:val="28"/>
        </w:rPr>
        <w:t>, начальник отдела по муниципальному имуществу и земельным отношениям</w:t>
      </w:r>
      <w:r>
        <w:rPr>
          <w:sz w:val="28"/>
          <w:szCs w:val="28"/>
        </w:rPr>
        <w:t xml:space="preserve"> </w:t>
      </w:r>
      <w:r w:rsidRPr="00255D9B">
        <w:rPr>
          <w:sz w:val="28"/>
          <w:szCs w:val="28"/>
        </w:rPr>
        <w:t xml:space="preserve">КУМИ и ЖКХ администрации </w:t>
      </w:r>
      <w:r>
        <w:rPr>
          <w:color w:val="000000" w:themeColor="text1"/>
          <w:sz w:val="28"/>
          <w:szCs w:val="28"/>
        </w:rPr>
        <w:t>Пинежского муниципального округа, заместитель председателя комиссии</w:t>
      </w:r>
      <w:r w:rsidRPr="00255D9B">
        <w:rPr>
          <w:sz w:val="28"/>
          <w:szCs w:val="28"/>
        </w:rPr>
        <w:t>;</w:t>
      </w:r>
    </w:p>
    <w:p w:rsidR="00967321" w:rsidRPr="00863508" w:rsidRDefault="00967321" w:rsidP="00967321">
      <w:pPr>
        <w:tabs>
          <w:tab w:val="left" w:pos="720"/>
        </w:tabs>
        <w:ind w:firstLine="720"/>
        <w:jc w:val="both"/>
        <w:rPr>
          <w:color w:val="000000" w:themeColor="text1"/>
          <w:sz w:val="28"/>
          <w:szCs w:val="28"/>
        </w:rPr>
      </w:pPr>
      <w:r w:rsidRPr="00863508">
        <w:rPr>
          <w:color w:val="000000" w:themeColor="text1"/>
          <w:sz w:val="28"/>
          <w:szCs w:val="28"/>
        </w:rPr>
        <w:t xml:space="preserve">Немирова Наталья Викторовна – консультант отдела по муниципальному имуществу и земельным отношениям КУМИ и ЖКХ администрации </w:t>
      </w:r>
      <w:r>
        <w:rPr>
          <w:color w:val="000000" w:themeColor="text1"/>
          <w:sz w:val="28"/>
          <w:szCs w:val="28"/>
        </w:rPr>
        <w:t>Пинежского муниципального округа</w:t>
      </w:r>
      <w:r w:rsidRPr="00863508">
        <w:rPr>
          <w:color w:val="000000" w:themeColor="text1"/>
          <w:sz w:val="28"/>
          <w:szCs w:val="28"/>
        </w:rPr>
        <w:t>, секретарь комиссии;</w:t>
      </w:r>
    </w:p>
    <w:p w:rsidR="00967321" w:rsidRPr="00863508" w:rsidRDefault="00967321" w:rsidP="00967321">
      <w:pPr>
        <w:widowControl w:val="0"/>
        <w:autoSpaceDE w:val="0"/>
        <w:autoSpaceDN w:val="0"/>
        <w:adjustRightInd w:val="0"/>
        <w:ind w:firstLine="720"/>
        <w:jc w:val="both"/>
        <w:rPr>
          <w:color w:val="000000" w:themeColor="text1"/>
          <w:sz w:val="28"/>
          <w:szCs w:val="28"/>
        </w:rPr>
      </w:pPr>
      <w:r w:rsidRPr="00863508">
        <w:rPr>
          <w:color w:val="000000" w:themeColor="text1"/>
          <w:sz w:val="28"/>
          <w:szCs w:val="28"/>
        </w:rPr>
        <w:t>Члены комиссии:</w:t>
      </w:r>
    </w:p>
    <w:p w:rsidR="00967321" w:rsidRPr="00255D9B" w:rsidRDefault="00967321" w:rsidP="00967321">
      <w:pPr>
        <w:widowControl w:val="0"/>
        <w:autoSpaceDE w:val="0"/>
        <w:autoSpaceDN w:val="0"/>
        <w:adjustRightInd w:val="0"/>
        <w:ind w:firstLine="720"/>
        <w:jc w:val="both"/>
        <w:rPr>
          <w:sz w:val="28"/>
          <w:szCs w:val="28"/>
        </w:rPr>
      </w:pPr>
      <w:r>
        <w:rPr>
          <w:sz w:val="28"/>
          <w:szCs w:val="28"/>
        </w:rPr>
        <w:t xml:space="preserve">- </w:t>
      </w:r>
      <w:r w:rsidRPr="00255D9B">
        <w:rPr>
          <w:sz w:val="28"/>
          <w:szCs w:val="28"/>
        </w:rPr>
        <w:t>представитель Министерства имущественных отношений Архангельской области (по согласованию);</w:t>
      </w:r>
    </w:p>
    <w:p w:rsidR="00967321" w:rsidRPr="00255D9B" w:rsidRDefault="00967321" w:rsidP="00967321">
      <w:pPr>
        <w:widowControl w:val="0"/>
        <w:autoSpaceDE w:val="0"/>
        <w:autoSpaceDN w:val="0"/>
        <w:adjustRightInd w:val="0"/>
        <w:ind w:firstLine="720"/>
        <w:jc w:val="both"/>
        <w:rPr>
          <w:sz w:val="28"/>
          <w:szCs w:val="28"/>
        </w:rPr>
      </w:pPr>
      <w:r>
        <w:rPr>
          <w:sz w:val="28"/>
          <w:szCs w:val="28"/>
        </w:rPr>
        <w:t xml:space="preserve">- </w:t>
      </w:r>
      <w:r w:rsidRPr="00255D9B">
        <w:rPr>
          <w:sz w:val="28"/>
          <w:szCs w:val="28"/>
        </w:rPr>
        <w:t>представитель федерального органа исполнительной власти, осуществляющего функции по оказанию государственных услуг и управлению государственным имуществом в области лесных отношений (по согласованию);</w:t>
      </w:r>
    </w:p>
    <w:p w:rsidR="00967321" w:rsidRPr="00255D9B" w:rsidRDefault="00967321" w:rsidP="00967321">
      <w:pPr>
        <w:widowControl w:val="0"/>
        <w:autoSpaceDE w:val="0"/>
        <w:autoSpaceDN w:val="0"/>
        <w:adjustRightInd w:val="0"/>
        <w:ind w:firstLine="720"/>
        <w:jc w:val="both"/>
        <w:rPr>
          <w:sz w:val="28"/>
          <w:szCs w:val="28"/>
        </w:rPr>
      </w:pPr>
      <w:r>
        <w:rPr>
          <w:sz w:val="28"/>
          <w:szCs w:val="28"/>
        </w:rPr>
        <w:t xml:space="preserve">- </w:t>
      </w:r>
      <w:r w:rsidRPr="00255D9B">
        <w:rPr>
          <w:sz w:val="28"/>
          <w:szCs w:val="28"/>
        </w:rPr>
        <w:t>представитель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(по согласованию);</w:t>
      </w:r>
    </w:p>
    <w:p w:rsidR="00967321" w:rsidRPr="00255D9B" w:rsidRDefault="00967321" w:rsidP="00967321">
      <w:pPr>
        <w:widowControl w:val="0"/>
        <w:autoSpaceDE w:val="0"/>
        <w:autoSpaceDN w:val="0"/>
        <w:adjustRightInd w:val="0"/>
        <w:ind w:firstLine="720"/>
        <w:jc w:val="both"/>
        <w:rPr>
          <w:sz w:val="28"/>
          <w:szCs w:val="28"/>
        </w:rPr>
      </w:pPr>
      <w:r>
        <w:rPr>
          <w:sz w:val="28"/>
          <w:szCs w:val="28"/>
        </w:rPr>
        <w:t xml:space="preserve">- </w:t>
      </w:r>
      <w:r w:rsidRPr="00255D9B">
        <w:rPr>
          <w:sz w:val="28"/>
          <w:szCs w:val="28"/>
        </w:rPr>
        <w:t xml:space="preserve">представитель Управления </w:t>
      </w:r>
      <w:proofErr w:type="spellStart"/>
      <w:r w:rsidRPr="00255D9B">
        <w:rPr>
          <w:sz w:val="28"/>
          <w:szCs w:val="28"/>
        </w:rPr>
        <w:t>Росреестра</w:t>
      </w:r>
      <w:proofErr w:type="spellEnd"/>
      <w:r w:rsidRPr="00255D9B">
        <w:rPr>
          <w:sz w:val="28"/>
          <w:szCs w:val="28"/>
        </w:rPr>
        <w:t xml:space="preserve"> по Архангельской области и Ненецкому автономному округу (по согласованию);</w:t>
      </w:r>
    </w:p>
    <w:p w:rsidR="00967321" w:rsidRPr="00086624" w:rsidRDefault="00967321" w:rsidP="00967321">
      <w:pPr>
        <w:widowControl w:val="0"/>
        <w:autoSpaceDE w:val="0"/>
        <w:autoSpaceDN w:val="0"/>
        <w:adjustRightInd w:val="0"/>
        <w:ind w:firstLine="720"/>
        <w:jc w:val="both"/>
        <w:rPr>
          <w:sz w:val="28"/>
          <w:szCs w:val="28"/>
        </w:rPr>
      </w:pPr>
      <w:r>
        <w:rPr>
          <w:sz w:val="28"/>
          <w:szCs w:val="28"/>
        </w:rPr>
        <w:t xml:space="preserve">- </w:t>
      </w:r>
      <w:r w:rsidRPr="00086624">
        <w:rPr>
          <w:sz w:val="28"/>
          <w:szCs w:val="28"/>
        </w:rPr>
        <w:t xml:space="preserve">начальник отдела архитектуры и строительства администрации </w:t>
      </w:r>
      <w:r>
        <w:rPr>
          <w:color w:val="000000" w:themeColor="text1"/>
          <w:sz w:val="28"/>
          <w:szCs w:val="28"/>
        </w:rPr>
        <w:t>Пинежского муниципального округа,</w:t>
      </w:r>
      <w:r w:rsidRPr="00B92D49">
        <w:rPr>
          <w:sz w:val="28"/>
          <w:szCs w:val="28"/>
        </w:rPr>
        <w:t xml:space="preserve"> </w:t>
      </w:r>
      <w:r w:rsidRPr="00086624">
        <w:rPr>
          <w:sz w:val="28"/>
          <w:szCs w:val="28"/>
        </w:rPr>
        <w:t>представитель Пинежск</w:t>
      </w:r>
      <w:r>
        <w:rPr>
          <w:sz w:val="28"/>
          <w:szCs w:val="28"/>
        </w:rPr>
        <w:t>ого</w:t>
      </w:r>
      <w:r w:rsidRPr="00086624">
        <w:rPr>
          <w:sz w:val="28"/>
          <w:szCs w:val="28"/>
        </w:rPr>
        <w:t xml:space="preserve"> муниципальн</w:t>
      </w:r>
      <w:r>
        <w:rPr>
          <w:sz w:val="28"/>
          <w:szCs w:val="28"/>
        </w:rPr>
        <w:t>ого</w:t>
      </w:r>
      <w:r w:rsidRPr="00086624">
        <w:rPr>
          <w:sz w:val="28"/>
          <w:szCs w:val="28"/>
        </w:rPr>
        <w:t xml:space="preserve"> </w:t>
      </w:r>
      <w:r>
        <w:rPr>
          <w:sz w:val="28"/>
          <w:szCs w:val="28"/>
        </w:rPr>
        <w:t>округа</w:t>
      </w:r>
      <w:r w:rsidRPr="00086624">
        <w:rPr>
          <w:sz w:val="28"/>
          <w:szCs w:val="28"/>
        </w:rPr>
        <w:t xml:space="preserve"> Архангельской области;</w:t>
      </w:r>
    </w:p>
    <w:p w:rsidR="00967321" w:rsidRPr="00B92D49" w:rsidRDefault="00967321" w:rsidP="00967321">
      <w:pPr>
        <w:widowControl w:val="0"/>
        <w:autoSpaceDE w:val="0"/>
        <w:autoSpaceDN w:val="0"/>
        <w:adjustRightInd w:val="0"/>
        <w:ind w:firstLine="720"/>
        <w:jc w:val="both"/>
        <w:rPr>
          <w:sz w:val="28"/>
          <w:szCs w:val="28"/>
        </w:rPr>
      </w:pPr>
      <w:r>
        <w:rPr>
          <w:sz w:val="28"/>
          <w:szCs w:val="28"/>
        </w:rPr>
        <w:t xml:space="preserve">- </w:t>
      </w:r>
      <w:r w:rsidRPr="00086624">
        <w:rPr>
          <w:sz w:val="28"/>
          <w:szCs w:val="28"/>
        </w:rPr>
        <w:t xml:space="preserve">представитель </w:t>
      </w:r>
      <w:r>
        <w:rPr>
          <w:sz w:val="28"/>
          <w:szCs w:val="28"/>
        </w:rPr>
        <w:t xml:space="preserve">от саморегулируемой организации, членом которой </w:t>
      </w:r>
      <w:r w:rsidRPr="00B92D49">
        <w:rPr>
          <w:sz w:val="28"/>
          <w:szCs w:val="28"/>
        </w:rPr>
        <w:t>является кадастровый инженер (по согласованию);</w:t>
      </w:r>
    </w:p>
    <w:p w:rsidR="00967321" w:rsidRPr="00B92D49" w:rsidRDefault="00967321" w:rsidP="00967321">
      <w:pPr>
        <w:widowControl w:val="0"/>
        <w:autoSpaceDE w:val="0"/>
        <w:autoSpaceDN w:val="0"/>
        <w:adjustRightInd w:val="0"/>
        <w:ind w:firstLine="720"/>
        <w:jc w:val="both"/>
        <w:rPr>
          <w:rFonts w:eastAsiaTheme="minorHAnsi"/>
          <w:sz w:val="28"/>
          <w:szCs w:val="28"/>
          <w:lang w:eastAsia="en-US"/>
        </w:rPr>
      </w:pPr>
      <w:r w:rsidRPr="00B92D49">
        <w:rPr>
          <w:sz w:val="28"/>
          <w:szCs w:val="28"/>
        </w:rPr>
        <w:t xml:space="preserve">- представитель от общества с ограниченной ответственностью </w:t>
      </w:r>
      <w:r w:rsidRPr="00086624">
        <w:rPr>
          <w:sz w:val="28"/>
          <w:szCs w:val="28"/>
        </w:rPr>
        <w:t>«Земельно-кадастровая компания «Кадастровый Эксперт»</w:t>
      </w:r>
      <w:r w:rsidRPr="00B92D49">
        <w:rPr>
          <w:sz w:val="28"/>
          <w:szCs w:val="28"/>
        </w:rPr>
        <w:t xml:space="preserve"> (по согласованию).</w:t>
      </w: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967321" w:rsidRPr="00967321" w:rsidRDefault="00967321" w:rsidP="00967321">
      <w:pPr>
        <w:pStyle w:val="ac"/>
        <w:rPr>
          <w:sz w:val="26"/>
          <w:szCs w:val="26"/>
        </w:rPr>
      </w:pPr>
      <w:r w:rsidRPr="00967321">
        <w:rPr>
          <w:sz w:val="26"/>
          <w:szCs w:val="26"/>
        </w:rPr>
        <w:lastRenderedPageBreak/>
        <w:t>АДМИНИСТРАЦИЯ</w:t>
      </w:r>
    </w:p>
    <w:p w:rsidR="00967321" w:rsidRPr="00967321" w:rsidRDefault="00967321" w:rsidP="00967321">
      <w:pPr>
        <w:pStyle w:val="ac"/>
        <w:rPr>
          <w:sz w:val="26"/>
          <w:szCs w:val="26"/>
        </w:rPr>
      </w:pPr>
      <w:r w:rsidRPr="00967321">
        <w:rPr>
          <w:sz w:val="26"/>
          <w:szCs w:val="26"/>
        </w:rPr>
        <w:t>ПИНЕЖСКОГО МУНИЦИПАЛЬНОГО ОКРУГА</w:t>
      </w:r>
    </w:p>
    <w:p w:rsidR="00967321" w:rsidRPr="00967321" w:rsidRDefault="00967321" w:rsidP="00967321">
      <w:pPr>
        <w:pStyle w:val="ac"/>
        <w:rPr>
          <w:sz w:val="26"/>
          <w:szCs w:val="26"/>
        </w:rPr>
      </w:pPr>
      <w:r w:rsidRPr="00967321">
        <w:rPr>
          <w:sz w:val="26"/>
          <w:szCs w:val="26"/>
        </w:rPr>
        <w:t>АРХАНГЕЛЬСКОЙ ОБЛАСТИ</w:t>
      </w:r>
    </w:p>
    <w:p w:rsidR="00967321" w:rsidRPr="00E54B6C" w:rsidRDefault="00967321" w:rsidP="00967321">
      <w:pPr>
        <w:pStyle w:val="ac"/>
        <w:rPr>
          <w:sz w:val="26"/>
          <w:szCs w:val="26"/>
        </w:rPr>
      </w:pPr>
    </w:p>
    <w:p w:rsidR="00967321" w:rsidRPr="00E54B6C" w:rsidRDefault="00967321" w:rsidP="00967321">
      <w:pPr>
        <w:jc w:val="center"/>
        <w:rPr>
          <w:b/>
          <w:kern w:val="48"/>
          <w:sz w:val="26"/>
          <w:szCs w:val="26"/>
        </w:rPr>
      </w:pPr>
    </w:p>
    <w:p w:rsidR="00967321" w:rsidRPr="00E54B6C" w:rsidRDefault="00967321" w:rsidP="00967321">
      <w:pPr>
        <w:jc w:val="center"/>
        <w:rPr>
          <w:b/>
          <w:sz w:val="26"/>
          <w:szCs w:val="26"/>
        </w:rPr>
      </w:pPr>
      <w:proofErr w:type="gramStart"/>
      <w:r>
        <w:rPr>
          <w:b/>
          <w:sz w:val="26"/>
          <w:szCs w:val="26"/>
        </w:rPr>
        <w:t>Р</w:t>
      </w:r>
      <w:proofErr w:type="gramEnd"/>
      <w:r>
        <w:rPr>
          <w:b/>
          <w:sz w:val="26"/>
          <w:szCs w:val="26"/>
        </w:rPr>
        <w:t xml:space="preserve"> А С П О Р Я Ж Е Н И Е</w:t>
      </w:r>
    </w:p>
    <w:p w:rsidR="00967321" w:rsidRPr="00E54B6C" w:rsidRDefault="00967321" w:rsidP="00967321">
      <w:pPr>
        <w:jc w:val="center"/>
        <w:rPr>
          <w:b/>
          <w:sz w:val="26"/>
          <w:szCs w:val="26"/>
        </w:rPr>
      </w:pPr>
    </w:p>
    <w:p w:rsidR="00967321" w:rsidRPr="00E54B6C" w:rsidRDefault="00967321" w:rsidP="00967321">
      <w:pPr>
        <w:jc w:val="center"/>
        <w:rPr>
          <w:sz w:val="26"/>
          <w:szCs w:val="26"/>
        </w:rPr>
      </w:pPr>
    </w:p>
    <w:p w:rsidR="00967321" w:rsidRPr="00967321" w:rsidRDefault="00967321" w:rsidP="00967321">
      <w:pPr>
        <w:pStyle w:val="3"/>
        <w:jc w:val="center"/>
        <w:rPr>
          <w:rFonts w:ascii="Times New Roman" w:hAnsi="Times New Roman"/>
        </w:rPr>
      </w:pPr>
      <w:r w:rsidRPr="00967321">
        <w:rPr>
          <w:rFonts w:ascii="Times New Roman" w:hAnsi="Times New Roman"/>
        </w:rPr>
        <w:t xml:space="preserve">от 7 августа 2024 г № 0819 - </w:t>
      </w:r>
      <w:proofErr w:type="spellStart"/>
      <w:r w:rsidRPr="00967321">
        <w:rPr>
          <w:rFonts w:ascii="Times New Roman" w:hAnsi="Times New Roman"/>
        </w:rPr>
        <w:t>ра</w:t>
      </w:r>
      <w:proofErr w:type="spellEnd"/>
    </w:p>
    <w:p w:rsidR="00967321" w:rsidRPr="00E54B6C" w:rsidRDefault="00967321" w:rsidP="00967321">
      <w:pPr>
        <w:jc w:val="center"/>
        <w:rPr>
          <w:sz w:val="26"/>
          <w:szCs w:val="26"/>
        </w:rPr>
      </w:pPr>
    </w:p>
    <w:p w:rsidR="00967321" w:rsidRPr="00E54B6C" w:rsidRDefault="00967321" w:rsidP="00967321">
      <w:pPr>
        <w:jc w:val="center"/>
        <w:rPr>
          <w:sz w:val="26"/>
          <w:szCs w:val="26"/>
        </w:rPr>
      </w:pPr>
    </w:p>
    <w:p w:rsidR="00967321" w:rsidRPr="00E54B6C" w:rsidRDefault="00967321" w:rsidP="00967321">
      <w:pPr>
        <w:jc w:val="center"/>
      </w:pPr>
      <w:r w:rsidRPr="00E54B6C">
        <w:t>с. Карпогоры</w:t>
      </w:r>
    </w:p>
    <w:p w:rsidR="00967321" w:rsidRPr="00E54B6C" w:rsidRDefault="00967321" w:rsidP="00967321">
      <w:pPr>
        <w:jc w:val="center"/>
        <w:rPr>
          <w:sz w:val="26"/>
          <w:szCs w:val="26"/>
        </w:rPr>
      </w:pPr>
    </w:p>
    <w:p w:rsidR="00967321" w:rsidRPr="00E54B6C" w:rsidRDefault="00967321" w:rsidP="00967321">
      <w:pPr>
        <w:jc w:val="center"/>
        <w:rPr>
          <w:sz w:val="26"/>
          <w:szCs w:val="26"/>
        </w:rPr>
      </w:pPr>
    </w:p>
    <w:p w:rsidR="00967321" w:rsidRPr="00A02A2B" w:rsidRDefault="00967321" w:rsidP="00967321">
      <w:pPr>
        <w:jc w:val="center"/>
        <w:rPr>
          <w:b/>
          <w:sz w:val="26"/>
          <w:szCs w:val="26"/>
        </w:rPr>
      </w:pPr>
      <w:r w:rsidRPr="00A02A2B">
        <w:rPr>
          <w:b/>
          <w:sz w:val="26"/>
          <w:szCs w:val="26"/>
        </w:rPr>
        <w:t>О проведен</w:t>
      </w:r>
      <w:proofErr w:type="gramStart"/>
      <w:r w:rsidRPr="00A02A2B">
        <w:rPr>
          <w:b/>
          <w:sz w:val="26"/>
          <w:szCs w:val="26"/>
        </w:rPr>
        <w:t>ии ау</w:t>
      </w:r>
      <w:proofErr w:type="gramEnd"/>
      <w:r w:rsidRPr="00A02A2B">
        <w:rPr>
          <w:b/>
          <w:sz w:val="26"/>
          <w:szCs w:val="26"/>
        </w:rPr>
        <w:t>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p>
    <w:p w:rsidR="00967321" w:rsidRDefault="00967321" w:rsidP="00967321">
      <w:pPr>
        <w:jc w:val="center"/>
        <w:rPr>
          <w:sz w:val="26"/>
          <w:szCs w:val="26"/>
        </w:rPr>
      </w:pPr>
    </w:p>
    <w:p w:rsidR="00967321" w:rsidRDefault="00967321" w:rsidP="00967321">
      <w:pPr>
        <w:jc w:val="center"/>
        <w:rPr>
          <w:sz w:val="26"/>
          <w:szCs w:val="26"/>
        </w:rPr>
      </w:pPr>
    </w:p>
    <w:p w:rsidR="00967321" w:rsidRPr="00E54B6C" w:rsidRDefault="00967321" w:rsidP="00967321">
      <w:pPr>
        <w:jc w:val="center"/>
        <w:rPr>
          <w:sz w:val="26"/>
          <w:szCs w:val="26"/>
        </w:rPr>
      </w:pPr>
    </w:p>
    <w:p w:rsidR="00967321" w:rsidRDefault="00967321" w:rsidP="00967321">
      <w:pPr>
        <w:ind w:firstLine="709"/>
        <w:jc w:val="both"/>
        <w:rPr>
          <w:sz w:val="26"/>
          <w:szCs w:val="26"/>
        </w:rPr>
      </w:pPr>
      <w:proofErr w:type="gramStart"/>
      <w:r w:rsidRPr="0053790B">
        <w:rPr>
          <w:sz w:val="26"/>
          <w:szCs w:val="26"/>
        </w:rPr>
        <w:t xml:space="preserve">В соответствии с Порядком размещения </w:t>
      </w:r>
      <w:r w:rsidRPr="0053790B">
        <w:rPr>
          <w:bCs/>
          <w:sz w:val="26"/>
          <w:szCs w:val="26"/>
        </w:rPr>
        <w:t xml:space="preserve">нестационарных торговых объектов на территории Пинежского муниципального округа, </w:t>
      </w:r>
      <w:r w:rsidRPr="0053790B">
        <w:rPr>
          <w:sz w:val="26"/>
          <w:szCs w:val="26"/>
        </w:rPr>
        <w:t>Порядком</w:t>
      </w:r>
      <w:r>
        <w:rPr>
          <w:sz w:val="26"/>
          <w:szCs w:val="26"/>
        </w:rPr>
        <w:t xml:space="preserve"> </w:t>
      </w:r>
      <w:r w:rsidRPr="0053790B">
        <w:rPr>
          <w:sz w:val="26"/>
          <w:szCs w:val="26"/>
        </w:rPr>
        <w:t xml:space="preserve">организации и проведения аукциона на право размещения нестационарных торговых объектов 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 утвержденных </w:t>
      </w:r>
      <w:r>
        <w:rPr>
          <w:sz w:val="26"/>
          <w:szCs w:val="26"/>
        </w:rPr>
        <w:t>постановлением администрации Пинежского муниципального округа Архангельской области</w:t>
      </w:r>
      <w:proofErr w:type="gramEnd"/>
      <w:r>
        <w:rPr>
          <w:sz w:val="26"/>
          <w:szCs w:val="26"/>
        </w:rPr>
        <w:t xml:space="preserve"> от 25.04.2024 года № 0119-па </w:t>
      </w:r>
      <w:r w:rsidRPr="0053790B">
        <w:rPr>
          <w:sz w:val="26"/>
          <w:szCs w:val="26"/>
        </w:rPr>
        <w:t>«О размещении нестационарных торговых объектов  на территории Пинежского муниципального округа»</w:t>
      </w:r>
      <w:r>
        <w:rPr>
          <w:sz w:val="26"/>
          <w:szCs w:val="26"/>
        </w:rPr>
        <w:t>:</w:t>
      </w:r>
    </w:p>
    <w:p w:rsidR="00967321" w:rsidRPr="00520B40" w:rsidRDefault="00967321" w:rsidP="00967321">
      <w:pPr>
        <w:ind w:firstLine="709"/>
        <w:jc w:val="both"/>
        <w:rPr>
          <w:sz w:val="26"/>
          <w:szCs w:val="26"/>
        </w:rPr>
      </w:pPr>
      <w:r w:rsidRPr="00E54B6C">
        <w:rPr>
          <w:sz w:val="26"/>
          <w:szCs w:val="26"/>
        </w:rPr>
        <w:t>1.</w:t>
      </w:r>
      <w:r>
        <w:rPr>
          <w:sz w:val="26"/>
          <w:szCs w:val="26"/>
        </w:rPr>
        <w:t xml:space="preserve"> </w:t>
      </w:r>
      <w:r w:rsidRPr="00E54B6C">
        <w:rPr>
          <w:sz w:val="26"/>
          <w:szCs w:val="26"/>
        </w:rPr>
        <w:t xml:space="preserve">Объявить в период с </w:t>
      </w:r>
      <w:r>
        <w:rPr>
          <w:sz w:val="26"/>
          <w:szCs w:val="26"/>
        </w:rPr>
        <w:t>09 августа</w:t>
      </w:r>
      <w:r w:rsidRPr="00E54B6C">
        <w:rPr>
          <w:sz w:val="26"/>
          <w:szCs w:val="26"/>
        </w:rPr>
        <w:t xml:space="preserve"> по </w:t>
      </w:r>
      <w:r>
        <w:rPr>
          <w:sz w:val="26"/>
          <w:szCs w:val="26"/>
        </w:rPr>
        <w:t>09 сентября</w:t>
      </w:r>
      <w:r w:rsidRPr="00E54B6C">
        <w:rPr>
          <w:sz w:val="26"/>
          <w:szCs w:val="26"/>
        </w:rPr>
        <w:t xml:space="preserve"> </w:t>
      </w:r>
      <w:r>
        <w:rPr>
          <w:sz w:val="26"/>
          <w:szCs w:val="26"/>
        </w:rPr>
        <w:t>2024</w:t>
      </w:r>
      <w:r w:rsidRPr="00E54B6C">
        <w:rPr>
          <w:sz w:val="26"/>
          <w:szCs w:val="26"/>
        </w:rPr>
        <w:t xml:space="preserve"> г. проведение </w:t>
      </w:r>
      <w:r w:rsidRPr="00520B40">
        <w:rPr>
          <w:sz w:val="26"/>
          <w:szCs w:val="26"/>
        </w:rPr>
        <w:t>открытого аукциона</w:t>
      </w:r>
      <w:r>
        <w:rPr>
          <w:sz w:val="26"/>
          <w:szCs w:val="26"/>
        </w:rPr>
        <w:t xml:space="preserve"> по</w:t>
      </w:r>
      <w:r w:rsidRPr="00520B40">
        <w:rPr>
          <w:sz w:val="26"/>
          <w:szCs w:val="26"/>
        </w:rPr>
        <w:t xml:space="preserve"> продаже права размещения нестационарных торговых объектов</w:t>
      </w:r>
      <w:r>
        <w:rPr>
          <w:sz w:val="26"/>
          <w:szCs w:val="26"/>
        </w:rPr>
        <w:t xml:space="preserve"> </w:t>
      </w:r>
      <w:r w:rsidRPr="00520B40">
        <w:rPr>
          <w:sz w:val="26"/>
          <w:szCs w:val="26"/>
        </w:rPr>
        <w:t>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w:t>
      </w:r>
      <w:r>
        <w:rPr>
          <w:sz w:val="26"/>
          <w:szCs w:val="26"/>
        </w:rPr>
        <w:t xml:space="preserve">, государственная собственность </w:t>
      </w:r>
      <w:r w:rsidRPr="00520B40">
        <w:rPr>
          <w:sz w:val="26"/>
          <w:szCs w:val="26"/>
        </w:rPr>
        <w:t>на которые не разграничена</w:t>
      </w:r>
      <w:r>
        <w:rPr>
          <w:sz w:val="26"/>
          <w:szCs w:val="26"/>
        </w:rPr>
        <w:t>. Прием заявок осуществляется с 09.08.2024 по 04.09.2024</w:t>
      </w:r>
    </w:p>
    <w:p w:rsidR="00967321" w:rsidRPr="00E54B6C" w:rsidRDefault="00967321" w:rsidP="00967321">
      <w:pPr>
        <w:ind w:firstLine="708"/>
        <w:jc w:val="both"/>
        <w:rPr>
          <w:sz w:val="26"/>
          <w:szCs w:val="26"/>
        </w:rPr>
      </w:pPr>
      <w:r>
        <w:rPr>
          <w:sz w:val="26"/>
          <w:szCs w:val="26"/>
        </w:rPr>
        <w:t>2. Утвердить</w:t>
      </w:r>
      <w:r w:rsidRPr="00E54B6C">
        <w:rPr>
          <w:sz w:val="26"/>
          <w:szCs w:val="26"/>
        </w:rPr>
        <w:t>:</w:t>
      </w:r>
    </w:p>
    <w:p w:rsidR="00967321" w:rsidRDefault="00967321" w:rsidP="00967321">
      <w:pPr>
        <w:ind w:firstLine="708"/>
        <w:jc w:val="both"/>
        <w:rPr>
          <w:sz w:val="26"/>
          <w:szCs w:val="26"/>
        </w:rPr>
      </w:pPr>
      <w:r>
        <w:rPr>
          <w:sz w:val="26"/>
          <w:szCs w:val="26"/>
        </w:rPr>
        <w:t>- извещение о проведен</w:t>
      </w:r>
      <w:proofErr w:type="gramStart"/>
      <w:r>
        <w:rPr>
          <w:sz w:val="26"/>
          <w:szCs w:val="26"/>
        </w:rPr>
        <w:t>ии ау</w:t>
      </w:r>
      <w:proofErr w:type="gramEnd"/>
      <w:r>
        <w:rPr>
          <w:sz w:val="26"/>
          <w:szCs w:val="26"/>
        </w:rPr>
        <w:t>кциона (Приложение 1</w:t>
      </w:r>
      <w:r w:rsidRPr="00E54B6C">
        <w:rPr>
          <w:sz w:val="26"/>
          <w:szCs w:val="26"/>
        </w:rPr>
        <w:t>)</w:t>
      </w:r>
      <w:r>
        <w:rPr>
          <w:sz w:val="26"/>
          <w:szCs w:val="26"/>
        </w:rPr>
        <w:t>.</w:t>
      </w:r>
    </w:p>
    <w:p w:rsidR="00967321" w:rsidRPr="009F4CB5" w:rsidRDefault="00967321" w:rsidP="00967321">
      <w:pPr>
        <w:ind w:firstLine="708"/>
        <w:jc w:val="both"/>
        <w:rPr>
          <w:sz w:val="26"/>
          <w:szCs w:val="26"/>
        </w:rPr>
      </w:pPr>
      <w:r w:rsidRPr="009F4CB5">
        <w:rPr>
          <w:sz w:val="26"/>
          <w:szCs w:val="26"/>
        </w:rPr>
        <w:t>-  договор</w:t>
      </w:r>
      <w:r w:rsidRPr="009F4CB5">
        <w:rPr>
          <w:b/>
          <w:sz w:val="26"/>
          <w:szCs w:val="26"/>
        </w:rPr>
        <w:t xml:space="preserve"> </w:t>
      </w:r>
      <w:r w:rsidRPr="009F4CB5">
        <w:rPr>
          <w:sz w:val="26"/>
          <w:szCs w:val="26"/>
        </w:rPr>
        <w:t>на</w:t>
      </w:r>
      <w:r w:rsidRPr="009F4CB5">
        <w:rPr>
          <w:b/>
          <w:sz w:val="26"/>
          <w:szCs w:val="26"/>
        </w:rPr>
        <w:t xml:space="preserve"> </w:t>
      </w:r>
      <w:r w:rsidRPr="009F4CB5">
        <w:rPr>
          <w:sz w:val="26"/>
          <w:szCs w:val="26"/>
        </w:rPr>
        <w:t>право размещения нестационарного торгового объекта</w:t>
      </w:r>
    </w:p>
    <w:p w:rsidR="00967321" w:rsidRPr="009F4CB5" w:rsidRDefault="00967321" w:rsidP="00967321">
      <w:pPr>
        <w:jc w:val="both"/>
        <w:rPr>
          <w:sz w:val="26"/>
          <w:szCs w:val="26"/>
        </w:rPr>
      </w:pPr>
      <w:r w:rsidRPr="009F4CB5">
        <w:rPr>
          <w:sz w:val="26"/>
          <w:szCs w:val="26"/>
        </w:rPr>
        <w:t>(Приложение 2);</w:t>
      </w:r>
    </w:p>
    <w:p w:rsidR="00967321" w:rsidRPr="00E54B6C" w:rsidRDefault="00967321" w:rsidP="00967321">
      <w:pPr>
        <w:ind w:firstLine="709"/>
        <w:jc w:val="both"/>
        <w:rPr>
          <w:sz w:val="26"/>
          <w:szCs w:val="26"/>
        </w:rPr>
      </w:pPr>
      <w:r>
        <w:rPr>
          <w:sz w:val="26"/>
          <w:szCs w:val="26"/>
        </w:rPr>
        <w:t>3.</w:t>
      </w:r>
      <w:r w:rsidRPr="00B2437F">
        <w:rPr>
          <w:sz w:val="26"/>
          <w:szCs w:val="26"/>
        </w:rPr>
        <w:t xml:space="preserve"> </w:t>
      </w:r>
      <w:r>
        <w:rPr>
          <w:sz w:val="26"/>
          <w:szCs w:val="26"/>
        </w:rPr>
        <w:t>Настоящее распоряжение</w:t>
      </w:r>
      <w:r w:rsidRPr="00E54B6C">
        <w:rPr>
          <w:sz w:val="26"/>
          <w:szCs w:val="26"/>
        </w:rPr>
        <w:t xml:space="preserve"> вступает в силу со дня его</w:t>
      </w:r>
      <w:r>
        <w:rPr>
          <w:sz w:val="26"/>
          <w:szCs w:val="26"/>
        </w:rPr>
        <w:t xml:space="preserve"> подписания.</w:t>
      </w:r>
    </w:p>
    <w:p w:rsidR="00967321" w:rsidRDefault="00967321" w:rsidP="00967321">
      <w:pPr>
        <w:jc w:val="both"/>
        <w:rPr>
          <w:sz w:val="26"/>
          <w:szCs w:val="26"/>
        </w:rPr>
      </w:pPr>
    </w:p>
    <w:p w:rsidR="00967321" w:rsidRDefault="00967321" w:rsidP="00967321">
      <w:pPr>
        <w:jc w:val="both"/>
        <w:rPr>
          <w:sz w:val="26"/>
          <w:szCs w:val="26"/>
        </w:rPr>
      </w:pPr>
    </w:p>
    <w:p w:rsidR="00967321" w:rsidRDefault="00967321" w:rsidP="00967321">
      <w:pPr>
        <w:jc w:val="both"/>
        <w:rPr>
          <w:sz w:val="26"/>
          <w:szCs w:val="26"/>
        </w:rPr>
      </w:pPr>
    </w:p>
    <w:p w:rsidR="00967321" w:rsidRPr="006F26A5" w:rsidRDefault="00967321" w:rsidP="00967321">
      <w:pPr>
        <w:jc w:val="both"/>
        <w:rPr>
          <w:sz w:val="26"/>
          <w:szCs w:val="26"/>
        </w:rPr>
      </w:pPr>
      <w:r>
        <w:rPr>
          <w:sz w:val="26"/>
          <w:szCs w:val="26"/>
        </w:rPr>
        <w:t>Г</w:t>
      </w:r>
      <w:r w:rsidRPr="00E54B6C">
        <w:rPr>
          <w:sz w:val="26"/>
          <w:szCs w:val="26"/>
        </w:rPr>
        <w:t>лав</w:t>
      </w:r>
      <w:r>
        <w:rPr>
          <w:sz w:val="26"/>
          <w:szCs w:val="26"/>
        </w:rPr>
        <w:t>а</w:t>
      </w:r>
      <w:r w:rsidRPr="00E54B6C">
        <w:rPr>
          <w:sz w:val="26"/>
          <w:szCs w:val="26"/>
        </w:rPr>
        <w:t xml:space="preserve"> Пинежского мун</w:t>
      </w:r>
      <w:r>
        <w:rPr>
          <w:sz w:val="26"/>
          <w:szCs w:val="26"/>
        </w:rPr>
        <w:t>иципального округа</w:t>
      </w:r>
      <w:r w:rsidRPr="00E54B6C">
        <w:rPr>
          <w:sz w:val="26"/>
          <w:szCs w:val="26"/>
        </w:rPr>
        <w:t xml:space="preserve">            </w:t>
      </w:r>
      <w:r>
        <w:rPr>
          <w:sz w:val="26"/>
          <w:szCs w:val="26"/>
        </w:rPr>
        <w:t xml:space="preserve">                                      Л.А. Колик</w:t>
      </w:r>
    </w:p>
    <w:p w:rsidR="00967321" w:rsidRDefault="00967321" w:rsidP="00967321">
      <w:pPr>
        <w:ind w:left="-567" w:right="-96"/>
        <w:jc w:val="right"/>
        <w:rPr>
          <w:sz w:val="26"/>
          <w:szCs w:val="26"/>
        </w:rPr>
      </w:pPr>
      <w:r>
        <w:rPr>
          <w:sz w:val="26"/>
          <w:szCs w:val="26"/>
        </w:rPr>
        <w:lastRenderedPageBreak/>
        <w:t>Приложение 1</w:t>
      </w:r>
    </w:p>
    <w:p w:rsidR="00967321" w:rsidRDefault="00967321" w:rsidP="00967321">
      <w:pPr>
        <w:ind w:left="-567" w:right="-96"/>
        <w:jc w:val="right"/>
        <w:rPr>
          <w:sz w:val="26"/>
          <w:szCs w:val="26"/>
        </w:rPr>
      </w:pPr>
      <w:r>
        <w:rPr>
          <w:sz w:val="26"/>
          <w:szCs w:val="26"/>
        </w:rPr>
        <w:t>к распоряжению администрации</w:t>
      </w:r>
    </w:p>
    <w:p w:rsidR="00967321" w:rsidRDefault="00967321" w:rsidP="00967321">
      <w:pPr>
        <w:ind w:left="-567" w:right="-96"/>
        <w:jc w:val="right"/>
        <w:rPr>
          <w:sz w:val="26"/>
          <w:szCs w:val="26"/>
        </w:rPr>
      </w:pPr>
      <w:r>
        <w:rPr>
          <w:sz w:val="26"/>
          <w:szCs w:val="26"/>
        </w:rPr>
        <w:t>Пинежского муниципального округа</w:t>
      </w:r>
    </w:p>
    <w:p w:rsidR="00967321" w:rsidRDefault="00967321" w:rsidP="00967321">
      <w:pPr>
        <w:ind w:left="-567" w:right="-96"/>
        <w:jc w:val="right"/>
        <w:rPr>
          <w:sz w:val="26"/>
          <w:szCs w:val="26"/>
        </w:rPr>
      </w:pPr>
      <w:r>
        <w:rPr>
          <w:sz w:val="26"/>
          <w:szCs w:val="26"/>
        </w:rPr>
        <w:t xml:space="preserve">от 7 августа № 0819 - </w:t>
      </w:r>
      <w:proofErr w:type="spellStart"/>
      <w:r>
        <w:rPr>
          <w:sz w:val="26"/>
          <w:szCs w:val="26"/>
        </w:rPr>
        <w:t>ра</w:t>
      </w:r>
      <w:proofErr w:type="spellEnd"/>
    </w:p>
    <w:p w:rsidR="00967321" w:rsidRDefault="00967321" w:rsidP="00967321">
      <w:pPr>
        <w:ind w:right="-96" w:firstLine="709"/>
        <w:jc w:val="center"/>
        <w:rPr>
          <w:sz w:val="26"/>
          <w:szCs w:val="26"/>
        </w:rPr>
      </w:pPr>
    </w:p>
    <w:p w:rsidR="00967321" w:rsidRPr="00520B40" w:rsidRDefault="00967321" w:rsidP="00967321">
      <w:pPr>
        <w:ind w:right="-96" w:firstLine="709"/>
        <w:jc w:val="center"/>
      </w:pPr>
      <w:r w:rsidRPr="00520B40">
        <w:rPr>
          <w:sz w:val="26"/>
          <w:szCs w:val="26"/>
        </w:rPr>
        <w:t>ИНФОРМАЦИОННОЕ ИЗВЕЩЕНИЕ</w:t>
      </w:r>
    </w:p>
    <w:p w:rsidR="00967321" w:rsidRPr="00520B40" w:rsidRDefault="00967321" w:rsidP="00967321">
      <w:pPr>
        <w:pStyle w:val="af0"/>
      </w:pPr>
    </w:p>
    <w:p w:rsidR="00967321" w:rsidRPr="00520B40" w:rsidRDefault="00967321" w:rsidP="00967321">
      <w:pPr>
        <w:tabs>
          <w:tab w:val="left" w:pos="284"/>
          <w:tab w:val="left" w:pos="709"/>
          <w:tab w:val="left" w:pos="993"/>
        </w:tabs>
        <w:jc w:val="both"/>
        <w:rPr>
          <w:sz w:val="26"/>
          <w:szCs w:val="26"/>
        </w:rPr>
      </w:pPr>
      <w:r>
        <w:rPr>
          <w:sz w:val="26"/>
          <w:szCs w:val="26"/>
        </w:rPr>
        <w:tab/>
      </w:r>
      <w:r>
        <w:rPr>
          <w:sz w:val="26"/>
          <w:szCs w:val="26"/>
        </w:rPr>
        <w:tab/>
        <w:t>Комитет по экономическому развитию администрации Пинежского муниципального округа Архангельской области</w:t>
      </w:r>
      <w:r w:rsidRPr="00520B40">
        <w:rPr>
          <w:sz w:val="26"/>
          <w:szCs w:val="26"/>
        </w:rPr>
        <w:t xml:space="preserve"> </w:t>
      </w:r>
      <w:r w:rsidRPr="008932FC">
        <w:rPr>
          <w:sz w:val="26"/>
          <w:szCs w:val="26"/>
        </w:rPr>
        <w:t>извещает о проведении</w:t>
      </w:r>
      <w:r w:rsidRPr="00520B40">
        <w:rPr>
          <w:sz w:val="26"/>
          <w:szCs w:val="26"/>
        </w:rPr>
        <w:t xml:space="preserve"> открытого аукциона</w:t>
      </w:r>
      <w:r>
        <w:rPr>
          <w:sz w:val="26"/>
          <w:szCs w:val="26"/>
        </w:rPr>
        <w:t xml:space="preserve"> по</w:t>
      </w:r>
      <w:r w:rsidRPr="00520B40">
        <w:rPr>
          <w:sz w:val="26"/>
          <w:szCs w:val="26"/>
        </w:rPr>
        <w:t xml:space="preserve"> продаже права размещения нестационарных торговых объектов</w:t>
      </w:r>
      <w:r>
        <w:rPr>
          <w:sz w:val="26"/>
          <w:szCs w:val="26"/>
        </w:rPr>
        <w:t xml:space="preserve"> </w:t>
      </w:r>
      <w:r w:rsidRPr="00520B40">
        <w:rPr>
          <w:sz w:val="26"/>
          <w:szCs w:val="26"/>
        </w:rPr>
        <w:t>и заключения договора на право размещения нестационарного торгового объекта, размещаемых на земельных участках, находящихся в муниципальной собственности, а также на земельных участках</w:t>
      </w:r>
      <w:r>
        <w:rPr>
          <w:sz w:val="26"/>
          <w:szCs w:val="26"/>
        </w:rPr>
        <w:t xml:space="preserve">, государственная собственность </w:t>
      </w:r>
      <w:r w:rsidRPr="00520B40">
        <w:rPr>
          <w:sz w:val="26"/>
          <w:szCs w:val="26"/>
        </w:rPr>
        <w:t>на которые не разграничена</w:t>
      </w:r>
      <w:r>
        <w:rPr>
          <w:sz w:val="26"/>
          <w:szCs w:val="26"/>
        </w:rPr>
        <w:t>.</w:t>
      </w:r>
    </w:p>
    <w:p w:rsidR="00967321" w:rsidRPr="00520B40" w:rsidRDefault="00967321" w:rsidP="00967321">
      <w:pPr>
        <w:pStyle w:val="af0"/>
        <w:ind w:firstLine="720"/>
        <w:rPr>
          <w:sz w:val="26"/>
          <w:szCs w:val="26"/>
        </w:rPr>
      </w:pPr>
      <w:r w:rsidRPr="00520B40">
        <w:rPr>
          <w:sz w:val="26"/>
          <w:szCs w:val="26"/>
        </w:rPr>
        <w:t>Органи</w:t>
      </w:r>
      <w:r>
        <w:rPr>
          <w:sz w:val="26"/>
          <w:szCs w:val="26"/>
        </w:rPr>
        <w:t>затор аукциона: Комитет по экономическому развитию администрации Пинежского муниципального округа</w:t>
      </w:r>
      <w:r w:rsidRPr="00520B40">
        <w:rPr>
          <w:sz w:val="26"/>
          <w:szCs w:val="26"/>
        </w:rPr>
        <w:t>.</w:t>
      </w:r>
    </w:p>
    <w:p w:rsidR="00967321" w:rsidRPr="00520B40" w:rsidRDefault="00967321" w:rsidP="00967321">
      <w:pPr>
        <w:ind w:firstLine="720"/>
        <w:jc w:val="both"/>
        <w:rPr>
          <w:sz w:val="26"/>
          <w:szCs w:val="26"/>
        </w:rPr>
      </w:pPr>
      <w:r w:rsidRPr="00520B40">
        <w:rPr>
          <w:sz w:val="26"/>
          <w:szCs w:val="26"/>
        </w:rPr>
        <w:t xml:space="preserve">Адрес организатора аукциона: </w:t>
      </w:r>
      <w:r w:rsidRPr="00832609">
        <w:rPr>
          <w:sz w:val="26"/>
          <w:szCs w:val="26"/>
        </w:rPr>
        <w:t>164600, с. Карпогоры,</w:t>
      </w:r>
      <w:r>
        <w:rPr>
          <w:sz w:val="26"/>
          <w:szCs w:val="26"/>
        </w:rPr>
        <w:t xml:space="preserve"> </w:t>
      </w:r>
      <w:r w:rsidRPr="00832609">
        <w:rPr>
          <w:sz w:val="26"/>
          <w:szCs w:val="26"/>
        </w:rPr>
        <w:t>ул.Ф.Абрамова, д. 43а</w:t>
      </w:r>
      <w:r>
        <w:rPr>
          <w:sz w:val="26"/>
          <w:szCs w:val="26"/>
        </w:rPr>
        <w:t>, кабинет 24</w:t>
      </w:r>
      <w:r w:rsidRPr="00520B40">
        <w:rPr>
          <w:sz w:val="26"/>
          <w:szCs w:val="26"/>
        </w:rPr>
        <w:t>, телефон:</w:t>
      </w:r>
      <w:r>
        <w:rPr>
          <w:sz w:val="26"/>
          <w:szCs w:val="26"/>
        </w:rPr>
        <w:t xml:space="preserve"> 8(81856)2-12-72</w:t>
      </w:r>
      <w:r w:rsidRPr="00520B40">
        <w:rPr>
          <w:sz w:val="26"/>
          <w:szCs w:val="26"/>
        </w:rPr>
        <w:t>.</w:t>
      </w:r>
    </w:p>
    <w:p w:rsidR="00967321" w:rsidRPr="005B2468" w:rsidRDefault="00967321" w:rsidP="00967321">
      <w:pPr>
        <w:pStyle w:val="af0"/>
        <w:ind w:firstLine="720"/>
        <w:rPr>
          <w:sz w:val="26"/>
          <w:szCs w:val="26"/>
        </w:rPr>
      </w:pPr>
      <w:r w:rsidRPr="00520B40">
        <w:rPr>
          <w:sz w:val="26"/>
          <w:szCs w:val="26"/>
        </w:rPr>
        <w:t>Форма аукциона: аукцион, открытый по составу участников и форме</w:t>
      </w:r>
      <w:r>
        <w:rPr>
          <w:sz w:val="26"/>
          <w:szCs w:val="26"/>
        </w:rPr>
        <w:t xml:space="preserve"> подачи заявок. </w:t>
      </w:r>
    </w:p>
    <w:p w:rsidR="00967321" w:rsidRPr="00B71E4C" w:rsidRDefault="00967321" w:rsidP="00967321">
      <w:pPr>
        <w:ind w:firstLine="720"/>
        <w:jc w:val="both"/>
        <w:rPr>
          <w:sz w:val="26"/>
          <w:szCs w:val="26"/>
        </w:rPr>
      </w:pPr>
      <w:r w:rsidRPr="00520B40">
        <w:rPr>
          <w:sz w:val="26"/>
          <w:szCs w:val="26"/>
        </w:rPr>
        <w:t xml:space="preserve">Место, </w:t>
      </w:r>
      <w:r w:rsidRPr="00B71E4C">
        <w:rPr>
          <w:sz w:val="26"/>
          <w:szCs w:val="26"/>
        </w:rPr>
        <w:t xml:space="preserve">дата, время проведения аукциона: </w:t>
      </w:r>
      <w:r w:rsidRPr="00832609">
        <w:rPr>
          <w:sz w:val="26"/>
          <w:szCs w:val="26"/>
        </w:rPr>
        <w:t>164600, с. Карпогоры,</w:t>
      </w:r>
      <w:r>
        <w:rPr>
          <w:sz w:val="26"/>
          <w:szCs w:val="26"/>
        </w:rPr>
        <w:t xml:space="preserve"> </w:t>
      </w:r>
      <w:r w:rsidRPr="00832609">
        <w:rPr>
          <w:sz w:val="26"/>
          <w:szCs w:val="26"/>
        </w:rPr>
        <w:t>ул. Ф.Абрамова, д. 43а</w:t>
      </w:r>
      <w:r>
        <w:rPr>
          <w:sz w:val="26"/>
          <w:szCs w:val="26"/>
        </w:rPr>
        <w:t>, кабинет 24</w:t>
      </w:r>
      <w:r w:rsidRPr="00B71E4C">
        <w:rPr>
          <w:sz w:val="26"/>
          <w:szCs w:val="26"/>
        </w:rPr>
        <w:t xml:space="preserve">, </w:t>
      </w:r>
      <w:r>
        <w:rPr>
          <w:sz w:val="26"/>
          <w:szCs w:val="26"/>
        </w:rPr>
        <w:t>09 сентября</w:t>
      </w:r>
      <w:r w:rsidRPr="00B71E4C">
        <w:rPr>
          <w:sz w:val="26"/>
          <w:szCs w:val="26"/>
        </w:rPr>
        <w:t xml:space="preserve"> 202</w:t>
      </w:r>
      <w:r>
        <w:rPr>
          <w:sz w:val="26"/>
          <w:szCs w:val="26"/>
        </w:rPr>
        <w:t>4</w:t>
      </w:r>
      <w:r w:rsidRPr="00B71E4C">
        <w:rPr>
          <w:sz w:val="26"/>
          <w:szCs w:val="26"/>
        </w:rPr>
        <w:t xml:space="preserve"> года в 10.00. </w:t>
      </w:r>
    </w:p>
    <w:p w:rsidR="00967321" w:rsidRPr="00B71E4C" w:rsidRDefault="00967321" w:rsidP="00967321">
      <w:pPr>
        <w:ind w:firstLine="720"/>
        <w:jc w:val="both"/>
        <w:rPr>
          <w:sz w:val="26"/>
          <w:szCs w:val="26"/>
        </w:rPr>
      </w:pPr>
      <w:r w:rsidRPr="00B71E4C">
        <w:rPr>
          <w:sz w:val="26"/>
          <w:szCs w:val="26"/>
        </w:rPr>
        <w:t>Условия аукциона:</w:t>
      </w:r>
    </w:p>
    <w:p w:rsidR="00967321" w:rsidRPr="00B71E4C" w:rsidRDefault="00967321" w:rsidP="00967321">
      <w:pPr>
        <w:jc w:val="both"/>
      </w:pPr>
    </w:p>
    <w:p w:rsidR="00967321" w:rsidRPr="00B71E4C" w:rsidRDefault="00967321" w:rsidP="00967321">
      <w:pPr>
        <w:tabs>
          <w:tab w:val="left" w:pos="709"/>
          <w:tab w:val="left" w:pos="4253"/>
        </w:tabs>
        <w:jc w:val="both"/>
        <w:rPr>
          <w:sz w:val="10"/>
          <w:szCs w:val="10"/>
        </w:rPr>
      </w:pPr>
      <w:r>
        <w:tab/>
        <w:t>Лот</w:t>
      </w:r>
      <w:r w:rsidRPr="00B71E4C">
        <w:t xml:space="preserve"> № 1 </w:t>
      </w:r>
      <w:r>
        <w:t xml:space="preserve">– палатка, </w:t>
      </w:r>
      <w:proofErr w:type="spellStart"/>
      <w:r>
        <w:t>автомагазин</w:t>
      </w:r>
      <w:proofErr w:type="spellEnd"/>
      <w:r w:rsidRPr="00B71E4C">
        <w:t xml:space="preserve"> (</w:t>
      </w:r>
      <w:r>
        <w:t>торговля смешанными товарами</w:t>
      </w:r>
      <w:r w:rsidRPr="00B71E4C">
        <w:t>)</w:t>
      </w:r>
    </w:p>
    <w:p w:rsidR="00967321" w:rsidRPr="00B71E4C" w:rsidRDefault="00967321" w:rsidP="00967321">
      <w:pPr>
        <w:rPr>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8505"/>
      </w:tblGrid>
      <w:tr w:rsidR="00967321" w:rsidRPr="00B71E4C" w:rsidTr="00473583">
        <w:tc>
          <w:tcPr>
            <w:tcW w:w="1134" w:type="dxa"/>
            <w:shd w:val="clear" w:color="auto" w:fill="auto"/>
          </w:tcPr>
          <w:p w:rsidR="00967321" w:rsidRPr="00B71E4C" w:rsidRDefault="00967321" w:rsidP="00473583">
            <w:pPr>
              <w:jc w:val="center"/>
            </w:pPr>
            <w:r w:rsidRPr="00B71E4C">
              <w:t>№ лота</w:t>
            </w:r>
          </w:p>
        </w:tc>
        <w:tc>
          <w:tcPr>
            <w:tcW w:w="8505" w:type="dxa"/>
            <w:shd w:val="clear" w:color="auto" w:fill="auto"/>
          </w:tcPr>
          <w:p w:rsidR="00967321" w:rsidRPr="00B71E4C" w:rsidRDefault="00967321" w:rsidP="00473583">
            <w:pPr>
              <w:jc w:val="center"/>
            </w:pPr>
            <w:r w:rsidRPr="00B71E4C">
              <w:t xml:space="preserve">Место размещения нестационарного торгового объекта </w:t>
            </w:r>
          </w:p>
        </w:tc>
      </w:tr>
      <w:tr w:rsidR="00967321" w:rsidRPr="00B71E4C" w:rsidTr="00473583">
        <w:tc>
          <w:tcPr>
            <w:tcW w:w="1134" w:type="dxa"/>
            <w:shd w:val="clear" w:color="auto" w:fill="auto"/>
          </w:tcPr>
          <w:p w:rsidR="00967321" w:rsidRPr="00B71E4C" w:rsidRDefault="00967321" w:rsidP="00473583">
            <w:pPr>
              <w:jc w:val="center"/>
            </w:pPr>
            <w:r w:rsidRPr="00B71E4C">
              <w:t>1</w:t>
            </w:r>
          </w:p>
        </w:tc>
        <w:tc>
          <w:tcPr>
            <w:tcW w:w="8505" w:type="dxa"/>
            <w:shd w:val="clear" w:color="auto" w:fill="auto"/>
          </w:tcPr>
          <w:p w:rsidR="00967321" w:rsidRPr="00B71E4C" w:rsidRDefault="00967321" w:rsidP="00473583">
            <w:r>
              <w:t>Примерно в 23 метрах по направлению на север от земельного участка с кадастровым номером 29:14:050304:697, местоположение которого установлено примерно в 9 м по направлению на северо-запад от ориентира (здание), расположенного за пределами участка, адрес ориентира: Архангельская область, Пинежский район, с. Карпогоры, ул. Ленина, д. 21</w:t>
            </w:r>
          </w:p>
        </w:tc>
      </w:tr>
    </w:tbl>
    <w:p w:rsidR="00967321" w:rsidRPr="00B71E4C" w:rsidRDefault="00967321" w:rsidP="00967321">
      <w:pPr>
        <w:rPr>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6804"/>
      </w:tblGrid>
      <w:tr w:rsidR="00967321" w:rsidRPr="00B71E4C" w:rsidTr="00473583">
        <w:trPr>
          <w:trHeight w:val="437"/>
        </w:trPr>
        <w:tc>
          <w:tcPr>
            <w:tcW w:w="2835" w:type="dxa"/>
            <w:tcBorders>
              <w:bottom w:val="single" w:sz="4" w:space="0" w:color="auto"/>
            </w:tcBorders>
            <w:shd w:val="clear" w:color="auto" w:fill="auto"/>
          </w:tcPr>
          <w:p w:rsidR="00967321" w:rsidRPr="00B71E4C" w:rsidRDefault="00967321" w:rsidP="00473583">
            <w:r w:rsidRPr="00B71E4C">
              <w:t>Предмет аукциона</w:t>
            </w:r>
          </w:p>
        </w:tc>
        <w:tc>
          <w:tcPr>
            <w:tcW w:w="6804" w:type="dxa"/>
            <w:tcBorders>
              <w:bottom w:val="single" w:sz="4" w:space="0" w:color="auto"/>
            </w:tcBorders>
            <w:shd w:val="clear" w:color="auto" w:fill="auto"/>
          </w:tcPr>
          <w:p w:rsidR="00967321" w:rsidRPr="00B71E4C" w:rsidRDefault="00967321" w:rsidP="00473583">
            <w:r w:rsidRPr="00B71E4C">
              <w:t>Предоставление права на заключение договора на право размещения нестационарного торгового объекта (палатка</w:t>
            </w:r>
            <w:r>
              <w:t xml:space="preserve">, </w:t>
            </w:r>
            <w:proofErr w:type="spellStart"/>
            <w:r>
              <w:t>автомагазин</w:t>
            </w:r>
            <w:proofErr w:type="spellEnd"/>
            <w:r w:rsidRPr="00B71E4C">
              <w:t>)</w:t>
            </w:r>
          </w:p>
        </w:tc>
      </w:tr>
      <w:tr w:rsidR="00967321" w:rsidRPr="00B71E4C" w:rsidTr="00473583">
        <w:tc>
          <w:tcPr>
            <w:tcW w:w="2835" w:type="dxa"/>
            <w:shd w:val="clear" w:color="auto" w:fill="auto"/>
          </w:tcPr>
          <w:p w:rsidR="00967321" w:rsidRPr="00B71E4C" w:rsidRDefault="00967321" w:rsidP="00473583">
            <w:r w:rsidRPr="00B71E4C">
              <w:t>Начальная цена лота, без НДС</w:t>
            </w:r>
          </w:p>
        </w:tc>
        <w:tc>
          <w:tcPr>
            <w:tcW w:w="6804" w:type="dxa"/>
            <w:shd w:val="clear" w:color="auto" w:fill="auto"/>
          </w:tcPr>
          <w:p w:rsidR="00967321" w:rsidRPr="00B71E4C" w:rsidRDefault="00967321" w:rsidP="00473583">
            <w:pPr>
              <w:jc w:val="center"/>
            </w:pPr>
            <w:r>
              <w:t>27</w:t>
            </w:r>
            <w:r w:rsidRPr="00165D62">
              <w:rPr>
                <w:lang w:val="en-US"/>
              </w:rPr>
              <w:t> </w:t>
            </w:r>
            <w:r w:rsidRPr="00165D62">
              <w:t>000,00</w:t>
            </w:r>
            <w:r w:rsidRPr="00B71E4C">
              <w:t xml:space="preserve"> руб.</w:t>
            </w:r>
            <w:r>
              <w:t xml:space="preserve"> в месяц</w:t>
            </w:r>
          </w:p>
        </w:tc>
      </w:tr>
      <w:tr w:rsidR="00967321" w:rsidRPr="00B71E4C" w:rsidTr="00473583">
        <w:tc>
          <w:tcPr>
            <w:tcW w:w="2835" w:type="dxa"/>
            <w:shd w:val="clear" w:color="auto" w:fill="auto"/>
          </w:tcPr>
          <w:p w:rsidR="00967321" w:rsidRPr="00B71E4C" w:rsidRDefault="00967321" w:rsidP="00473583">
            <w:r w:rsidRPr="00B71E4C">
              <w:t xml:space="preserve">Размер задатка </w:t>
            </w:r>
          </w:p>
        </w:tc>
        <w:tc>
          <w:tcPr>
            <w:tcW w:w="6804" w:type="dxa"/>
            <w:shd w:val="clear" w:color="auto" w:fill="auto"/>
          </w:tcPr>
          <w:p w:rsidR="00967321" w:rsidRPr="00B71E4C" w:rsidRDefault="00967321" w:rsidP="00473583">
            <w:pPr>
              <w:jc w:val="center"/>
              <w:rPr>
                <w:color w:val="FF0000"/>
              </w:rPr>
            </w:pPr>
            <w:r>
              <w:t>5</w:t>
            </w:r>
            <w:r w:rsidRPr="00B71E4C">
              <w:t> 000,00 руб.</w:t>
            </w:r>
          </w:p>
        </w:tc>
      </w:tr>
      <w:tr w:rsidR="00967321" w:rsidRPr="00B71E4C" w:rsidTr="00473583">
        <w:tc>
          <w:tcPr>
            <w:tcW w:w="2835" w:type="dxa"/>
            <w:shd w:val="clear" w:color="auto" w:fill="auto"/>
          </w:tcPr>
          <w:p w:rsidR="00967321" w:rsidRPr="00B71E4C" w:rsidRDefault="00967321" w:rsidP="00473583">
            <w:r w:rsidRPr="00B71E4C">
              <w:t xml:space="preserve">Шаг аукциона </w:t>
            </w:r>
          </w:p>
        </w:tc>
        <w:tc>
          <w:tcPr>
            <w:tcW w:w="6804" w:type="dxa"/>
            <w:shd w:val="clear" w:color="auto" w:fill="auto"/>
          </w:tcPr>
          <w:p w:rsidR="00967321" w:rsidRPr="00B71E4C" w:rsidRDefault="00967321" w:rsidP="00473583">
            <w:pPr>
              <w:jc w:val="center"/>
              <w:rPr>
                <w:color w:val="FF0000"/>
              </w:rPr>
            </w:pPr>
            <w:r>
              <w:t>1</w:t>
            </w:r>
            <w:r w:rsidRPr="00B71E4C">
              <w:t> 000,00 руб.</w:t>
            </w:r>
          </w:p>
        </w:tc>
      </w:tr>
      <w:tr w:rsidR="00967321" w:rsidRPr="00B71E4C" w:rsidTr="00473583">
        <w:tc>
          <w:tcPr>
            <w:tcW w:w="2835" w:type="dxa"/>
            <w:shd w:val="clear" w:color="auto" w:fill="auto"/>
          </w:tcPr>
          <w:p w:rsidR="00967321" w:rsidRPr="00B71E4C" w:rsidRDefault="00967321" w:rsidP="00473583">
            <w:r w:rsidRPr="00B71E4C">
              <w:t>Период размещения</w:t>
            </w:r>
          </w:p>
        </w:tc>
        <w:tc>
          <w:tcPr>
            <w:tcW w:w="6804" w:type="dxa"/>
            <w:shd w:val="clear" w:color="auto" w:fill="auto"/>
          </w:tcPr>
          <w:p w:rsidR="00967321" w:rsidRPr="00B71E4C" w:rsidRDefault="00967321" w:rsidP="00473583">
            <w:pPr>
              <w:jc w:val="center"/>
            </w:pPr>
            <w:r w:rsidRPr="006E2756">
              <w:t xml:space="preserve">с </w:t>
            </w:r>
            <w:r>
              <w:t>1</w:t>
            </w:r>
            <w:r w:rsidRPr="006E2756">
              <w:t>0.09.2024 по  0</w:t>
            </w:r>
            <w:r>
              <w:t>9.</w:t>
            </w:r>
            <w:r w:rsidRPr="006E2756">
              <w:t>09.20</w:t>
            </w:r>
            <w:r>
              <w:t>25</w:t>
            </w:r>
          </w:p>
        </w:tc>
      </w:tr>
      <w:tr w:rsidR="00967321" w:rsidRPr="00B71E4C" w:rsidTr="00473583">
        <w:tc>
          <w:tcPr>
            <w:tcW w:w="2835" w:type="dxa"/>
            <w:shd w:val="clear" w:color="auto" w:fill="auto"/>
          </w:tcPr>
          <w:p w:rsidR="00967321" w:rsidRPr="00B71E4C" w:rsidRDefault="00967321" w:rsidP="00473583">
            <w:r w:rsidRPr="00B71E4C">
              <w:t>Разрешенное использование</w:t>
            </w:r>
          </w:p>
        </w:tc>
        <w:tc>
          <w:tcPr>
            <w:tcW w:w="6804" w:type="dxa"/>
            <w:shd w:val="clear" w:color="auto" w:fill="auto"/>
          </w:tcPr>
          <w:p w:rsidR="00967321" w:rsidRPr="00B71E4C" w:rsidRDefault="00967321" w:rsidP="00473583">
            <w:r w:rsidRPr="00B71E4C">
              <w:t>Т</w:t>
            </w:r>
            <w:r>
              <w:t>орговля смешанными товарами</w:t>
            </w:r>
          </w:p>
        </w:tc>
      </w:tr>
      <w:tr w:rsidR="00967321" w:rsidRPr="00B71E4C" w:rsidTr="00473583">
        <w:tc>
          <w:tcPr>
            <w:tcW w:w="2835" w:type="dxa"/>
            <w:shd w:val="clear" w:color="auto" w:fill="auto"/>
          </w:tcPr>
          <w:p w:rsidR="00967321" w:rsidRPr="00B71E4C" w:rsidRDefault="00967321" w:rsidP="00473583">
            <w:r w:rsidRPr="00B71E4C">
              <w:t>Существенные условия договора</w:t>
            </w:r>
          </w:p>
        </w:tc>
        <w:tc>
          <w:tcPr>
            <w:tcW w:w="6804" w:type="dxa"/>
            <w:shd w:val="clear" w:color="auto" w:fill="auto"/>
          </w:tcPr>
          <w:p w:rsidR="00967321" w:rsidRPr="00B71E4C" w:rsidRDefault="00967321" w:rsidP="00473583">
            <w:pPr>
              <w:jc w:val="both"/>
            </w:pPr>
            <w:r>
              <w:t>Площадь объекта – 335</w:t>
            </w:r>
            <w:r w:rsidRPr="00884AFF">
              <w:t xml:space="preserve"> кв. м. Обеспечение содержания прилегающей территории в соответствии с Пра</w:t>
            </w:r>
            <w:r>
              <w:t>вилами благоустройства, действующими на территории Пинежского муниципального округа</w:t>
            </w:r>
            <w:r w:rsidRPr="00884AFF">
              <w:t xml:space="preserve">. Соблюдение Санитарных правил 2.3.6.3668-20 «Санитарно-эпидемиологические требования к условиям деятельности торговых объектов и рынков, реализующих пищевую продукцию». Исключить складирование тары и запасов товаров вблизи нестационарного </w:t>
            </w:r>
            <w:r w:rsidRPr="00884AFF">
              <w:lastRenderedPageBreak/>
              <w:t>торгового объекта. Обеспечить ежедневную уборку рабочего места, прилегающей территории, вывоз оставшейся продукции и инвентаря. Исключить проезд автомобильного транспорта по тротуарам и газонам при оборудовании и уборке раб</w:t>
            </w:r>
            <w:r>
              <w:t>очего места, доставке товара. В случае предоставления места</w:t>
            </w:r>
            <w:r w:rsidRPr="00884AFF">
              <w:t xml:space="preserve"> размещения нестационарного торгового объекта третьим лицам</w:t>
            </w:r>
            <w:r>
              <w:t xml:space="preserve"> плата за 1 день пользования не должна превышать 1%  за одно место от месячной арендной платы</w:t>
            </w:r>
          </w:p>
        </w:tc>
      </w:tr>
      <w:tr w:rsidR="00967321" w:rsidRPr="00B71E4C" w:rsidTr="00473583">
        <w:tc>
          <w:tcPr>
            <w:tcW w:w="2835" w:type="dxa"/>
            <w:shd w:val="clear" w:color="auto" w:fill="auto"/>
          </w:tcPr>
          <w:p w:rsidR="00967321" w:rsidRPr="00B71E4C" w:rsidRDefault="00967321" w:rsidP="00473583">
            <w:r w:rsidRPr="00B71E4C">
              <w:lastRenderedPageBreak/>
              <w:t>Наличие обременений</w:t>
            </w:r>
          </w:p>
        </w:tc>
        <w:tc>
          <w:tcPr>
            <w:tcW w:w="6804" w:type="dxa"/>
            <w:shd w:val="clear" w:color="auto" w:fill="auto"/>
          </w:tcPr>
          <w:p w:rsidR="00967321" w:rsidRPr="00B71E4C" w:rsidRDefault="00967321" w:rsidP="00473583">
            <w:pPr>
              <w:jc w:val="both"/>
            </w:pPr>
            <w:r w:rsidRPr="004B5282">
              <w:t xml:space="preserve">размещенный нестационарный торговый объект </w:t>
            </w:r>
            <w:r>
              <w:t>–</w:t>
            </w:r>
            <w:r w:rsidRPr="004B5282">
              <w:t xml:space="preserve"> </w:t>
            </w:r>
            <w:r>
              <w:t xml:space="preserve">палатка, </w:t>
            </w:r>
            <w:proofErr w:type="spellStart"/>
            <w:r>
              <w:t>автомагазин</w:t>
            </w:r>
            <w:proofErr w:type="spellEnd"/>
          </w:p>
        </w:tc>
      </w:tr>
    </w:tbl>
    <w:p w:rsidR="00967321" w:rsidRDefault="00967321" w:rsidP="00967321">
      <w:pPr>
        <w:tabs>
          <w:tab w:val="left" w:pos="567"/>
          <w:tab w:val="left" w:pos="851"/>
          <w:tab w:val="left" w:pos="4253"/>
        </w:tabs>
        <w:jc w:val="both"/>
        <w:rPr>
          <w:sz w:val="26"/>
          <w:szCs w:val="26"/>
        </w:rPr>
      </w:pPr>
      <w:r w:rsidRPr="00A3344A">
        <w:rPr>
          <w:sz w:val="26"/>
          <w:szCs w:val="26"/>
        </w:rPr>
        <w:t xml:space="preserve">     </w:t>
      </w:r>
      <w:r w:rsidRPr="00A3344A">
        <w:rPr>
          <w:sz w:val="26"/>
          <w:szCs w:val="26"/>
        </w:rPr>
        <w:tab/>
      </w:r>
    </w:p>
    <w:p w:rsidR="00967321" w:rsidRDefault="00967321" w:rsidP="00967321">
      <w:pPr>
        <w:tabs>
          <w:tab w:val="left" w:pos="567"/>
          <w:tab w:val="left" w:pos="851"/>
          <w:tab w:val="left" w:pos="4253"/>
        </w:tabs>
        <w:jc w:val="both"/>
        <w:rPr>
          <w:sz w:val="26"/>
          <w:szCs w:val="26"/>
        </w:rPr>
      </w:pPr>
      <w:r>
        <w:rPr>
          <w:sz w:val="26"/>
          <w:szCs w:val="26"/>
        </w:rPr>
        <w:tab/>
      </w:r>
      <w:r w:rsidRPr="00A3344A">
        <w:rPr>
          <w:sz w:val="26"/>
          <w:szCs w:val="26"/>
        </w:rPr>
        <w:t xml:space="preserve">Условия аукциона являются условиями публичной оферты, а подача заявки </w:t>
      </w:r>
      <w:r>
        <w:rPr>
          <w:sz w:val="26"/>
          <w:szCs w:val="26"/>
        </w:rPr>
        <w:t xml:space="preserve">               </w:t>
      </w:r>
      <w:r w:rsidRPr="00A3344A">
        <w:rPr>
          <w:sz w:val="26"/>
          <w:szCs w:val="26"/>
        </w:rPr>
        <w:t>на участие в аукционе является акцептом такой оферты в соответствии со статьей 438 Гражданского кодекса Российской Федерации.</w:t>
      </w:r>
    </w:p>
    <w:p w:rsidR="00967321" w:rsidRPr="00696A49" w:rsidRDefault="00967321" w:rsidP="00967321">
      <w:pPr>
        <w:tabs>
          <w:tab w:val="left" w:pos="567"/>
          <w:tab w:val="left" w:pos="851"/>
          <w:tab w:val="left" w:pos="4253"/>
        </w:tabs>
        <w:jc w:val="both"/>
        <w:rPr>
          <w:sz w:val="26"/>
          <w:szCs w:val="26"/>
        </w:rPr>
      </w:pPr>
      <w:r>
        <w:rPr>
          <w:sz w:val="26"/>
          <w:szCs w:val="26"/>
        </w:rPr>
        <w:tab/>
      </w:r>
      <w:r w:rsidRPr="00A3344A">
        <w:rPr>
          <w:sz w:val="26"/>
          <w:szCs w:val="26"/>
        </w:rPr>
        <w:t xml:space="preserve">Для участия в аукционе претенденты представляют организатору аукциона следующие </w:t>
      </w:r>
      <w:r w:rsidRPr="00B83FF1">
        <w:rPr>
          <w:color w:val="000000"/>
          <w:sz w:val="26"/>
          <w:szCs w:val="26"/>
        </w:rPr>
        <w:t>документы:</w:t>
      </w:r>
    </w:p>
    <w:p w:rsidR="00967321" w:rsidRDefault="00967321" w:rsidP="00967321">
      <w:pPr>
        <w:tabs>
          <w:tab w:val="left" w:pos="567"/>
        </w:tabs>
        <w:jc w:val="both"/>
        <w:rPr>
          <w:color w:val="000000"/>
          <w:sz w:val="26"/>
          <w:szCs w:val="26"/>
        </w:rPr>
      </w:pPr>
      <w:r>
        <w:rPr>
          <w:sz w:val="26"/>
          <w:szCs w:val="26"/>
        </w:rPr>
        <w:tab/>
      </w:r>
      <w:r w:rsidRPr="00A3344A">
        <w:rPr>
          <w:sz w:val="26"/>
          <w:szCs w:val="26"/>
        </w:rPr>
        <w:t>- заявку по форме</w:t>
      </w:r>
      <w:r>
        <w:rPr>
          <w:sz w:val="26"/>
          <w:szCs w:val="26"/>
        </w:rPr>
        <w:t>, установленной постановлением администрации Пинежского муниципального округа Архангельской области от 25.04.2024 года № 0119</w:t>
      </w:r>
      <w:r w:rsidRPr="00A3344A">
        <w:rPr>
          <w:sz w:val="26"/>
          <w:szCs w:val="26"/>
        </w:rPr>
        <w:t>-па</w:t>
      </w:r>
      <w:r>
        <w:rPr>
          <w:sz w:val="26"/>
          <w:szCs w:val="26"/>
        </w:rPr>
        <w:t>;</w:t>
      </w:r>
    </w:p>
    <w:p w:rsidR="00967321" w:rsidRPr="003A344B" w:rsidRDefault="00967321" w:rsidP="00967321">
      <w:pPr>
        <w:ind w:firstLine="540"/>
        <w:jc w:val="both"/>
        <w:rPr>
          <w:sz w:val="26"/>
          <w:szCs w:val="26"/>
        </w:rPr>
      </w:pPr>
      <w:r w:rsidRPr="003A344B">
        <w:rPr>
          <w:sz w:val="26"/>
          <w:szCs w:val="26"/>
        </w:rPr>
        <w:t>- для юридических лиц – копии учредительных документов, лист записи ЕГРЮЛ (свидетельство о государственной регистрации);</w:t>
      </w:r>
    </w:p>
    <w:p w:rsidR="00967321" w:rsidRPr="003A344B" w:rsidRDefault="00967321" w:rsidP="00967321">
      <w:pPr>
        <w:ind w:firstLine="540"/>
        <w:jc w:val="both"/>
        <w:rPr>
          <w:sz w:val="26"/>
          <w:szCs w:val="26"/>
        </w:rPr>
      </w:pPr>
      <w:r w:rsidRPr="003A344B">
        <w:rPr>
          <w:sz w:val="26"/>
          <w:szCs w:val="26"/>
        </w:rPr>
        <w:t xml:space="preserve">- для индивидуальных предпринимателей – лист записи ЕГРИП (свидетельство о государственной регистрации), свидетельство о постановке на учет в налоговом органе, документ, удостоверяющий личность; </w:t>
      </w:r>
    </w:p>
    <w:p w:rsidR="00967321" w:rsidRPr="003A344B" w:rsidRDefault="00967321" w:rsidP="00967321">
      <w:pPr>
        <w:ind w:firstLine="540"/>
        <w:jc w:val="both"/>
        <w:rPr>
          <w:sz w:val="26"/>
          <w:szCs w:val="26"/>
        </w:rPr>
      </w:pPr>
      <w:r w:rsidRPr="003A344B">
        <w:rPr>
          <w:sz w:val="26"/>
          <w:szCs w:val="26"/>
        </w:rPr>
        <w:t xml:space="preserve">- для </w:t>
      </w:r>
      <w:proofErr w:type="spellStart"/>
      <w:r w:rsidRPr="003A344B">
        <w:rPr>
          <w:sz w:val="26"/>
          <w:szCs w:val="26"/>
        </w:rPr>
        <w:t>самозанятых</w:t>
      </w:r>
      <w:proofErr w:type="spellEnd"/>
      <w:r w:rsidRPr="003A344B">
        <w:rPr>
          <w:sz w:val="26"/>
          <w:szCs w:val="26"/>
        </w:rPr>
        <w:t xml:space="preserve"> – справка </w:t>
      </w:r>
      <w:r w:rsidRPr="003A344B">
        <w:rPr>
          <w:sz w:val="26"/>
          <w:szCs w:val="26"/>
          <w:shd w:val="clear" w:color="auto" w:fill="FFFFFF"/>
        </w:rPr>
        <w:t>о постановке на учёт физического лица в качестве налогоплательщика НПД,</w:t>
      </w:r>
      <w:r w:rsidRPr="003A344B">
        <w:rPr>
          <w:sz w:val="26"/>
          <w:szCs w:val="26"/>
        </w:rPr>
        <w:t xml:space="preserve"> документ, удостоверяющий личность</w:t>
      </w:r>
      <w:r w:rsidRPr="003A344B">
        <w:rPr>
          <w:sz w:val="26"/>
          <w:szCs w:val="26"/>
          <w:shd w:val="clear" w:color="auto" w:fill="FFFFFF"/>
        </w:rPr>
        <w:t>;</w:t>
      </w:r>
    </w:p>
    <w:p w:rsidR="00967321" w:rsidRPr="003A344B" w:rsidRDefault="00967321" w:rsidP="00967321">
      <w:pPr>
        <w:ind w:firstLine="540"/>
        <w:jc w:val="both"/>
        <w:rPr>
          <w:sz w:val="26"/>
          <w:szCs w:val="26"/>
        </w:rPr>
      </w:pPr>
      <w:r w:rsidRPr="003A344B">
        <w:rPr>
          <w:sz w:val="26"/>
          <w:szCs w:val="26"/>
        </w:rPr>
        <w:t>- документ, подтверждающий внесение денежных средств, в качестве обеспечения заявки на участие в аукционе;</w:t>
      </w:r>
      <w:r w:rsidRPr="003A344B">
        <w:rPr>
          <w:sz w:val="26"/>
          <w:szCs w:val="26"/>
        </w:rPr>
        <w:tab/>
      </w:r>
    </w:p>
    <w:p w:rsidR="00967321" w:rsidRPr="003A344B" w:rsidRDefault="00967321" w:rsidP="00967321">
      <w:pPr>
        <w:ind w:firstLine="540"/>
        <w:jc w:val="both"/>
        <w:rPr>
          <w:sz w:val="26"/>
          <w:szCs w:val="26"/>
        </w:rPr>
      </w:pPr>
      <w:r w:rsidRPr="003A344B">
        <w:rPr>
          <w:sz w:val="26"/>
          <w:szCs w:val="26"/>
        </w:rPr>
        <w:t>- документы, подтверждающие полномочия на подписание договоров.</w:t>
      </w:r>
    </w:p>
    <w:p w:rsidR="00967321" w:rsidRPr="00931430" w:rsidRDefault="00967321" w:rsidP="00967321">
      <w:pPr>
        <w:ind w:firstLine="540"/>
        <w:jc w:val="both"/>
        <w:rPr>
          <w:sz w:val="26"/>
          <w:szCs w:val="26"/>
        </w:rPr>
      </w:pPr>
      <w:r w:rsidRPr="00931430">
        <w:rPr>
          <w:sz w:val="26"/>
          <w:szCs w:val="26"/>
        </w:rPr>
        <w:t>При подаче заявки предъявляется док</w:t>
      </w:r>
      <w:r>
        <w:rPr>
          <w:sz w:val="26"/>
          <w:szCs w:val="26"/>
        </w:rPr>
        <w:t>умент, удостоверяющий личность.</w:t>
      </w:r>
    </w:p>
    <w:p w:rsidR="00967321" w:rsidRPr="00931430" w:rsidRDefault="00967321" w:rsidP="00967321">
      <w:pPr>
        <w:ind w:firstLine="540"/>
        <w:jc w:val="both"/>
        <w:rPr>
          <w:sz w:val="26"/>
          <w:szCs w:val="26"/>
        </w:rPr>
      </w:pPr>
      <w:r w:rsidRPr="00931430">
        <w:rPr>
          <w:sz w:val="26"/>
          <w:szCs w:val="26"/>
        </w:rPr>
        <w:t>В случае подачи заявки представителем заявите</w:t>
      </w:r>
      <w:r>
        <w:rPr>
          <w:sz w:val="26"/>
          <w:szCs w:val="26"/>
        </w:rPr>
        <w:t>ля предъявляется доверенность.</w:t>
      </w:r>
    </w:p>
    <w:p w:rsidR="00967321" w:rsidRPr="003C2F72" w:rsidRDefault="00967321" w:rsidP="00967321">
      <w:pPr>
        <w:ind w:firstLine="540"/>
        <w:jc w:val="both"/>
        <w:rPr>
          <w:sz w:val="26"/>
          <w:szCs w:val="26"/>
        </w:rPr>
      </w:pPr>
      <w:r w:rsidRPr="003C2F72">
        <w:rPr>
          <w:sz w:val="26"/>
          <w:szCs w:val="26"/>
        </w:rPr>
        <w:t xml:space="preserve">При получении документов организатор аукциона проверяет правильность заполнения заявки и других документов. При соответствии предъявленных документов требованиям, установленным Порядком организации и проведения аукциона, заявка регистрируется в журнале приема заявок с указанием даты </w:t>
      </w:r>
      <w:r>
        <w:rPr>
          <w:sz w:val="26"/>
          <w:szCs w:val="26"/>
        </w:rPr>
        <w:t xml:space="preserve">                      </w:t>
      </w:r>
      <w:r w:rsidRPr="003C2F72">
        <w:rPr>
          <w:sz w:val="26"/>
          <w:szCs w:val="26"/>
        </w:rPr>
        <w:t>и времени подачи документов. Заявителю после регистрации выдается копия заявки, с указанием даты ее регистрации и Ф.И.О.</w:t>
      </w:r>
      <w:r>
        <w:rPr>
          <w:sz w:val="26"/>
          <w:szCs w:val="26"/>
        </w:rPr>
        <w:t xml:space="preserve"> должностного лица, </w:t>
      </w:r>
      <w:r w:rsidRPr="003C2F72">
        <w:rPr>
          <w:sz w:val="26"/>
          <w:szCs w:val="26"/>
        </w:rPr>
        <w:t xml:space="preserve">принявшего заявку. </w:t>
      </w:r>
    </w:p>
    <w:p w:rsidR="00967321" w:rsidRPr="00931430" w:rsidRDefault="00967321" w:rsidP="00967321">
      <w:pPr>
        <w:ind w:firstLine="540"/>
        <w:jc w:val="both"/>
        <w:rPr>
          <w:sz w:val="26"/>
          <w:szCs w:val="26"/>
        </w:rPr>
      </w:pPr>
      <w:r w:rsidRPr="00931430">
        <w:rPr>
          <w:sz w:val="26"/>
          <w:szCs w:val="26"/>
        </w:rPr>
        <w:t xml:space="preserve">Прием заявок прекращается не ранее чем за пять дней до дня проведения аукциона. </w:t>
      </w:r>
    </w:p>
    <w:p w:rsidR="00967321" w:rsidRDefault="00967321" w:rsidP="00967321">
      <w:pPr>
        <w:ind w:firstLine="540"/>
        <w:jc w:val="both"/>
        <w:rPr>
          <w:sz w:val="26"/>
          <w:szCs w:val="26"/>
        </w:rPr>
      </w:pPr>
      <w:r w:rsidRPr="003C2F72">
        <w:rPr>
          <w:sz w:val="26"/>
          <w:szCs w:val="26"/>
        </w:rPr>
        <w:t>Срок начала приема заявок на участие в Аукционе</w:t>
      </w:r>
      <w:r>
        <w:rPr>
          <w:sz w:val="26"/>
          <w:szCs w:val="26"/>
        </w:rPr>
        <w:t>:</w:t>
      </w:r>
      <w:r w:rsidRPr="003C2F72">
        <w:rPr>
          <w:sz w:val="26"/>
          <w:szCs w:val="26"/>
        </w:rPr>
        <w:t xml:space="preserve"> </w:t>
      </w:r>
    </w:p>
    <w:p w:rsidR="00967321" w:rsidRDefault="00967321" w:rsidP="00967321">
      <w:pPr>
        <w:ind w:firstLine="540"/>
        <w:jc w:val="both"/>
        <w:rPr>
          <w:sz w:val="26"/>
          <w:szCs w:val="26"/>
        </w:rPr>
      </w:pPr>
      <w:proofErr w:type="gramStart"/>
      <w:r>
        <w:rPr>
          <w:rFonts w:eastAsia="Calibri"/>
          <w:sz w:val="26"/>
          <w:szCs w:val="26"/>
          <w:lang w:eastAsia="en-US"/>
        </w:rPr>
        <w:t xml:space="preserve">С </w:t>
      </w:r>
      <w:r w:rsidRPr="005601F7">
        <w:rPr>
          <w:rFonts w:eastAsia="Calibri"/>
          <w:sz w:val="26"/>
          <w:szCs w:val="26"/>
          <w:lang w:eastAsia="en-US"/>
        </w:rPr>
        <w:t>0</w:t>
      </w:r>
      <w:r>
        <w:rPr>
          <w:rFonts w:eastAsia="Calibri"/>
          <w:sz w:val="26"/>
          <w:szCs w:val="26"/>
          <w:lang w:eastAsia="en-US"/>
        </w:rPr>
        <w:t>9</w:t>
      </w:r>
      <w:r w:rsidRPr="005601F7">
        <w:rPr>
          <w:rFonts w:eastAsia="Calibri"/>
          <w:sz w:val="26"/>
          <w:szCs w:val="26"/>
          <w:lang w:eastAsia="en-US"/>
        </w:rPr>
        <w:t>.08.2024</w:t>
      </w:r>
      <w:r>
        <w:rPr>
          <w:rFonts w:eastAsia="Calibri"/>
          <w:sz w:val="26"/>
          <w:szCs w:val="26"/>
          <w:lang w:eastAsia="en-US"/>
        </w:rPr>
        <w:t xml:space="preserve"> года по адресу: </w:t>
      </w:r>
      <w:r w:rsidRPr="003A344B">
        <w:rPr>
          <w:rFonts w:eastAsia="Calibri"/>
          <w:sz w:val="26"/>
          <w:szCs w:val="26"/>
          <w:lang w:eastAsia="en-US"/>
        </w:rPr>
        <w:t xml:space="preserve">164600, Архангельская область, Пинежский район, с. Карпогоры, ул.Ф.Абрамова, д.43 а, кабинет № </w:t>
      </w:r>
      <w:r>
        <w:rPr>
          <w:rFonts w:eastAsia="Calibri"/>
          <w:sz w:val="26"/>
          <w:szCs w:val="26"/>
          <w:lang w:eastAsia="en-US"/>
        </w:rPr>
        <w:t>24</w:t>
      </w:r>
      <w:r w:rsidRPr="003A344B">
        <w:rPr>
          <w:rFonts w:eastAsia="Calibri"/>
          <w:sz w:val="26"/>
          <w:szCs w:val="26"/>
          <w:lang w:eastAsia="en-US"/>
        </w:rPr>
        <w:t xml:space="preserve"> </w:t>
      </w:r>
      <w:r w:rsidRPr="003A344B">
        <w:rPr>
          <w:rFonts w:eastAsia="Calibri"/>
          <w:sz w:val="26"/>
          <w:szCs w:val="26"/>
        </w:rPr>
        <w:t>(график работы: ежедневно с 09 часов 00 минут до 13 часов 00 минут и с 14 часов 00 минут до 17 часов 15 минут, в пятницу с 09 часов 00 минут до 13 часов 00 минут и с 14 часов</w:t>
      </w:r>
      <w:proofErr w:type="gramEnd"/>
      <w:r w:rsidRPr="003A344B">
        <w:rPr>
          <w:rFonts w:eastAsia="Calibri"/>
          <w:sz w:val="26"/>
          <w:szCs w:val="26"/>
        </w:rPr>
        <w:t xml:space="preserve"> </w:t>
      </w:r>
      <w:proofErr w:type="gramStart"/>
      <w:r w:rsidRPr="003A344B">
        <w:rPr>
          <w:rFonts w:eastAsia="Calibri"/>
          <w:sz w:val="26"/>
          <w:szCs w:val="26"/>
        </w:rPr>
        <w:t>00 минут до 17 часов 00 минут, суббота, воскресенье – выходные дни).</w:t>
      </w:r>
      <w:proofErr w:type="gramEnd"/>
    </w:p>
    <w:p w:rsidR="00967321" w:rsidRDefault="00967321" w:rsidP="00967321">
      <w:pPr>
        <w:ind w:firstLine="540"/>
        <w:jc w:val="both"/>
        <w:rPr>
          <w:sz w:val="26"/>
          <w:szCs w:val="26"/>
        </w:rPr>
      </w:pPr>
      <w:r>
        <w:rPr>
          <w:rFonts w:eastAsia="Calibri"/>
          <w:sz w:val="26"/>
          <w:szCs w:val="26"/>
        </w:rPr>
        <w:t>Окончание приема заявок – 04</w:t>
      </w:r>
      <w:r w:rsidRPr="005601F7">
        <w:rPr>
          <w:rFonts w:eastAsia="Calibri"/>
          <w:sz w:val="26"/>
          <w:szCs w:val="26"/>
        </w:rPr>
        <w:t>.0</w:t>
      </w:r>
      <w:r>
        <w:rPr>
          <w:rFonts w:eastAsia="Calibri"/>
          <w:sz w:val="26"/>
          <w:szCs w:val="26"/>
        </w:rPr>
        <w:t>9</w:t>
      </w:r>
      <w:r w:rsidRPr="005601F7">
        <w:rPr>
          <w:rFonts w:eastAsia="Calibri"/>
          <w:sz w:val="26"/>
          <w:szCs w:val="26"/>
        </w:rPr>
        <w:t>.2024</w:t>
      </w:r>
      <w:r>
        <w:rPr>
          <w:rFonts w:eastAsia="Calibri"/>
          <w:sz w:val="26"/>
          <w:szCs w:val="26"/>
        </w:rPr>
        <w:t xml:space="preserve"> в 17.00.</w:t>
      </w:r>
    </w:p>
    <w:p w:rsidR="00967321" w:rsidRPr="00931430" w:rsidRDefault="00967321" w:rsidP="00967321">
      <w:pPr>
        <w:ind w:firstLine="540"/>
        <w:jc w:val="both"/>
        <w:rPr>
          <w:sz w:val="26"/>
          <w:szCs w:val="26"/>
        </w:rPr>
      </w:pPr>
      <w:r w:rsidRPr="00931430">
        <w:rPr>
          <w:sz w:val="26"/>
          <w:szCs w:val="26"/>
        </w:rPr>
        <w:lastRenderedPageBreak/>
        <w:t>Для участия в аукционе претендент вносит задаток на указанны</w:t>
      </w:r>
      <w:r>
        <w:rPr>
          <w:sz w:val="26"/>
          <w:szCs w:val="26"/>
        </w:rPr>
        <w:t>й организатором аукциона счет.</w:t>
      </w:r>
    </w:p>
    <w:p w:rsidR="00967321" w:rsidRPr="00520B40" w:rsidRDefault="00967321" w:rsidP="00967321">
      <w:pPr>
        <w:tabs>
          <w:tab w:val="left" w:pos="567"/>
          <w:tab w:val="left" w:pos="709"/>
          <w:tab w:val="left" w:pos="851"/>
        </w:tabs>
        <w:jc w:val="center"/>
        <w:rPr>
          <w:sz w:val="26"/>
          <w:szCs w:val="26"/>
          <w:highlight w:val="yellow"/>
          <w:u w:val="single"/>
        </w:rPr>
      </w:pPr>
    </w:p>
    <w:p w:rsidR="00967321" w:rsidRPr="00304BB0" w:rsidRDefault="00967321" w:rsidP="00967321">
      <w:pPr>
        <w:tabs>
          <w:tab w:val="left" w:pos="567"/>
          <w:tab w:val="left" w:pos="709"/>
          <w:tab w:val="left" w:pos="851"/>
        </w:tabs>
        <w:jc w:val="center"/>
        <w:rPr>
          <w:sz w:val="26"/>
          <w:szCs w:val="26"/>
        </w:rPr>
      </w:pPr>
      <w:r w:rsidRPr="00304BB0">
        <w:rPr>
          <w:sz w:val="26"/>
          <w:szCs w:val="26"/>
          <w:u w:val="single"/>
        </w:rPr>
        <w:t>Реквизиты для перечисления задатков для участия в аукционе:</w:t>
      </w:r>
    </w:p>
    <w:p w:rsidR="00967321" w:rsidRPr="00304BB0" w:rsidRDefault="00967321" w:rsidP="00967321">
      <w:pPr>
        <w:rPr>
          <w:bCs/>
          <w:sz w:val="26"/>
          <w:szCs w:val="26"/>
          <w:u w:val="single"/>
        </w:rPr>
      </w:pPr>
    </w:p>
    <w:p w:rsidR="00967321" w:rsidRPr="008A1634" w:rsidRDefault="00967321" w:rsidP="00967321">
      <w:pPr>
        <w:ind w:firstLine="709"/>
        <w:jc w:val="both"/>
        <w:rPr>
          <w:sz w:val="26"/>
          <w:szCs w:val="26"/>
        </w:rPr>
      </w:pPr>
      <w:r w:rsidRPr="008A1634">
        <w:rPr>
          <w:sz w:val="26"/>
          <w:szCs w:val="26"/>
        </w:rPr>
        <w:t>Наименование получателя платежа: УФК по Архангельской области и Ненецкому автономному округу (КУМИ и ЖКХ администрации Пинежского муниципального округа</w:t>
      </w:r>
      <w:r>
        <w:rPr>
          <w:sz w:val="26"/>
          <w:szCs w:val="26"/>
        </w:rPr>
        <w:t xml:space="preserve"> </w:t>
      </w:r>
      <w:proofErr w:type="gramStart"/>
      <w:r>
        <w:rPr>
          <w:sz w:val="26"/>
          <w:szCs w:val="26"/>
        </w:rPr>
        <w:t>л</w:t>
      </w:r>
      <w:proofErr w:type="gramEnd"/>
      <w:r>
        <w:rPr>
          <w:sz w:val="26"/>
          <w:szCs w:val="26"/>
        </w:rPr>
        <w:t>/с 05243ИЧ6</w:t>
      </w:r>
      <w:r>
        <w:rPr>
          <w:sz w:val="26"/>
          <w:szCs w:val="26"/>
          <w:lang w:val="en-US"/>
        </w:rPr>
        <w:t>R</w:t>
      </w:r>
      <w:r w:rsidRPr="001F63D5">
        <w:rPr>
          <w:sz w:val="26"/>
          <w:szCs w:val="26"/>
        </w:rPr>
        <w:t>90</w:t>
      </w:r>
      <w:r w:rsidRPr="008A1634">
        <w:rPr>
          <w:sz w:val="26"/>
          <w:szCs w:val="26"/>
        </w:rPr>
        <w:t xml:space="preserve">) ИНН 2919006806 КПП 291901001  ОГРН 1092903000387   ОКПО 47703559  </w:t>
      </w:r>
    </w:p>
    <w:p w:rsidR="00967321" w:rsidRPr="008A1634" w:rsidRDefault="00967321" w:rsidP="00967321">
      <w:pPr>
        <w:ind w:firstLine="709"/>
        <w:jc w:val="both"/>
        <w:rPr>
          <w:sz w:val="26"/>
          <w:szCs w:val="26"/>
        </w:rPr>
      </w:pPr>
      <w:r w:rsidRPr="008A1634">
        <w:rPr>
          <w:sz w:val="26"/>
          <w:szCs w:val="26"/>
        </w:rPr>
        <w:t xml:space="preserve"> </w:t>
      </w:r>
      <w:proofErr w:type="gramStart"/>
      <w:r>
        <w:rPr>
          <w:color w:val="000000"/>
          <w:sz w:val="26"/>
          <w:szCs w:val="26"/>
        </w:rPr>
        <w:t>л</w:t>
      </w:r>
      <w:proofErr w:type="gramEnd"/>
      <w:r>
        <w:rPr>
          <w:color w:val="000000"/>
          <w:sz w:val="26"/>
          <w:szCs w:val="26"/>
        </w:rPr>
        <w:t>/</w:t>
      </w:r>
      <w:proofErr w:type="spellStart"/>
      <w:r>
        <w:rPr>
          <w:color w:val="000000"/>
          <w:sz w:val="26"/>
          <w:szCs w:val="26"/>
        </w:rPr>
        <w:t>сч</w:t>
      </w:r>
      <w:proofErr w:type="spellEnd"/>
      <w:r>
        <w:rPr>
          <w:color w:val="000000"/>
          <w:sz w:val="26"/>
          <w:szCs w:val="26"/>
        </w:rPr>
        <w:t xml:space="preserve"> 05</w:t>
      </w:r>
      <w:r w:rsidRPr="008A1634">
        <w:rPr>
          <w:color w:val="000000"/>
          <w:sz w:val="26"/>
          <w:szCs w:val="26"/>
        </w:rPr>
        <w:t>243ИЧ6</w:t>
      </w:r>
      <w:r w:rsidRPr="008A1634">
        <w:rPr>
          <w:color w:val="000000"/>
          <w:sz w:val="26"/>
          <w:szCs w:val="26"/>
          <w:lang w:val="en-US"/>
        </w:rPr>
        <w:t>R</w:t>
      </w:r>
      <w:r w:rsidRPr="008A1634">
        <w:rPr>
          <w:color w:val="000000"/>
          <w:sz w:val="26"/>
          <w:szCs w:val="26"/>
        </w:rPr>
        <w:t>90 в Управлении Федерального казначейства по Архангельской области и Ненецкому автономному округу расче</w:t>
      </w:r>
      <w:r>
        <w:rPr>
          <w:color w:val="000000"/>
          <w:sz w:val="26"/>
          <w:szCs w:val="26"/>
        </w:rPr>
        <w:t>тный счет № 03232643115480002400</w:t>
      </w:r>
      <w:r w:rsidRPr="008A1634">
        <w:rPr>
          <w:color w:val="000000"/>
          <w:sz w:val="26"/>
          <w:szCs w:val="26"/>
        </w:rPr>
        <w:t xml:space="preserve"> в ОТДЕЛЕНИИ АРХАНГЕЛЬСК БАНКА РОССИИ//УФК по Архангельской области и Ненецкому автономному округу г.</w:t>
      </w:r>
      <w:r>
        <w:rPr>
          <w:color w:val="000000"/>
          <w:sz w:val="26"/>
          <w:szCs w:val="26"/>
        </w:rPr>
        <w:t xml:space="preserve"> </w:t>
      </w:r>
      <w:r w:rsidRPr="008A1634">
        <w:rPr>
          <w:color w:val="000000"/>
          <w:sz w:val="26"/>
          <w:szCs w:val="26"/>
        </w:rPr>
        <w:t>Архангельск   БИК 011117401</w:t>
      </w:r>
    </w:p>
    <w:p w:rsidR="00967321" w:rsidRDefault="00967321" w:rsidP="00967321">
      <w:pPr>
        <w:rPr>
          <w:sz w:val="26"/>
          <w:szCs w:val="26"/>
        </w:rPr>
      </w:pPr>
      <w:proofErr w:type="spellStart"/>
      <w:proofErr w:type="gramStart"/>
      <w:r w:rsidRPr="008A1634">
        <w:rPr>
          <w:sz w:val="26"/>
          <w:szCs w:val="26"/>
        </w:rPr>
        <w:t>кор</w:t>
      </w:r>
      <w:proofErr w:type="spellEnd"/>
      <w:r w:rsidRPr="008A1634">
        <w:rPr>
          <w:sz w:val="26"/>
          <w:szCs w:val="26"/>
        </w:rPr>
        <w:t>. счет</w:t>
      </w:r>
      <w:proofErr w:type="gramEnd"/>
      <w:r w:rsidRPr="008A1634">
        <w:rPr>
          <w:sz w:val="26"/>
          <w:szCs w:val="26"/>
        </w:rPr>
        <w:t xml:space="preserve"> банка </w:t>
      </w:r>
      <w:r>
        <w:rPr>
          <w:sz w:val="26"/>
          <w:szCs w:val="26"/>
        </w:rPr>
        <w:t>№40102810045370000016  КБК  00000000000000000180</w:t>
      </w:r>
    </w:p>
    <w:p w:rsidR="00967321" w:rsidRPr="00304BB0" w:rsidRDefault="00967321" w:rsidP="00967321">
      <w:pPr>
        <w:rPr>
          <w:bCs/>
          <w:sz w:val="26"/>
          <w:szCs w:val="26"/>
        </w:rPr>
      </w:pPr>
      <w:r w:rsidRPr="008A1634">
        <w:rPr>
          <w:sz w:val="26"/>
          <w:szCs w:val="26"/>
        </w:rPr>
        <w:t xml:space="preserve">ОКТМО 11548000   </w:t>
      </w:r>
    </w:p>
    <w:p w:rsidR="00967321" w:rsidRPr="00304BB0" w:rsidRDefault="00967321" w:rsidP="00967321">
      <w:pPr>
        <w:tabs>
          <w:tab w:val="left" w:pos="567"/>
        </w:tabs>
        <w:ind w:right="-1"/>
        <w:jc w:val="both"/>
        <w:rPr>
          <w:rFonts w:eastAsia="MS Mincho"/>
          <w:sz w:val="26"/>
          <w:szCs w:val="26"/>
        </w:rPr>
      </w:pPr>
      <w:r w:rsidRPr="00304BB0">
        <w:rPr>
          <w:rFonts w:eastAsia="MS Mincho"/>
          <w:sz w:val="26"/>
          <w:szCs w:val="26"/>
        </w:rPr>
        <w:tab/>
        <w:t xml:space="preserve">В поле «Назначение платежа» платежного документа обязательно указывать текст: «Задаток для участия в аукционе на право размещения </w:t>
      </w:r>
      <w:r w:rsidRPr="00304BB0">
        <w:rPr>
          <w:sz w:val="26"/>
          <w:szCs w:val="26"/>
        </w:rPr>
        <w:t>нестационарного торгового объекта</w:t>
      </w:r>
      <w:r w:rsidRPr="00304BB0">
        <w:rPr>
          <w:rFonts w:eastAsia="MS Mincho"/>
          <w:sz w:val="26"/>
          <w:szCs w:val="26"/>
        </w:rPr>
        <w:t xml:space="preserve">». </w:t>
      </w:r>
    </w:p>
    <w:p w:rsidR="00967321" w:rsidRPr="00304BB0" w:rsidRDefault="00967321" w:rsidP="00967321">
      <w:pPr>
        <w:ind w:right="-1" w:firstLine="540"/>
        <w:jc w:val="both"/>
        <w:rPr>
          <w:rFonts w:eastAsia="MS Mincho"/>
          <w:sz w:val="26"/>
          <w:szCs w:val="26"/>
        </w:rPr>
      </w:pPr>
      <w:r w:rsidRPr="005601F7">
        <w:rPr>
          <w:rFonts w:eastAsia="MS Mincho"/>
          <w:sz w:val="26"/>
          <w:szCs w:val="26"/>
        </w:rPr>
        <w:t>Окончательный срок поступления задатка на расчетный счет – 0</w:t>
      </w:r>
      <w:r>
        <w:rPr>
          <w:rFonts w:eastAsia="MS Mincho"/>
          <w:sz w:val="26"/>
          <w:szCs w:val="26"/>
        </w:rPr>
        <w:t>4</w:t>
      </w:r>
      <w:r w:rsidRPr="005601F7">
        <w:rPr>
          <w:rFonts w:eastAsia="MS Mincho"/>
          <w:sz w:val="26"/>
          <w:szCs w:val="26"/>
        </w:rPr>
        <w:t>.0</w:t>
      </w:r>
      <w:r>
        <w:rPr>
          <w:rFonts w:eastAsia="MS Mincho"/>
          <w:sz w:val="26"/>
          <w:szCs w:val="26"/>
        </w:rPr>
        <w:t>9</w:t>
      </w:r>
      <w:r w:rsidRPr="005601F7">
        <w:rPr>
          <w:rFonts w:eastAsia="MS Mincho"/>
          <w:sz w:val="26"/>
          <w:szCs w:val="26"/>
        </w:rPr>
        <w:t>.2024.</w:t>
      </w:r>
      <w:r w:rsidRPr="00304BB0">
        <w:rPr>
          <w:rFonts w:eastAsia="MS Mincho"/>
          <w:sz w:val="26"/>
          <w:szCs w:val="26"/>
        </w:rPr>
        <w:t xml:space="preserve"> </w:t>
      </w:r>
    </w:p>
    <w:p w:rsidR="00967321" w:rsidRPr="00CD0F3C" w:rsidRDefault="00967321" w:rsidP="00967321">
      <w:pPr>
        <w:ind w:firstLine="540"/>
        <w:jc w:val="both"/>
        <w:rPr>
          <w:sz w:val="26"/>
          <w:szCs w:val="26"/>
        </w:rPr>
      </w:pPr>
      <w:r w:rsidRPr="00304BB0">
        <w:rPr>
          <w:sz w:val="26"/>
          <w:szCs w:val="26"/>
        </w:rPr>
        <w:t>Претендент имеет право отозвать свою заявку до дня окончания срока приема заявок, сообщив об этом (в письменной форме) организатору аукциона. Организатор аукциона обязан возвратить внесенный задаток претенденту в течение десяти банковских дней со дня регистрации отзыва заявки в журнале приема заявок. В случае отзыва претендентом аукциона заявки позднее дня окончания срока приема заявок, денежные средства (задаток)</w:t>
      </w:r>
      <w:r w:rsidRPr="00CD0F3C">
        <w:rPr>
          <w:sz w:val="26"/>
          <w:szCs w:val="26"/>
        </w:rPr>
        <w:t xml:space="preserve"> за участие в аукционе ему возвращаются в порядке, установленном для участников аукциона. </w:t>
      </w:r>
    </w:p>
    <w:p w:rsidR="00967321" w:rsidRPr="00CD0F3C" w:rsidRDefault="00967321" w:rsidP="00967321">
      <w:pPr>
        <w:ind w:firstLine="540"/>
        <w:jc w:val="both"/>
        <w:rPr>
          <w:sz w:val="26"/>
          <w:szCs w:val="26"/>
        </w:rPr>
      </w:pPr>
      <w:r w:rsidRPr="00CD0F3C">
        <w:rPr>
          <w:sz w:val="26"/>
          <w:szCs w:val="26"/>
        </w:rPr>
        <w:t>Аукцион проводится в день, указанный в извещении о проведен</w:t>
      </w:r>
      <w:proofErr w:type="gramStart"/>
      <w:r w:rsidRPr="00CD0F3C">
        <w:rPr>
          <w:sz w:val="26"/>
          <w:szCs w:val="26"/>
        </w:rPr>
        <w:t>ии ау</w:t>
      </w:r>
      <w:proofErr w:type="gramEnd"/>
      <w:r w:rsidRPr="00CD0F3C">
        <w:rPr>
          <w:sz w:val="26"/>
          <w:szCs w:val="26"/>
        </w:rPr>
        <w:t xml:space="preserve">кциона. Аукцион ведет аукционист, назначенный организатором торгов. Участникам аукциона выдаются пронумерованные таблички, которые участники поднимают после оглашения очередного размера платы за право на размещение нестационарного торгового объекта торговли по конкретному лоту. Аукцион начинается с оглашения аукционистом наименования лота, краткой характеристики площадки для размещения нестационарного торгового объекта, начальной цены приобретения права на размещение нестационарного торгового объекта, а также «шага аукциона». В процессе торгов аукционист называет цену, а участники сигнализируют о готовности приобрести право на размещение нестационарного торгового объекта путем поднятия табличек с номерами участников. После объявления очередной цены аукционист называет участника, который первым поднял табличку с номером участника. Затем аукционист предлагает участникам повысить цену не менее чем на «шаг аукциона». При отсутствии участников, готовых предложить более высокую цену, аукционист повторяет последнюю предложенную цену три раза. Аукцион по одному из лотов завершается, когда после объявления очередной цены ни один из участников не поднял табличку </w:t>
      </w:r>
      <w:r>
        <w:rPr>
          <w:sz w:val="26"/>
          <w:szCs w:val="26"/>
        </w:rPr>
        <w:t xml:space="preserve">                </w:t>
      </w:r>
      <w:r w:rsidRPr="00CD0F3C">
        <w:rPr>
          <w:sz w:val="26"/>
          <w:szCs w:val="26"/>
        </w:rPr>
        <w:t xml:space="preserve">с номером участника. Победителем аукциона по каждому лоту становится участник, табличка с номером которого была названа аукционистом последней. После завершения аукциона аукционист объявляет о приобретении права на </w:t>
      </w:r>
      <w:r w:rsidRPr="00CD0F3C">
        <w:rPr>
          <w:sz w:val="26"/>
          <w:szCs w:val="26"/>
        </w:rPr>
        <w:lastRenderedPageBreak/>
        <w:t>размещение нестационарного торгового объекта, называет продажную цену и номер таблички победителя аукциона.</w:t>
      </w:r>
    </w:p>
    <w:p w:rsidR="00967321" w:rsidRPr="00CD0F3C" w:rsidRDefault="00967321" w:rsidP="00967321">
      <w:pPr>
        <w:ind w:firstLine="708"/>
        <w:jc w:val="both"/>
        <w:rPr>
          <w:sz w:val="26"/>
          <w:szCs w:val="26"/>
        </w:rPr>
      </w:pPr>
      <w:r w:rsidRPr="00CD0F3C">
        <w:rPr>
          <w:sz w:val="26"/>
          <w:szCs w:val="26"/>
        </w:rPr>
        <w:t xml:space="preserve">Результаты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аукциона составляется в 3-х экземплярах, один из которых передается победителю, второй – Комиссии, третий – организатору аукциона. </w:t>
      </w:r>
    </w:p>
    <w:p w:rsidR="00967321" w:rsidRPr="00CD0F3C" w:rsidRDefault="00967321" w:rsidP="00967321">
      <w:pPr>
        <w:ind w:firstLine="708"/>
        <w:jc w:val="both"/>
        <w:rPr>
          <w:sz w:val="26"/>
          <w:szCs w:val="26"/>
        </w:rPr>
      </w:pPr>
      <w:r w:rsidRPr="00CD0F3C">
        <w:rPr>
          <w:sz w:val="26"/>
          <w:szCs w:val="26"/>
        </w:rPr>
        <w:t>В протоколе указывается:</w:t>
      </w:r>
    </w:p>
    <w:p w:rsidR="00967321" w:rsidRPr="00CD0F3C" w:rsidRDefault="00967321" w:rsidP="00967321">
      <w:pPr>
        <w:jc w:val="both"/>
        <w:rPr>
          <w:sz w:val="26"/>
          <w:szCs w:val="26"/>
        </w:rPr>
      </w:pPr>
      <w:r w:rsidRPr="00CD0F3C">
        <w:rPr>
          <w:sz w:val="26"/>
          <w:szCs w:val="26"/>
        </w:rPr>
        <w:tab/>
        <w:t>- место (адрес) размещения нестационарного торгового объекта;</w:t>
      </w:r>
    </w:p>
    <w:p w:rsidR="00967321" w:rsidRPr="00CD0F3C" w:rsidRDefault="00967321" w:rsidP="00967321">
      <w:pPr>
        <w:jc w:val="both"/>
        <w:rPr>
          <w:sz w:val="26"/>
          <w:szCs w:val="26"/>
        </w:rPr>
      </w:pPr>
      <w:r w:rsidRPr="00CD0F3C">
        <w:rPr>
          <w:sz w:val="26"/>
          <w:szCs w:val="26"/>
        </w:rPr>
        <w:tab/>
        <w:t>- имя (наименование) победителя;</w:t>
      </w:r>
    </w:p>
    <w:p w:rsidR="00967321" w:rsidRPr="00CD0F3C" w:rsidRDefault="00967321" w:rsidP="00967321">
      <w:pPr>
        <w:jc w:val="both"/>
        <w:rPr>
          <w:sz w:val="26"/>
          <w:szCs w:val="26"/>
        </w:rPr>
      </w:pPr>
      <w:r w:rsidRPr="00CD0F3C">
        <w:rPr>
          <w:sz w:val="26"/>
          <w:szCs w:val="26"/>
        </w:rPr>
        <w:tab/>
        <w:t>- цена лота;</w:t>
      </w:r>
    </w:p>
    <w:p w:rsidR="00967321" w:rsidRPr="00CD0F3C" w:rsidRDefault="00967321" w:rsidP="00967321">
      <w:pPr>
        <w:jc w:val="both"/>
        <w:rPr>
          <w:sz w:val="26"/>
          <w:szCs w:val="26"/>
        </w:rPr>
      </w:pPr>
      <w:r w:rsidRPr="00CD0F3C">
        <w:rPr>
          <w:sz w:val="26"/>
          <w:szCs w:val="26"/>
        </w:rPr>
        <w:tab/>
        <w:t>- обязанности победителя по заключению договора на право размещения нестационарного торгового объекта;</w:t>
      </w:r>
    </w:p>
    <w:p w:rsidR="00967321" w:rsidRPr="00CD0F3C" w:rsidRDefault="00967321" w:rsidP="00967321">
      <w:pPr>
        <w:jc w:val="both"/>
        <w:rPr>
          <w:sz w:val="26"/>
          <w:szCs w:val="26"/>
        </w:rPr>
      </w:pPr>
      <w:r w:rsidRPr="00CD0F3C">
        <w:rPr>
          <w:sz w:val="26"/>
          <w:szCs w:val="26"/>
        </w:rPr>
        <w:tab/>
        <w:t xml:space="preserve">- срок </w:t>
      </w:r>
      <w:proofErr w:type="gramStart"/>
      <w:r w:rsidRPr="00CD0F3C">
        <w:rPr>
          <w:sz w:val="26"/>
          <w:szCs w:val="26"/>
        </w:rPr>
        <w:t>внесения полной стоимости приобретенного права размещения нестационарного торгового объекта</w:t>
      </w:r>
      <w:proofErr w:type="gramEnd"/>
      <w:r w:rsidRPr="00CD0F3C">
        <w:rPr>
          <w:sz w:val="26"/>
          <w:szCs w:val="26"/>
        </w:rPr>
        <w:t xml:space="preserve"> торговли, который составляет пять банковских дней со дня подписания протокола.</w:t>
      </w:r>
    </w:p>
    <w:p w:rsidR="00967321" w:rsidRPr="00CD0F3C" w:rsidRDefault="00967321" w:rsidP="00967321">
      <w:pPr>
        <w:ind w:firstLine="708"/>
        <w:jc w:val="both"/>
        <w:rPr>
          <w:sz w:val="26"/>
          <w:szCs w:val="26"/>
        </w:rPr>
      </w:pPr>
      <w:r w:rsidRPr="00CD0F3C">
        <w:rPr>
          <w:sz w:val="26"/>
          <w:szCs w:val="26"/>
        </w:rPr>
        <w:t>Победители аукциона заключают договор</w:t>
      </w:r>
      <w:r>
        <w:rPr>
          <w:sz w:val="26"/>
          <w:szCs w:val="26"/>
        </w:rPr>
        <w:t xml:space="preserve"> (Приложение 2)</w:t>
      </w:r>
      <w:r w:rsidRPr="00CD0F3C">
        <w:rPr>
          <w:sz w:val="26"/>
          <w:szCs w:val="26"/>
        </w:rPr>
        <w:t xml:space="preserve"> на право размещения нестационарного торгового объекта </w:t>
      </w:r>
      <w:r>
        <w:rPr>
          <w:sz w:val="26"/>
          <w:szCs w:val="26"/>
        </w:rPr>
        <w:t>с а</w:t>
      </w:r>
      <w:r w:rsidRPr="00C74027">
        <w:rPr>
          <w:sz w:val="26"/>
          <w:szCs w:val="26"/>
        </w:rPr>
        <w:t>дминистрацией</w:t>
      </w:r>
      <w:r>
        <w:rPr>
          <w:sz w:val="26"/>
          <w:szCs w:val="26"/>
        </w:rPr>
        <w:t xml:space="preserve"> Пинежского муниципального округа</w:t>
      </w:r>
      <w:r w:rsidRPr="00C74027">
        <w:rPr>
          <w:sz w:val="26"/>
          <w:szCs w:val="26"/>
        </w:rPr>
        <w:t xml:space="preserve"> </w:t>
      </w:r>
      <w:r w:rsidRPr="00CD0F3C">
        <w:rPr>
          <w:sz w:val="26"/>
          <w:szCs w:val="26"/>
        </w:rPr>
        <w:t>в срок не позднее 20 календарных дней со дня подписания протокола</w:t>
      </w:r>
      <w:r>
        <w:rPr>
          <w:sz w:val="26"/>
          <w:szCs w:val="26"/>
        </w:rPr>
        <w:t xml:space="preserve"> </w:t>
      </w:r>
      <w:r w:rsidRPr="00CD0F3C">
        <w:rPr>
          <w:sz w:val="26"/>
          <w:szCs w:val="26"/>
        </w:rPr>
        <w:t xml:space="preserve">о результатах аукциона при условии полной оплаты приобретенного права, что подтверждается копией платежного поручения (квитанции). </w:t>
      </w:r>
      <w:r w:rsidRPr="00CD0F3C">
        <w:rPr>
          <w:rFonts w:eastAsia="MS Mincho"/>
          <w:sz w:val="26"/>
          <w:szCs w:val="26"/>
        </w:rPr>
        <w:t xml:space="preserve">Срок </w:t>
      </w:r>
      <w:proofErr w:type="gramStart"/>
      <w:r w:rsidRPr="00CD0F3C">
        <w:rPr>
          <w:rFonts w:eastAsia="MS Mincho"/>
          <w:sz w:val="26"/>
          <w:szCs w:val="26"/>
        </w:rPr>
        <w:t xml:space="preserve">внесения полной стоимости приобретенного </w:t>
      </w:r>
      <w:r w:rsidRPr="00CD0F3C">
        <w:rPr>
          <w:sz w:val="26"/>
          <w:szCs w:val="26"/>
        </w:rPr>
        <w:t>права размещения нестационарного торгового объекта</w:t>
      </w:r>
      <w:proofErr w:type="gramEnd"/>
      <w:r w:rsidRPr="00CD0F3C">
        <w:rPr>
          <w:sz w:val="26"/>
          <w:szCs w:val="26"/>
        </w:rPr>
        <w:t xml:space="preserve"> </w:t>
      </w:r>
      <w:r w:rsidRPr="00CD0F3C">
        <w:rPr>
          <w:rFonts w:eastAsia="MS Mincho"/>
          <w:sz w:val="26"/>
          <w:szCs w:val="26"/>
        </w:rPr>
        <w:t>составляет 5 банковских дней со дня подписания протокола о результатах аукциона.</w:t>
      </w:r>
      <w:r w:rsidRPr="00CD0F3C">
        <w:rPr>
          <w:sz w:val="26"/>
          <w:szCs w:val="26"/>
        </w:rPr>
        <w:t xml:space="preserve"> Внесенный победителем аукциона задаток засчитывается в счет оплаты права размещения нестационарного торгового объекта. </w:t>
      </w:r>
    </w:p>
    <w:p w:rsidR="00967321" w:rsidRPr="00CD0F3C" w:rsidRDefault="00967321" w:rsidP="00967321">
      <w:pPr>
        <w:ind w:firstLine="708"/>
        <w:jc w:val="both"/>
        <w:rPr>
          <w:sz w:val="26"/>
          <w:szCs w:val="26"/>
        </w:rPr>
      </w:pPr>
      <w:r w:rsidRPr="00CD0F3C">
        <w:rPr>
          <w:sz w:val="26"/>
          <w:szCs w:val="26"/>
        </w:rPr>
        <w:t xml:space="preserve">Участникам </w:t>
      </w:r>
      <w:r>
        <w:rPr>
          <w:sz w:val="26"/>
          <w:szCs w:val="26"/>
        </w:rPr>
        <w:t>аукциона,</w:t>
      </w:r>
      <w:r w:rsidRPr="00CD0F3C">
        <w:rPr>
          <w:sz w:val="26"/>
          <w:szCs w:val="26"/>
        </w:rPr>
        <w:t xml:space="preserve"> </w:t>
      </w:r>
      <w:r>
        <w:rPr>
          <w:sz w:val="26"/>
          <w:szCs w:val="26"/>
        </w:rPr>
        <w:t>не</w:t>
      </w:r>
      <w:r w:rsidRPr="00CD0F3C">
        <w:rPr>
          <w:sz w:val="26"/>
          <w:szCs w:val="26"/>
        </w:rPr>
        <w:t xml:space="preserve"> выигравшим аукцион, задаток возвращается </w:t>
      </w:r>
      <w:r>
        <w:rPr>
          <w:sz w:val="26"/>
          <w:szCs w:val="26"/>
        </w:rPr>
        <w:br/>
      </w:r>
      <w:r w:rsidRPr="00CD0F3C">
        <w:rPr>
          <w:sz w:val="26"/>
          <w:szCs w:val="26"/>
        </w:rPr>
        <w:t xml:space="preserve">в течение десяти банковских дней после предъявления заявления с указанием реквизитов счета участника в адрес </w:t>
      </w:r>
      <w:r w:rsidRPr="008A1634">
        <w:rPr>
          <w:sz w:val="26"/>
          <w:szCs w:val="26"/>
        </w:rPr>
        <w:t>КУМИ и ЖКХ администрации Пинежского муниципального округа</w:t>
      </w:r>
      <w:r w:rsidRPr="00CD0F3C">
        <w:rPr>
          <w:sz w:val="26"/>
          <w:szCs w:val="26"/>
        </w:rPr>
        <w:t xml:space="preserve">. </w:t>
      </w:r>
    </w:p>
    <w:p w:rsidR="00967321" w:rsidRPr="00CD0F3C" w:rsidRDefault="00967321" w:rsidP="00967321">
      <w:pPr>
        <w:ind w:firstLine="708"/>
        <w:jc w:val="both"/>
        <w:rPr>
          <w:sz w:val="26"/>
          <w:szCs w:val="26"/>
        </w:rPr>
      </w:pPr>
      <w:r w:rsidRPr="00CD0F3C">
        <w:rPr>
          <w:sz w:val="26"/>
          <w:szCs w:val="26"/>
        </w:rPr>
        <w:t>Задаток не возвращается:</w:t>
      </w:r>
    </w:p>
    <w:p w:rsidR="00967321" w:rsidRPr="00CD0F3C" w:rsidRDefault="00967321" w:rsidP="00967321">
      <w:pPr>
        <w:jc w:val="both"/>
        <w:rPr>
          <w:sz w:val="26"/>
          <w:szCs w:val="26"/>
        </w:rPr>
      </w:pPr>
      <w:r w:rsidRPr="00CD0F3C">
        <w:rPr>
          <w:sz w:val="26"/>
          <w:szCs w:val="26"/>
        </w:rPr>
        <w:tab/>
        <w:t>- если претендент, внесший задат</w:t>
      </w:r>
      <w:r>
        <w:rPr>
          <w:sz w:val="26"/>
          <w:szCs w:val="26"/>
        </w:rPr>
        <w:t xml:space="preserve">ок, </w:t>
      </w:r>
      <w:r w:rsidRPr="00CD0F3C">
        <w:rPr>
          <w:sz w:val="26"/>
          <w:szCs w:val="26"/>
        </w:rPr>
        <w:t>не участвовал в аукционе;</w:t>
      </w:r>
    </w:p>
    <w:p w:rsidR="00967321" w:rsidRPr="00CD0F3C" w:rsidRDefault="00967321" w:rsidP="00967321">
      <w:pPr>
        <w:jc w:val="both"/>
        <w:rPr>
          <w:sz w:val="26"/>
          <w:szCs w:val="26"/>
        </w:rPr>
      </w:pPr>
      <w:r>
        <w:rPr>
          <w:sz w:val="26"/>
          <w:szCs w:val="26"/>
        </w:rPr>
        <w:tab/>
      </w:r>
      <w:r w:rsidRPr="00CD0F3C">
        <w:rPr>
          <w:sz w:val="26"/>
          <w:szCs w:val="26"/>
        </w:rPr>
        <w:t>- если победитель аукциона и (или) участник аукциона, сделавший предпоследнее предложение о цене аукциона, уклонился от подписания протокола о результатах аукциона, оплаты полной стоимости приобретенного права размещения нестационарного торгового объекта, заключения договора на право размещения нестационарного торгового объекта.</w:t>
      </w:r>
    </w:p>
    <w:p w:rsidR="00967321" w:rsidRPr="00520B40" w:rsidRDefault="00967321" w:rsidP="00967321">
      <w:pPr>
        <w:ind w:firstLine="720"/>
        <w:jc w:val="both"/>
        <w:rPr>
          <w:sz w:val="26"/>
          <w:szCs w:val="26"/>
        </w:rPr>
      </w:pPr>
      <w:r w:rsidRPr="00CD0F3C">
        <w:rPr>
          <w:sz w:val="26"/>
          <w:szCs w:val="26"/>
        </w:rPr>
        <w:t xml:space="preserve">Получить дополнительную информацию об условиях аукциона, ознакомиться с документацией по аукциону, получить типовой бланк заявки на участие </w:t>
      </w:r>
      <w:r>
        <w:rPr>
          <w:sz w:val="26"/>
          <w:szCs w:val="26"/>
        </w:rPr>
        <w:t>в аукционе можно с момента приема заявок у организатора</w:t>
      </w:r>
      <w:r w:rsidRPr="00CD0F3C">
        <w:rPr>
          <w:sz w:val="26"/>
          <w:szCs w:val="26"/>
        </w:rPr>
        <w:t xml:space="preserve"> аукциона по адресу:</w:t>
      </w:r>
      <w:r>
        <w:rPr>
          <w:sz w:val="26"/>
          <w:szCs w:val="26"/>
        </w:rPr>
        <w:t xml:space="preserve"> </w:t>
      </w:r>
      <w:r w:rsidRPr="00832609">
        <w:rPr>
          <w:sz w:val="26"/>
          <w:szCs w:val="26"/>
        </w:rPr>
        <w:t>164600,</w:t>
      </w:r>
      <w:r>
        <w:rPr>
          <w:sz w:val="26"/>
          <w:szCs w:val="26"/>
        </w:rPr>
        <w:t xml:space="preserve"> с. </w:t>
      </w:r>
      <w:r w:rsidRPr="00832609">
        <w:rPr>
          <w:sz w:val="26"/>
          <w:szCs w:val="26"/>
        </w:rPr>
        <w:t>Карпогоры, ул. Ф. Абрамова, д. 43а</w:t>
      </w:r>
      <w:r>
        <w:rPr>
          <w:sz w:val="26"/>
          <w:szCs w:val="26"/>
        </w:rPr>
        <w:t>, кабинет 24</w:t>
      </w:r>
      <w:r w:rsidRPr="00520B40">
        <w:rPr>
          <w:sz w:val="26"/>
          <w:szCs w:val="26"/>
        </w:rPr>
        <w:t>, телефон:</w:t>
      </w:r>
      <w:r>
        <w:rPr>
          <w:sz w:val="26"/>
          <w:szCs w:val="26"/>
        </w:rPr>
        <w:t xml:space="preserve"> 8(81856)2-12-72</w:t>
      </w:r>
      <w:r w:rsidRPr="00520B40">
        <w:rPr>
          <w:sz w:val="26"/>
          <w:szCs w:val="26"/>
        </w:rPr>
        <w:t>.</w:t>
      </w:r>
    </w:p>
    <w:p w:rsidR="00967321" w:rsidRDefault="00967321" w:rsidP="00967321">
      <w:pPr>
        <w:ind w:firstLine="540"/>
        <w:jc w:val="both"/>
        <w:rPr>
          <w:sz w:val="26"/>
          <w:szCs w:val="26"/>
        </w:rPr>
      </w:pPr>
      <w:r w:rsidRPr="00CD0F3C">
        <w:rPr>
          <w:sz w:val="26"/>
          <w:szCs w:val="26"/>
        </w:rPr>
        <w:t xml:space="preserve"> </w:t>
      </w:r>
      <w:r>
        <w:rPr>
          <w:sz w:val="26"/>
          <w:szCs w:val="26"/>
        </w:rPr>
        <w:br/>
      </w: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967321" w:rsidRDefault="00967321" w:rsidP="00967321">
      <w:pPr>
        <w:widowControl w:val="0"/>
        <w:autoSpaceDE w:val="0"/>
        <w:autoSpaceDN w:val="0"/>
        <w:adjustRightInd w:val="0"/>
        <w:ind w:firstLine="720"/>
        <w:jc w:val="both"/>
        <w:rPr>
          <w:sz w:val="28"/>
          <w:szCs w:val="28"/>
        </w:rPr>
      </w:pPr>
    </w:p>
    <w:p w:rsidR="00DE62FF" w:rsidRDefault="00DE62FF" w:rsidP="00967321">
      <w:pPr>
        <w:widowControl w:val="0"/>
        <w:autoSpaceDE w:val="0"/>
        <w:autoSpaceDN w:val="0"/>
        <w:adjustRightInd w:val="0"/>
        <w:ind w:firstLine="720"/>
        <w:jc w:val="both"/>
        <w:rPr>
          <w:sz w:val="28"/>
          <w:szCs w:val="28"/>
        </w:rPr>
      </w:pPr>
    </w:p>
    <w:p w:rsidR="00DE62FF" w:rsidRPr="00C649B6" w:rsidRDefault="00DE62FF" w:rsidP="00DE62FF">
      <w:pPr>
        <w:autoSpaceDE w:val="0"/>
        <w:autoSpaceDN w:val="0"/>
        <w:adjustRightInd w:val="0"/>
        <w:jc w:val="center"/>
        <w:rPr>
          <w:b/>
          <w:sz w:val="28"/>
          <w:szCs w:val="28"/>
        </w:rPr>
      </w:pPr>
      <w:r w:rsidRPr="00C649B6">
        <w:rPr>
          <w:b/>
          <w:sz w:val="28"/>
          <w:szCs w:val="28"/>
        </w:rPr>
        <w:lastRenderedPageBreak/>
        <w:t>ГЛАВА</w:t>
      </w:r>
    </w:p>
    <w:p w:rsidR="00DE62FF" w:rsidRPr="00C649B6" w:rsidRDefault="00DE62FF" w:rsidP="00DE62FF">
      <w:pPr>
        <w:autoSpaceDE w:val="0"/>
        <w:autoSpaceDN w:val="0"/>
        <w:adjustRightInd w:val="0"/>
        <w:jc w:val="center"/>
        <w:rPr>
          <w:b/>
          <w:sz w:val="28"/>
          <w:szCs w:val="28"/>
        </w:rPr>
      </w:pPr>
      <w:r w:rsidRPr="00C649B6">
        <w:rPr>
          <w:b/>
          <w:sz w:val="28"/>
          <w:szCs w:val="28"/>
        </w:rPr>
        <w:t xml:space="preserve">ПИНЕЖСКОГО МУНИЦИПАЛЬНОГО </w:t>
      </w:r>
      <w:r>
        <w:rPr>
          <w:b/>
          <w:sz w:val="28"/>
          <w:szCs w:val="28"/>
        </w:rPr>
        <w:t>ОКРУГ</w:t>
      </w:r>
      <w:r w:rsidRPr="00C649B6">
        <w:rPr>
          <w:b/>
          <w:sz w:val="28"/>
          <w:szCs w:val="28"/>
        </w:rPr>
        <w:t>А</w:t>
      </w:r>
    </w:p>
    <w:p w:rsidR="00DE62FF" w:rsidRPr="00C649B6" w:rsidRDefault="00DE62FF" w:rsidP="00DE62FF">
      <w:pPr>
        <w:autoSpaceDE w:val="0"/>
        <w:autoSpaceDN w:val="0"/>
        <w:adjustRightInd w:val="0"/>
        <w:jc w:val="center"/>
        <w:rPr>
          <w:b/>
          <w:sz w:val="28"/>
          <w:szCs w:val="28"/>
        </w:rPr>
      </w:pPr>
      <w:r w:rsidRPr="00C649B6">
        <w:rPr>
          <w:b/>
          <w:sz w:val="28"/>
          <w:szCs w:val="28"/>
        </w:rPr>
        <w:t>АРХАНГЕЛЬСКОЙ ОБЛАСТИ</w:t>
      </w: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b/>
          <w:sz w:val="28"/>
          <w:szCs w:val="28"/>
        </w:rPr>
      </w:pPr>
      <w:proofErr w:type="gramStart"/>
      <w:r>
        <w:rPr>
          <w:b/>
          <w:sz w:val="28"/>
          <w:szCs w:val="28"/>
        </w:rPr>
        <w:t>П</w:t>
      </w:r>
      <w:proofErr w:type="gramEnd"/>
      <w:r w:rsidRPr="00C649B6">
        <w:rPr>
          <w:b/>
          <w:sz w:val="28"/>
          <w:szCs w:val="28"/>
        </w:rPr>
        <w:t xml:space="preserve"> </w:t>
      </w:r>
      <w:r>
        <w:rPr>
          <w:b/>
          <w:sz w:val="28"/>
          <w:szCs w:val="28"/>
        </w:rPr>
        <w:t>О</w:t>
      </w:r>
      <w:r w:rsidRPr="00C649B6">
        <w:rPr>
          <w:b/>
          <w:sz w:val="28"/>
          <w:szCs w:val="28"/>
        </w:rPr>
        <w:t xml:space="preserve"> С </w:t>
      </w:r>
      <w:r>
        <w:rPr>
          <w:b/>
          <w:sz w:val="28"/>
          <w:szCs w:val="28"/>
        </w:rPr>
        <w:t>Т</w:t>
      </w:r>
      <w:r w:rsidRPr="00C649B6">
        <w:rPr>
          <w:b/>
          <w:sz w:val="28"/>
          <w:szCs w:val="28"/>
        </w:rPr>
        <w:t xml:space="preserve"> </w:t>
      </w:r>
      <w:r>
        <w:rPr>
          <w:b/>
          <w:sz w:val="28"/>
          <w:szCs w:val="28"/>
        </w:rPr>
        <w:t>А</w:t>
      </w:r>
      <w:r w:rsidRPr="00C649B6">
        <w:rPr>
          <w:b/>
          <w:sz w:val="28"/>
          <w:szCs w:val="28"/>
        </w:rPr>
        <w:t xml:space="preserve"> </w:t>
      </w:r>
      <w:r>
        <w:rPr>
          <w:b/>
          <w:sz w:val="28"/>
          <w:szCs w:val="28"/>
        </w:rPr>
        <w:t>Н</w:t>
      </w:r>
      <w:r w:rsidRPr="00C649B6">
        <w:rPr>
          <w:b/>
          <w:sz w:val="28"/>
          <w:szCs w:val="28"/>
        </w:rPr>
        <w:t xml:space="preserve"> </w:t>
      </w:r>
      <w:r>
        <w:rPr>
          <w:b/>
          <w:sz w:val="28"/>
          <w:szCs w:val="28"/>
        </w:rPr>
        <w:t>О</w:t>
      </w:r>
      <w:r w:rsidRPr="00C649B6">
        <w:rPr>
          <w:b/>
          <w:sz w:val="28"/>
          <w:szCs w:val="28"/>
        </w:rPr>
        <w:t xml:space="preserve"> </w:t>
      </w:r>
      <w:r>
        <w:rPr>
          <w:b/>
          <w:sz w:val="28"/>
          <w:szCs w:val="28"/>
        </w:rPr>
        <w:t>В Л</w:t>
      </w:r>
      <w:r w:rsidRPr="00C649B6">
        <w:rPr>
          <w:b/>
          <w:sz w:val="28"/>
          <w:szCs w:val="28"/>
        </w:rPr>
        <w:t xml:space="preserve"> Е Н И Е</w:t>
      </w: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sz w:val="28"/>
          <w:szCs w:val="28"/>
        </w:rPr>
      </w:pPr>
      <w:r w:rsidRPr="00C649B6">
        <w:rPr>
          <w:sz w:val="28"/>
          <w:szCs w:val="28"/>
        </w:rPr>
        <w:t xml:space="preserve">от </w:t>
      </w:r>
      <w:r>
        <w:rPr>
          <w:sz w:val="28"/>
          <w:szCs w:val="28"/>
        </w:rPr>
        <w:t>7 августа</w:t>
      </w:r>
      <w:r w:rsidRPr="00C649B6">
        <w:rPr>
          <w:sz w:val="28"/>
          <w:szCs w:val="28"/>
        </w:rPr>
        <w:t xml:space="preserve"> 202</w:t>
      </w:r>
      <w:r>
        <w:rPr>
          <w:sz w:val="28"/>
          <w:szCs w:val="28"/>
        </w:rPr>
        <w:t>4</w:t>
      </w:r>
      <w:r w:rsidRPr="00C649B6">
        <w:rPr>
          <w:sz w:val="28"/>
          <w:szCs w:val="28"/>
        </w:rPr>
        <w:t xml:space="preserve"> г. № </w:t>
      </w:r>
      <w:r>
        <w:rPr>
          <w:sz w:val="28"/>
          <w:szCs w:val="28"/>
        </w:rPr>
        <w:t>0061</w:t>
      </w: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sz w:val="28"/>
          <w:szCs w:val="28"/>
        </w:rPr>
      </w:pPr>
    </w:p>
    <w:p w:rsidR="00DE62FF" w:rsidRPr="00C649B6" w:rsidRDefault="00DE62FF" w:rsidP="00DE62FF">
      <w:pPr>
        <w:autoSpaceDE w:val="0"/>
        <w:autoSpaceDN w:val="0"/>
        <w:adjustRightInd w:val="0"/>
        <w:jc w:val="center"/>
        <w:rPr>
          <w:sz w:val="20"/>
          <w:szCs w:val="20"/>
        </w:rPr>
      </w:pPr>
      <w:r w:rsidRPr="00C649B6">
        <w:rPr>
          <w:sz w:val="20"/>
          <w:szCs w:val="20"/>
        </w:rPr>
        <w:t>с. Карпогоры</w:t>
      </w:r>
    </w:p>
    <w:p w:rsidR="00DE62FF" w:rsidRPr="00C649B6" w:rsidRDefault="00DE62FF" w:rsidP="00DE62FF">
      <w:pPr>
        <w:autoSpaceDE w:val="0"/>
        <w:autoSpaceDN w:val="0"/>
        <w:adjustRightInd w:val="0"/>
        <w:jc w:val="center"/>
        <w:rPr>
          <w:b/>
          <w:sz w:val="28"/>
          <w:szCs w:val="28"/>
        </w:rPr>
      </w:pPr>
    </w:p>
    <w:p w:rsidR="00DE62FF" w:rsidRPr="00C649B6" w:rsidRDefault="00DE62FF" w:rsidP="00DE62FF">
      <w:pPr>
        <w:autoSpaceDE w:val="0"/>
        <w:autoSpaceDN w:val="0"/>
        <w:adjustRightInd w:val="0"/>
        <w:jc w:val="center"/>
        <w:rPr>
          <w:b/>
          <w:sz w:val="28"/>
          <w:szCs w:val="28"/>
        </w:rPr>
      </w:pPr>
    </w:p>
    <w:p w:rsidR="00DE62FF" w:rsidRPr="00C649B6" w:rsidRDefault="00DE62FF" w:rsidP="00DE62FF">
      <w:pPr>
        <w:jc w:val="center"/>
        <w:rPr>
          <w:bCs/>
          <w:sz w:val="28"/>
          <w:szCs w:val="28"/>
        </w:rPr>
      </w:pPr>
      <w:r w:rsidRPr="00C649B6">
        <w:rPr>
          <w:b/>
          <w:bCs/>
          <w:sz w:val="28"/>
          <w:szCs w:val="28"/>
        </w:rPr>
        <w:t xml:space="preserve">О назначении публичных слушаний по проекту постановления администрации Пинежского муниципального </w:t>
      </w:r>
      <w:r>
        <w:rPr>
          <w:b/>
          <w:bCs/>
          <w:sz w:val="28"/>
          <w:szCs w:val="28"/>
        </w:rPr>
        <w:t>округ</w:t>
      </w:r>
      <w:r w:rsidRPr="00C649B6">
        <w:rPr>
          <w:b/>
          <w:bCs/>
          <w:sz w:val="28"/>
          <w:szCs w:val="28"/>
        </w:rPr>
        <w:t>а Архангельской области «На предоставление разрешения на условно разрешенны</w:t>
      </w:r>
      <w:r>
        <w:rPr>
          <w:b/>
          <w:bCs/>
          <w:sz w:val="28"/>
          <w:szCs w:val="28"/>
        </w:rPr>
        <w:t>е</w:t>
      </w:r>
      <w:r w:rsidRPr="00C649B6">
        <w:rPr>
          <w:b/>
          <w:bCs/>
          <w:sz w:val="28"/>
          <w:szCs w:val="28"/>
        </w:rPr>
        <w:t xml:space="preserve"> вид</w:t>
      </w:r>
      <w:r>
        <w:rPr>
          <w:b/>
          <w:bCs/>
          <w:sz w:val="28"/>
          <w:szCs w:val="28"/>
        </w:rPr>
        <w:t>ы</w:t>
      </w:r>
      <w:r w:rsidRPr="00C649B6">
        <w:rPr>
          <w:b/>
          <w:bCs/>
          <w:sz w:val="28"/>
          <w:szCs w:val="28"/>
        </w:rPr>
        <w:t xml:space="preserve"> использования земельн</w:t>
      </w:r>
      <w:r>
        <w:rPr>
          <w:b/>
          <w:bCs/>
          <w:sz w:val="28"/>
          <w:szCs w:val="28"/>
        </w:rPr>
        <w:t>ых</w:t>
      </w:r>
      <w:r w:rsidRPr="00C649B6">
        <w:rPr>
          <w:b/>
          <w:bCs/>
          <w:sz w:val="28"/>
          <w:szCs w:val="28"/>
        </w:rPr>
        <w:t xml:space="preserve"> участк</w:t>
      </w:r>
      <w:r>
        <w:rPr>
          <w:b/>
          <w:bCs/>
          <w:sz w:val="28"/>
          <w:szCs w:val="28"/>
        </w:rPr>
        <w:t>ов</w:t>
      </w:r>
      <w:r w:rsidRPr="00C649B6">
        <w:rPr>
          <w:b/>
          <w:bCs/>
          <w:sz w:val="28"/>
          <w:szCs w:val="28"/>
        </w:rPr>
        <w:t xml:space="preserve"> с кадастровым</w:t>
      </w:r>
      <w:r>
        <w:rPr>
          <w:b/>
          <w:bCs/>
          <w:sz w:val="28"/>
          <w:szCs w:val="28"/>
        </w:rPr>
        <w:t>и</w:t>
      </w:r>
      <w:r w:rsidRPr="00C649B6">
        <w:rPr>
          <w:b/>
          <w:bCs/>
          <w:sz w:val="28"/>
          <w:szCs w:val="28"/>
        </w:rPr>
        <w:t xml:space="preserve"> номер</w:t>
      </w:r>
      <w:r>
        <w:rPr>
          <w:b/>
          <w:bCs/>
          <w:sz w:val="28"/>
          <w:szCs w:val="28"/>
        </w:rPr>
        <w:t>ами</w:t>
      </w:r>
      <w:r w:rsidRPr="00C649B6">
        <w:rPr>
          <w:b/>
          <w:bCs/>
          <w:sz w:val="28"/>
          <w:szCs w:val="28"/>
        </w:rPr>
        <w:t xml:space="preserve"> 29:14:</w:t>
      </w:r>
      <w:r>
        <w:rPr>
          <w:b/>
          <w:bCs/>
          <w:sz w:val="28"/>
          <w:szCs w:val="28"/>
        </w:rPr>
        <w:t>140706</w:t>
      </w:r>
      <w:r w:rsidRPr="00C649B6">
        <w:rPr>
          <w:b/>
          <w:bCs/>
          <w:sz w:val="28"/>
          <w:szCs w:val="28"/>
        </w:rPr>
        <w:t>:</w:t>
      </w:r>
      <w:r>
        <w:rPr>
          <w:b/>
          <w:bCs/>
          <w:sz w:val="28"/>
          <w:szCs w:val="28"/>
        </w:rPr>
        <w:t>343, 29:14:100501:121, 29:14:160101:582</w:t>
      </w:r>
      <w:r w:rsidRPr="00C649B6">
        <w:rPr>
          <w:b/>
          <w:bCs/>
          <w:sz w:val="28"/>
          <w:szCs w:val="28"/>
        </w:rPr>
        <w:t>»</w:t>
      </w:r>
    </w:p>
    <w:p w:rsidR="00DE62FF" w:rsidRPr="00C649B6" w:rsidRDefault="00DE62FF" w:rsidP="00DE62FF">
      <w:pPr>
        <w:jc w:val="center"/>
        <w:rPr>
          <w:bCs/>
          <w:sz w:val="28"/>
          <w:szCs w:val="28"/>
        </w:rPr>
      </w:pPr>
    </w:p>
    <w:p w:rsidR="00DE62FF" w:rsidRPr="00C649B6" w:rsidRDefault="00DE62FF" w:rsidP="00DE62FF">
      <w:pPr>
        <w:jc w:val="center"/>
        <w:rPr>
          <w:bCs/>
          <w:sz w:val="28"/>
          <w:szCs w:val="28"/>
        </w:rPr>
      </w:pPr>
    </w:p>
    <w:p w:rsidR="00DE62FF" w:rsidRPr="00C649B6" w:rsidRDefault="00DE62FF" w:rsidP="00DE62FF">
      <w:pPr>
        <w:jc w:val="center"/>
        <w:rPr>
          <w:b/>
          <w:bCs/>
          <w:sz w:val="28"/>
          <w:szCs w:val="28"/>
        </w:rPr>
      </w:pPr>
    </w:p>
    <w:p w:rsidR="00DE62FF" w:rsidRDefault="00DE62FF" w:rsidP="00DE62FF">
      <w:pPr>
        <w:ind w:firstLine="709"/>
        <w:jc w:val="both"/>
        <w:rPr>
          <w:sz w:val="28"/>
          <w:szCs w:val="28"/>
        </w:rPr>
      </w:pPr>
      <w:proofErr w:type="gramStart"/>
      <w:r w:rsidRPr="00C649B6">
        <w:rPr>
          <w:sz w:val="28"/>
          <w:szCs w:val="28"/>
        </w:rPr>
        <w:t>В соответствии с Федеральным законом от 06.10.2003 № 131-ФЗ «Об общих принципах организации местного самоуправления в Российской Федерации» и Положением о</w:t>
      </w:r>
      <w:r>
        <w:rPr>
          <w:sz w:val="28"/>
          <w:szCs w:val="28"/>
        </w:rPr>
        <w:t>б</w:t>
      </w:r>
      <w:r w:rsidRPr="00C649B6">
        <w:rPr>
          <w:sz w:val="28"/>
          <w:szCs w:val="28"/>
        </w:rPr>
        <w:t xml:space="preserve"> организации и проведени</w:t>
      </w:r>
      <w:r>
        <w:rPr>
          <w:sz w:val="28"/>
          <w:szCs w:val="28"/>
        </w:rPr>
        <w:t>и</w:t>
      </w:r>
      <w:r w:rsidRPr="00C649B6">
        <w:rPr>
          <w:sz w:val="28"/>
          <w:szCs w:val="28"/>
        </w:rPr>
        <w:t xml:space="preserve"> </w:t>
      </w:r>
      <w:r>
        <w:rPr>
          <w:sz w:val="28"/>
          <w:szCs w:val="28"/>
        </w:rPr>
        <w:t>общественных обсуждений по вопросам градостроительной деятельности на территории Пинежского муниципального округа Архангельской области</w:t>
      </w:r>
      <w:r w:rsidRPr="00420807">
        <w:rPr>
          <w:sz w:val="28"/>
          <w:szCs w:val="28"/>
        </w:rPr>
        <w:t xml:space="preserve">, утвержденным решением Собрания депутатов </w:t>
      </w:r>
      <w:r>
        <w:rPr>
          <w:sz w:val="28"/>
          <w:szCs w:val="28"/>
        </w:rPr>
        <w:t>Пинежского муниципального округа Архангельской области (первого созыва)</w:t>
      </w:r>
      <w:r w:rsidRPr="00420807">
        <w:rPr>
          <w:sz w:val="28"/>
          <w:szCs w:val="28"/>
        </w:rPr>
        <w:t xml:space="preserve"> от </w:t>
      </w:r>
      <w:r>
        <w:rPr>
          <w:sz w:val="28"/>
          <w:szCs w:val="28"/>
        </w:rPr>
        <w:t>28</w:t>
      </w:r>
      <w:r w:rsidRPr="00420807">
        <w:rPr>
          <w:sz w:val="28"/>
          <w:szCs w:val="28"/>
        </w:rPr>
        <w:t>.0</w:t>
      </w:r>
      <w:r>
        <w:rPr>
          <w:sz w:val="28"/>
          <w:szCs w:val="28"/>
        </w:rPr>
        <w:t>6</w:t>
      </w:r>
      <w:r w:rsidRPr="00420807">
        <w:rPr>
          <w:sz w:val="28"/>
          <w:szCs w:val="28"/>
        </w:rPr>
        <w:t>.202</w:t>
      </w:r>
      <w:r>
        <w:rPr>
          <w:sz w:val="28"/>
          <w:szCs w:val="28"/>
        </w:rPr>
        <w:t>4</w:t>
      </w:r>
      <w:r w:rsidRPr="00420807">
        <w:rPr>
          <w:sz w:val="28"/>
          <w:szCs w:val="28"/>
        </w:rPr>
        <w:t xml:space="preserve"> № </w:t>
      </w:r>
      <w:r>
        <w:rPr>
          <w:sz w:val="28"/>
          <w:szCs w:val="28"/>
        </w:rPr>
        <w:t>13</w:t>
      </w:r>
      <w:r w:rsidRPr="00420807">
        <w:rPr>
          <w:sz w:val="28"/>
          <w:szCs w:val="28"/>
        </w:rPr>
        <w:t>6 и Градостроительным кодексом Российской Федерации</w:t>
      </w:r>
      <w:proofErr w:type="gramEnd"/>
    </w:p>
    <w:p w:rsidR="00DE62FF" w:rsidRPr="00CE2D1B" w:rsidRDefault="00DE62FF" w:rsidP="00DE62FF">
      <w:pPr>
        <w:ind w:firstLine="709"/>
        <w:jc w:val="both"/>
        <w:rPr>
          <w:b/>
          <w:sz w:val="28"/>
          <w:szCs w:val="28"/>
        </w:rPr>
      </w:pPr>
      <w:proofErr w:type="spellStart"/>
      <w:proofErr w:type="gramStart"/>
      <w:r w:rsidRPr="00CE2D1B">
        <w:rPr>
          <w:b/>
          <w:sz w:val="28"/>
          <w:szCs w:val="28"/>
        </w:rPr>
        <w:t>п</w:t>
      </w:r>
      <w:proofErr w:type="spellEnd"/>
      <w:proofErr w:type="gramEnd"/>
      <w:r w:rsidRPr="00CE2D1B">
        <w:rPr>
          <w:b/>
          <w:sz w:val="28"/>
          <w:szCs w:val="28"/>
        </w:rPr>
        <w:t xml:space="preserve"> о с т а </w:t>
      </w:r>
      <w:proofErr w:type="spellStart"/>
      <w:r w:rsidRPr="00CE2D1B">
        <w:rPr>
          <w:b/>
          <w:sz w:val="28"/>
          <w:szCs w:val="28"/>
        </w:rPr>
        <w:t>н</w:t>
      </w:r>
      <w:proofErr w:type="spellEnd"/>
      <w:r w:rsidRPr="00CE2D1B">
        <w:rPr>
          <w:b/>
          <w:sz w:val="28"/>
          <w:szCs w:val="28"/>
        </w:rPr>
        <w:t xml:space="preserve"> о в л я ю:</w:t>
      </w:r>
    </w:p>
    <w:p w:rsidR="00DE62FF" w:rsidRDefault="00DE62FF" w:rsidP="00DE62FF">
      <w:pPr>
        <w:numPr>
          <w:ilvl w:val="0"/>
          <w:numId w:val="35"/>
        </w:numPr>
        <w:tabs>
          <w:tab w:val="left" w:pos="993"/>
        </w:tabs>
        <w:ind w:left="0" w:firstLine="709"/>
        <w:jc w:val="both"/>
        <w:rPr>
          <w:sz w:val="28"/>
          <w:szCs w:val="28"/>
        </w:rPr>
      </w:pPr>
      <w:r w:rsidRPr="00C649B6">
        <w:rPr>
          <w:sz w:val="28"/>
          <w:szCs w:val="28"/>
        </w:rPr>
        <w:t xml:space="preserve">Назначить публичные слушания в 16.00 по московскому времени </w:t>
      </w:r>
      <w:r>
        <w:rPr>
          <w:sz w:val="28"/>
          <w:szCs w:val="28"/>
        </w:rPr>
        <w:br/>
        <w:t>26</w:t>
      </w:r>
      <w:r w:rsidRPr="00C649B6">
        <w:rPr>
          <w:sz w:val="28"/>
          <w:szCs w:val="28"/>
        </w:rPr>
        <w:t xml:space="preserve"> </w:t>
      </w:r>
      <w:r>
        <w:rPr>
          <w:sz w:val="28"/>
          <w:szCs w:val="28"/>
        </w:rPr>
        <w:t>августа</w:t>
      </w:r>
      <w:r w:rsidRPr="00C649B6">
        <w:rPr>
          <w:sz w:val="28"/>
          <w:szCs w:val="28"/>
        </w:rPr>
        <w:t xml:space="preserve"> 202</w:t>
      </w:r>
      <w:r>
        <w:rPr>
          <w:sz w:val="28"/>
          <w:szCs w:val="28"/>
        </w:rPr>
        <w:t>4</w:t>
      </w:r>
      <w:r w:rsidRPr="00C649B6">
        <w:rPr>
          <w:sz w:val="28"/>
          <w:szCs w:val="28"/>
        </w:rPr>
        <w:t xml:space="preserve"> года по проекту постановления администрации Пинежского муниципального </w:t>
      </w:r>
      <w:r>
        <w:rPr>
          <w:sz w:val="28"/>
          <w:szCs w:val="28"/>
        </w:rPr>
        <w:t>округ</w:t>
      </w:r>
      <w:r w:rsidRPr="00C649B6">
        <w:rPr>
          <w:sz w:val="28"/>
          <w:szCs w:val="28"/>
        </w:rPr>
        <w:t>а Архангельской области «На предоставление разрешения на условно разрешенны</w:t>
      </w:r>
      <w:r>
        <w:rPr>
          <w:sz w:val="28"/>
          <w:szCs w:val="28"/>
        </w:rPr>
        <w:t>е</w:t>
      </w:r>
      <w:r w:rsidRPr="00C649B6">
        <w:rPr>
          <w:sz w:val="28"/>
          <w:szCs w:val="28"/>
        </w:rPr>
        <w:t xml:space="preserve"> вид</w:t>
      </w:r>
      <w:r>
        <w:rPr>
          <w:sz w:val="28"/>
          <w:szCs w:val="28"/>
        </w:rPr>
        <w:t>ы</w:t>
      </w:r>
      <w:r w:rsidRPr="00C649B6">
        <w:rPr>
          <w:sz w:val="28"/>
          <w:szCs w:val="28"/>
        </w:rPr>
        <w:t xml:space="preserve"> использования </w:t>
      </w:r>
      <w:r>
        <w:rPr>
          <w:sz w:val="28"/>
          <w:szCs w:val="28"/>
        </w:rPr>
        <w:t>з</w:t>
      </w:r>
      <w:r w:rsidRPr="00C649B6">
        <w:rPr>
          <w:sz w:val="28"/>
          <w:szCs w:val="28"/>
        </w:rPr>
        <w:t>емельн</w:t>
      </w:r>
      <w:r>
        <w:rPr>
          <w:sz w:val="28"/>
          <w:szCs w:val="28"/>
        </w:rPr>
        <w:t>ых</w:t>
      </w:r>
      <w:r w:rsidRPr="00C649B6">
        <w:rPr>
          <w:sz w:val="28"/>
          <w:szCs w:val="28"/>
        </w:rPr>
        <w:t xml:space="preserve"> участк</w:t>
      </w:r>
      <w:r>
        <w:rPr>
          <w:sz w:val="28"/>
          <w:szCs w:val="28"/>
        </w:rPr>
        <w:t>ов</w:t>
      </w:r>
      <w:r w:rsidRPr="00C649B6">
        <w:rPr>
          <w:sz w:val="28"/>
          <w:szCs w:val="28"/>
        </w:rPr>
        <w:t xml:space="preserve"> с кадастровым</w:t>
      </w:r>
      <w:r>
        <w:rPr>
          <w:sz w:val="28"/>
          <w:szCs w:val="28"/>
        </w:rPr>
        <w:t>и</w:t>
      </w:r>
      <w:r w:rsidRPr="00C649B6">
        <w:rPr>
          <w:sz w:val="28"/>
          <w:szCs w:val="28"/>
        </w:rPr>
        <w:t xml:space="preserve"> номер</w:t>
      </w:r>
      <w:r>
        <w:rPr>
          <w:sz w:val="28"/>
          <w:szCs w:val="28"/>
        </w:rPr>
        <w:t>ами</w:t>
      </w:r>
      <w:r w:rsidRPr="00C649B6">
        <w:rPr>
          <w:sz w:val="28"/>
          <w:szCs w:val="28"/>
        </w:rPr>
        <w:t xml:space="preserve"> 29:14:</w:t>
      </w:r>
      <w:r>
        <w:rPr>
          <w:sz w:val="28"/>
          <w:szCs w:val="28"/>
        </w:rPr>
        <w:t>140706</w:t>
      </w:r>
      <w:r w:rsidRPr="00C649B6">
        <w:rPr>
          <w:sz w:val="28"/>
          <w:szCs w:val="28"/>
        </w:rPr>
        <w:t>:</w:t>
      </w:r>
      <w:r>
        <w:rPr>
          <w:sz w:val="28"/>
          <w:szCs w:val="28"/>
        </w:rPr>
        <w:t>343, 29:14:100501:121, 29:14:160101:582</w:t>
      </w:r>
      <w:r w:rsidRPr="00C649B6">
        <w:rPr>
          <w:bCs/>
          <w:sz w:val="28"/>
          <w:szCs w:val="28"/>
        </w:rPr>
        <w:t>».</w:t>
      </w:r>
    </w:p>
    <w:p w:rsidR="00DE62FF" w:rsidRDefault="00DE62FF" w:rsidP="00DE62FF">
      <w:pPr>
        <w:numPr>
          <w:ilvl w:val="0"/>
          <w:numId w:val="35"/>
        </w:numPr>
        <w:tabs>
          <w:tab w:val="left" w:pos="993"/>
        </w:tabs>
        <w:ind w:left="0" w:firstLine="709"/>
        <w:jc w:val="both"/>
        <w:rPr>
          <w:sz w:val="28"/>
          <w:szCs w:val="28"/>
        </w:rPr>
      </w:pPr>
      <w:r w:rsidRPr="00A17A3D">
        <w:rPr>
          <w:sz w:val="28"/>
          <w:szCs w:val="28"/>
        </w:rPr>
        <w:t xml:space="preserve">Публичные слушания проводятся по предоставлению разрешения </w:t>
      </w:r>
      <w:proofErr w:type="gramStart"/>
      <w:r w:rsidRPr="00A17A3D">
        <w:rPr>
          <w:sz w:val="28"/>
          <w:szCs w:val="28"/>
        </w:rPr>
        <w:t>на</w:t>
      </w:r>
      <w:proofErr w:type="gramEnd"/>
      <w:r w:rsidRPr="00A17A3D">
        <w:rPr>
          <w:sz w:val="28"/>
          <w:szCs w:val="28"/>
        </w:rPr>
        <w:t>:</w:t>
      </w:r>
    </w:p>
    <w:p w:rsidR="00DE62FF" w:rsidRPr="00A17A3D" w:rsidRDefault="00DE62FF" w:rsidP="00DE62FF">
      <w:pPr>
        <w:tabs>
          <w:tab w:val="left" w:pos="993"/>
        </w:tabs>
        <w:jc w:val="both"/>
        <w:rPr>
          <w:sz w:val="28"/>
          <w:szCs w:val="28"/>
        </w:rPr>
      </w:pPr>
      <w:r>
        <w:rPr>
          <w:sz w:val="28"/>
          <w:szCs w:val="28"/>
        </w:rPr>
        <w:t xml:space="preserve">          </w:t>
      </w:r>
      <w:r w:rsidRPr="00A17A3D">
        <w:rPr>
          <w:sz w:val="28"/>
          <w:szCs w:val="28"/>
        </w:rPr>
        <w:t>- условно разрешенный вид использования «хранение и переработка сельскохозяйственной продукции» земельный участок с кадастровым номером 29:14:100501:121, адрес: установлено относительно ориентира, расположенного в границах участка. Ориентир жилой дом. Почтовый адрес ориентира: обл. Архангельская, р-н Пинежский, п. Русковера, ул. Комсомольская, дом 3, площадью 879 кв. м.;</w:t>
      </w:r>
    </w:p>
    <w:p w:rsidR="00DE62FF" w:rsidRPr="00A17A3D" w:rsidRDefault="00DE62FF" w:rsidP="00DE62FF">
      <w:pPr>
        <w:tabs>
          <w:tab w:val="left" w:pos="993"/>
        </w:tabs>
        <w:jc w:val="both"/>
        <w:rPr>
          <w:sz w:val="28"/>
          <w:szCs w:val="28"/>
        </w:rPr>
      </w:pPr>
      <w:r>
        <w:rPr>
          <w:sz w:val="28"/>
          <w:szCs w:val="28"/>
        </w:rPr>
        <w:lastRenderedPageBreak/>
        <w:tab/>
      </w:r>
      <w:r w:rsidRPr="00A17A3D">
        <w:rPr>
          <w:sz w:val="28"/>
          <w:szCs w:val="28"/>
        </w:rPr>
        <w:t xml:space="preserve">- условно разрешенный вид использования «деловое управление» земельный участок с кадастровым номером 29:14:140706:343, адрес: </w:t>
      </w:r>
      <w:proofErr w:type="gramStart"/>
      <w:r w:rsidRPr="00A17A3D">
        <w:rPr>
          <w:sz w:val="28"/>
          <w:szCs w:val="28"/>
        </w:rPr>
        <w:t>Архангельская область, Пинежский район, п. Пинега, ул. Кудрина, площадью 327 кв. м.;</w:t>
      </w:r>
      <w:proofErr w:type="gramEnd"/>
    </w:p>
    <w:p w:rsidR="00DE62FF" w:rsidRPr="00A17A3D" w:rsidRDefault="00DE62FF" w:rsidP="00DE62FF">
      <w:pPr>
        <w:tabs>
          <w:tab w:val="left" w:pos="993"/>
        </w:tabs>
        <w:jc w:val="both"/>
        <w:rPr>
          <w:sz w:val="28"/>
          <w:szCs w:val="28"/>
        </w:rPr>
      </w:pPr>
      <w:r>
        <w:rPr>
          <w:sz w:val="28"/>
          <w:szCs w:val="28"/>
        </w:rPr>
        <w:tab/>
      </w:r>
      <w:r w:rsidRPr="00A17A3D">
        <w:rPr>
          <w:sz w:val="28"/>
          <w:szCs w:val="28"/>
        </w:rPr>
        <w:t>- условно разрешенный вид использования «оказание услуг связи» земельный участок с кадастровым номером 29:14:160101:582, адрес: Российская Федерация, Архангельская область, муниципальный район Пинежский, сельское поселение Сийское, поселок</w:t>
      </w:r>
      <w:proofErr w:type="gramStart"/>
      <w:r w:rsidRPr="00A17A3D">
        <w:rPr>
          <w:sz w:val="28"/>
          <w:szCs w:val="28"/>
        </w:rPr>
        <w:t xml:space="preserve"> С</w:t>
      </w:r>
      <w:proofErr w:type="gramEnd"/>
      <w:r w:rsidRPr="00A17A3D">
        <w:rPr>
          <w:sz w:val="28"/>
          <w:szCs w:val="28"/>
        </w:rPr>
        <w:t>ия, земельный участок 30.</w:t>
      </w:r>
    </w:p>
    <w:p w:rsidR="00DE62FF" w:rsidRPr="00C649B6" w:rsidRDefault="00DE62FF" w:rsidP="00DE62FF">
      <w:pPr>
        <w:pStyle w:val="af5"/>
        <w:tabs>
          <w:tab w:val="left" w:pos="993"/>
        </w:tabs>
        <w:spacing w:line="240" w:lineRule="auto"/>
        <w:ind w:left="0" w:firstLine="709"/>
        <w:jc w:val="both"/>
        <w:rPr>
          <w:rFonts w:ascii="Times New Roman" w:hAnsi="Times New Roman"/>
          <w:sz w:val="28"/>
          <w:szCs w:val="28"/>
        </w:rPr>
      </w:pPr>
      <w:r w:rsidRPr="00C649B6">
        <w:rPr>
          <w:rFonts w:ascii="Times New Roman" w:hAnsi="Times New Roman"/>
          <w:sz w:val="28"/>
          <w:szCs w:val="28"/>
        </w:rPr>
        <w:t xml:space="preserve">3. Публичные слушания провести в здании администрации Пинежского муниципального </w:t>
      </w:r>
      <w:r>
        <w:rPr>
          <w:rFonts w:ascii="Times New Roman" w:hAnsi="Times New Roman"/>
          <w:sz w:val="28"/>
          <w:szCs w:val="28"/>
        </w:rPr>
        <w:t>округ</w:t>
      </w:r>
      <w:r w:rsidRPr="00C649B6">
        <w:rPr>
          <w:rFonts w:ascii="Times New Roman" w:hAnsi="Times New Roman"/>
          <w:sz w:val="28"/>
          <w:szCs w:val="28"/>
        </w:rPr>
        <w:t>а Архангельской области по адресу: ул. Ф. Абрамова, д. 43-а, с. Карпогоры.</w:t>
      </w:r>
    </w:p>
    <w:p w:rsidR="00DE62FF" w:rsidRPr="00C649B6" w:rsidRDefault="00DE62FF" w:rsidP="00DE62FF">
      <w:pPr>
        <w:ind w:firstLine="709"/>
        <w:jc w:val="both"/>
        <w:rPr>
          <w:sz w:val="28"/>
          <w:szCs w:val="28"/>
        </w:rPr>
      </w:pPr>
      <w:r w:rsidRPr="00C649B6">
        <w:rPr>
          <w:sz w:val="28"/>
          <w:szCs w:val="28"/>
        </w:rPr>
        <w:t>4. Создать организационный комитет для подготовки и проведения публичных слушаний по проекту постановления администрации «На предоставление разрешения на условно разрешенны</w:t>
      </w:r>
      <w:r>
        <w:rPr>
          <w:sz w:val="28"/>
          <w:szCs w:val="28"/>
        </w:rPr>
        <w:t>е</w:t>
      </w:r>
      <w:r w:rsidRPr="00C649B6">
        <w:rPr>
          <w:sz w:val="28"/>
          <w:szCs w:val="28"/>
        </w:rPr>
        <w:t xml:space="preserve"> вид</w:t>
      </w:r>
      <w:r>
        <w:rPr>
          <w:sz w:val="28"/>
          <w:szCs w:val="28"/>
        </w:rPr>
        <w:t>ы</w:t>
      </w:r>
      <w:r w:rsidRPr="00C649B6">
        <w:rPr>
          <w:sz w:val="28"/>
          <w:szCs w:val="28"/>
        </w:rPr>
        <w:t xml:space="preserve"> использования </w:t>
      </w:r>
      <w:r>
        <w:rPr>
          <w:sz w:val="28"/>
          <w:szCs w:val="28"/>
        </w:rPr>
        <w:t>з</w:t>
      </w:r>
      <w:r w:rsidRPr="00C649B6">
        <w:rPr>
          <w:sz w:val="28"/>
          <w:szCs w:val="28"/>
        </w:rPr>
        <w:t>емельн</w:t>
      </w:r>
      <w:r>
        <w:rPr>
          <w:sz w:val="28"/>
          <w:szCs w:val="28"/>
        </w:rPr>
        <w:t>ых</w:t>
      </w:r>
      <w:r w:rsidRPr="00C649B6">
        <w:rPr>
          <w:sz w:val="28"/>
          <w:szCs w:val="28"/>
        </w:rPr>
        <w:t xml:space="preserve"> участк</w:t>
      </w:r>
      <w:r>
        <w:rPr>
          <w:sz w:val="28"/>
          <w:szCs w:val="28"/>
        </w:rPr>
        <w:t>ов</w:t>
      </w:r>
      <w:r w:rsidRPr="00C649B6">
        <w:rPr>
          <w:sz w:val="28"/>
          <w:szCs w:val="28"/>
        </w:rPr>
        <w:t xml:space="preserve"> с кадастровым</w:t>
      </w:r>
      <w:r>
        <w:rPr>
          <w:sz w:val="28"/>
          <w:szCs w:val="28"/>
        </w:rPr>
        <w:t>и</w:t>
      </w:r>
      <w:r w:rsidRPr="00C649B6">
        <w:rPr>
          <w:sz w:val="28"/>
          <w:szCs w:val="28"/>
        </w:rPr>
        <w:t xml:space="preserve"> номер</w:t>
      </w:r>
      <w:r>
        <w:rPr>
          <w:sz w:val="28"/>
          <w:szCs w:val="28"/>
        </w:rPr>
        <w:t>ами</w:t>
      </w:r>
      <w:r w:rsidRPr="00C649B6">
        <w:rPr>
          <w:sz w:val="28"/>
          <w:szCs w:val="28"/>
        </w:rPr>
        <w:t xml:space="preserve"> 29:14:</w:t>
      </w:r>
      <w:r>
        <w:rPr>
          <w:sz w:val="28"/>
          <w:szCs w:val="28"/>
        </w:rPr>
        <w:t>140706</w:t>
      </w:r>
      <w:r w:rsidRPr="00C649B6">
        <w:rPr>
          <w:sz w:val="28"/>
          <w:szCs w:val="28"/>
        </w:rPr>
        <w:t>:</w:t>
      </w:r>
      <w:r>
        <w:rPr>
          <w:sz w:val="28"/>
          <w:szCs w:val="28"/>
        </w:rPr>
        <w:t>343, 29:14:100501:121, 29:14:160101:582</w:t>
      </w:r>
      <w:r w:rsidRPr="00C649B6">
        <w:rPr>
          <w:sz w:val="28"/>
          <w:szCs w:val="28"/>
        </w:rPr>
        <w:t>» в следующем составе:</w:t>
      </w:r>
    </w:p>
    <w:p w:rsidR="00DE62FF" w:rsidRPr="00C649B6" w:rsidRDefault="00DE62FF" w:rsidP="00DE62FF">
      <w:pPr>
        <w:ind w:firstLine="709"/>
        <w:jc w:val="both"/>
        <w:rPr>
          <w:sz w:val="28"/>
          <w:szCs w:val="28"/>
        </w:rPr>
      </w:pPr>
      <w:r w:rsidRPr="00C649B6">
        <w:rPr>
          <w:sz w:val="28"/>
          <w:szCs w:val="28"/>
        </w:rPr>
        <w:t xml:space="preserve">- </w:t>
      </w:r>
      <w:proofErr w:type="spellStart"/>
      <w:r w:rsidRPr="00C649B6">
        <w:rPr>
          <w:sz w:val="28"/>
          <w:szCs w:val="28"/>
        </w:rPr>
        <w:t>Аверин</w:t>
      </w:r>
      <w:proofErr w:type="spellEnd"/>
      <w:r w:rsidRPr="00C649B6">
        <w:rPr>
          <w:sz w:val="28"/>
          <w:szCs w:val="28"/>
        </w:rPr>
        <w:t xml:space="preserve"> Дмитрий Викторович, начальник отдела архитектуры и строительства администрации Пинежского муниципального </w:t>
      </w:r>
      <w:r>
        <w:rPr>
          <w:sz w:val="28"/>
          <w:szCs w:val="28"/>
        </w:rPr>
        <w:t>округ</w:t>
      </w:r>
      <w:r w:rsidRPr="00C649B6">
        <w:rPr>
          <w:sz w:val="28"/>
          <w:szCs w:val="28"/>
        </w:rPr>
        <w:t>а Архангельской области, председатель организационного комитета;</w:t>
      </w:r>
    </w:p>
    <w:p w:rsidR="00DE62FF" w:rsidRPr="00C649B6" w:rsidRDefault="00DE62FF" w:rsidP="00DE62FF">
      <w:pPr>
        <w:ind w:firstLine="709"/>
        <w:jc w:val="both"/>
        <w:rPr>
          <w:sz w:val="28"/>
          <w:szCs w:val="28"/>
        </w:rPr>
      </w:pPr>
      <w:r w:rsidRPr="00C649B6">
        <w:rPr>
          <w:sz w:val="28"/>
          <w:szCs w:val="28"/>
        </w:rPr>
        <w:t xml:space="preserve">- </w:t>
      </w:r>
      <w:proofErr w:type="spellStart"/>
      <w:r w:rsidRPr="00C649B6">
        <w:rPr>
          <w:sz w:val="28"/>
          <w:szCs w:val="28"/>
        </w:rPr>
        <w:t>Хвостенко</w:t>
      </w:r>
      <w:proofErr w:type="spellEnd"/>
      <w:r w:rsidRPr="00C649B6">
        <w:rPr>
          <w:sz w:val="28"/>
          <w:szCs w:val="28"/>
        </w:rPr>
        <w:t xml:space="preserve"> Евгений Валерьевич, консультант отдела архитектуры и строительства администрации Пинежского муниципального </w:t>
      </w:r>
      <w:r>
        <w:rPr>
          <w:sz w:val="28"/>
          <w:szCs w:val="28"/>
        </w:rPr>
        <w:t>округ</w:t>
      </w:r>
      <w:r w:rsidRPr="00C649B6">
        <w:rPr>
          <w:sz w:val="28"/>
          <w:szCs w:val="28"/>
        </w:rPr>
        <w:t>а Архангельской области, секретарь организационного комитета;</w:t>
      </w:r>
    </w:p>
    <w:p w:rsidR="00DE62FF" w:rsidRPr="00C649B6" w:rsidRDefault="00DE62FF" w:rsidP="00DE62FF">
      <w:pPr>
        <w:autoSpaceDE w:val="0"/>
        <w:autoSpaceDN w:val="0"/>
        <w:adjustRightInd w:val="0"/>
        <w:ind w:firstLine="709"/>
        <w:jc w:val="both"/>
        <w:rPr>
          <w:sz w:val="28"/>
          <w:szCs w:val="28"/>
        </w:rPr>
      </w:pPr>
      <w:r w:rsidRPr="00C649B6">
        <w:rPr>
          <w:sz w:val="28"/>
          <w:szCs w:val="28"/>
        </w:rPr>
        <w:t xml:space="preserve">- Кривополенов Виктор Афанасьевич, </w:t>
      </w:r>
      <w:r>
        <w:rPr>
          <w:sz w:val="28"/>
          <w:szCs w:val="28"/>
        </w:rPr>
        <w:t xml:space="preserve">заместитель </w:t>
      </w:r>
      <w:r w:rsidRPr="00C649B6">
        <w:rPr>
          <w:sz w:val="28"/>
          <w:szCs w:val="28"/>
        </w:rPr>
        <w:t xml:space="preserve">председателя КУМИ и ЖКХ администрации Пинежского муниципального </w:t>
      </w:r>
      <w:r>
        <w:rPr>
          <w:sz w:val="28"/>
          <w:szCs w:val="28"/>
        </w:rPr>
        <w:t>округ</w:t>
      </w:r>
      <w:r w:rsidRPr="00C649B6">
        <w:rPr>
          <w:sz w:val="28"/>
          <w:szCs w:val="28"/>
        </w:rPr>
        <w:t>а Архангельской области, начальник отдела по муниципальному имуществу и земельным отношениям, член организационного комитета;</w:t>
      </w:r>
    </w:p>
    <w:p w:rsidR="00DE62FF" w:rsidRPr="00C649B6" w:rsidRDefault="00DE62FF" w:rsidP="00DE62FF">
      <w:pPr>
        <w:autoSpaceDE w:val="0"/>
        <w:autoSpaceDN w:val="0"/>
        <w:adjustRightInd w:val="0"/>
        <w:ind w:firstLine="709"/>
        <w:jc w:val="both"/>
        <w:rPr>
          <w:sz w:val="28"/>
          <w:szCs w:val="28"/>
        </w:rPr>
      </w:pPr>
      <w:r w:rsidRPr="00C649B6">
        <w:rPr>
          <w:sz w:val="28"/>
          <w:szCs w:val="28"/>
        </w:rPr>
        <w:t xml:space="preserve">- </w:t>
      </w:r>
      <w:r>
        <w:rPr>
          <w:sz w:val="28"/>
          <w:szCs w:val="28"/>
        </w:rPr>
        <w:t>Зубова Наталья Викторовна</w:t>
      </w:r>
      <w:r w:rsidRPr="00C649B6">
        <w:rPr>
          <w:sz w:val="28"/>
          <w:szCs w:val="28"/>
        </w:rPr>
        <w:t xml:space="preserve">, </w:t>
      </w:r>
      <w:r>
        <w:rPr>
          <w:sz w:val="28"/>
          <w:szCs w:val="28"/>
        </w:rPr>
        <w:t>начальник</w:t>
      </w:r>
      <w:r w:rsidRPr="00C649B6">
        <w:rPr>
          <w:sz w:val="28"/>
          <w:szCs w:val="28"/>
        </w:rPr>
        <w:t xml:space="preserve"> юридического отдела администрации Пинежского муниципального </w:t>
      </w:r>
      <w:r>
        <w:rPr>
          <w:sz w:val="28"/>
          <w:szCs w:val="28"/>
        </w:rPr>
        <w:t>округ</w:t>
      </w:r>
      <w:r w:rsidRPr="00C649B6">
        <w:rPr>
          <w:sz w:val="28"/>
          <w:szCs w:val="28"/>
        </w:rPr>
        <w:t>а Архангельской области, член организационного комитета.</w:t>
      </w:r>
    </w:p>
    <w:p w:rsidR="00DE62FF" w:rsidRPr="00C649B6" w:rsidRDefault="00DE62FF" w:rsidP="00DE62FF">
      <w:pPr>
        <w:autoSpaceDE w:val="0"/>
        <w:autoSpaceDN w:val="0"/>
        <w:adjustRightInd w:val="0"/>
        <w:ind w:firstLine="709"/>
        <w:jc w:val="both"/>
        <w:rPr>
          <w:sz w:val="28"/>
          <w:szCs w:val="28"/>
        </w:rPr>
      </w:pPr>
      <w:r w:rsidRPr="00C649B6">
        <w:rPr>
          <w:sz w:val="28"/>
          <w:szCs w:val="28"/>
        </w:rPr>
        <w:t xml:space="preserve">5. Назначить </w:t>
      </w:r>
      <w:proofErr w:type="gramStart"/>
      <w:r w:rsidRPr="00C649B6">
        <w:rPr>
          <w:sz w:val="28"/>
          <w:szCs w:val="28"/>
        </w:rPr>
        <w:t>ответственным</w:t>
      </w:r>
      <w:proofErr w:type="gramEnd"/>
      <w:r w:rsidRPr="00C649B6">
        <w:rPr>
          <w:sz w:val="28"/>
          <w:szCs w:val="28"/>
        </w:rPr>
        <w:t xml:space="preserve"> за проведение консультаций по телефону      и лично по вопросу предстоящих публичных слушаний начальника отдела архитектуры и строительства администрации Пинежского                                         муниципального </w:t>
      </w:r>
      <w:r>
        <w:rPr>
          <w:sz w:val="28"/>
          <w:szCs w:val="28"/>
        </w:rPr>
        <w:t>округ</w:t>
      </w:r>
      <w:r w:rsidRPr="00C649B6">
        <w:rPr>
          <w:sz w:val="28"/>
          <w:szCs w:val="28"/>
        </w:rPr>
        <w:t xml:space="preserve">а Архангельской области </w:t>
      </w:r>
      <w:proofErr w:type="spellStart"/>
      <w:r w:rsidRPr="00C649B6">
        <w:rPr>
          <w:sz w:val="28"/>
          <w:szCs w:val="28"/>
        </w:rPr>
        <w:t>Аверина</w:t>
      </w:r>
      <w:proofErr w:type="spellEnd"/>
      <w:r w:rsidRPr="00C649B6">
        <w:rPr>
          <w:sz w:val="28"/>
          <w:szCs w:val="28"/>
        </w:rPr>
        <w:t xml:space="preserve"> Дмитрия Викторовича.</w:t>
      </w:r>
    </w:p>
    <w:p w:rsidR="00DE62FF" w:rsidRPr="00C649B6" w:rsidRDefault="00DE62FF" w:rsidP="00DE62FF">
      <w:pPr>
        <w:autoSpaceDE w:val="0"/>
        <w:autoSpaceDN w:val="0"/>
        <w:adjustRightInd w:val="0"/>
        <w:ind w:firstLine="709"/>
        <w:jc w:val="both"/>
        <w:rPr>
          <w:sz w:val="28"/>
          <w:szCs w:val="28"/>
        </w:rPr>
      </w:pPr>
      <w:r w:rsidRPr="00C649B6">
        <w:rPr>
          <w:sz w:val="28"/>
          <w:szCs w:val="28"/>
        </w:rPr>
        <w:t xml:space="preserve">6. </w:t>
      </w:r>
      <w:proofErr w:type="gramStart"/>
      <w:r w:rsidRPr="00C649B6">
        <w:rPr>
          <w:sz w:val="28"/>
          <w:szCs w:val="28"/>
        </w:rPr>
        <w:t xml:space="preserve">Прилагаемое </w:t>
      </w:r>
      <w:r>
        <w:rPr>
          <w:sz w:val="28"/>
          <w:szCs w:val="28"/>
        </w:rPr>
        <w:t>опо</w:t>
      </w:r>
      <w:r w:rsidRPr="00C649B6">
        <w:rPr>
          <w:sz w:val="28"/>
          <w:szCs w:val="28"/>
        </w:rPr>
        <w:t xml:space="preserve">вещение (приложение № 1) о проведении публичных слушаний по проекту постановления администрации Пинежского муниципального </w:t>
      </w:r>
      <w:r>
        <w:rPr>
          <w:sz w:val="28"/>
          <w:szCs w:val="28"/>
        </w:rPr>
        <w:t>округ</w:t>
      </w:r>
      <w:r w:rsidRPr="00C649B6">
        <w:rPr>
          <w:sz w:val="28"/>
          <w:szCs w:val="28"/>
        </w:rPr>
        <w:t>а Архангельской области «На предоставление разрешения на условно разрешенны</w:t>
      </w:r>
      <w:r>
        <w:rPr>
          <w:sz w:val="28"/>
          <w:szCs w:val="28"/>
        </w:rPr>
        <w:t>е</w:t>
      </w:r>
      <w:r w:rsidRPr="00C649B6">
        <w:rPr>
          <w:sz w:val="28"/>
          <w:szCs w:val="28"/>
        </w:rPr>
        <w:t xml:space="preserve"> вид</w:t>
      </w:r>
      <w:r>
        <w:rPr>
          <w:sz w:val="28"/>
          <w:szCs w:val="28"/>
        </w:rPr>
        <w:t>ы</w:t>
      </w:r>
      <w:r w:rsidRPr="00C649B6">
        <w:rPr>
          <w:sz w:val="28"/>
          <w:szCs w:val="28"/>
        </w:rPr>
        <w:t xml:space="preserve"> использования </w:t>
      </w:r>
      <w:r>
        <w:rPr>
          <w:sz w:val="28"/>
          <w:szCs w:val="28"/>
        </w:rPr>
        <w:t>з</w:t>
      </w:r>
      <w:r w:rsidRPr="00C649B6">
        <w:rPr>
          <w:sz w:val="28"/>
          <w:szCs w:val="28"/>
        </w:rPr>
        <w:t>емельн</w:t>
      </w:r>
      <w:r>
        <w:rPr>
          <w:sz w:val="28"/>
          <w:szCs w:val="28"/>
        </w:rPr>
        <w:t>ых</w:t>
      </w:r>
      <w:r w:rsidRPr="00C649B6">
        <w:rPr>
          <w:sz w:val="28"/>
          <w:szCs w:val="28"/>
        </w:rPr>
        <w:t xml:space="preserve"> участк</w:t>
      </w:r>
      <w:r>
        <w:rPr>
          <w:sz w:val="28"/>
          <w:szCs w:val="28"/>
        </w:rPr>
        <w:t>ов</w:t>
      </w:r>
      <w:r w:rsidRPr="00C649B6">
        <w:rPr>
          <w:sz w:val="28"/>
          <w:szCs w:val="28"/>
        </w:rPr>
        <w:t xml:space="preserve"> с кадастровым</w:t>
      </w:r>
      <w:r>
        <w:rPr>
          <w:sz w:val="28"/>
          <w:szCs w:val="28"/>
        </w:rPr>
        <w:t>и</w:t>
      </w:r>
      <w:r w:rsidRPr="00C649B6">
        <w:rPr>
          <w:sz w:val="28"/>
          <w:szCs w:val="28"/>
        </w:rPr>
        <w:t xml:space="preserve"> номер</w:t>
      </w:r>
      <w:r>
        <w:rPr>
          <w:sz w:val="28"/>
          <w:szCs w:val="28"/>
        </w:rPr>
        <w:t>ами</w:t>
      </w:r>
      <w:r w:rsidRPr="00C649B6">
        <w:rPr>
          <w:sz w:val="28"/>
          <w:szCs w:val="28"/>
        </w:rPr>
        <w:t xml:space="preserve"> 29:14:</w:t>
      </w:r>
      <w:r>
        <w:rPr>
          <w:sz w:val="28"/>
          <w:szCs w:val="28"/>
        </w:rPr>
        <w:t>140706</w:t>
      </w:r>
      <w:r w:rsidRPr="00C649B6">
        <w:rPr>
          <w:sz w:val="28"/>
          <w:szCs w:val="28"/>
        </w:rPr>
        <w:t>:</w:t>
      </w:r>
      <w:r>
        <w:rPr>
          <w:sz w:val="28"/>
          <w:szCs w:val="28"/>
        </w:rPr>
        <w:t>343, 29:14:100501:121, 29:14:160101:582</w:t>
      </w:r>
      <w:r w:rsidRPr="000D3E69">
        <w:rPr>
          <w:sz w:val="28"/>
          <w:szCs w:val="28"/>
        </w:rPr>
        <w:t>»</w:t>
      </w:r>
      <w:r>
        <w:rPr>
          <w:sz w:val="28"/>
          <w:szCs w:val="28"/>
        </w:rPr>
        <w:t xml:space="preserve"> </w:t>
      </w:r>
      <w:r w:rsidRPr="00C649B6">
        <w:rPr>
          <w:sz w:val="28"/>
          <w:szCs w:val="28"/>
        </w:rPr>
        <w:t xml:space="preserve">опубликовать в Информационном вестнике Пинежского муниципального </w:t>
      </w:r>
      <w:r>
        <w:rPr>
          <w:sz w:val="28"/>
          <w:szCs w:val="28"/>
        </w:rPr>
        <w:t>округ</w:t>
      </w:r>
      <w:r w:rsidRPr="00C649B6">
        <w:rPr>
          <w:sz w:val="28"/>
          <w:szCs w:val="28"/>
        </w:rPr>
        <w:t xml:space="preserve">а Архангельской области и разместить на официальном сайте администрации Пинежского муниципального </w:t>
      </w:r>
      <w:r>
        <w:rPr>
          <w:sz w:val="28"/>
          <w:szCs w:val="28"/>
        </w:rPr>
        <w:t>округ</w:t>
      </w:r>
      <w:r w:rsidRPr="00C649B6">
        <w:rPr>
          <w:sz w:val="28"/>
          <w:szCs w:val="28"/>
        </w:rPr>
        <w:t>а</w:t>
      </w:r>
      <w:proofErr w:type="gramEnd"/>
      <w:r w:rsidRPr="00C649B6">
        <w:rPr>
          <w:sz w:val="28"/>
          <w:szCs w:val="28"/>
        </w:rPr>
        <w:t xml:space="preserve"> Архангельской области (</w:t>
      </w:r>
      <w:hyperlink r:id="rId22" w:history="1">
        <w:r w:rsidRPr="00C649B6">
          <w:rPr>
            <w:rStyle w:val="a6"/>
            <w:rFonts w:eastAsiaTheme="majorEastAsia"/>
            <w:color w:val="auto"/>
            <w:kern w:val="2"/>
          </w:rPr>
          <w:t>www.pinezhye.ru</w:t>
        </w:r>
      </w:hyperlink>
      <w:r w:rsidRPr="00C649B6">
        <w:rPr>
          <w:sz w:val="28"/>
          <w:szCs w:val="28"/>
        </w:rPr>
        <w:t>).</w:t>
      </w:r>
    </w:p>
    <w:p w:rsidR="00DE62FF" w:rsidRPr="00C649B6" w:rsidRDefault="00DE62FF" w:rsidP="00DE62FF">
      <w:pPr>
        <w:autoSpaceDE w:val="0"/>
        <w:autoSpaceDN w:val="0"/>
        <w:adjustRightInd w:val="0"/>
        <w:ind w:firstLine="709"/>
        <w:jc w:val="both"/>
        <w:rPr>
          <w:sz w:val="28"/>
          <w:szCs w:val="28"/>
        </w:rPr>
      </w:pPr>
      <w:r w:rsidRPr="00C649B6">
        <w:rPr>
          <w:sz w:val="28"/>
          <w:szCs w:val="28"/>
        </w:rPr>
        <w:lastRenderedPageBreak/>
        <w:t xml:space="preserve">7. Организационному комитету вести учет предложений от физических    и </w:t>
      </w:r>
      <w:r w:rsidRPr="00A20469">
        <w:rPr>
          <w:sz w:val="28"/>
          <w:szCs w:val="28"/>
        </w:rPr>
        <w:t>юридических лиц по обсуждаемым вопросам в порядке, установленном Положением об организации и проведения общественных обсуждений по вопросам градостроительной деятельности на территории Пинежского муниципального округа Архангельской области от 28.06.2024 г. №136.</w:t>
      </w:r>
    </w:p>
    <w:p w:rsidR="00DE62FF" w:rsidRPr="00C649B6" w:rsidRDefault="00DE62FF" w:rsidP="00DE62FF">
      <w:pPr>
        <w:autoSpaceDE w:val="0"/>
        <w:autoSpaceDN w:val="0"/>
        <w:adjustRightInd w:val="0"/>
        <w:ind w:firstLine="709"/>
        <w:jc w:val="both"/>
        <w:rPr>
          <w:sz w:val="28"/>
          <w:szCs w:val="28"/>
        </w:rPr>
      </w:pPr>
      <w:proofErr w:type="gramStart"/>
      <w:r w:rsidRPr="00A20469">
        <w:rPr>
          <w:sz w:val="28"/>
          <w:szCs w:val="28"/>
        </w:rPr>
        <w:t>Предложения по проекту постановления администрации Пинежского муниципального округа Архангельской области «</w:t>
      </w:r>
      <w:r w:rsidRPr="00C649B6">
        <w:rPr>
          <w:sz w:val="28"/>
          <w:szCs w:val="28"/>
        </w:rPr>
        <w:t>На предоставление разрешения на условно разрешенны</w:t>
      </w:r>
      <w:r>
        <w:rPr>
          <w:sz w:val="28"/>
          <w:szCs w:val="28"/>
        </w:rPr>
        <w:t>е</w:t>
      </w:r>
      <w:r w:rsidRPr="00C649B6">
        <w:rPr>
          <w:sz w:val="28"/>
          <w:szCs w:val="28"/>
        </w:rPr>
        <w:t xml:space="preserve"> вид</w:t>
      </w:r>
      <w:r>
        <w:rPr>
          <w:sz w:val="28"/>
          <w:szCs w:val="28"/>
        </w:rPr>
        <w:t>ы</w:t>
      </w:r>
      <w:r w:rsidRPr="00C649B6">
        <w:rPr>
          <w:sz w:val="28"/>
          <w:szCs w:val="28"/>
        </w:rPr>
        <w:t xml:space="preserve"> использования </w:t>
      </w:r>
      <w:r>
        <w:rPr>
          <w:sz w:val="28"/>
          <w:szCs w:val="28"/>
        </w:rPr>
        <w:t>з</w:t>
      </w:r>
      <w:r w:rsidRPr="00C649B6">
        <w:rPr>
          <w:sz w:val="28"/>
          <w:szCs w:val="28"/>
        </w:rPr>
        <w:t>емельн</w:t>
      </w:r>
      <w:r>
        <w:rPr>
          <w:sz w:val="28"/>
          <w:szCs w:val="28"/>
        </w:rPr>
        <w:t>ых</w:t>
      </w:r>
      <w:r w:rsidRPr="00C649B6">
        <w:rPr>
          <w:sz w:val="28"/>
          <w:szCs w:val="28"/>
        </w:rPr>
        <w:t xml:space="preserve"> участк</w:t>
      </w:r>
      <w:r>
        <w:rPr>
          <w:sz w:val="28"/>
          <w:szCs w:val="28"/>
        </w:rPr>
        <w:t>ов</w:t>
      </w:r>
      <w:r w:rsidRPr="00C649B6">
        <w:rPr>
          <w:sz w:val="28"/>
          <w:szCs w:val="28"/>
        </w:rPr>
        <w:t xml:space="preserve"> с кадастровым</w:t>
      </w:r>
      <w:r>
        <w:rPr>
          <w:sz w:val="28"/>
          <w:szCs w:val="28"/>
        </w:rPr>
        <w:t>и</w:t>
      </w:r>
      <w:r w:rsidRPr="00C649B6">
        <w:rPr>
          <w:sz w:val="28"/>
          <w:szCs w:val="28"/>
        </w:rPr>
        <w:t xml:space="preserve"> номер</w:t>
      </w:r>
      <w:r>
        <w:rPr>
          <w:sz w:val="28"/>
          <w:szCs w:val="28"/>
        </w:rPr>
        <w:t>ами</w:t>
      </w:r>
      <w:r w:rsidRPr="00C649B6">
        <w:rPr>
          <w:sz w:val="28"/>
          <w:szCs w:val="28"/>
        </w:rPr>
        <w:t xml:space="preserve"> 29:14:</w:t>
      </w:r>
      <w:r>
        <w:rPr>
          <w:sz w:val="28"/>
          <w:szCs w:val="28"/>
        </w:rPr>
        <w:t>140706</w:t>
      </w:r>
      <w:r w:rsidRPr="00C649B6">
        <w:rPr>
          <w:sz w:val="28"/>
          <w:szCs w:val="28"/>
        </w:rPr>
        <w:t>:</w:t>
      </w:r>
      <w:r>
        <w:rPr>
          <w:sz w:val="28"/>
          <w:szCs w:val="28"/>
        </w:rPr>
        <w:t>343, 29:14:100501:121, 29:14:160101:582</w:t>
      </w:r>
      <w:r w:rsidRPr="00A20469">
        <w:rPr>
          <w:bCs/>
          <w:sz w:val="28"/>
          <w:szCs w:val="28"/>
        </w:rPr>
        <w:t xml:space="preserve">» </w:t>
      </w:r>
      <w:r w:rsidRPr="00A20469">
        <w:rPr>
          <w:sz w:val="28"/>
          <w:szCs w:val="28"/>
        </w:rPr>
        <w:t xml:space="preserve">принимаются в рабочие дни с 09 до 17 часов до </w:t>
      </w:r>
      <w:r>
        <w:rPr>
          <w:sz w:val="28"/>
          <w:szCs w:val="28"/>
        </w:rPr>
        <w:t>23</w:t>
      </w:r>
      <w:r w:rsidRPr="00A20469">
        <w:rPr>
          <w:sz w:val="28"/>
          <w:szCs w:val="28"/>
        </w:rPr>
        <w:t xml:space="preserve"> </w:t>
      </w:r>
      <w:r>
        <w:rPr>
          <w:sz w:val="28"/>
          <w:szCs w:val="28"/>
        </w:rPr>
        <w:t>августа</w:t>
      </w:r>
      <w:r w:rsidRPr="00A20469">
        <w:rPr>
          <w:sz w:val="28"/>
          <w:szCs w:val="28"/>
        </w:rPr>
        <w:t xml:space="preserve"> 2024 года в отделе архитектуры и строительства администрации Пинежского муниципального округа Архангельской </w:t>
      </w:r>
      <w:r>
        <w:rPr>
          <w:sz w:val="28"/>
          <w:szCs w:val="28"/>
        </w:rPr>
        <w:t>области</w:t>
      </w:r>
      <w:proofErr w:type="gramEnd"/>
      <w:r w:rsidRPr="00C649B6">
        <w:rPr>
          <w:sz w:val="28"/>
          <w:szCs w:val="28"/>
        </w:rPr>
        <w:t xml:space="preserve"> по адресу: с. Карпогоры, ул. Ф. Абрамова, 43-а, кабинет № </w:t>
      </w:r>
      <w:r>
        <w:rPr>
          <w:sz w:val="28"/>
          <w:szCs w:val="28"/>
        </w:rPr>
        <w:t>19</w:t>
      </w:r>
      <w:r w:rsidRPr="00C649B6">
        <w:rPr>
          <w:sz w:val="28"/>
          <w:szCs w:val="28"/>
        </w:rPr>
        <w:t xml:space="preserve"> или по электронному адресу - </w:t>
      </w:r>
      <w:hyperlink r:id="rId23" w:history="1">
        <w:r w:rsidRPr="00C649B6">
          <w:rPr>
            <w:rStyle w:val="a6"/>
            <w:rFonts w:eastAsiaTheme="majorEastAsia"/>
            <w:color w:val="auto"/>
            <w:lang w:val="en-US"/>
          </w:rPr>
          <w:t>pinegamo</w:t>
        </w:r>
        <w:r w:rsidRPr="00C649B6">
          <w:rPr>
            <w:rStyle w:val="a6"/>
            <w:rFonts w:eastAsiaTheme="majorEastAsia"/>
            <w:color w:val="auto"/>
          </w:rPr>
          <w:t>@</w:t>
        </w:r>
        <w:r w:rsidRPr="00C649B6">
          <w:rPr>
            <w:rStyle w:val="a6"/>
            <w:rFonts w:eastAsiaTheme="majorEastAsia"/>
            <w:color w:val="auto"/>
            <w:lang w:val="en-US"/>
          </w:rPr>
          <w:t>yandex</w:t>
        </w:r>
        <w:r w:rsidRPr="00C649B6">
          <w:rPr>
            <w:rStyle w:val="a6"/>
            <w:rFonts w:eastAsiaTheme="majorEastAsia"/>
            <w:color w:val="auto"/>
          </w:rPr>
          <w:t>.</w:t>
        </w:r>
        <w:r w:rsidRPr="00C649B6">
          <w:rPr>
            <w:rStyle w:val="a6"/>
            <w:rFonts w:eastAsiaTheme="majorEastAsia"/>
            <w:color w:val="auto"/>
            <w:lang w:val="en-US"/>
          </w:rPr>
          <w:t>ru</w:t>
        </w:r>
      </w:hyperlink>
      <w:r w:rsidRPr="00C649B6">
        <w:rPr>
          <w:sz w:val="28"/>
          <w:szCs w:val="28"/>
        </w:rPr>
        <w:t>.</w:t>
      </w:r>
    </w:p>
    <w:p w:rsidR="00DE62FF" w:rsidRDefault="00DE62FF" w:rsidP="00DE62FF">
      <w:pPr>
        <w:rPr>
          <w:sz w:val="28"/>
          <w:szCs w:val="28"/>
        </w:rPr>
      </w:pPr>
    </w:p>
    <w:p w:rsidR="00DE62FF" w:rsidRDefault="00DE62FF" w:rsidP="00DE62FF">
      <w:pPr>
        <w:rPr>
          <w:sz w:val="28"/>
          <w:szCs w:val="28"/>
        </w:rPr>
      </w:pPr>
    </w:p>
    <w:p w:rsidR="00DE62FF" w:rsidRPr="00C649B6" w:rsidRDefault="00DE62FF" w:rsidP="00DE62FF">
      <w:pPr>
        <w:rPr>
          <w:sz w:val="28"/>
          <w:szCs w:val="28"/>
        </w:rPr>
      </w:pPr>
    </w:p>
    <w:p w:rsidR="00DE62FF" w:rsidRPr="00C649B6" w:rsidRDefault="00DE62FF" w:rsidP="00DE62FF">
      <w:pPr>
        <w:rPr>
          <w:sz w:val="28"/>
          <w:szCs w:val="28"/>
        </w:rPr>
      </w:pPr>
      <w:r>
        <w:rPr>
          <w:sz w:val="28"/>
          <w:szCs w:val="28"/>
        </w:rPr>
        <w:t>Г</w:t>
      </w:r>
      <w:r w:rsidRPr="00C649B6">
        <w:rPr>
          <w:sz w:val="28"/>
          <w:szCs w:val="28"/>
        </w:rPr>
        <w:t>лав</w:t>
      </w:r>
      <w:r>
        <w:rPr>
          <w:sz w:val="28"/>
          <w:szCs w:val="28"/>
        </w:rPr>
        <w:t>а</w:t>
      </w:r>
      <w:r w:rsidRPr="00C649B6">
        <w:rPr>
          <w:sz w:val="28"/>
          <w:szCs w:val="28"/>
        </w:rPr>
        <w:t xml:space="preserve"> Пинежского муниципального</w:t>
      </w:r>
      <w:r>
        <w:rPr>
          <w:sz w:val="28"/>
          <w:szCs w:val="28"/>
        </w:rPr>
        <w:t xml:space="preserve"> округа </w:t>
      </w:r>
      <w:r w:rsidRPr="00C649B6">
        <w:rPr>
          <w:sz w:val="28"/>
          <w:szCs w:val="28"/>
        </w:rPr>
        <w:t xml:space="preserve">                       </w:t>
      </w:r>
      <w:r>
        <w:rPr>
          <w:sz w:val="28"/>
          <w:szCs w:val="28"/>
        </w:rPr>
        <w:t xml:space="preserve">              </w:t>
      </w:r>
      <w:r w:rsidRPr="00C649B6">
        <w:rPr>
          <w:sz w:val="28"/>
          <w:szCs w:val="28"/>
        </w:rPr>
        <w:t xml:space="preserve">  </w:t>
      </w:r>
      <w:r>
        <w:rPr>
          <w:sz w:val="28"/>
          <w:szCs w:val="28"/>
        </w:rPr>
        <w:t>Л.А. Колик</w:t>
      </w:r>
    </w:p>
    <w:p w:rsidR="00DE62FF" w:rsidRDefault="00DE62FF" w:rsidP="00967321">
      <w:pPr>
        <w:widowControl w:val="0"/>
        <w:autoSpaceDE w:val="0"/>
        <w:autoSpaceDN w:val="0"/>
        <w:adjustRightInd w:val="0"/>
        <w:ind w:firstLine="720"/>
        <w:jc w:val="both"/>
        <w:rPr>
          <w:sz w:val="28"/>
          <w:szCs w:val="28"/>
        </w:rPr>
      </w:pP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8"/>
        </w:rPr>
      </w:pP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8"/>
        </w:rPr>
      </w:pP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8"/>
        </w:rPr>
      </w:pPr>
      <w:r w:rsidRPr="006445C9">
        <w:rPr>
          <w:color w:val="000000"/>
          <w:sz w:val="28"/>
        </w:rPr>
        <w:t xml:space="preserve">Оповещение о начале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bCs/>
          <w:sz w:val="28"/>
          <w:szCs w:val="28"/>
        </w:rPr>
      </w:pPr>
      <w:r w:rsidRPr="006445C9">
        <w:rPr>
          <w:color w:val="000000"/>
          <w:sz w:val="28"/>
        </w:rPr>
        <w:t xml:space="preserve">На </w:t>
      </w:r>
      <w:r>
        <w:rPr>
          <w:color w:val="000000"/>
          <w:sz w:val="28"/>
        </w:rPr>
        <w:t>публич</w:t>
      </w:r>
      <w:r w:rsidRPr="006445C9">
        <w:rPr>
          <w:color w:val="000000"/>
          <w:sz w:val="28"/>
        </w:rPr>
        <w:t xml:space="preserve">ные </w:t>
      </w:r>
      <w:r>
        <w:rPr>
          <w:color w:val="000000"/>
          <w:sz w:val="28"/>
        </w:rPr>
        <w:t>слушания представляется проект</w:t>
      </w:r>
      <w:r w:rsidRPr="00C649B6">
        <w:rPr>
          <w:sz w:val="28"/>
          <w:szCs w:val="28"/>
        </w:rPr>
        <w:t xml:space="preserve"> </w:t>
      </w:r>
      <w:r w:rsidRPr="00744AC2">
        <w:rPr>
          <w:sz w:val="28"/>
          <w:szCs w:val="28"/>
          <w:u w:val="single"/>
        </w:rPr>
        <w:t>постановления администрации Пинежского муниципального округа Архангельской области «</w:t>
      </w:r>
      <w:r w:rsidRPr="003D1B96">
        <w:rPr>
          <w:sz w:val="28"/>
          <w:szCs w:val="28"/>
          <w:u w:val="single"/>
        </w:rPr>
        <w:t>На предоставление разрешения на условно разрешенные виды использования земельных участков с кадастровыми номерами 29:14:140706:343, 29:14:100501:121, 29:14:160101:582</w:t>
      </w:r>
      <w:r w:rsidRPr="00744AC2">
        <w:rPr>
          <w:bCs/>
          <w:sz w:val="28"/>
          <w:szCs w:val="28"/>
          <w:u w:val="single"/>
        </w:rPr>
        <w:t>».</w:t>
      </w:r>
    </w:p>
    <w:p w:rsidR="00DE62FF" w:rsidRPr="00744AC2"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center"/>
        <w:rPr>
          <w:color w:val="000000"/>
          <w:sz w:val="20"/>
          <w:szCs w:val="20"/>
        </w:rPr>
      </w:pPr>
      <w:r w:rsidRPr="00744AC2">
        <w:rPr>
          <w:color w:val="000000"/>
          <w:sz w:val="20"/>
          <w:szCs w:val="20"/>
        </w:rPr>
        <w:t>(наименование проекта)</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Pr>
          <w:color w:val="000000"/>
          <w:sz w:val="28"/>
        </w:rPr>
        <w:t>Публич</w:t>
      </w:r>
      <w:r w:rsidRPr="006445C9">
        <w:rPr>
          <w:color w:val="000000"/>
          <w:sz w:val="28"/>
        </w:rPr>
        <w:t xml:space="preserve">ные </w:t>
      </w:r>
      <w:r>
        <w:rPr>
          <w:color w:val="000000"/>
          <w:sz w:val="28"/>
        </w:rPr>
        <w:t>слуша</w:t>
      </w:r>
      <w:r w:rsidRPr="006445C9">
        <w:rPr>
          <w:color w:val="000000"/>
          <w:sz w:val="28"/>
        </w:rPr>
        <w:t>ния проводятся в порядке, установленном статьями 5.1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w:t>
      </w: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Орган, уполномоченный на проведение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Pr>
          <w:color w:val="000000"/>
          <w:sz w:val="28"/>
        </w:rPr>
        <w:t>–</w:t>
      </w:r>
    </w:p>
    <w:p w:rsidR="00DE62FF" w:rsidRPr="00744AC2"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u w:val="single"/>
        </w:rPr>
      </w:pPr>
      <w:r w:rsidRPr="006445C9">
        <w:rPr>
          <w:color w:val="000000"/>
          <w:sz w:val="28"/>
        </w:rPr>
        <w:t xml:space="preserve"> </w:t>
      </w:r>
      <w:r w:rsidRPr="00744AC2">
        <w:rPr>
          <w:color w:val="000000"/>
          <w:sz w:val="28"/>
          <w:u w:val="single"/>
        </w:rPr>
        <w:t>Администрация Пинежского муниципального округа Архангельской об</w:t>
      </w:r>
      <w:r>
        <w:rPr>
          <w:color w:val="000000"/>
          <w:sz w:val="28"/>
          <w:u w:val="single"/>
        </w:rPr>
        <w:t>ла</w:t>
      </w:r>
      <w:r w:rsidRPr="00744AC2">
        <w:rPr>
          <w:color w:val="000000"/>
          <w:sz w:val="28"/>
          <w:u w:val="single"/>
        </w:rPr>
        <w:t>сти</w:t>
      </w:r>
      <w:r>
        <w:rPr>
          <w:color w:val="000000"/>
          <w:sz w:val="28"/>
          <w:u w:val="single"/>
        </w:rPr>
        <w:t>.</w:t>
      </w: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Срок проведения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Pr>
          <w:color w:val="000000"/>
          <w:sz w:val="28"/>
        </w:rPr>
        <w:t xml:space="preserve">– </w:t>
      </w:r>
      <w:r w:rsidRPr="00744AC2">
        <w:rPr>
          <w:color w:val="000000"/>
          <w:sz w:val="28"/>
          <w:u w:val="single"/>
        </w:rPr>
        <w:t>0</w:t>
      </w:r>
      <w:r>
        <w:rPr>
          <w:color w:val="000000"/>
          <w:sz w:val="28"/>
          <w:u w:val="single"/>
        </w:rPr>
        <w:t>5</w:t>
      </w:r>
      <w:r w:rsidRPr="00744AC2">
        <w:rPr>
          <w:color w:val="000000"/>
          <w:sz w:val="28"/>
          <w:u w:val="single"/>
        </w:rPr>
        <w:t>.0</w:t>
      </w:r>
      <w:r>
        <w:rPr>
          <w:color w:val="000000"/>
          <w:sz w:val="28"/>
          <w:u w:val="single"/>
        </w:rPr>
        <w:t>8</w:t>
      </w:r>
      <w:r w:rsidRPr="00744AC2">
        <w:rPr>
          <w:color w:val="000000"/>
          <w:sz w:val="28"/>
          <w:u w:val="single"/>
        </w:rPr>
        <w:t xml:space="preserve">.2024 – </w:t>
      </w:r>
      <w:r>
        <w:rPr>
          <w:color w:val="000000"/>
          <w:sz w:val="28"/>
          <w:u w:val="single"/>
        </w:rPr>
        <w:t>26</w:t>
      </w:r>
      <w:r w:rsidRPr="00744AC2">
        <w:rPr>
          <w:color w:val="000000"/>
          <w:sz w:val="28"/>
          <w:u w:val="single"/>
        </w:rPr>
        <w:t>.0</w:t>
      </w:r>
      <w:r>
        <w:rPr>
          <w:color w:val="000000"/>
          <w:sz w:val="28"/>
          <w:u w:val="single"/>
        </w:rPr>
        <w:t>8</w:t>
      </w:r>
      <w:r w:rsidRPr="00744AC2">
        <w:rPr>
          <w:color w:val="000000"/>
          <w:sz w:val="28"/>
          <w:u w:val="single"/>
        </w:rPr>
        <w:t>.2024</w:t>
      </w:r>
    </w:p>
    <w:p w:rsidR="00DE62FF"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Информационные материалы по теме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 представлены на экспозиции по адресу</w:t>
      </w:r>
      <w:r>
        <w:rPr>
          <w:color w:val="000000"/>
          <w:sz w:val="28"/>
        </w:rPr>
        <w:t>:</w:t>
      </w:r>
    </w:p>
    <w:p w:rsidR="00DE62FF" w:rsidRPr="00744AC2"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u w:val="single"/>
        </w:rPr>
      </w:pPr>
      <w:r w:rsidRPr="006445C9">
        <w:rPr>
          <w:color w:val="000000"/>
          <w:sz w:val="28"/>
        </w:rPr>
        <w:lastRenderedPageBreak/>
        <w:t xml:space="preserve"> </w:t>
      </w:r>
      <w:proofErr w:type="gramStart"/>
      <w:r w:rsidRPr="00744AC2">
        <w:rPr>
          <w:color w:val="000000"/>
          <w:sz w:val="28"/>
          <w:u w:val="single"/>
        </w:rPr>
        <w:t>Архангельская область, Пинежский р-н, с. Карпогоры, ул. Ф.Абрамова, д. 43-А</w:t>
      </w:r>
      <w:proofErr w:type="gramEnd"/>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Экспозиция открыта с </w:t>
      </w:r>
      <w:r w:rsidRPr="00744AC2">
        <w:rPr>
          <w:color w:val="000000"/>
          <w:sz w:val="28"/>
          <w:u w:val="single"/>
        </w:rPr>
        <w:t>0</w:t>
      </w:r>
      <w:r>
        <w:rPr>
          <w:color w:val="000000"/>
          <w:sz w:val="28"/>
          <w:u w:val="single"/>
        </w:rPr>
        <w:t>5</w:t>
      </w:r>
      <w:r w:rsidRPr="00744AC2">
        <w:rPr>
          <w:color w:val="000000"/>
          <w:sz w:val="28"/>
          <w:u w:val="single"/>
        </w:rPr>
        <w:t>.0</w:t>
      </w:r>
      <w:r>
        <w:rPr>
          <w:color w:val="000000"/>
          <w:sz w:val="28"/>
          <w:u w:val="single"/>
        </w:rPr>
        <w:t>8</w:t>
      </w:r>
      <w:r w:rsidRPr="00744AC2">
        <w:rPr>
          <w:color w:val="000000"/>
          <w:sz w:val="28"/>
          <w:u w:val="single"/>
        </w:rPr>
        <w:t>.2024</w:t>
      </w:r>
      <w:r w:rsidRPr="006445C9">
        <w:rPr>
          <w:color w:val="000000"/>
          <w:sz w:val="28"/>
        </w:rPr>
        <w:t xml:space="preserve"> (дата открытия экспозиции) по </w:t>
      </w:r>
      <w:r>
        <w:rPr>
          <w:color w:val="000000"/>
          <w:sz w:val="28"/>
          <w:u w:val="single"/>
        </w:rPr>
        <w:t>23</w:t>
      </w:r>
      <w:r w:rsidRPr="00744AC2">
        <w:rPr>
          <w:color w:val="000000"/>
          <w:sz w:val="28"/>
          <w:u w:val="single"/>
        </w:rPr>
        <w:t>.0</w:t>
      </w:r>
      <w:r>
        <w:rPr>
          <w:color w:val="000000"/>
          <w:sz w:val="28"/>
          <w:u w:val="single"/>
        </w:rPr>
        <w:t>8</w:t>
      </w:r>
      <w:r w:rsidRPr="00744AC2">
        <w:rPr>
          <w:color w:val="000000"/>
          <w:sz w:val="28"/>
          <w:u w:val="single"/>
        </w:rPr>
        <w:t>.2024</w:t>
      </w:r>
      <w:r w:rsidRPr="006445C9">
        <w:rPr>
          <w:color w:val="000000"/>
          <w:sz w:val="28"/>
        </w:rPr>
        <w:t xml:space="preserve"> (дата закрытия экспозиции). Часы работы: </w:t>
      </w:r>
      <w:r w:rsidRPr="00744AC2">
        <w:rPr>
          <w:color w:val="000000"/>
          <w:sz w:val="28"/>
          <w:u w:val="single"/>
        </w:rPr>
        <w:t>0</w:t>
      </w:r>
      <w:r>
        <w:rPr>
          <w:color w:val="000000"/>
          <w:sz w:val="28"/>
          <w:u w:val="single"/>
        </w:rPr>
        <w:t>5.08</w:t>
      </w:r>
      <w:r w:rsidRPr="00744AC2">
        <w:rPr>
          <w:color w:val="000000"/>
          <w:sz w:val="28"/>
          <w:u w:val="single"/>
        </w:rPr>
        <w:t>.2024-</w:t>
      </w:r>
      <w:r>
        <w:rPr>
          <w:color w:val="000000"/>
          <w:sz w:val="28"/>
          <w:u w:val="single"/>
        </w:rPr>
        <w:t>23</w:t>
      </w:r>
      <w:r w:rsidRPr="00744AC2">
        <w:rPr>
          <w:color w:val="000000"/>
          <w:sz w:val="28"/>
          <w:u w:val="single"/>
        </w:rPr>
        <w:t>.0</w:t>
      </w:r>
      <w:r>
        <w:rPr>
          <w:color w:val="000000"/>
          <w:sz w:val="28"/>
          <w:u w:val="single"/>
        </w:rPr>
        <w:t>8</w:t>
      </w:r>
      <w:r w:rsidRPr="00744AC2">
        <w:rPr>
          <w:color w:val="000000"/>
          <w:sz w:val="28"/>
          <w:u w:val="single"/>
        </w:rPr>
        <w:t>.2024</w:t>
      </w:r>
      <w:r w:rsidRPr="006445C9">
        <w:rPr>
          <w:color w:val="000000"/>
          <w:sz w:val="28"/>
        </w:rPr>
        <w:t xml:space="preserve">. </w:t>
      </w:r>
      <w:r w:rsidRPr="00744AC2">
        <w:rPr>
          <w:color w:val="000000"/>
          <w:sz w:val="28"/>
          <w:u w:val="single"/>
        </w:rPr>
        <w:t>10.00-13.00</w:t>
      </w:r>
      <w:r w:rsidRPr="006445C9">
        <w:rPr>
          <w:color w:val="000000"/>
          <w:sz w:val="28"/>
        </w:rPr>
        <w:t xml:space="preserve"> (дата, время) на выставке проводятся консультации по теме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ний.</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Информация об участниках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w:t>
      </w:r>
      <w:r w:rsidRPr="00744AC2">
        <w:rPr>
          <w:color w:val="000000"/>
          <w:sz w:val="28"/>
          <w:u w:val="single"/>
        </w:rPr>
        <w:t xml:space="preserve">граждане Пинежского муниципального округа Архангельской области </w:t>
      </w:r>
      <w:r w:rsidRPr="006445C9">
        <w:rPr>
          <w:color w:val="000000"/>
          <w:sz w:val="28"/>
        </w:rPr>
        <w:t>(лица, имеющие право на предоставление предложений и замечаний).</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xml:space="preserve">В период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участники </w:t>
      </w:r>
      <w:r>
        <w:rPr>
          <w:color w:val="000000"/>
          <w:sz w:val="28"/>
        </w:rPr>
        <w:t>публич</w:t>
      </w:r>
      <w:r w:rsidRPr="006445C9">
        <w:rPr>
          <w:color w:val="000000"/>
          <w:sz w:val="28"/>
        </w:rPr>
        <w:t xml:space="preserve">ных </w:t>
      </w:r>
      <w:r>
        <w:rPr>
          <w:color w:val="000000"/>
          <w:sz w:val="28"/>
        </w:rPr>
        <w:t>слуша</w:t>
      </w:r>
      <w:r w:rsidRPr="006445C9">
        <w:rPr>
          <w:color w:val="000000"/>
          <w:sz w:val="28"/>
        </w:rPr>
        <w:t xml:space="preserve">ний имеют право представить свои предложения и замечания в срок с </w:t>
      </w:r>
      <w:r>
        <w:rPr>
          <w:color w:val="000000"/>
          <w:sz w:val="28"/>
        </w:rPr>
        <w:t>05.08.2024</w:t>
      </w:r>
      <w:r w:rsidRPr="006445C9">
        <w:rPr>
          <w:color w:val="000000"/>
          <w:sz w:val="28"/>
        </w:rPr>
        <w:t xml:space="preserve"> до </w:t>
      </w:r>
      <w:r>
        <w:rPr>
          <w:color w:val="000000"/>
          <w:sz w:val="28"/>
        </w:rPr>
        <w:t>23.08.2024</w:t>
      </w:r>
      <w:r w:rsidRPr="006445C9">
        <w:rPr>
          <w:color w:val="000000"/>
          <w:sz w:val="28"/>
        </w:rPr>
        <w:t xml:space="preserve"> по обсуждаемому проекту посредством:</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записи предложений и замечаний в период работы экспозиции;</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личного обращения в уполномоченный орган;</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отправления по электронной почте;</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 почтового отправления.</w:t>
      </w: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p>
    <w:p w:rsidR="00DE62FF" w:rsidRPr="006445C9" w:rsidRDefault="00DE62FF" w:rsidP="00DE62FF">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8"/>
        </w:rPr>
      </w:pPr>
      <w:r w:rsidRPr="006445C9">
        <w:rPr>
          <w:color w:val="000000"/>
          <w:sz w:val="28"/>
        </w:rPr>
        <w:t>Информационные материалы по проекту</w:t>
      </w:r>
      <w:r w:rsidRPr="00744AC2">
        <w:rPr>
          <w:sz w:val="28"/>
          <w:szCs w:val="28"/>
          <w:u w:val="single"/>
        </w:rPr>
        <w:t xml:space="preserve"> постановления администрации Пинежского муниципального округа Архангельской области «</w:t>
      </w:r>
      <w:r w:rsidRPr="003D1B96">
        <w:rPr>
          <w:sz w:val="28"/>
          <w:szCs w:val="28"/>
          <w:u w:val="single"/>
        </w:rPr>
        <w:t>На предоставление разрешения на условно разрешенные виды использования земельных участков с кадастровыми номерами 29:14:140706:343, 29:14:100501:121, 29:14:160101:582</w:t>
      </w:r>
      <w:r w:rsidRPr="00744AC2">
        <w:rPr>
          <w:bCs/>
          <w:sz w:val="28"/>
          <w:szCs w:val="28"/>
          <w:u w:val="single"/>
        </w:rPr>
        <w:t>»</w:t>
      </w:r>
      <w:r w:rsidRPr="006445C9">
        <w:rPr>
          <w:color w:val="000000"/>
          <w:sz w:val="28"/>
        </w:rPr>
        <w:t xml:space="preserve"> (наименование проекта) размещены на сайте </w:t>
      </w:r>
      <w:proofErr w:type="spellStart"/>
      <w:r w:rsidRPr="00744AC2">
        <w:rPr>
          <w:color w:val="000000"/>
          <w:sz w:val="28"/>
          <w:u w:val="single"/>
        </w:rPr>
        <w:t>www.pinezhye.ru</w:t>
      </w:r>
      <w:proofErr w:type="spellEnd"/>
      <w:r w:rsidRPr="00744AC2">
        <w:rPr>
          <w:color w:val="000000"/>
          <w:sz w:val="28"/>
        </w:rPr>
        <w:t xml:space="preserve"> </w:t>
      </w:r>
      <w:r w:rsidRPr="006445C9">
        <w:rPr>
          <w:color w:val="000000"/>
          <w:sz w:val="28"/>
        </w:rPr>
        <w:t>(адрес сайта).</w:t>
      </w:r>
    </w:p>
    <w:p w:rsidR="00DE62FF" w:rsidRPr="000623D6" w:rsidRDefault="00DE62FF" w:rsidP="00DE62FF">
      <w:pPr>
        <w:ind w:left="5670"/>
        <w:jc w:val="right"/>
        <w:rPr>
          <w:rFonts w:eastAsia="Calibri"/>
          <w:color w:val="000000"/>
        </w:rPr>
      </w:pPr>
    </w:p>
    <w:p w:rsidR="00DE62FF" w:rsidRPr="000623D6" w:rsidRDefault="00DE62FF" w:rsidP="00DE62FF">
      <w:pPr>
        <w:spacing w:line="276" w:lineRule="auto"/>
        <w:rPr>
          <w:rFonts w:eastAsia="Calibri"/>
          <w:color w:val="000000"/>
        </w:rPr>
      </w:pPr>
    </w:p>
    <w:p w:rsidR="001A2446" w:rsidRPr="001A2446" w:rsidRDefault="001A2446" w:rsidP="001A2446">
      <w:pPr>
        <w:shd w:val="clear" w:color="auto" w:fill="FFFFFF"/>
        <w:tabs>
          <w:tab w:val="left" w:pos="1339"/>
        </w:tabs>
        <w:jc w:val="both"/>
        <w:rPr>
          <w:sz w:val="28"/>
          <w:szCs w:val="28"/>
        </w:rPr>
      </w:pPr>
    </w:p>
    <w:sectPr w:rsidR="001A2446" w:rsidRPr="001A2446" w:rsidSect="00920BF4">
      <w:footerReference w:type="even" r:id="rId24"/>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77E" w:rsidRDefault="008D277E" w:rsidP="0068072F">
      <w:r>
        <w:separator/>
      </w:r>
    </w:p>
  </w:endnote>
  <w:endnote w:type="continuationSeparator" w:id="0">
    <w:p w:rsidR="008D277E" w:rsidRDefault="008D277E"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imesDL">
    <w:panose1 w:val="00000000000000000000"/>
    <w:charset w:val="CC"/>
    <w:family w:val="auto"/>
    <w:notTrueType/>
    <w:pitch w:val="variable"/>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83" w:rsidRDefault="00BA7936" w:rsidP="00473583">
    <w:pPr>
      <w:pStyle w:val="afe"/>
      <w:framePr w:wrap="around" w:vAnchor="text" w:hAnchor="margin" w:xAlign="right" w:y="1"/>
      <w:rPr>
        <w:rStyle w:val="afc"/>
      </w:rPr>
    </w:pPr>
    <w:r>
      <w:rPr>
        <w:rStyle w:val="afc"/>
      </w:rPr>
      <w:fldChar w:fldCharType="begin"/>
    </w:r>
    <w:r w:rsidR="00473583">
      <w:rPr>
        <w:rStyle w:val="afc"/>
      </w:rPr>
      <w:instrText xml:space="preserve">PAGE  </w:instrText>
    </w:r>
    <w:r>
      <w:rPr>
        <w:rStyle w:val="afc"/>
      </w:rPr>
      <w:fldChar w:fldCharType="end"/>
    </w:r>
  </w:p>
  <w:p w:rsidR="00473583" w:rsidRDefault="00473583" w:rsidP="00473583">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83" w:rsidRDefault="00473583" w:rsidP="00473583">
    <w:pPr>
      <w:pStyle w:val="afe"/>
      <w:ind w:right="360"/>
    </w:pPr>
  </w:p>
  <w:p w:rsidR="00473583" w:rsidRDefault="00473583">
    <w:pPr>
      <w:pStyle w:val="a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83" w:rsidRDefault="00BA7936" w:rsidP="00B21FE0">
    <w:pPr>
      <w:pStyle w:val="afe"/>
      <w:framePr w:wrap="around" w:vAnchor="text" w:hAnchor="margin" w:xAlign="center" w:y="1"/>
      <w:rPr>
        <w:rStyle w:val="afc"/>
      </w:rPr>
    </w:pPr>
    <w:r>
      <w:rPr>
        <w:rStyle w:val="afc"/>
      </w:rPr>
      <w:fldChar w:fldCharType="begin"/>
    </w:r>
    <w:r w:rsidR="00473583">
      <w:rPr>
        <w:rStyle w:val="afc"/>
      </w:rPr>
      <w:instrText xml:space="preserve">PAGE  </w:instrText>
    </w:r>
    <w:r>
      <w:rPr>
        <w:rStyle w:val="afc"/>
      </w:rPr>
      <w:fldChar w:fldCharType="end"/>
    </w:r>
  </w:p>
  <w:p w:rsidR="00473583" w:rsidRDefault="00473583">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77E" w:rsidRDefault="008D277E" w:rsidP="0068072F">
      <w:r>
        <w:separator/>
      </w:r>
    </w:p>
  </w:footnote>
  <w:footnote w:type="continuationSeparator" w:id="0">
    <w:p w:rsidR="008D277E" w:rsidRDefault="008D277E"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83" w:rsidRDefault="00BA7936" w:rsidP="00473583">
    <w:pPr>
      <w:pStyle w:val="af7"/>
      <w:framePr w:wrap="around" w:vAnchor="text" w:hAnchor="margin" w:xAlign="right" w:y="1"/>
      <w:rPr>
        <w:rStyle w:val="afc"/>
      </w:rPr>
    </w:pPr>
    <w:r>
      <w:rPr>
        <w:rStyle w:val="afc"/>
      </w:rPr>
      <w:fldChar w:fldCharType="begin"/>
    </w:r>
    <w:r w:rsidR="00473583">
      <w:rPr>
        <w:rStyle w:val="afc"/>
      </w:rPr>
      <w:instrText xml:space="preserve">PAGE  </w:instrText>
    </w:r>
    <w:r>
      <w:rPr>
        <w:rStyle w:val="afc"/>
      </w:rPr>
      <w:fldChar w:fldCharType="end"/>
    </w:r>
  </w:p>
  <w:p w:rsidR="00473583" w:rsidRDefault="00473583" w:rsidP="00473583">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583" w:rsidRDefault="00473583" w:rsidP="00473583">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3E752A7"/>
    <w:multiLevelType w:val="multilevel"/>
    <w:tmpl w:val="28B622F6"/>
    <w:lvl w:ilvl="0">
      <w:start w:val="1"/>
      <w:numFmt w:val="decimal"/>
      <w:lvlText w:val="%1."/>
      <w:lvlJc w:val="left"/>
      <w:pPr>
        <w:ind w:left="1200" w:hanging="1200"/>
      </w:pPr>
      <w:rPr>
        <w:rFonts w:hint="default"/>
      </w:rPr>
    </w:lvl>
    <w:lvl w:ilvl="1">
      <w:start w:val="1"/>
      <w:numFmt w:val="decimal"/>
      <w:lvlText w:val="%1.%2."/>
      <w:lvlJc w:val="left"/>
      <w:pPr>
        <w:ind w:left="1908" w:hanging="1200"/>
      </w:pPr>
      <w:rPr>
        <w:rFonts w:hint="default"/>
      </w:rPr>
    </w:lvl>
    <w:lvl w:ilvl="2">
      <w:start w:val="1"/>
      <w:numFmt w:val="decimal"/>
      <w:lvlText w:val="%1.%2.%3."/>
      <w:lvlJc w:val="left"/>
      <w:pPr>
        <w:ind w:left="2616" w:hanging="1200"/>
      </w:pPr>
      <w:rPr>
        <w:rFonts w:hint="default"/>
      </w:rPr>
    </w:lvl>
    <w:lvl w:ilvl="3">
      <w:start w:val="1"/>
      <w:numFmt w:val="decimal"/>
      <w:lvlText w:val="%1.%2.%3.%4."/>
      <w:lvlJc w:val="left"/>
      <w:pPr>
        <w:ind w:left="3324" w:hanging="1200"/>
      </w:pPr>
      <w:rPr>
        <w:rFonts w:hint="default"/>
      </w:rPr>
    </w:lvl>
    <w:lvl w:ilvl="4">
      <w:start w:val="1"/>
      <w:numFmt w:val="decimal"/>
      <w:lvlText w:val="%1.%2.%3.%4.%5."/>
      <w:lvlJc w:val="left"/>
      <w:pPr>
        <w:ind w:left="4032" w:hanging="120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06191BC1"/>
    <w:multiLevelType w:val="hybridMultilevel"/>
    <w:tmpl w:val="5A4ED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F870E1"/>
    <w:multiLevelType w:val="hybridMultilevel"/>
    <w:tmpl w:val="6786E68A"/>
    <w:lvl w:ilvl="0" w:tplc="BA7A89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08AF40CD"/>
    <w:multiLevelType w:val="hybridMultilevel"/>
    <w:tmpl w:val="D13EEB04"/>
    <w:lvl w:ilvl="0" w:tplc="89200C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15770CE"/>
    <w:multiLevelType w:val="hybridMultilevel"/>
    <w:tmpl w:val="C1E281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E748CA"/>
    <w:multiLevelType w:val="multilevel"/>
    <w:tmpl w:val="877AC270"/>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5AE678F"/>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9F04705"/>
    <w:multiLevelType w:val="hybridMultilevel"/>
    <w:tmpl w:val="1F5C6CBA"/>
    <w:lvl w:ilvl="0" w:tplc="492A2AB0">
      <w:start w:val="1"/>
      <w:numFmt w:val="decimal"/>
      <w:lvlText w:val="%1)"/>
      <w:lvlJc w:val="left"/>
      <w:pPr>
        <w:ind w:left="1048"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1B17768A"/>
    <w:multiLevelType w:val="hybridMultilevel"/>
    <w:tmpl w:val="CA6E8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454922"/>
    <w:multiLevelType w:val="hybridMultilevel"/>
    <w:tmpl w:val="E7E0FA24"/>
    <w:lvl w:ilvl="0" w:tplc="F1F878E2">
      <w:start w:val="1"/>
      <w:numFmt w:val="decimal"/>
      <w:lvlText w:val="%1."/>
      <w:lvlJc w:val="left"/>
      <w:pPr>
        <w:ind w:left="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7401878">
      <w:start w:val="1"/>
      <w:numFmt w:val="lowerLetter"/>
      <w:lvlText w:val="%2"/>
      <w:lvlJc w:val="left"/>
      <w:pPr>
        <w:ind w:left="18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026C75E">
      <w:start w:val="1"/>
      <w:numFmt w:val="lowerRoman"/>
      <w:lvlText w:val="%3"/>
      <w:lvlJc w:val="left"/>
      <w:pPr>
        <w:ind w:left="25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3CC9F8E">
      <w:start w:val="1"/>
      <w:numFmt w:val="decimal"/>
      <w:lvlText w:val="%4"/>
      <w:lvlJc w:val="left"/>
      <w:pPr>
        <w:ind w:left="32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5385C5C">
      <w:start w:val="1"/>
      <w:numFmt w:val="lowerLetter"/>
      <w:lvlText w:val="%5"/>
      <w:lvlJc w:val="left"/>
      <w:pPr>
        <w:ind w:left="396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31ED56A">
      <w:start w:val="1"/>
      <w:numFmt w:val="lowerRoman"/>
      <w:lvlText w:val="%6"/>
      <w:lvlJc w:val="left"/>
      <w:pPr>
        <w:ind w:left="46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1503B1C">
      <w:start w:val="1"/>
      <w:numFmt w:val="decimal"/>
      <w:lvlText w:val="%7"/>
      <w:lvlJc w:val="left"/>
      <w:pPr>
        <w:ind w:left="540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28FA7C10">
      <w:start w:val="1"/>
      <w:numFmt w:val="lowerLetter"/>
      <w:lvlText w:val="%8"/>
      <w:lvlJc w:val="left"/>
      <w:pPr>
        <w:ind w:left="612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8BA7AE2">
      <w:start w:val="1"/>
      <w:numFmt w:val="lowerRoman"/>
      <w:lvlText w:val="%9"/>
      <w:lvlJc w:val="left"/>
      <w:pPr>
        <w:ind w:left="68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5">
    <w:nsid w:val="200C1438"/>
    <w:multiLevelType w:val="multilevel"/>
    <w:tmpl w:val="B1221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4667DD"/>
    <w:multiLevelType w:val="hybridMultilevel"/>
    <w:tmpl w:val="B99C2202"/>
    <w:lvl w:ilvl="0" w:tplc="EAFC8C1A">
      <w:start w:val="1"/>
      <w:numFmt w:val="decimal"/>
      <w:lvlText w:val="%1."/>
      <w:lvlJc w:val="left"/>
      <w:pPr>
        <w:tabs>
          <w:tab w:val="left" w:pos="0"/>
        </w:tabs>
        <w:ind w:left="720" w:hanging="360"/>
      </w:pPr>
    </w:lvl>
    <w:lvl w:ilvl="1" w:tplc="4CAE2BD6">
      <w:start w:val="1"/>
      <w:numFmt w:val="decimal"/>
      <w:lvlText w:val="%2."/>
      <w:lvlJc w:val="left"/>
      <w:pPr>
        <w:tabs>
          <w:tab w:val="left" w:pos="1080"/>
        </w:tabs>
        <w:ind w:left="1080" w:hanging="360"/>
      </w:pPr>
    </w:lvl>
    <w:lvl w:ilvl="2" w:tplc="2878C92C">
      <w:start w:val="1"/>
      <w:numFmt w:val="decimal"/>
      <w:lvlText w:val="%3."/>
      <w:lvlJc w:val="left"/>
      <w:pPr>
        <w:tabs>
          <w:tab w:val="left" w:pos="1440"/>
        </w:tabs>
        <w:ind w:left="1440" w:hanging="360"/>
      </w:pPr>
    </w:lvl>
    <w:lvl w:ilvl="3" w:tplc="51F81510">
      <w:start w:val="1"/>
      <w:numFmt w:val="decimal"/>
      <w:lvlText w:val="%4."/>
      <w:lvlJc w:val="left"/>
      <w:pPr>
        <w:tabs>
          <w:tab w:val="left" w:pos="1800"/>
        </w:tabs>
        <w:ind w:left="1800" w:hanging="360"/>
      </w:pPr>
    </w:lvl>
    <w:lvl w:ilvl="4" w:tplc="6B6A5856">
      <w:start w:val="1"/>
      <w:numFmt w:val="decimal"/>
      <w:lvlText w:val="%5."/>
      <w:lvlJc w:val="left"/>
      <w:pPr>
        <w:tabs>
          <w:tab w:val="left" w:pos="2160"/>
        </w:tabs>
        <w:ind w:left="2160" w:hanging="360"/>
      </w:pPr>
    </w:lvl>
    <w:lvl w:ilvl="5" w:tplc="3C84145E">
      <w:start w:val="1"/>
      <w:numFmt w:val="decimal"/>
      <w:lvlText w:val="%6."/>
      <w:lvlJc w:val="left"/>
      <w:pPr>
        <w:tabs>
          <w:tab w:val="left" w:pos="2520"/>
        </w:tabs>
        <w:ind w:left="2520" w:hanging="360"/>
      </w:pPr>
    </w:lvl>
    <w:lvl w:ilvl="6" w:tplc="973A2E9A">
      <w:start w:val="1"/>
      <w:numFmt w:val="decimal"/>
      <w:lvlText w:val="%7."/>
      <w:lvlJc w:val="left"/>
      <w:pPr>
        <w:tabs>
          <w:tab w:val="left" w:pos="2880"/>
        </w:tabs>
        <w:ind w:left="2880" w:hanging="360"/>
      </w:pPr>
    </w:lvl>
    <w:lvl w:ilvl="7" w:tplc="2ED4F20C">
      <w:start w:val="1"/>
      <w:numFmt w:val="decimal"/>
      <w:lvlText w:val="%8."/>
      <w:lvlJc w:val="left"/>
      <w:pPr>
        <w:tabs>
          <w:tab w:val="left" w:pos="3240"/>
        </w:tabs>
        <w:ind w:left="3240" w:hanging="360"/>
      </w:pPr>
    </w:lvl>
    <w:lvl w:ilvl="8" w:tplc="57442EEC">
      <w:start w:val="1"/>
      <w:numFmt w:val="decimal"/>
      <w:lvlText w:val="%9."/>
      <w:lvlJc w:val="left"/>
      <w:pPr>
        <w:tabs>
          <w:tab w:val="left" w:pos="3600"/>
        </w:tabs>
        <w:ind w:left="3600" w:hanging="360"/>
      </w:pPr>
    </w:lvl>
  </w:abstractNum>
  <w:abstractNum w:abstractNumId="17">
    <w:nsid w:val="282713EB"/>
    <w:multiLevelType w:val="multilevel"/>
    <w:tmpl w:val="E3A82A6A"/>
    <w:lvl w:ilvl="0">
      <w:start w:val="1"/>
      <w:numFmt w:val="decimal"/>
      <w:lvlText w:val="%1."/>
      <w:lvlJc w:val="left"/>
      <w:pPr>
        <w:ind w:left="1683" w:hanging="975"/>
      </w:pPr>
      <w:rPr>
        <w:rFonts w:hint="default"/>
      </w:rPr>
    </w:lvl>
    <w:lvl w:ilvl="1">
      <w:start w:val="2"/>
      <w:numFmt w:val="decimal"/>
      <w:isLgl/>
      <w:lvlText w:val="%1.%2."/>
      <w:lvlJc w:val="left"/>
      <w:pPr>
        <w:ind w:left="1834" w:hanging="1125"/>
      </w:pPr>
      <w:rPr>
        <w:rFonts w:hint="default"/>
      </w:rPr>
    </w:lvl>
    <w:lvl w:ilvl="2">
      <w:start w:val="1"/>
      <w:numFmt w:val="decimal"/>
      <w:isLgl/>
      <w:lvlText w:val="%1.%2.%3."/>
      <w:lvlJc w:val="left"/>
      <w:pPr>
        <w:ind w:left="1835" w:hanging="1125"/>
      </w:pPr>
      <w:rPr>
        <w:rFonts w:hint="default"/>
      </w:rPr>
    </w:lvl>
    <w:lvl w:ilvl="3">
      <w:start w:val="1"/>
      <w:numFmt w:val="decimal"/>
      <w:isLgl/>
      <w:lvlText w:val="%1.%2.%3.%4."/>
      <w:lvlJc w:val="left"/>
      <w:pPr>
        <w:ind w:left="1836" w:hanging="1125"/>
      </w:pPr>
      <w:rPr>
        <w:rFonts w:hint="default"/>
      </w:rPr>
    </w:lvl>
    <w:lvl w:ilvl="4">
      <w:start w:val="1"/>
      <w:numFmt w:val="decimal"/>
      <w:isLgl/>
      <w:lvlText w:val="%1.%2.%3.%4.%5."/>
      <w:lvlJc w:val="left"/>
      <w:pPr>
        <w:ind w:left="1837" w:hanging="1125"/>
      </w:pPr>
      <w:rPr>
        <w:rFonts w:hint="default"/>
      </w:rPr>
    </w:lvl>
    <w:lvl w:ilvl="5">
      <w:start w:val="1"/>
      <w:numFmt w:val="decimal"/>
      <w:isLgl/>
      <w:lvlText w:val="%1.%2.%3.%4.%5.%6."/>
      <w:lvlJc w:val="left"/>
      <w:pPr>
        <w:ind w:left="1838" w:hanging="1125"/>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8">
    <w:nsid w:val="2D9578CD"/>
    <w:multiLevelType w:val="hybridMultilevel"/>
    <w:tmpl w:val="BCA6BD3C"/>
    <w:lvl w:ilvl="0" w:tplc="37EA7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1E25957"/>
    <w:multiLevelType w:val="hybridMultilevel"/>
    <w:tmpl w:val="DB2269F2"/>
    <w:lvl w:ilvl="0" w:tplc="6232B70C">
      <w:start w:val="1"/>
      <w:numFmt w:val="decimal"/>
      <w:lvlText w:val="%1."/>
      <w:lvlJc w:val="left"/>
      <w:pPr>
        <w:ind w:left="899" w:hanging="360"/>
      </w:pPr>
      <w:rPr>
        <w:rFonts w:ascii="Times New Roman" w:hAnsi="Times New Roman" w:cs="Times New Roman" w:hint="default"/>
        <w:sz w:val="28"/>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nsid w:val="34CA7061"/>
    <w:multiLevelType w:val="multilevel"/>
    <w:tmpl w:val="BA969E2E"/>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CD27F07"/>
    <w:multiLevelType w:val="hybridMultilevel"/>
    <w:tmpl w:val="12C47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7F7719"/>
    <w:multiLevelType w:val="multilevel"/>
    <w:tmpl w:val="B80A0C7E"/>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61012FA"/>
    <w:multiLevelType w:val="multilevel"/>
    <w:tmpl w:val="BCC8F37A"/>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393B83"/>
    <w:multiLevelType w:val="multilevel"/>
    <w:tmpl w:val="8E0013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7060132"/>
    <w:multiLevelType w:val="hybridMultilevel"/>
    <w:tmpl w:val="F3BE87AE"/>
    <w:lvl w:ilvl="0" w:tplc="5B58C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81937D2"/>
    <w:multiLevelType w:val="hybridMultilevel"/>
    <w:tmpl w:val="51F0BA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8E65A0"/>
    <w:multiLevelType w:val="multilevel"/>
    <w:tmpl w:val="CC6262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E3630C1"/>
    <w:multiLevelType w:val="hybridMultilevel"/>
    <w:tmpl w:val="8AB61126"/>
    <w:lvl w:ilvl="0" w:tplc="362A3EB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9">
    <w:nsid w:val="4E4567F0"/>
    <w:multiLevelType w:val="hybridMultilevel"/>
    <w:tmpl w:val="36B4E424"/>
    <w:lvl w:ilvl="0" w:tplc="050884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311F9C"/>
    <w:multiLevelType w:val="multilevel"/>
    <w:tmpl w:val="7FBE2110"/>
    <w:lvl w:ilvl="0">
      <w:start w:val="1"/>
      <w:numFmt w:val="upperRoman"/>
      <w:lvlText w:val="%1."/>
      <w:lvlJc w:val="left"/>
      <w:pPr>
        <w:tabs>
          <w:tab w:val="left" w:pos="0"/>
        </w:tabs>
        <w:ind w:left="1287" w:hanging="720"/>
      </w:pPr>
      <w:rPr>
        <w:sz w:val="28"/>
      </w:rPr>
    </w:lvl>
    <w:lvl w:ilvl="1">
      <w:start w:val="1"/>
      <w:numFmt w:val="decimal"/>
      <w:lvlText w:val="%1.%2"/>
      <w:lvlJc w:val="left"/>
      <w:pPr>
        <w:tabs>
          <w:tab w:val="left" w:pos="0"/>
        </w:tabs>
        <w:ind w:left="1939" w:hanging="1230"/>
      </w:pPr>
      <w:rPr>
        <w:color w:val="000000"/>
      </w:rPr>
    </w:lvl>
    <w:lvl w:ilvl="2">
      <w:start w:val="1"/>
      <w:numFmt w:val="decimal"/>
      <w:lvlText w:val="%1.%2.%3"/>
      <w:lvlJc w:val="left"/>
      <w:pPr>
        <w:tabs>
          <w:tab w:val="left" w:pos="0"/>
        </w:tabs>
        <w:ind w:left="2081" w:hanging="1230"/>
      </w:pPr>
      <w:rPr>
        <w:color w:val="000000"/>
      </w:rPr>
    </w:lvl>
    <w:lvl w:ilvl="3">
      <w:start w:val="1"/>
      <w:numFmt w:val="decimal"/>
      <w:lvlText w:val="%1.%2.%3.%4"/>
      <w:lvlJc w:val="left"/>
      <w:pPr>
        <w:tabs>
          <w:tab w:val="left" w:pos="0"/>
        </w:tabs>
        <w:ind w:left="2223" w:hanging="1230"/>
      </w:pPr>
      <w:rPr>
        <w:color w:val="000000"/>
      </w:rPr>
    </w:lvl>
    <w:lvl w:ilvl="4">
      <w:start w:val="1"/>
      <w:numFmt w:val="decimal"/>
      <w:lvlText w:val="%1.%2.%3.%4.%5"/>
      <w:lvlJc w:val="left"/>
      <w:pPr>
        <w:tabs>
          <w:tab w:val="left" w:pos="0"/>
        </w:tabs>
        <w:ind w:left="2365" w:hanging="1230"/>
      </w:pPr>
      <w:rPr>
        <w:color w:val="000000"/>
      </w:rPr>
    </w:lvl>
    <w:lvl w:ilvl="5">
      <w:start w:val="1"/>
      <w:numFmt w:val="decimal"/>
      <w:lvlText w:val="%1.%2.%3.%4.%5.%6"/>
      <w:lvlJc w:val="left"/>
      <w:pPr>
        <w:tabs>
          <w:tab w:val="left" w:pos="0"/>
        </w:tabs>
        <w:ind w:left="2717" w:hanging="1440"/>
      </w:pPr>
      <w:rPr>
        <w:color w:val="000000"/>
      </w:rPr>
    </w:lvl>
    <w:lvl w:ilvl="6">
      <w:start w:val="1"/>
      <w:numFmt w:val="decimal"/>
      <w:lvlText w:val="%1.%2.%3.%4.%5.%6.%7"/>
      <w:lvlJc w:val="left"/>
      <w:pPr>
        <w:tabs>
          <w:tab w:val="left" w:pos="0"/>
        </w:tabs>
        <w:ind w:left="2859" w:hanging="1440"/>
      </w:pPr>
      <w:rPr>
        <w:color w:val="000000"/>
      </w:rPr>
    </w:lvl>
    <w:lvl w:ilvl="7">
      <w:start w:val="1"/>
      <w:numFmt w:val="decimal"/>
      <w:lvlText w:val="%1.%2.%3.%4.%5.%6.%7.%8"/>
      <w:lvlJc w:val="left"/>
      <w:pPr>
        <w:tabs>
          <w:tab w:val="left" w:pos="0"/>
        </w:tabs>
        <w:ind w:left="3361" w:hanging="1800"/>
      </w:pPr>
      <w:rPr>
        <w:color w:val="000000"/>
      </w:rPr>
    </w:lvl>
    <w:lvl w:ilvl="8">
      <w:start w:val="1"/>
      <w:numFmt w:val="decimal"/>
      <w:lvlText w:val="%1.%2.%3.%4.%5.%6.%7.%8.%9"/>
      <w:lvlJc w:val="left"/>
      <w:pPr>
        <w:tabs>
          <w:tab w:val="left" w:pos="0"/>
        </w:tabs>
        <w:ind w:left="3863" w:hanging="2160"/>
      </w:pPr>
      <w:rPr>
        <w:color w:val="000000"/>
      </w:rPr>
    </w:lvl>
  </w:abstractNum>
  <w:abstractNum w:abstractNumId="31">
    <w:nsid w:val="523212CC"/>
    <w:multiLevelType w:val="hybridMultilevel"/>
    <w:tmpl w:val="96CE0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8DB1672"/>
    <w:multiLevelType w:val="hybridMultilevel"/>
    <w:tmpl w:val="B7CA5C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105461"/>
    <w:multiLevelType w:val="multilevel"/>
    <w:tmpl w:val="CEF87EE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E630DEA"/>
    <w:multiLevelType w:val="hybridMultilevel"/>
    <w:tmpl w:val="EB085708"/>
    <w:lvl w:ilvl="0" w:tplc="E96A3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FDD4620"/>
    <w:multiLevelType w:val="hybridMultilevel"/>
    <w:tmpl w:val="F02ED39E"/>
    <w:lvl w:ilvl="0" w:tplc="080E4B16">
      <w:start w:val="1"/>
      <w:numFmt w:val="decimal"/>
      <w:lvlText w:val="%1."/>
      <w:lvlJc w:val="left"/>
      <w:pPr>
        <w:ind w:left="1605" w:hanging="106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nsid w:val="76A1499D"/>
    <w:multiLevelType w:val="hybridMultilevel"/>
    <w:tmpl w:val="D952A294"/>
    <w:lvl w:ilvl="0" w:tplc="7A7A27D8">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5"/>
  </w:num>
  <w:num w:numId="3">
    <w:abstractNumId w:val="7"/>
  </w:num>
  <w:num w:numId="4">
    <w:abstractNumId w:val="18"/>
  </w:num>
  <w:num w:numId="5">
    <w:abstractNumId w:val="29"/>
  </w:num>
  <w:num w:numId="6">
    <w:abstractNumId w:val="25"/>
  </w:num>
  <w:num w:numId="7">
    <w:abstractNumId w:val="19"/>
  </w:num>
  <w:num w:numId="8">
    <w:abstractNumId w:val="9"/>
  </w:num>
  <w:num w:numId="9">
    <w:abstractNumId w:val="6"/>
  </w:num>
  <w:num w:numId="10">
    <w:abstractNumId w:val="5"/>
  </w:num>
  <w:num w:numId="11">
    <w:abstractNumId w:val="21"/>
  </w:num>
  <w:num w:numId="12">
    <w:abstractNumId w:val="31"/>
  </w:num>
  <w:num w:numId="13">
    <w:abstractNumId w:val="11"/>
  </w:num>
  <w:num w:numId="14">
    <w:abstractNumId w:val="14"/>
  </w:num>
  <w:num w:numId="15">
    <w:abstractNumId w:val="26"/>
  </w:num>
  <w:num w:numId="16">
    <w:abstractNumId w:val="15"/>
  </w:num>
  <w:num w:numId="17">
    <w:abstractNumId w:val="24"/>
  </w:num>
  <w:num w:numId="18">
    <w:abstractNumId w:val="36"/>
  </w:num>
  <w:num w:numId="19">
    <w:abstractNumId w:val="12"/>
  </w:num>
  <w:num w:numId="20">
    <w:abstractNumId w:val="27"/>
  </w:num>
  <w:num w:numId="21">
    <w:abstractNumId w:val="13"/>
  </w:num>
  <w:num w:numId="22">
    <w:abstractNumId w:val="32"/>
  </w:num>
  <w:num w:numId="23">
    <w:abstractNumId w:val="28"/>
  </w:num>
  <w:num w:numId="24">
    <w:abstractNumId w:val="30"/>
  </w:num>
  <w:num w:numId="25">
    <w:abstractNumId w:val="22"/>
  </w:num>
  <w:num w:numId="26">
    <w:abstractNumId w:val="34"/>
  </w:num>
  <w:num w:numId="27">
    <w:abstractNumId w:val="20"/>
  </w:num>
  <w:num w:numId="28">
    <w:abstractNumId w:val="23"/>
  </w:num>
  <w:num w:numId="29">
    <w:abstractNumId w:val="10"/>
  </w:num>
  <w:num w:numId="30">
    <w:abstractNumId w:val="16"/>
  </w:num>
  <w:num w:numId="31">
    <w:abstractNumId w:val="17"/>
  </w:num>
  <w:num w:numId="32">
    <w:abstractNumId w:val="33"/>
  </w:num>
  <w:num w:numId="33">
    <w:abstractNumId w:val="37"/>
  </w:num>
  <w:num w:numId="34">
    <w:abstractNumId w:val="4"/>
  </w:num>
  <w:num w:numId="35">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446"/>
    <w:rsid w:val="001A25D1"/>
    <w:rsid w:val="001B0594"/>
    <w:rsid w:val="001B1AFA"/>
    <w:rsid w:val="001B42DB"/>
    <w:rsid w:val="001B4D41"/>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3583"/>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2FC0"/>
    <w:rsid w:val="007B0484"/>
    <w:rsid w:val="007B76B7"/>
    <w:rsid w:val="007D2657"/>
    <w:rsid w:val="007E3133"/>
    <w:rsid w:val="007F0214"/>
    <w:rsid w:val="007F56F9"/>
    <w:rsid w:val="0080228B"/>
    <w:rsid w:val="00805F52"/>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277E"/>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A7936"/>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4C88"/>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E62FF"/>
    <w:rsid w:val="00DF4FE0"/>
    <w:rsid w:val="00E000DC"/>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04F1"/>
    <w:rsid w:val="00F525B6"/>
    <w:rsid w:val="00F54EC5"/>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endnote text" w:uiPriority="99"/>
    <w:lsdException w:name="Title" w:qFormat="1"/>
    <w:lsdException w:name="Subtitle" w:qFormat="1"/>
    <w:lsdException w:name="Body Text 3" w:uiPriority="99"/>
    <w:lsdException w:name="Body Text Indent 2" w:uiPriority="99"/>
    <w:lsdException w:name="FollowedHyperlink" w:uiPriority="99"/>
    <w:lsdException w:name="Strong" w:uiPriority="22" w:qFormat="1"/>
    <w:lsdException w:name="Emphasis" w:qFormat="1"/>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uiPriority w:val="99"/>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16" TargetMode="External"/><Relationship Id="rId13" Type="http://schemas.openxmlformats.org/officeDocument/2006/relationships/footer" Target="footer2.xml"/><Relationship Id="rId18" Type="http://schemas.openxmlformats.org/officeDocument/2006/relationships/hyperlink" Target="consultantplus://offline/ref=A00722174307E27DAE70F0A51D38F265FD981F13B2BE43E91C0469196B6FD4E2DEBEA274A4764E37AB6525CE141E2D9CB930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A00722174307E27DAE70EEA80B54AC69FD904116B9B14CB6455B32443C66DEB599F1FB26E52A4863F93F70CA0A1F339D9046583037B73BH"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A00722174307E27DAE70EEA80B54AC69FD904116B9B14CB6455B32443C66DEB58BF1A328E0205D37A16527C70BB135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00722174307E27DAE70EEA80B54AC69FC9B461BB0EE1BB4140E3C41343684A58FB8F626FE234A29AA7B24BC3EH" TargetMode="External"/><Relationship Id="rId20" Type="http://schemas.openxmlformats.org/officeDocument/2006/relationships/hyperlink" Target="consultantplus://offline/ref=A00722174307E27DAE70EEA80B54AC69FD904116B9B14CB6455B32443C66DEB599F1FB26E52B4863F93F70CA0A1F339D9046583037B73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A00722174307E27DAE70EEA80B54AC69FD904116B9B14CB6455B32443C66DEB599F1FB21E5204863F93F70CA0A1F339D9046583037B73BH" TargetMode="External"/><Relationship Id="rId23" Type="http://schemas.openxmlformats.org/officeDocument/2006/relationships/hyperlink" Target="mailto:pinegamo@yandex.ru" TargetMode="External"/><Relationship Id="rId10" Type="http://schemas.openxmlformats.org/officeDocument/2006/relationships/header" Target="header1.xml"/><Relationship Id="rId19" Type="http://schemas.openxmlformats.org/officeDocument/2006/relationships/hyperlink" Target="consultantplus://offline/ref=A00722174307E27DAE70EEA80B54AC69FD904116B9B14CB6455B32443C66DEB599F1FB21E1224863F93F70CA0A1F339D9046583037B73B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consultantplus://offline/ref=A00722174307E27DAE70EEA80B54AC69FD904116B9B14CB6455B32443C66DEB599F1FB21E5204863F93F70CA0A1F339D9046583037B73BH" TargetMode="External"/><Relationship Id="rId22" Type="http://schemas.openxmlformats.org/officeDocument/2006/relationships/hyperlink" Target="http://www.pinezh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8035F-3744-4235-BBD7-3D3A3B82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34</Pages>
  <Words>10117</Words>
  <Characters>57668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67650</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103</cp:revision>
  <cp:lastPrinted>2024-09-06T11:22:00Z</cp:lastPrinted>
  <dcterms:created xsi:type="dcterms:W3CDTF">2023-01-17T11:33:00Z</dcterms:created>
  <dcterms:modified xsi:type="dcterms:W3CDTF">2024-09-17T09:32:00Z</dcterms:modified>
</cp:coreProperties>
</file>