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AAB" w:rsidRPr="002D3623" w:rsidRDefault="00E35AAB" w:rsidP="0033428B">
      <w:pPr>
        <w:pStyle w:val="ConsNormal"/>
        <w:widowControl/>
        <w:ind w:firstLine="0"/>
        <w:jc w:val="right"/>
        <w:rPr>
          <w:rFonts w:ascii="Times New Roman" w:hAnsi="Times New Roman"/>
          <w:sz w:val="28"/>
          <w:szCs w:val="28"/>
        </w:rPr>
      </w:pPr>
      <w:r w:rsidRPr="002D3623">
        <w:rPr>
          <w:rFonts w:ascii="Times New Roman" w:hAnsi="Times New Roman"/>
          <w:sz w:val="28"/>
          <w:szCs w:val="28"/>
        </w:rPr>
        <w:t xml:space="preserve">Проект договора на право размещения </w:t>
      </w:r>
    </w:p>
    <w:p w:rsidR="00E35AAB" w:rsidRPr="002D3623" w:rsidRDefault="00E35AAB" w:rsidP="00E35AAB">
      <w:pPr>
        <w:pStyle w:val="ConsNormal"/>
        <w:widowControl/>
        <w:ind w:firstLine="0"/>
        <w:jc w:val="right"/>
        <w:rPr>
          <w:rFonts w:ascii="Times New Roman" w:hAnsi="Times New Roman"/>
          <w:sz w:val="28"/>
          <w:szCs w:val="28"/>
        </w:rPr>
      </w:pPr>
      <w:r w:rsidRPr="002D3623">
        <w:rPr>
          <w:rFonts w:ascii="Times New Roman" w:hAnsi="Times New Roman"/>
          <w:sz w:val="28"/>
          <w:szCs w:val="28"/>
        </w:rPr>
        <w:t>нестационарного торгового объекта</w:t>
      </w:r>
    </w:p>
    <w:p w:rsidR="00023227" w:rsidRDefault="00023227" w:rsidP="00E35AAB">
      <w:pPr>
        <w:pStyle w:val="ConsNormal"/>
        <w:widowControl/>
        <w:ind w:firstLine="0"/>
        <w:jc w:val="right"/>
        <w:rPr>
          <w:rFonts w:ascii="Times New Roman" w:hAnsi="Times New Roman"/>
          <w:sz w:val="28"/>
          <w:szCs w:val="28"/>
        </w:rPr>
      </w:pPr>
    </w:p>
    <w:p w:rsidR="0033428B" w:rsidRPr="0033428B" w:rsidRDefault="00D07BD4" w:rsidP="0033428B">
      <w:pPr>
        <w:pStyle w:val="ConsNormal"/>
        <w:widowControl/>
        <w:ind w:firstLine="0"/>
        <w:jc w:val="right"/>
        <w:rPr>
          <w:rFonts w:ascii="Times New Roman" w:hAnsi="Times New Roman"/>
          <w:sz w:val="28"/>
          <w:szCs w:val="28"/>
        </w:rPr>
      </w:pPr>
      <w:r w:rsidRPr="0033428B">
        <w:rPr>
          <w:rFonts w:ascii="Times New Roman" w:hAnsi="Times New Roman"/>
          <w:sz w:val="28"/>
          <w:szCs w:val="28"/>
        </w:rPr>
        <w:t>Приложение №</w:t>
      </w:r>
      <w:r w:rsidR="001A1368">
        <w:rPr>
          <w:rFonts w:ascii="Times New Roman" w:hAnsi="Times New Roman"/>
          <w:sz w:val="28"/>
          <w:szCs w:val="28"/>
        </w:rPr>
        <w:t xml:space="preserve"> 2</w:t>
      </w:r>
    </w:p>
    <w:p w:rsidR="0033428B" w:rsidRPr="0033428B" w:rsidRDefault="0033428B" w:rsidP="0033428B">
      <w:pPr>
        <w:ind w:left="-567" w:right="-96"/>
        <w:jc w:val="right"/>
        <w:rPr>
          <w:sz w:val="28"/>
          <w:szCs w:val="28"/>
        </w:rPr>
      </w:pPr>
      <w:r w:rsidRPr="0033428B">
        <w:rPr>
          <w:sz w:val="28"/>
          <w:szCs w:val="28"/>
        </w:rPr>
        <w:t>к распоряжению администрации</w:t>
      </w:r>
    </w:p>
    <w:p w:rsidR="0033428B" w:rsidRPr="0033428B" w:rsidRDefault="0033428B" w:rsidP="0033428B">
      <w:pPr>
        <w:ind w:left="-567" w:right="-96"/>
        <w:jc w:val="right"/>
        <w:rPr>
          <w:sz w:val="28"/>
          <w:szCs w:val="28"/>
        </w:rPr>
      </w:pPr>
      <w:r w:rsidRPr="0033428B">
        <w:rPr>
          <w:sz w:val="28"/>
          <w:szCs w:val="28"/>
        </w:rPr>
        <w:t>Пинежского муниципального округа</w:t>
      </w:r>
    </w:p>
    <w:p w:rsidR="0033428B" w:rsidRPr="0033428B" w:rsidRDefault="0033428B" w:rsidP="0033428B">
      <w:pPr>
        <w:ind w:left="-567" w:right="-96"/>
        <w:jc w:val="right"/>
        <w:rPr>
          <w:sz w:val="28"/>
          <w:szCs w:val="28"/>
        </w:rPr>
      </w:pPr>
      <w:r w:rsidRPr="0033428B">
        <w:rPr>
          <w:sz w:val="28"/>
          <w:szCs w:val="28"/>
        </w:rPr>
        <w:t>от 7 августа № 0819 - ра</w:t>
      </w:r>
    </w:p>
    <w:p w:rsidR="0033428B" w:rsidRDefault="0033428B" w:rsidP="00E35AAB">
      <w:pPr>
        <w:pStyle w:val="ConsNormal"/>
        <w:widowControl/>
        <w:ind w:firstLine="0"/>
        <w:jc w:val="right"/>
        <w:rPr>
          <w:rFonts w:ascii="Times New Roman" w:hAnsi="Times New Roman"/>
          <w:sz w:val="28"/>
          <w:szCs w:val="28"/>
        </w:rPr>
      </w:pPr>
    </w:p>
    <w:p w:rsidR="00D07BD4" w:rsidRPr="002D3623" w:rsidRDefault="00D07BD4" w:rsidP="00E35AAB">
      <w:pPr>
        <w:pStyle w:val="ConsNormal"/>
        <w:widowControl/>
        <w:ind w:firstLine="0"/>
        <w:jc w:val="right"/>
        <w:rPr>
          <w:rFonts w:ascii="Times New Roman" w:hAnsi="Times New Roman"/>
          <w:sz w:val="28"/>
          <w:szCs w:val="28"/>
        </w:rPr>
      </w:pPr>
    </w:p>
    <w:p w:rsidR="00E3281B" w:rsidRPr="002D3623" w:rsidRDefault="00B64AF8" w:rsidP="00E3281B">
      <w:pPr>
        <w:pStyle w:val="ConsNormal"/>
        <w:widowControl/>
        <w:ind w:firstLine="0"/>
        <w:jc w:val="center"/>
        <w:rPr>
          <w:rFonts w:ascii="Times New Roman" w:hAnsi="Times New Roman"/>
          <w:b/>
          <w:sz w:val="28"/>
          <w:szCs w:val="28"/>
        </w:rPr>
      </w:pPr>
      <w:r w:rsidRPr="002D3623">
        <w:rPr>
          <w:rFonts w:ascii="Times New Roman" w:hAnsi="Times New Roman"/>
          <w:b/>
          <w:sz w:val="28"/>
          <w:szCs w:val="28"/>
        </w:rPr>
        <w:t xml:space="preserve">ПРОЕКТ </w:t>
      </w:r>
      <w:r w:rsidR="00E3281B" w:rsidRPr="002D3623">
        <w:rPr>
          <w:rFonts w:ascii="Times New Roman" w:hAnsi="Times New Roman"/>
          <w:b/>
          <w:sz w:val="28"/>
          <w:szCs w:val="28"/>
        </w:rPr>
        <w:t>ДОГОВОР</w:t>
      </w:r>
      <w:r w:rsidRPr="002D3623">
        <w:rPr>
          <w:rFonts w:ascii="Times New Roman" w:hAnsi="Times New Roman"/>
          <w:b/>
          <w:sz w:val="28"/>
          <w:szCs w:val="28"/>
        </w:rPr>
        <w:t>А</w:t>
      </w:r>
      <w:r w:rsidR="00E3281B" w:rsidRPr="002D3623">
        <w:rPr>
          <w:rFonts w:ascii="Times New Roman" w:hAnsi="Times New Roman"/>
          <w:sz w:val="28"/>
          <w:szCs w:val="28"/>
        </w:rPr>
        <w:t xml:space="preserve"> </w:t>
      </w:r>
      <w:r w:rsidR="00E3281B" w:rsidRPr="002D3623">
        <w:rPr>
          <w:rFonts w:ascii="Times New Roman" w:hAnsi="Times New Roman"/>
          <w:b/>
          <w:sz w:val="28"/>
          <w:szCs w:val="28"/>
        </w:rPr>
        <w:t>№ /</w:t>
      </w:r>
      <w:r w:rsidRPr="002D3623">
        <w:rPr>
          <w:rFonts w:ascii="Times New Roman" w:hAnsi="Times New Roman"/>
          <w:b/>
          <w:sz w:val="28"/>
          <w:szCs w:val="28"/>
        </w:rPr>
        <w:t>___________</w:t>
      </w:r>
    </w:p>
    <w:p w:rsidR="00E3281B" w:rsidRPr="002D3623" w:rsidRDefault="00E3281B" w:rsidP="00E3281B">
      <w:pPr>
        <w:pStyle w:val="ConsNormal"/>
        <w:widowControl/>
        <w:ind w:firstLine="0"/>
        <w:jc w:val="center"/>
        <w:rPr>
          <w:rFonts w:ascii="Times New Roman" w:hAnsi="Times New Roman"/>
          <w:sz w:val="28"/>
          <w:szCs w:val="28"/>
        </w:rPr>
      </w:pPr>
      <w:r w:rsidRPr="002D3623">
        <w:rPr>
          <w:rFonts w:ascii="Times New Roman" w:hAnsi="Times New Roman"/>
          <w:b/>
          <w:sz w:val="28"/>
          <w:szCs w:val="28"/>
        </w:rPr>
        <w:t>на право размещения нестационарного торгового объекта</w:t>
      </w:r>
    </w:p>
    <w:p w:rsidR="00E3281B" w:rsidRPr="002D3623" w:rsidRDefault="00E3281B" w:rsidP="00E3281B">
      <w:pPr>
        <w:pStyle w:val="ConsNonformat"/>
        <w:widowControl/>
        <w:rPr>
          <w:rFonts w:ascii="Times New Roman" w:hAnsi="Times New Roman"/>
          <w:sz w:val="28"/>
          <w:szCs w:val="28"/>
        </w:rPr>
      </w:pPr>
    </w:p>
    <w:p w:rsidR="00E3281B" w:rsidRPr="002D3623" w:rsidRDefault="00415140" w:rsidP="00E3281B">
      <w:pPr>
        <w:pStyle w:val="ConsNormal"/>
        <w:widowControl/>
        <w:ind w:firstLine="0"/>
        <w:rPr>
          <w:rFonts w:ascii="Times New Roman" w:hAnsi="Times New Roman"/>
          <w:b/>
          <w:sz w:val="28"/>
          <w:szCs w:val="28"/>
        </w:rPr>
      </w:pPr>
      <w:r w:rsidRPr="002D3623">
        <w:rPr>
          <w:rFonts w:ascii="Times New Roman" w:hAnsi="Times New Roman"/>
          <w:b/>
          <w:sz w:val="28"/>
          <w:szCs w:val="28"/>
        </w:rPr>
        <w:t>с. Карпогоры</w:t>
      </w:r>
      <w:r w:rsidR="00E3281B" w:rsidRPr="002D3623">
        <w:rPr>
          <w:rFonts w:ascii="Times New Roman" w:hAnsi="Times New Roman"/>
          <w:b/>
          <w:sz w:val="28"/>
          <w:szCs w:val="28"/>
        </w:rPr>
        <w:t xml:space="preserve">                                                                  </w:t>
      </w:r>
      <w:r w:rsidR="00FE7D12" w:rsidRPr="002D3623">
        <w:rPr>
          <w:rFonts w:ascii="Times New Roman" w:hAnsi="Times New Roman"/>
          <w:b/>
          <w:sz w:val="28"/>
          <w:szCs w:val="28"/>
        </w:rPr>
        <w:t xml:space="preserve"> </w:t>
      </w:r>
      <w:r w:rsidR="00E3281B" w:rsidRPr="002D3623">
        <w:rPr>
          <w:rFonts w:ascii="Times New Roman" w:hAnsi="Times New Roman"/>
          <w:b/>
          <w:sz w:val="28"/>
          <w:szCs w:val="28"/>
        </w:rPr>
        <w:t xml:space="preserve">  </w:t>
      </w:r>
      <w:r w:rsidR="00B64AF8" w:rsidRPr="002D3623">
        <w:rPr>
          <w:rFonts w:ascii="Times New Roman" w:hAnsi="Times New Roman"/>
          <w:b/>
          <w:sz w:val="28"/>
          <w:szCs w:val="28"/>
        </w:rPr>
        <w:t>«__»</w:t>
      </w:r>
      <w:r w:rsidR="00E3281B" w:rsidRPr="002D3623">
        <w:rPr>
          <w:rFonts w:ascii="Times New Roman" w:hAnsi="Times New Roman"/>
          <w:b/>
          <w:sz w:val="28"/>
          <w:szCs w:val="28"/>
        </w:rPr>
        <w:t xml:space="preserve"> </w:t>
      </w:r>
      <w:r w:rsidR="00B64AF8" w:rsidRPr="002D3623">
        <w:rPr>
          <w:rFonts w:ascii="Times New Roman" w:hAnsi="Times New Roman"/>
          <w:b/>
          <w:sz w:val="28"/>
          <w:szCs w:val="28"/>
        </w:rPr>
        <w:t>_________</w:t>
      </w:r>
      <w:r w:rsidR="00E3281B" w:rsidRPr="002D3623">
        <w:rPr>
          <w:rFonts w:ascii="Times New Roman" w:hAnsi="Times New Roman"/>
          <w:b/>
          <w:sz w:val="28"/>
          <w:szCs w:val="28"/>
        </w:rPr>
        <w:t xml:space="preserve"> 20</w:t>
      </w:r>
      <w:r w:rsidR="007332B8" w:rsidRPr="002D3623">
        <w:rPr>
          <w:rFonts w:ascii="Times New Roman" w:hAnsi="Times New Roman"/>
          <w:b/>
          <w:sz w:val="28"/>
          <w:szCs w:val="28"/>
        </w:rPr>
        <w:t>2</w:t>
      </w:r>
      <w:r w:rsidR="0000086C" w:rsidRPr="002D3623">
        <w:rPr>
          <w:rFonts w:ascii="Times New Roman" w:hAnsi="Times New Roman"/>
          <w:b/>
          <w:sz w:val="28"/>
          <w:szCs w:val="28"/>
        </w:rPr>
        <w:t>4</w:t>
      </w:r>
      <w:r w:rsidR="00E3281B" w:rsidRPr="002D3623">
        <w:rPr>
          <w:rFonts w:ascii="Times New Roman" w:hAnsi="Times New Roman"/>
          <w:b/>
          <w:sz w:val="28"/>
          <w:szCs w:val="28"/>
        </w:rPr>
        <w:t xml:space="preserve"> г.</w:t>
      </w:r>
    </w:p>
    <w:p w:rsidR="00A46E70" w:rsidRPr="002D3623" w:rsidRDefault="00A46E70" w:rsidP="005A776D">
      <w:pPr>
        <w:pStyle w:val="ConsNormal"/>
        <w:widowControl/>
        <w:ind w:firstLine="0"/>
        <w:rPr>
          <w:rFonts w:ascii="Times New Roman" w:hAnsi="Times New Roman"/>
          <w:b/>
          <w:sz w:val="28"/>
          <w:szCs w:val="28"/>
        </w:rPr>
      </w:pPr>
    </w:p>
    <w:p w:rsidR="00050598" w:rsidRPr="002D3623" w:rsidRDefault="00050598" w:rsidP="00FF27B0">
      <w:pPr>
        <w:ind w:firstLine="567"/>
        <w:jc w:val="both"/>
        <w:rPr>
          <w:sz w:val="28"/>
          <w:szCs w:val="28"/>
        </w:rPr>
      </w:pPr>
      <w:proofErr w:type="gramStart"/>
      <w:r w:rsidRPr="002D3623">
        <w:rPr>
          <w:sz w:val="28"/>
          <w:szCs w:val="28"/>
        </w:rPr>
        <w:t xml:space="preserve">Администрация </w:t>
      </w:r>
      <w:r w:rsidR="00E6720A" w:rsidRPr="002D3623">
        <w:rPr>
          <w:sz w:val="28"/>
          <w:szCs w:val="28"/>
        </w:rPr>
        <w:t xml:space="preserve">Пинежского </w:t>
      </w:r>
      <w:r w:rsidRPr="002D3623">
        <w:rPr>
          <w:sz w:val="28"/>
          <w:szCs w:val="28"/>
        </w:rPr>
        <w:t>муниципал</w:t>
      </w:r>
      <w:r w:rsidR="00E6720A" w:rsidRPr="002D3623">
        <w:rPr>
          <w:sz w:val="28"/>
          <w:szCs w:val="28"/>
        </w:rPr>
        <w:t>ьного округа</w:t>
      </w:r>
      <w:r w:rsidRPr="002D3623">
        <w:rPr>
          <w:sz w:val="28"/>
          <w:szCs w:val="28"/>
        </w:rPr>
        <w:t>, именуемая в дальнейшем А</w:t>
      </w:r>
      <w:r w:rsidR="00E6720A" w:rsidRPr="002D3623">
        <w:rPr>
          <w:sz w:val="28"/>
          <w:szCs w:val="28"/>
        </w:rPr>
        <w:t xml:space="preserve">дминистрация, в лице </w:t>
      </w:r>
      <w:r w:rsidR="00F7565C">
        <w:rPr>
          <w:sz w:val="28"/>
          <w:szCs w:val="28"/>
        </w:rPr>
        <w:t xml:space="preserve"> Главы Пинежского муниципального округа</w:t>
      </w:r>
      <w:r w:rsidRPr="002D3623">
        <w:rPr>
          <w:sz w:val="28"/>
          <w:szCs w:val="28"/>
        </w:rPr>
        <w:t xml:space="preserve"> </w:t>
      </w:r>
      <w:r w:rsidR="00E6720A" w:rsidRPr="002D3623">
        <w:rPr>
          <w:sz w:val="28"/>
          <w:szCs w:val="28"/>
        </w:rPr>
        <w:t>Колик Людмилы Алексеевны</w:t>
      </w:r>
      <w:r w:rsidRPr="002D3623">
        <w:rPr>
          <w:sz w:val="28"/>
          <w:szCs w:val="28"/>
        </w:rPr>
        <w:t xml:space="preserve">, действующего на основании Порядка размещения нестационарных торговых объектов на территории </w:t>
      </w:r>
      <w:r w:rsidR="00E6720A" w:rsidRPr="002D3623">
        <w:rPr>
          <w:sz w:val="28"/>
          <w:szCs w:val="28"/>
        </w:rPr>
        <w:t>Пинежского муниципального округа</w:t>
      </w:r>
      <w:r w:rsidRPr="002D3623">
        <w:rPr>
          <w:sz w:val="28"/>
          <w:szCs w:val="28"/>
        </w:rPr>
        <w:t xml:space="preserve">, утвержденного постановлением Администрации </w:t>
      </w:r>
      <w:r w:rsidR="00524F4C">
        <w:rPr>
          <w:sz w:val="28"/>
          <w:szCs w:val="28"/>
        </w:rPr>
        <w:t>Пинежского муниципального округа от 25.04.2024 № 0119</w:t>
      </w:r>
      <w:r w:rsidRPr="002D3623">
        <w:rPr>
          <w:sz w:val="28"/>
          <w:szCs w:val="28"/>
        </w:rPr>
        <w:t>-па «О размещении нестационарных торговых объе</w:t>
      </w:r>
      <w:r w:rsidR="00524F4C">
        <w:rPr>
          <w:sz w:val="28"/>
          <w:szCs w:val="28"/>
        </w:rPr>
        <w:t>ктов на территории Пинежского муниципального округа</w:t>
      </w:r>
      <w:r w:rsidRPr="002D3623">
        <w:rPr>
          <w:sz w:val="28"/>
          <w:szCs w:val="28"/>
        </w:rPr>
        <w:t xml:space="preserve">», с одной стороны, и </w:t>
      </w:r>
      <w:r w:rsidRPr="002D3623">
        <w:rPr>
          <w:b/>
          <w:sz w:val="28"/>
          <w:szCs w:val="28"/>
        </w:rPr>
        <w:t>_______________________</w:t>
      </w:r>
      <w:r w:rsidRPr="002D3623">
        <w:rPr>
          <w:sz w:val="28"/>
          <w:szCs w:val="28"/>
        </w:rPr>
        <w:t>,</w:t>
      </w:r>
      <w:r w:rsidRPr="002D3623">
        <w:rPr>
          <w:b/>
          <w:i/>
          <w:sz w:val="28"/>
          <w:szCs w:val="28"/>
        </w:rPr>
        <w:t xml:space="preserve"> </w:t>
      </w:r>
      <w:r w:rsidRPr="002D3623">
        <w:rPr>
          <w:sz w:val="28"/>
          <w:szCs w:val="28"/>
        </w:rPr>
        <w:t>именуемое в дальнейшем Организация (Предприниматель), в лице</w:t>
      </w:r>
      <w:proofErr w:type="gramEnd"/>
      <w:r w:rsidRPr="002D3623">
        <w:rPr>
          <w:sz w:val="28"/>
          <w:szCs w:val="28"/>
        </w:rPr>
        <w:t xml:space="preserve"> ____________, действующего на основании ________, с другой стороны, в соответствии со «Схемой размещения нестационарных торговых объ</w:t>
      </w:r>
      <w:r w:rsidR="00524F4C">
        <w:rPr>
          <w:sz w:val="28"/>
          <w:szCs w:val="28"/>
        </w:rPr>
        <w:t>ектов на территории Пинежского муниципального округа Архангельской области</w:t>
      </w:r>
      <w:r w:rsidRPr="002D3623">
        <w:rPr>
          <w:sz w:val="28"/>
          <w:szCs w:val="28"/>
        </w:rPr>
        <w:t xml:space="preserve">», утвержденной </w:t>
      </w:r>
      <w:r w:rsidR="00524F4C">
        <w:rPr>
          <w:sz w:val="28"/>
          <w:szCs w:val="28"/>
        </w:rPr>
        <w:t>распоряжением Администрации Пинежского муниципального округа 27.04.2024 № 0432-ра</w:t>
      </w:r>
      <w:r w:rsidRPr="002D3623">
        <w:rPr>
          <w:sz w:val="28"/>
          <w:szCs w:val="28"/>
        </w:rPr>
        <w:t xml:space="preserve">, </w:t>
      </w:r>
      <w:r w:rsidR="00994F22" w:rsidRPr="002D3623">
        <w:rPr>
          <w:sz w:val="28"/>
          <w:szCs w:val="28"/>
        </w:rPr>
        <w:t xml:space="preserve">                 </w:t>
      </w:r>
      <w:r w:rsidRPr="002D3623">
        <w:rPr>
          <w:sz w:val="28"/>
          <w:szCs w:val="28"/>
        </w:rPr>
        <w:t xml:space="preserve">на основании протокола </w:t>
      </w:r>
      <w:proofErr w:type="gramStart"/>
      <w:r w:rsidRPr="002D3623">
        <w:rPr>
          <w:sz w:val="28"/>
          <w:szCs w:val="28"/>
        </w:rPr>
        <w:t>от</w:t>
      </w:r>
      <w:proofErr w:type="gramEnd"/>
      <w:r w:rsidRPr="002D3623">
        <w:rPr>
          <w:sz w:val="28"/>
          <w:szCs w:val="28"/>
        </w:rPr>
        <w:t xml:space="preserve"> __________ № ___ «__________________________________», заключили настоящий договор о следующем:</w:t>
      </w:r>
    </w:p>
    <w:p w:rsidR="00A46E70" w:rsidRPr="002D3623" w:rsidRDefault="00A46E70" w:rsidP="003D3BAA">
      <w:pPr>
        <w:jc w:val="both"/>
        <w:rPr>
          <w:sz w:val="28"/>
          <w:szCs w:val="28"/>
        </w:rPr>
      </w:pPr>
    </w:p>
    <w:p w:rsidR="00A46E70" w:rsidRPr="002D3623" w:rsidRDefault="00A46E70">
      <w:pPr>
        <w:pStyle w:val="ConsNormal"/>
        <w:widowControl/>
        <w:numPr>
          <w:ilvl w:val="0"/>
          <w:numId w:val="2"/>
        </w:numPr>
        <w:spacing w:after="120"/>
        <w:ind w:left="0" w:firstLine="567"/>
        <w:jc w:val="center"/>
        <w:rPr>
          <w:rFonts w:ascii="Times New Roman" w:hAnsi="Times New Roman"/>
          <w:b/>
          <w:sz w:val="28"/>
          <w:szCs w:val="28"/>
        </w:rPr>
      </w:pPr>
      <w:r w:rsidRPr="002D3623">
        <w:rPr>
          <w:rFonts w:ascii="Times New Roman" w:hAnsi="Times New Roman"/>
          <w:b/>
          <w:sz w:val="28"/>
          <w:szCs w:val="28"/>
        </w:rPr>
        <w:t>1. ПРЕДМЕТ ДОГОВОРА</w:t>
      </w:r>
    </w:p>
    <w:p w:rsidR="002042C5" w:rsidRPr="002D3623" w:rsidRDefault="00A46E70" w:rsidP="006F4E55">
      <w:pPr>
        <w:pStyle w:val="ConsNormal"/>
        <w:widowControl/>
        <w:tabs>
          <w:tab w:val="left" w:pos="0"/>
        </w:tabs>
        <w:ind w:firstLine="567"/>
        <w:jc w:val="both"/>
        <w:rPr>
          <w:rFonts w:ascii="Times New Roman" w:hAnsi="Times New Roman"/>
          <w:sz w:val="28"/>
          <w:szCs w:val="28"/>
        </w:rPr>
      </w:pPr>
      <w:r w:rsidRPr="002D3623">
        <w:rPr>
          <w:rFonts w:ascii="Times New Roman" w:hAnsi="Times New Roman"/>
          <w:sz w:val="28"/>
          <w:szCs w:val="28"/>
        </w:rPr>
        <w:t xml:space="preserve">1.1. </w:t>
      </w:r>
      <w:r w:rsidR="00813645" w:rsidRPr="002D3623">
        <w:rPr>
          <w:rFonts w:ascii="Times New Roman" w:hAnsi="Times New Roman"/>
          <w:sz w:val="28"/>
          <w:szCs w:val="28"/>
        </w:rPr>
        <w:t>Админис</w:t>
      </w:r>
      <w:r w:rsidR="00EE7283" w:rsidRPr="002D3623">
        <w:rPr>
          <w:rFonts w:ascii="Times New Roman" w:hAnsi="Times New Roman"/>
          <w:sz w:val="28"/>
          <w:szCs w:val="28"/>
        </w:rPr>
        <w:t>трация</w:t>
      </w:r>
      <w:r w:rsidRPr="002D3623">
        <w:rPr>
          <w:rFonts w:ascii="Times New Roman" w:hAnsi="Times New Roman"/>
          <w:sz w:val="28"/>
          <w:szCs w:val="28"/>
        </w:rPr>
        <w:t xml:space="preserve"> </w:t>
      </w:r>
      <w:r w:rsidR="00813645" w:rsidRPr="002D3623">
        <w:rPr>
          <w:rFonts w:ascii="Times New Roman" w:hAnsi="Times New Roman"/>
          <w:sz w:val="28"/>
          <w:szCs w:val="28"/>
        </w:rPr>
        <w:t xml:space="preserve">на условиях настоящего </w:t>
      </w:r>
      <w:r w:rsidR="00691DB6" w:rsidRPr="002D3623">
        <w:rPr>
          <w:rFonts w:ascii="Times New Roman" w:hAnsi="Times New Roman"/>
          <w:sz w:val="28"/>
          <w:szCs w:val="28"/>
        </w:rPr>
        <w:t>д</w:t>
      </w:r>
      <w:r w:rsidR="00813645" w:rsidRPr="002D3623">
        <w:rPr>
          <w:rFonts w:ascii="Times New Roman" w:hAnsi="Times New Roman"/>
          <w:sz w:val="28"/>
          <w:szCs w:val="28"/>
        </w:rPr>
        <w:t>оговора</w:t>
      </w:r>
      <w:r w:rsidRPr="002D3623">
        <w:rPr>
          <w:rFonts w:ascii="Times New Roman" w:hAnsi="Times New Roman"/>
          <w:sz w:val="28"/>
          <w:szCs w:val="28"/>
        </w:rPr>
        <w:t xml:space="preserve"> предоставляет </w:t>
      </w:r>
      <w:r w:rsidR="00B64AF8" w:rsidRPr="002D3623">
        <w:rPr>
          <w:rFonts w:ascii="Times New Roman" w:hAnsi="Times New Roman"/>
          <w:sz w:val="28"/>
          <w:szCs w:val="28"/>
        </w:rPr>
        <w:t>Организации (</w:t>
      </w:r>
      <w:r w:rsidR="00241C0A" w:rsidRPr="002D3623">
        <w:rPr>
          <w:rFonts w:ascii="Times New Roman" w:hAnsi="Times New Roman"/>
          <w:sz w:val="28"/>
          <w:szCs w:val="28"/>
        </w:rPr>
        <w:t>Предпринимателю</w:t>
      </w:r>
      <w:r w:rsidR="00B64AF8" w:rsidRPr="002D3623">
        <w:rPr>
          <w:rFonts w:ascii="Times New Roman" w:hAnsi="Times New Roman"/>
          <w:sz w:val="28"/>
          <w:szCs w:val="28"/>
        </w:rPr>
        <w:t>)</w:t>
      </w:r>
      <w:r w:rsidRPr="002D3623">
        <w:rPr>
          <w:rFonts w:ascii="Times New Roman" w:hAnsi="Times New Roman"/>
          <w:sz w:val="28"/>
          <w:szCs w:val="28"/>
        </w:rPr>
        <w:t xml:space="preserve"> возможность размещения </w:t>
      </w:r>
      <w:r w:rsidR="00040A96" w:rsidRPr="002D3623">
        <w:rPr>
          <w:rFonts w:ascii="Times New Roman" w:hAnsi="Times New Roman"/>
          <w:sz w:val="28"/>
          <w:szCs w:val="28"/>
        </w:rPr>
        <w:t>нестационарного торгового</w:t>
      </w:r>
      <w:r w:rsidRPr="002D3623">
        <w:rPr>
          <w:rFonts w:ascii="Times New Roman" w:hAnsi="Times New Roman"/>
          <w:sz w:val="28"/>
          <w:szCs w:val="28"/>
        </w:rPr>
        <w:t xml:space="preserve"> объекта </w:t>
      </w:r>
      <w:r w:rsidR="00E3281B" w:rsidRPr="002D3623">
        <w:rPr>
          <w:rFonts w:ascii="Times New Roman" w:hAnsi="Times New Roman"/>
          <w:sz w:val="28"/>
          <w:szCs w:val="28"/>
        </w:rPr>
        <w:t>в соответствии со схемой размещения нестационарного торгового объекта, являюще</w:t>
      </w:r>
      <w:r w:rsidR="00050598" w:rsidRPr="002D3623">
        <w:rPr>
          <w:rFonts w:ascii="Times New Roman" w:hAnsi="Times New Roman"/>
          <w:sz w:val="28"/>
          <w:szCs w:val="28"/>
        </w:rPr>
        <w:t>й</w:t>
      </w:r>
      <w:r w:rsidR="00E3281B" w:rsidRPr="002D3623">
        <w:rPr>
          <w:rFonts w:ascii="Times New Roman" w:hAnsi="Times New Roman"/>
          <w:sz w:val="28"/>
          <w:szCs w:val="28"/>
        </w:rPr>
        <w:t xml:space="preserve">ся неотъемлемой частью настоящего договора (приложение № 1), </w:t>
      </w:r>
      <w:r w:rsidR="00CB69C3">
        <w:rPr>
          <w:rFonts w:ascii="Times New Roman" w:hAnsi="Times New Roman"/>
          <w:sz w:val="28"/>
          <w:szCs w:val="28"/>
        </w:rPr>
        <w:t xml:space="preserve">место размещения: </w:t>
      </w:r>
      <w:r w:rsidR="003E73F2">
        <w:rPr>
          <w:rFonts w:ascii="Times New Roman" w:hAnsi="Times New Roman"/>
          <w:sz w:val="28"/>
          <w:szCs w:val="28"/>
        </w:rPr>
        <w:t>Примерно в 23 метрах по направлению на север от земельного участка с кадастровым номером 29:14:050304</w:t>
      </w:r>
      <w:r w:rsidR="00D75EB4">
        <w:rPr>
          <w:rFonts w:ascii="Times New Roman" w:hAnsi="Times New Roman"/>
          <w:sz w:val="28"/>
          <w:szCs w:val="28"/>
        </w:rPr>
        <w:t xml:space="preserve">:697, местоположения которого установлено примерно в 9 м по направлению на северо-запад от ориентира (здание), расположенного за пределами участка, адрес ориентира: </w:t>
      </w:r>
      <w:proofErr w:type="gramStart"/>
      <w:r w:rsidR="00D75EB4">
        <w:rPr>
          <w:rFonts w:ascii="Times New Roman" w:hAnsi="Times New Roman"/>
          <w:sz w:val="28"/>
          <w:szCs w:val="28"/>
        </w:rPr>
        <w:t>Архангельская область, Пинежский район,</w:t>
      </w:r>
      <w:r w:rsidR="003E73F2">
        <w:rPr>
          <w:rFonts w:ascii="Times New Roman" w:hAnsi="Times New Roman"/>
          <w:sz w:val="28"/>
          <w:szCs w:val="28"/>
        </w:rPr>
        <w:t xml:space="preserve"> </w:t>
      </w:r>
      <w:r w:rsidR="00CB69C3">
        <w:rPr>
          <w:rFonts w:ascii="Times New Roman" w:hAnsi="Times New Roman"/>
          <w:sz w:val="28"/>
          <w:szCs w:val="28"/>
        </w:rPr>
        <w:t>с. Карпогоры</w:t>
      </w:r>
      <w:r w:rsidR="002042C5" w:rsidRPr="002D3623">
        <w:rPr>
          <w:rFonts w:ascii="Times New Roman" w:hAnsi="Times New Roman"/>
          <w:sz w:val="28"/>
          <w:szCs w:val="28"/>
        </w:rPr>
        <w:t>,</w:t>
      </w:r>
      <w:r w:rsidR="00D75EB4">
        <w:rPr>
          <w:rFonts w:ascii="Times New Roman" w:hAnsi="Times New Roman"/>
          <w:sz w:val="28"/>
          <w:szCs w:val="28"/>
        </w:rPr>
        <w:t xml:space="preserve"> ул. Ленина, д.21</w:t>
      </w:r>
      <w:r w:rsidR="0075397C">
        <w:rPr>
          <w:rFonts w:ascii="Times New Roman" w:hAnsi="Times New Roman"/>
          <w:sz w:val="28"/>
          <w:szCs w:val="28"/>
        </w:rPr>
        <w:t xml:space="preserve">, </w:t>
      </w:r>
      <w:r w:rsidR="002042C5" w:rsidRPr="002D3623">
        <w:rPr>
          <w:rFonts w:ascii="Times New Roman" w:hAnsi="Times New Roman"/>
          <w:sz w:val="28"/>
          <w:szCs w:val="28"/>
        </w:rPr>
        <w:t xml:space="preserve">площадь объекта: </w:t>
      </w:r>
      <w:r w:rsidR="00CB69C3">
        <w:rPr>
          <w:rFonts w:ascii="Times New Roman" w:hAnsi="Times New Roman"/>
          <w:sz w:val="28"/>
          <w:szCs w:val="28"/>
        </w:rPr>
        <w:lastRenderedPageBreak/>
        <w:t>335</w:t>
      </w:r>
      <w:r w:rsidR="002042C5" w:rsidRPr="002D3623">
        <w:rPr>
          <w:rFonts w:ascii="Times New Roman" w:hAnsi="Times New Roman"/>
          <w:sz w:val="28"/>
          <w:szCs w:val="28"/>
        </w:rPr>
        <w:t xml:space="preserve"> кв. м,</w:t>
      </w:r>
      <w:r w:rsidR="0075397C">
        <w:rPr>
          <w:rFonts w:ascii="Times New Roman" w:hAnsi="Times New Roman"/>
          <w:sz w:val="28"/>
          <w:szCs w:val="28"/>
        </w:rPr>
        <w:t xml:space="preserve"> </w:t>
      </w:r>
      <w:r w:rsidR="002042C5" w:rsidRPr="002D3623">
        <w:rPr>
          <w:rFonts w:ascii="Times New Roman" w:hAnsi="Times New Roman"/>
          <w:sz w:val="28"/>
          <w:szCs w:val="28"/>
        </w:rPr>
        <w:t xml:space="preserve">целевое назначение нестационарного торгового объекта: </w:t>
      </w:r>
      <w:r w:rsidR="00CB69C3">
        <w:rPr>
          <w:rFonts w:ascii="Times New Roman" w:hAnsi="Times New Roman"/>
          <w:sz w:val="28"/>
          <w:szCs w:val="28"/>
        </w:rPr>
        <w:t>торговля смешанными товарами</w:t>
      </w:r>
      <w:r w:rsidR="00F067B6" w:rsidRPr="002D3623">
        <w:rPr>
          <w:rFonts w:ascii="Times New Roman" w:hAnsi="Times New Roman"/>
          <w:sz w:val="28"/>
          <w:szCs w:val="28"/>
        </w:rPr>
        <w:t>.</w:t>
      </w:r>
      <w:r w:rsidR="002042C5" w:rsidRPr="002D3623">
        <w:rPr>
          <w:rFonts w:ascii="Times New Roman" w:hAnsi="Times New Roman"/>
          <w:sz w:val="28"/>
          <w:szCs w:val="28"/>
        </w:rPr>
        <w:t xml:space="preserve"> </w:t>
      </w:r>
      <w:proofErr w:type="gramEnd"/>
    </w:p>
    <w:p w:rsidR="00A46E70" w:rsidRPr="002D3623" w:rsidRDefault="00A46E70" w:rsidP="00E3281B">
      <w:pPr>
        <w:pStyle w:val="ConsNormal"/>
        <w:widowControl/>
        <w:tabs>
          <w:tab w:val="left" w:pos="0"/>
        </w:tabs>
        <w:ind w:firstLine="567"/>
        <w:jc w:val="both"/>
        <w:rPr>
          <w:rFonts w:ascii="Times New Roman" w:hAnsi="Times New Roman"/>
          <w:sz w:val="28"/>
          <w:szCs w:val="28"/>
        </w:rPr>
      </w:pPr>
    </w:p>
    <w:p w:rsidR="005E0286" w:rsidRPr="002D3623" w:rsidRDefault="00A46E70" w:rsidP="005E0286">
      <w:pPr>
        <w:pStyle w:val="ConsNormal"/>
        <w:widowControl/>
        <w:numPr>
          <w:ilvl w:val="0"/>
          <w:numId w:val="10"/>
        </w:numPr>
        <w:spacing w:after="120"/>
        <w:jc w:val="center"/>
        <w:rPr>
          <w:rFonts w:ascii="Times New Roman" w:hAnsi="Times New Roman"/>
          <w:b/>
          <w:sz w:val="28"/>
          <w:szCs w:val="28"/>
        </w:rPr>
      </w:pPr>
      <w:r w:rsidRPr="002D3623">
        <w:rPr>
          <w:rFonts w:ascii="Times New Roman" w:hAnsi="Times New Roman"/>
          <w:b/>
          <w:sz w:val="28"/>
          <w:szCs w:val="28"/>
        </w:rPr>
        <w:t xml:space="preserve">2. </w:t>
      </w:r>
      <w:r w:rsidR="005E0286" w:rsidRPr="002D3623">
        <w:rPr>
          <w:rFonts w:ascii="Times New Roman" w:hAnsi="Times New Roman"/>
          <w:b/>
          <w:sz w:val="28"/>
          <w:szCs w:val="28"/>
        </w:rPr>
        <w:t>ОБЯЗАННОСТИ И ПРАВА СТОРОН</w:t>
      </w:r>
    </w:p>
    <w:p w:rsidR="00A46E70" w:rsidRPr="002D3623" w:rsidRDefault="00A46E70" w:rsidP="00040A96">
      <w:pPr>
        <w:pStyle w:val="ConsNormal"/>
        <w:widowControl/>
        <w:ind w:firstLine="567"/>
        <w:jc w:val="both"/>
        <w:rPr>
          <w:rFonts w:ascii="Times New Roman" w:hAnsi="Times New Roman"/>
          <w:b/>
          <w:sz w:val="28"/>
          <w:szCs w:val="28"/>
        </w:rPr>
      </w:pPr>
      <w:r w:rsidRPr="002D3623">
        <w:rPr>
          <w:rFonts w:ascii="Times New Roman" w:hAnsi="Times New Roman"/>
          <w:sz w:val="28"/>
          <w:szCs w:val="28"/>
        </w:rPr>
        <w:t>2.1.</w:t>
      </w:r>
      <w:r w:rsidRPr="002D3623">
        <w:rPr>
          <w:rFonts w:ascii="Times New Roman" w:hAnsi="Times New Roman"/>
          <w:b/>
          <w:sz w:val="28"/>
          <w:szCs w:val="28"/>
        </w:rPr>
        <w:t xml:space="preserve"> </w:t>
      </w:r>
      <w:r w:rsidR="00AF6C03" w:rsidRPr="002D3623">
        <w:rPr>
          <w:rFonts w:ascii="Times New Roman" w:hAnsi="Times New Roman"/>
          <w:b/>
          <w:sz w:val="28"/>
          <w:szCs w:val="28"/>
        </w:rPr>
        <w:t>Администрация</w:t>
      </w:r>
      <w:r w:rsidRPr="002D3623">
        <w:rPr>
          <w:rFonts w:ascii="Times New Roman" w:hAnsi="Times New Roman"/>
          <w:b/>
          <w:sz w:val="28"/>
          <w:szCs w:val="28"/>
        </w:rPr>
        <w:t xml:space="preserve"> обязуется:</w:t>
      </w:r>
    </w:p>
    <w:p w:rsidR="00040A96" w:rsidRPr="002D3623" w:rsidRDefault="00040A96" w:rsidP="00040A96">
      <w:pPr>
        <w:ind w:firstLine="567"/>
        <w:jc w:val="both"/>
        <w:rPr>
          <w:sz w:val="28"/>
          <w:szCs w:val="28"/>
        </w:rPr>
      </w:pPr>
      <w:r w:rsidRPr="002D3623">
        <w:rPr>
          <w:sz w:val="28"/>
          <w:szCs w:val="28"/>
        </w:rPr>
        <w:t xml:space="preserve">2.1.1. Не вмешиваться в хозяйственную деятельность </w:t>
      </w:r>
      <w:r w:rsidR="00B64AF8" w:rsidRPr="002D3623">
        <w:rPr>
          <w:sz w:val="28"/>
          <w:szCs w:val="28"/>
        </w:rPr>
        <w:t>Организации (</w:t>
      </w:r>
      <w:r w:rsidR="00241C0A" w:rsidRPr="002D3623">
        <w:rPr>
          <w:sz w:val="28"/>
          <w:szCs w:val="28"/>
        </w:rPr>
        <w:t>Предпринимателя</w:t>
      </w:r>
      <w:r w:rsidR="00B64AF8" w:rsidRPr="002D3623">
        <w:rPr>
          <w:sz w:val="28"/>
          <w:szCs w:val="28"/>
        </w:rPr>
        <w:t>)</w:t>
      </w:r>
      <w:r w:rsidR="002042C5" w:rsidRPr="002D3623">
        <w:rPr>
          <w:sz w:val="28"/>
          <w:szCs w:val="28"/>
        </w:rPr>
        <w:t>,</w:t>
      </w:r>
      <w:r w:rsidR="00D07BD4">
        <w:rPr>
          <w:sz w:val="28"/>
          <w:szCs w:val="28"/>
        </w:rPr>
        <w:t xml:space="preserve"> если она </w:t>
      </w:r>
      <w:r w:rsidRPr="002D3623">
        <w:rPr>
          <w:sz w:val="28"/>
          <w:szCs w:val="28"/>
        </w:rPr>
        <w:t>не противоречит условиям настоящего Договора и действующему законодательству.</w:t>
      </w:r>
    </w:p>
    <w:p w:rsidR="00A46E70" w:rsidRPr="002D3623" w:rsidRDefault="00A46E70">
      <w:pPr>
        <w:pStyle w:val="ConsNormal"/>
        <w:widowControl/>
        <w:ind w:left="540" w:firstLine="0"/>
        <w:jc w:val="both"/>
        <w:rPr>
          <w:rFonts w:ascii="Times New Roman" w:hAnsi="Times New Roman"/>
          <w:sz w:val="28"/>
          <w:szCs w:val="28"/>
        </w:rPr>
      </w:pPr>
    </w:p>
    <w:p w:rsidR="002042C5" w:rsidRPr="002D3623" w:rsidRDefault="002042C5" w:rsidP="002042C5">
      <w:pPr>
        <w:pStyle w:val="ConsNormal"/>
        <w:widowControl/>
        <w:ind w:left="540" w:firstLine="0"/>
        <w:jc w:val="both"/>
        <w:rPr>
          <w:rFonts w:ascii="Times New Roman" w:hAnsi="Times New Roman"/>
          <w:b/>
          <w:sz w:val="28"/>
          <w:szCs w:val="28"/>
        </w:rPr>
      </w:pPr>
      <w:r w:rsidRPr="002D3623">
        <w:rPr>
          <w:rFonts w:ascii="Times New Roman" w:hAnsi="Times New Roman"/>
          <w:sz w:val="28"/>
          <w:szCs w:val="28"/>
        </w:rPr>
        <w:t>2.2.</w:t>
      </w:r>
      <w:r w:rsidRPr="002D3623">
        <w:rPr>
          <w:rFonts w:ascii="Times New Roman" w:hAnsi="Times New Roman"/>
          <w:b/>
          <w:sz w:val="28"/>
          <w:szCs w:val="28"/>
        </w:rPr>
        <w:t xml:space="preserve"> </w:t>
      </w:r>
      <w:r w:rsidR="00B64AF8" w:rsidRPr="002D3623">
        <w:rPr>
          <w:rFonts w:ascii="Times New Roman" w:hAnsi="Times New Roman"/>
          <w:b/>
          <w:sz w:val="28"/>
          <w:szCs w:val="28"/>
        </w:rPr>
        <w:t>Организация (</w:t>
      </w:r>
      <w:r w:rsidR="00241C0A" w:rsidRPr="002D3623">
        <w:rPr>
          <w:rFonts w:ascii="Times New Roman" w:hAnsi="Times New Roman"/>
          <w:b/>
          <w:sz w:val="28"/>
          <w:szCs w:val="28"/>
        </w:rPr>
        <w:t>Предприниматель</w:t>
      </w:r>
      <w:r w:rsidR="00B64AF8" w:rsidRPr="002D3623">
        <w:rPr>
          <w:rFonts w:ascii="Times New Roman" w:hAnsi="Times New Roman"/>
          <w:b/>
          <w:sz w:val="28"/>
          <w:szCs w:val="28"/>
        </w:rPr>
        <w:t>)</w:t>
      </w:r>
      <w:r w:rsidRPr="002D3623">
        <w:rPr>
          <w:rFonts w:ascii="Times New Roman" w:hAnsi="Times New Roman"/>
          <w:b/>
          <w:sz w:val="28"/>
          <w:szCs w:val="28"/>
        </w:rPr>
        <w:t xml:space="preserve"> обязуется:</w:t>
      </w:r>
    </w:p>
    <w:p w:rsidR="00D02682" w:rsidRPr="002D3623" w:rsidRDefault="00D02682" w:rsidP="00D02682">
      <w:pPr>
        <w:pStyle w:val="ConsNormal"/>
        <w:widowControl/>
        <w:spacing w:before="120"/>
        <w:ind w:firstLine="567"/>
        <w:jc w:val="both"/>
        <w:rPr>
          <w:rFonts w:ascii="Times New Roman" w:hAnsi="Times New Roman"/>
          <w:sz w:val="28"/>
          <w:szCs w:val="28"/>
        </w:rPr>
      </w:pPr>
      <w:r w:rsidRPr="002D3623">
        <w:rPr>
          <w:rFonts w:ascii="Times New Roman" w:hAnsi="Times New Roman"/>
          <w:sz w:val="28"/>
          <w:szCs w:val="28"/>
        </w:rPr>
        <w:t>2.2.1. Своевременно и полностью производить оплату за размещение нестационарного торгового объекта.</w:t>
      </w:r>
    </w:p>
    <w:p w:rsidR="00D02682" w:rsidRPr="002D3623" w:rsidRDefault="00D02682" w:rsidP="00F85269">
      <w:pPr>
        <w:pStyle w:val="ConsNormal"/>
        <w:widowControl/>
        <w:spacing w:before="120"/>
        <w:ind w:firstLine="567"/>
        <w:jc w:val="both"/>
        <w:rPr>
          <w:rFonts w:ascii="Times New Roman" w:hAnsi="Times New Roman"/>
          <w:b/>
          <w:sz w:val="28"/>
          <w:szCs w:val="28"/>
        </w:rPr>
      </w:pPr>
      <w:r w:rsidRPr="002D3623">
        <w:rPr>
          <w:rFonts w:ascii="Times New Roman" w:hAnsi="Times New Roman"/>
          <w:sz w:val="28"/>
          <w:szCs w:val="28"/>
        </w:rPr>
        <w:t xml:space="preserve">2.2.2. </w:t>
      </w:r>
      <w:proofErr w:type="gramStart"/>
      <w:r w:rsidRPr="002D3623">
        <w:rPr>
          <w:rFonts w:ascii="Times New Roman" w:hAnsi="Times New Roman"/>
          <w:sz w:val="28"/>
          <w:szCs w:val="28"/>
        </w:rPr>
        <w:t>Разместить нестационарный торговый объект в соответст</w:t>
      </w:r>
      <w:proofErr w:type="gramEnd"/>
      <w:r w:rsidRPr="002D3623">
        <w:rPr>
          <w:rFonts w:ascii="Times New Roman" w:hAnsi="Times New Roman"/>
          <w:sz w:val="28"/>
          <w:szCs w:val="28"/>
        </w:rPr>
        <w:t>вии со схемой размещения нестационарного торгового объекта на срок, определенный настоящим д</w:t>
      </w:r>
      <w:r w:rsidR="00D07BD4">
        <w:rPr>
          <w:rFonts w:ascii="Times New Roman" w:hAnsi="Times New Roman"/>
          <w:sz w:val="28"/>
          <w:szCs w:val="28"/>
        </w:rPr>
        <w:t>оговором, и эксплуатировать его</w:t>
      </w:r>
      <w:r w:rsidR="00994F22" w:rsidRPr="002D3623">
        <w:rPr>
          <w:rFonts w:ascii="Times New Roman" w:hAnsi="Times New Roman"/>
          <w:sz w:val="28"/>
          <w:szCs w:val="28"/>
        </w:rPr>
        <w:t xml:space="preserve"> </w:t>
      </w:r>
      <w:r w:rsidRPr="002D3623">
        <w:rPr>
          <w:rFonts w:ascii="Times New Roman" w:hAnsi="Times New Roman"/>
          <w:sz w:val="28"/>
          <w:szCs w:val="28"/>
        </w:rPr>
        <w:t>в соответствии с целевым назначением.</w:t>
      </w:r>
    </w:p>
    <w:p w:rsidR="00D02682" w:rsidRPr="002D3623" w:rsidRDefault="00D02682" w:rsidP="00F85269">
      <w:pPr>
        <w:pStyle w:val="ConsNormal"/>
        <w:widowControl/>
        <w:spacing w:before="120"/>
        <w:ind w:firstLine="567"/>
        <w:jc w:val="both"/>
        <w:rPr>
          <w:rFonts w:ascii="Times New Roman" w:hAnsi="Times New Roman"/>
          <w:sz w:val="28"/>
          <w:szCs w:val="28"/>
        </w:rPr>
      </w:pPr>
      <w:r w:rsidRPr="002D3623">
        <w:rPr>
          <w:rFonts w:ascii="Times New Roman" w:hAnsi="Times New Roman"/>
          <w:sz w:val="28"/>
          <w:szCs w:val="28"/>
        </w:rPr>
        <w:t>2.2.3. Выполнять условия и требования согласующих организаций по размещению нестационарного торгового объекта.</w:t>
      </w:r>
    </w:p>
    <w:p w:rsidR="00D02682" w:rsidRDefault="00D02682" w:rsidP="00F85269">
      <w:pPr>
        <w:pStyle w:val="ConsNormal"/>
        <w:widowControl/>
        <w:spacing w:before="120"/>
        <w:ind w:firstLine="567"/>
        <w:jc w:val="both"/>
        <w:rPr>
          <w:rFonts w:ascii="Times New Roman" w:hAnsi="Times New Roman"/>
          <w:sz w:val="28"/>
          <w:szCs w:val="28"/>
        </w:rPr>
      </w:pPr>
      <w:r w:rsidRPr="00D6550B">
        <w:rPr>
          <w:rFonts w:ascii="Times New Roman" w:hAnsi="Times New Roman"/>
          <w:sz w:val="28"/>
          <w:szCs w:val="28"/>
        </w:rPr>
        <w:t>2.2.4.</w:t>
      </w:r>
      <w:r w:rsidRPr="002D3623">
        <w:rPr>
          <w:rFonts w:ascii="Times New Roman" w:hAnsi="Times New Roman"/>
          <w:sz w:val="28"/>
          <w:szCs w:val="28"/>
        </w:rPr>
        <w:t xml:space="preserve"> При осуществлении эксплуатации нестационарного торгового объекта соблюдать требования Правил благоустройства территории </w:t>
      </w:r>
      <w:r w:rsidR="00FF3043">
        <w:rPr>
          <w:rFonts w:ascii="Times New Roman" w:hAnsi="Times New Roman"/>
          <w:sz w:val="28"/>
          <w:szCs w:val="28"/>
        </w:rPr>
        <w:t>муниципального образования «Карпогорское»</w:t>
      </w:r>
      <w:r w:rsidR="003E73F2">
        <w:rPr>
          <w:rFonts w:ascii="Times New Roman" w:hAnsi="Times New Roman"/>
          <w:sz w:val="28"/>
          <w:szCs w:val="28"/>
        </w:rPr>
        <w:t>, утвержденных решением Собрания</w:t>
      </w:r>
      <w:r w:rsidRPr="002D3623">
        <w:rPr>
          <w:rFonts w:ascii="Times New Roman" w:hAnsi="Times New Roman"/>
          <w:sz w:val="28"/>
          <w:szCs w:val="28"/>
        </w:rPr>
        <w:t xml:space="preserve"> депутатов </w:t>
      </w:r>
      <w:r w:rsidR="003E73F2">
        <w:rPr>
          <w:rFonts w:ascii="Times New Roman" w:hAnsi="Times New Roman"/>
          <w:sz w:val="28"/>
          <w:szCs w:val="28"/>
        </w:rPr>
        <w:t>муници</w:t>
      </w:r>
      <w:r w:rsidR="00FF3043">
        <w:rPr>
          <w:rFonts w:ascii="Times New Roman" w:hAnsi="Times New Roman"/>
          <w:sz w:val="28"/>
          <w:szCs w:val="28"/>
        </w:rPr>
        <w:t>пального образования «Карпогорское»</w:t>
      </w:r>
      <w:r w:rsidRPr="002D3623">
        <w:rPr>
          <w:rFonts w:ascii="Times New Roman" w:hAnsi="Times New Roman"/>
          <w:sz w:val="28"/>
          <w:szCs w:val="28"/>
        </w:rPr>
        <w:t xml:space="preserve"> от </w:t>
      </w:r>
      <w:r w:rsidR="00FF3043" w:rsidRPr="00FF3043">
        <w:rPr>
          <w:rFonts w:ascii="Times New Roman" w:hAnsi="Times New Roman"/>
          <w:sz w:val="28"/>
          <w:szCs w:val="28"/>
        </w:rPr>
        <w:t>25.10.2018 № 82</w:t>
      </w:r>
      <w:r w:rsidRPr="00FF3043">
        <w:rPr>
          <w:rFonts w:ascii="Times New Roman" w:hAnsi="Times New Roman"/>
          <w:sz w:val="28"/>
          <w:szCs w:val="28"/>
        </w:rPr>
        <w:t>.</w:t>
      </w:r>
    </w:p>
    <w:p w:rsidR="00D02682" w:rsidRPr="002D3623" w:rsidRDefault="00F7565C" w:rsidP="00F85269">
      <w:pPr>
        <w:pStyle w:val="ConsNormal"/>
        <w:widowControl/>
        <w:spacing w:before="120"/>
        <w:ind w:firstLine="567"/>
        <w:jc w:val="both"/>
        <w:rPr>
          <w:rFonts w:ascii="Times New Roman" w:hAnsi="Times New Roman"/>
          <w:sz w:val="28"/>
          <w:szCs w:val="28"/>
        </w:rPr>
      </w:pPr>
      <w:r>
        <w:rPr>
          <w:rFonts w:ascii="Times New Roman" w:hAnsi="Times New Roman"/>
          <w:sz w:val="28"/>
          <w:szCs w:val="28"/>
        </w:rPr>
        <w:t>2.2.</w:t>
      </w:r>
      <w:r w:rsidR="007C7885">
        <w:rPr>
          <w:rFonts w:ascii="Times New Roman" w:hAnsi="Times New Roman"/>
          <w:sz w:val="28"/>
          <w:szCs w:val="28"/>
        </w:rPr>
        <w:t>5</w:t>
      </w:r>
      <w:r w:rsidR="00D02682" w:rsidRPr="002D3623">
        <w:rPr>
          <w:rFonts w:ascii="Times New Roman" w:hAnsi="Times New Roman"/>
          <w:sz w:val="28"/>
          <w:szCs w:val="28"/>
        </w:rPr>
        <w:t>. Исключить складирование тары и запасов товаров вблизи нестационарного торгового объекта. Обеспечить ежедневную уборку прилегающей территории. Исключить проезд автотранспорта по тротуарам и газонам при оборудовании нестационарного торгового объекта, доставке товара.</w:t>
      </w:r>
    </w:p>
    <w:p w:rsidR="00D02682" w:rsidRPr="002D3623" w:rsidRDefault="00F7565C" w:rsidP="00F85269">
      <w:pPr>
        <w:pStyle w:val="ConsNormal"/>
        <w:widowControl/>
        <w:spacing w:before="120"/>
        <w:ind w:firstLine="567"/>
        <w:jc w:val="both"/>
        <w:rPr>
          <w:rFonts w:ascii="Times New Roman" w:hAnsi="Times New Roman"/>
          <w:sz w:val="28"/>
          <w:szCs w:val="28"/>
        </w:rPr>
      </w:pPr>
      <w:r>
        <w:rPr>
          <w:rFonts w:ascii="Times New Roman" w:hAnsi="Times New Roman"/>
          <w:sz w:val="28"/>
          <w:szCs w:val="28"/>
        </w:rPr>
        <w:t>2.2.</w:t>
      </w:r>
      <w:r w:rsidR="007C7885">
        <w:rPr>
          <w:rFonts w:ascii="Times New Roman" w:hAnsi="Times New Roman"/>
          <w:sz w:val="28"/>
          <w:szCs w:val="28"/>
        </w:rPr>
        <w:t>6</w:t>
      </w:r>
      <w:r w:rsidR="00D02682" w:rsidRPr="002D3623">
        <w:rPr>
          <w:rFonts w:ascii="Times New Roman" w:hAnsi="Times New Roman"/>
          <w:sz w:val="28"/>
          <w:szCs w:val="28"/>
        </w:rPr>
        <w:t>. Снести (убрать) объект, обеспечить чистоту и порядок отведенной территории в день окончания срока действия настоящего Договора или в случае расторжения настоящего Договора по другим основаниям.</w:t>
      </w:r>
    </w:p>
    <w:p w:rsidR="00D02682" w:rsidRPr="002D3623" w:rsidRDefault="00F7565C" w:rsidP="00D02682">
      <w:pPr>
        <w:pStyle w:val="ConsNormal"/>
        <w:widowControl/>
        <w:spacing w:before="120"/>
        <w:ind w:firstLine="567"/>
        <w:jc w:val="both"/>
        <w:rPr>
          <w:rFonts w:ascii="Times New Roman" w:hAnsi="Times New Roman"/>
          <w:sz w:val="28"/>
          <w:szCs w:val="28"/>
        </w:rPr>
      </w:pPr>
      <w:r>
        <w:rPr>
          <w:rFonts w:ascii="Times New Roman" w:hAnsi="Times New Roman"/>
          <w:sz w:val="28"/>
          <w:szCs w:val="28"/>
        </w:rPr>
        <w:t>2.2.</w:t>
      </w:r>
      <w:r w:rsidR="007C7885">
        <w:rPr>
          <w:rFonts w:ascii="Times New Roman" w:hAnsi="Times New Roman"/>
          <w:sz w:val="28"/>
          <w:szCs w:val="28"/>
        </w:rPr>
        <w:t>7</w:t>
      </w:r>
      <w:r w:rsidR="00D02682" w:rsidRPr="002D3623">
        <w:rPr>
          <w:rFonts w:ascii="Times New Roman" w:hAnsi="Times New Roman"/>
          <w:sz w:val="28"/>
          <w:szCs w:val="28"/>
        </w:rPr>
        <w:t xml:space="preserve">. Осуществлять деятельность в соответствии с постановлением Администрации </w:t>
      </w:r>
      <w:r w:rsidR="00B8594B">
        <w:rPr>
          <w:rFonts w:ascii="Times New Roman" w:hAnsi="Times New Roman"/>
          <w:sz w:val="28"/>
          <w:szCs w:val="28"/>
        </w:rPr>
        <w:t>Пинежского муниципального округа от 25.04.2024 № 0119</w:t>
      </w:r>
      <w:r w:rsidR="00D02682" w:rsidRPr="002D3623">
        <w:rPr>
          <w:rFonts w:ascii="Times New Roman" w:hAnsi="Times New Roman"/>
          <w:sz w:val="28"/>
          <w:szCs w:val="28"/>
        </w:rPr>
        <w:t>-па «О размещении нестационарных торговых объе</w:t>
      </w:r>
      <w:r w:rsidR="00B8594B">
        <w:rPr>
          <w:rFonts w:ascii="Times New Roman" w:hAnsi="Times New Roman"/>
          <w:sz w:val="28"/>
          <w:szCs w:val="28"/>
        </w:rPr>
        <w:t>ктов на территории Пинежского муниципального округа</w:t>
      </w:r>
      <w:r w:rsidR="00D02682" w:rsidRPr="002D3623">
        <w:rPr>
          <w:rFonts w:ascii="Times New Roman" w:hAnsi="Times New Roman"/>
          <w:sz w:val="28"/>
          <w:szCs w:val="28"/>
        </w:rPr>
        <w:t>».</w:t>
      </w:r>
    </w:p>
    <w:p w:rsidR="00D02682" w:rsidRPr="002D3623" w:rsidRDefault="00F7565C" w:rsidP="00D02682">
      <w:pPr>
        <w:pStyle w:val="ConsNormal"/>
        <w:widowControl/>
        <w:spacing w:before="120"/>
        <w:ind w:firstLine="567"/>
        <w:jc w:val="both"/>
        <w:rPr>
          <w:rFonts w:ascii="Times New Roman" w:hAnsi="Times New Roman"/>
          <w:sz w:val="28"/>
          <w:szCs w:val="28"/>
        </w:rPr>
      </w:pPr>
      <w:r>
        <w:rPr>
          <w:rFonts w:ascii="Times New Roman" w:hAnsi="Times New Roman"/>
          <w:sz w:val="28"/>
          <w:szCs w:val="28"/>
        </w:rPr>
        <w:t>2.2.</w:t>
      </w:r>
      <w:r w:rsidR="007C7885">
        <w:rPr>
          <w:rFonts w:ascii="Times New Roman" w:hAnsi="Times New Roman"/>
          <w:sz w:val="28"/>
          <w:szCs w:val="28"/>
        </w:rPr>
        <w:t>8</w:t>
      </w:r>
      <w:r w:rsidR="00D6550B" w:rsidRPr="00D6550B">
        <w:rPr>
          <w:rFonts w:ascii="Times New Roman" w:hAnsi="Times New Roman"/>
          <w:sz w:val="28"/>
          <w:szCs w:val="28"/>
        </w:rPr>
        <w:t>. Не предоставлять место размещения нестационарного торгового объекта третьим лицам</w:t>
      </w:r>
      <w:r w:rsidR="00697186">
        <w:rPr>
          <w:rFonts w:ascii="Times New Roman" w:hAnsi="Times New Roman"/>
          <w:sz w:val="28"/>
          <w:szCs w:val="28"/>
        </w:rPr>
        <w:t>.</w:t>
      </w:r>
    </w:p>
    <w:p w:rsidR="00D02682" w:rsidRPr="002D3623" w:rsidRDefault="007C7885" w:rsidP="00F654F1">
      <w:pPr>
        <w:pStyle w:val="ConsNormal"/>
        <w:widowControl/>
        <w:spacing w:before="120"/>
        <w:ind w:firstLine="567"/>
        <w:jc w:val="both"/>
        <w:rPr>
          <w:rFonts w:ascii="Times New Roman" w:hAnsi="Times New Roman"/>
          <w:sz w:val="28"/>
          <w:szCs w:val="28"/>
        </w:rPr>
      </w:pPr>
      <w:r>
        <w:rPr>
          <w:rFonts w:ascii="Times New Roman" w:hAnsi="Times New Roman"/>
          <w:sz w:val="28"/>
          <w:szCs w:val="28"/>
        </w:rPr>
        <w:t>2.2.9</w:t>
      </w:r>
      <w:r w:rsidR="00D02682" w:rsidRPr="002D3623">
        <w:rPr>
          <w:rFonts w:ascii="Times New Roman" w:hAnsi="Times New Roman"/>
          <w:sz w:val="28"/>
          <w:szCs w:val="28"/>
        </w:rPr>
        <w:t xml:space="preserve">. Соблюдение Федеральных законов от 23.02.2013 № 15-ФЗ «Об охране здоровья граждан от воздействия окружающего табачного дыма и последствий потребления табака» и от 22.11.1995 № 171-ФЗ «О </w:t>
      </w:r>
      <w:r w:rsidR="00D02682" w:rsidRPr="002D3623">
        <w:rPr>
          <w:rFonts w:ascii="Times New Roman" w:hAnsi="Times New Roman"/>
          <w:sz w:val="28"/>
          <w:szCs w:val="28"/>
        </w:rPr>
        <w:lastRenderedPageBreak/>
        <w:t>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600E65" w:rsidRPr="002D3623" w:rsidRDefault="00F7565C" w:rsidP="00F654F1">
      <w:pPr>
        <w:pStyle w:val="ConsNormal"/>
        <w:widowControl/>
        <w:spacing w:before="120"/>
        <w:ind w:firstLine="567"/>
        <w:jc w:val="both"/>
        <w:rPr>
          <w:rFonts w:ascii="Times New Roman" w:hAnsi="Times New Roman"/>
          <w:sz w:val="28"/>
          <w:szCs w:val="28"/>
        </w:rPr>
      </w:pPr>
      <w:r>
        <w:rPr>
          <w:rFonts w:ascii="Times New Roman" w:hAnsi="Times New Roman"/>
          <w:sz w:val="28"/>
          <w:szCs w:val="28"/>
        </w:rPr>
        <w:t>2.2.1</w:t>
      </w:r>
      <w:r w:rsidR="007C7885">
        <w:rPr>
          <w:rFonts w:ascii="Times New Roman" w:hAnsi="Times New Roman"/>
          <w:sz w:val="28"/>
          <w:szCs w:val="28"/>
        </w:rPr>
        <w:t>0</w:t>
      </w:r>
      <w:r w:rsidR="00600E65" w:rsidRPr="002D3623">
        <w:rPr>
          <w:rFonts w:ascii="Times New Roman" w:hAnsi="Times New Roman"/>
          <w:sz w:val="28"/>
          <w:szCs w:val="28"/>
        </w:rPr>
        <w:t>. Соблюдать пункт 9 Санитарно-эпидемиологических правил СП 2.3.6.3668-20 «Санитарно-эпидемиологические требования к условиям деятельности торговых объектов и рынков, реализующих пищевую продукцию».</w:t>
      </w:r>
    </w:p>
    <w:p w:rsidR="00600E65" w:rsidRPr="002D3623" w:rsidRDefault="00F7565C" w:rsidP="00F654F1">
      <w:pPr>
        <w:spacing w:before="120"/>
        <w:ind w:firstLine="567"/>
        <w:jc w:val="both"/>
        <w:rPr>
          <w:sz w:val="28"/>
          <w:szCs w:val="28"/>
        </w:rPr>
      </w:pPr>
      <w:r>
        <w:rPr>
          <w:sz w:val="28"/>
          <w:szCs w:val="28"/>
        </w:rPr>
        <w:t>2.2.1</w:t>
      </w:r>
      <w:r w:rsidR="007C7885">
        <w:rPr>
          <w:sz w:val="28"/>
          <w:szCs w:val="28"/>
        </w:rPr>
        <w:t>1</w:t>
      </w:r>
      <w:r w:rsidR="0033428B">
        <w:rPr>
          <w:sz w:val="28"/>
          <w:szCs w:val="28"/>
        </w:rPr>
        <w:t>.</w:t>
      </w:r>
      <w:r w:rsidR="00600E65" w:rsidRPr="002D3623">
        <w:rPr>
          <w:sz w:val="28"/>
          <w:szCs w:val="28"/>
        </w:rPr>
        <w:t xml:space="preserve"> Письменно уведомить Администрацию об изменения своей организационно-правовой формы не позднее 10 дней со дня ее изменения. </w:t>
      </w:r>
    </w:p>
    <w:p w:rsidR="00600E65" w:rsidRPr="002D3623" w:rsidRDefault="00F7565C" w:rsidP="00600E65">
      <w:pPr>
        <w:spacing w:before="120"/>
        <w:ind w:firstLine="567"/>
        <w:jc w:val="both"/>
        <w:rPr>
          <w:sz w:val="28"/>
          <w:szCs w:val="28"/>
        </w:rPr>
      </w:pPr>
      <w:r>
        <w:rPr>
          <w:sz w:val="28"/>
          <w:szCs w:val="28"/>
        </w:rPr>
        <w:t>2.2.1</w:t>
      </w:r>
      <w:r w:rsidR="007C7885">
        <w:rPr>
          <w:sz w:val="28"/>
          <w:szCs w:val="28"/>
        </w:rPr>
        <w:t>2</w:t>
      </w:r>
      <w:r w:rsidR="00600E65" w:rsidRPr="002D3623">
        <w:rPr>
          <w:sz w:val="28"/>
          <w:szCs w:val="28"/>
        </w:rPr>
        <w:t>. Письменно уведомить Администрацию об изменении наименования, мес</w:t>
      </w:r>
      <w:r w:rsidR="00FF3043">
        <w:rPr>
          <w:sz w:val="28"/>
          <w:szCs w:val="28"/>
        </w:rPr>
        <w:t xml:space="preserve">та нахождения </w:t>
      </w:r>
      <w:r w:rsidR="00600E65" w:rsidRPr="002D3623">
        <w:rPr>
          <w:sz w:val="28"/>
          <w:szCs w:val="28"/>
        </w:rPr>
        <w:t>и банковских реквизитов не позднее 10 дней со дня их изменения. В случае</w:t>
      </w:r>
      <w:proofErr w:type="gramStart"/>
      <w:r w:rsidR="00600E65" w:rsidRPr="002D3623">
        <w:rPr>
          <w:sz w:val="28"/>
          <w:szCs w:val="28"/>
        </w:rPr>
        <w:t>,</w:t>
      </w:r>
      <w:proofErr w:type="gramEnd"/>
      <w:r w:rsidR="00600E65" w:rsidRPr="002D3623">
        <w:rPr>
          <w:sz w:val="28"/>
          <w:szCs w:val="28"/>
        </w:rPr>
        <w:t xml:space="preserve"> если Организация (Предприниматель) письменно не известит Администрацию об изменении своего места нахождения, корреспонденция, направленная Администрацией по адресу Организации (Предпринимателя), указанному в договоре, считается доставленной надлежащим образом.</w:t>
      </w:r>
    </w:p>
    <w:p w:rsidR="006D7D9F" w:rsidRPr="002D3623" w:rsidRDefault="006D7D9F" w:rsidP="00DF3B9C">
      <w:pPr>
        <w:pStyle w:val="ConsNormal"/>
        <w:widowControl/>
        <w:spacing w:before="120"/>
        <w:ind w:firstLine="567"/>
        <w:jc w:val="both"/>
        <w:rPr>
          <w:rFonts w:ascii="Times New Roman" w:hAnsi="Times New Roman"/>
          <w:sz w:val="28"/>
          <w:szCs w:val="28"/>
        </w:rPr>
      </w:pPr>
    </w:p>
    <w:p w:rsidR="00A46E70" w:rsidRPr="002D3623" w:rsidRDefault="00A46E70" w:rsidP="00DF3B9C">
      <w:pPr>
        <w:pStyle w:val="ConsNormal"/>
        <w:widowControl/>
        <w:ind w:firstLine="567"/>
        <w:jc w:val="both"/>
        <w:rPr>
          <w:rFonts w:ascii="Times New Roman" w:hAnsi="Times New Roman"/>
          <w:b/>
          <w:sz w:val="28"/>
          <w:szCs w:val="28"/>
        </w:rPr>
      </w:pPr>
      <w:r w:rsidRPr="002D3623">
        <w:rPr>
          <w:rFonts w:ascii="Times New Roman" w:hAnsi="Times New Roman"/>
          <w:sz w:val="28"/>
          <w:szCs w:val="28"/>
        </w:rPr>
        <w:t>2.3</w:t>
      </w:r>
      <w:r w:rsidRPr="002D3623">
        <w:rPr>
          <w:rFonts w:ascii="Times New Roman" w:hAnsi="Times New Roman"/>
          <w:b/>
          <w:sz w:val="28"/>
          <w:szCs w:val="28"/>
        </w:rPr>
        <w:t xml:space="preserve">. </w:t>
      </w:r>
      <w:r w:rsidR="00AF6C03" w:rsidRPr="002D3623">
        <w:rPr>
          <w:rFonts w:ascii="Times New Roman" w:hAnsi="Times New Roman"/>
          <w:b/>
          <w:sz w:val="28"/>
          <w:szCs w:val="28"/>
        </w:rPr>
        <w:t>Администрация</w:t>
      </w:r>
      <w:r w:rsidRPr="002D3623">
        <w:rPr>
          <w:rFonts w:ascii="Times New Roman" w:hAnsi="Times New Roman"/>
          <w:b/>
          <w:sz w:val="28"/>
          <w:szCs w:val="28"/>
        </w:rPr>
        <w:t xml:space="preserve"> имеет право:</w:t>
      </w:r>
    </w:p>
    <w:p w:rsidR="00DF3B9C" w:rsidRPr="002D3623" w:rsidRDefault="00DF3B9C" w:rsidP="0011194F">
      <w:pPr>
        <w:pStyle w:val="ConsNormal"/>
        <w:widowControl/>
        <w:spacing w:before="240"/>
        <w:ind w:firstLine="567"/>
        <w:jc w:val="both"/>
        <w:rPr>
          <w:rFonts w:ascii="Times New Roman" w:hAnsi="Times New Roman"/>
          <w:sz w:val="28"/>
          <w:szCs w:val="28"/>
        </w:rPr>
      </w:pPr>
      <w:r w:rsidRPr="002D3623">
        <w:rPr>
          <w:rFonts w:ascii="Times New Roman" w:hAnsi="Times New Roman"/>
          <w:sz w:val="28"/>
          <w:szCs w:val="28"/>
        </w:rPr>
        <w:t xml:space="preserve">2.3.1. Требовать от </w:t>
      </w:r>
      <w:r w:rsidR="00467924" w:rsidRPr="002D3623">
        <w:rPr>
          <w:rFonts w:ascii="Times New Roman" w:hAnsi="Times New Roman"/>
          <w:sz w:val="28"/>
          <w:szCs w:val="28"/>
        </w:rPr>
        <w:t>Организации (</w:t>
      </w:r>
      <w:r w:rsidR="00241C0A" w:rsidRPr="002D3623">
        <w:rPr>
          <w:rFonts w:ascii="Times New Roman" w:hAnsi="Times New Roman"/>
          <w:sz w:val="28"/>
          <w:szCs w:val="28"/>
        </w:rPr>
        <w:t>Предпринимателя</w:t>
      </w:r>
      <w:r w:rsidR="00467924" w:rsidRPr="002D3623">
        <w:rPr>
          <w:rFonts w:ascii="Times New Roman" w:hAnsi="Times New Roman"/>
          <w:sz w:val="28"/>
          <w:szCs w:val="28"/>
        </w:rPr>
        <w:t>)</w:t>
      </w:r>
      <w:r w:rsidR="002042C5" w:rsidRPr="002D3623">
        <w:rPr>
          <w:rFonts w:ascii="Times New Roman" w:hAnsi="Times New Roman"/>
          <w:sz w:val="28"/>
          <w:szCs w:val="28"/>
        </w:rPr>
        <w:t xml:space="preserve"> </w:t>
      </w:r>
      <w:r w:rsidRPr="002D3623">
        <w:rPr>
          <w:rFonts w:ascii="Times New Roman" w:hAnsi="Times New Roman"/>
          <w:sz w:val="28"/>
          <w:szCs w:val="28"/>
        </w:rPr>
        <w:t xml:space="preserve">сноса (уборки) нестационарного торгового объекта в случаях невыполнения обязанностей, установленных пунктом 2.2 настоящего </w:t>
      </w:r>
      <w:r w:rsidR="001B6096" w:rsidRPr="002D3623">
        <w:rPr>
          <w:rFonts w:ascii="Times New Roman" w:hAnsi="Times New Roman"/>
          <w:sz w:val="28"/>
          <w:szCs w:val="28"/>
        </w:rPr>
        <w:t>Д</w:t>
      </w:r>
      <w:r w:rsidRPr="002D3623">
        <w:rPr>
          <w:rFonts w:ascii="Times New Roman" w:hAnsi="Times New Roman"/>
          <w:sz w:val="28"/>
          <w:szCs w:val="28"/>
        </w:rPr>
        <w:t>оговор</w:t>
      </w:r>
      <w:r w:rsidR="00FF3043">
        <w:rPr>
          <w:rFonts w:ascii="Times New Roman" w:hAnsi="Times New Roman"/>
          <w:sz w:val="28"/>
          <w:szCs w:val="28"/>
        </w:rPr>
        <w:t xml:space="preserve">а, </w:t>
      </w:r>
      <w:r w:rsidR="00D02682" w:rsidRPr="002D3623">
        <w:rPr>
          <w:rFonts w:ascii="Times New Roman" w:hAnsi="Times New Roman"/>
          <w:sz w:val="28"/>
          <w:szCs w:val="28"/>
        </w:rPr>
        <w:t>за исключением подпункта 2.2.1</w:t>
      </w:r>
      <w:r w:rsidR="00F654F1" w:rsidRPr="002D3623">
        <w:rPr>
          <w:rFonts w:ascii="Times New Roman" w:hAnsi="Times New Roman"/>
          <w:sz w:val="28"/>
          <w:szCs w:val="28"/>
        </w:rPr>
        <w:t>2</w:t>
      </w:r>
      <w:r w:rsidR="00D02682" w:rsidRPr="002D3623">
        <w:rPr>
          <w:rFonts w:ascii="Times New Roman" w:hAnsi="Times New Roman"/>
          <w:sz w:val="28"/>
          <w:szCs w:val="28"/>
        </w:rPr>
        <w:t xml:space="preserve"> настоящего Договора</w:t>
      </w:r>
      <w:r w:rsidRPr="002D3623">
        <w:rPr>
          <w:rFonts w:ascii="Times New Roman" w:hAnsi="Times New Roman"/>
          <w:sz w:val="28"/>
          <w:szCs w:val="28"/>
        </w:rPr>
        <w:t>.</w:t>
      </w:r>
    </w:p>
    <w:p w:rsidR="00A46E70" w:rsidRPr="002D3623" w:rsidRDefault="00DF3B9C" w:rsidP="0011194F">
      <w:pPr>
        <w:pStyle w:val="ConsNormal"/>
        <w:widowControl/>
        <w:spacing w:before="120"/>
        <w:ind w:firstLine="567"/>
        <w:jc w:val="both"/>
        <w:rPr>
          <w:rFonts w:ascii="Times New Roman" w:hAnsi="Times New Roman"/>
          <w:sz w:val="28"/>
          <w:szCs w:val="28"/>
        </w:rPr>
      </w:pPr>
      <w:r w:rsidRPr="002D3623">
        <w:rPr>
          <w:rFonts w:ascii="Times New Roman" w:hAnsi="Times New Roman"/>
          <w:sz w:val="28"/>
          <w:szCs w:val="28"/>
        </w:rPr>
        <w:t>2.3.2. Досрочно расторгнуть Договор по основаниям и в порядке, предусмотренном настоящим Договором.</w:t>
      </w:r>
    </w:p>
    <w:p w:rsidR="002205DC" w:rsidRPr="0033428B" w:rsidRDefault="005E0286" w:rsidP="0033428B">
      <w:pPr>
        <w:pStyle w:val="ConsNormal"/>
        <w:widowControl/>
        <w:spacing w:before="120"/>
        <w:ind w:firstLine="567"/>
        <w:jc w:val="both"/>
        <w:rPr>
          <w:rFonts w:ascii="Times New Roman" w:hAnsi="Times New Roman"/>
          <w:sz w:val="28"/>
          <w:szCs w:val="28"/>
        </w:rPr>
      </w:pPr>
      <w:r w:rsidRPr="002D3623">
        <w:rPr>
          <w:rFonts w:ascii="Times New Roman" w:hAnsi="Times New Roman"/>
          <w:sz w:val="28"/>
          <w:szCs w:val="28"/>
        </w:rPr>
        <w:t>2.3.3. В одностороннем порядке производить обследование нест</w:t>
      </w:r>
      <w:r w:rsidR="0033428B">
        <w:rPr>
          <w:rFonts w:ascii="Times New Roman" w:hAnsi="Times New Roman"/>
          <w:sz w:val="28"/>
          <w:szCs w:val="28"/>
        </w:rPr>
        <w:t>ационарного торгового объекта.</w:t>
      </w:r>
    </w:p>
    <w:p w:rsidR="002205DC" w:rsidRPr="002D3623" w:rsidRDefault="002205DC" w:rsidP="0011194F">
      <w:pPr>
        <w:ind w:firstLine="567"/>
        <w:contextualSpacing/>
        <w:jc w:val="both"/>
        <w:rPr>
          <w:sz w:val="28"/>
          <w:szCs w:val="28"/>
        </w:rPr>
      </w:pPr>
      <w:r w:rsidRPr="002D3623">
        <w:rPr>
          <w:sz w:val="28"/>
          <w:szCs w:val="28"/>
        </w:rPr>
        <w:t>2.</w:t>
      </w:r>
      <w:r w:rsidR="00405AB7" w:rsidRPr="002D3623">
        <w:rPr>
          <w:sz w:val="28"/>
          <w:szCs w:val="28"/>
        </w:rPr>
        <w:t>3</w:t>
      </w:r>
      <w:r w:rsidRPr="002D3623">
        <w:rPr>
          <w:sz w:val="28"/>
          <w:szCs w:val="28"/>
        </w:rPr>
        <w:t xml:space="preserve">.4. В соответствии с Федеральным законом № 152-ФЗ от 27.07.2006 «О персональных данных» Предприниматель предоставляет право Администрации на обработку своих персональных данных, предоставленных для заключения договора, в том числе на передачу этих данных третьим лицам. </w:t>
      </w:r>
    </w:p>
    <w:p w:rsidR="003F7C6A" w:rsidRPr="002D3623" w:rsidRDefault="003F7C6A" w:rsidP="0011194F">
      <w:pPr>
        <w:ind w:firstLine="567"/>
        <w:contextualSpacing/>
        <w:jc w:val="both"/>
        <w:rPr>
          <w:sz w:val="28"/>
          <w:szCs w:val="28"/>
        </w:rPr>
      </w:pPr>
    </w:p>
    <w:p w:rsidR="00A46E70" w:rsidRPr="002D3623" w:rsidRDefault="00A46E70" w:rsidP="0011194F">
      <w:pPr>
        <w:pStyle w:val="ConsNormal"/>
        <w:widowControl/>
        <w:numPr>
          <w:ilvl w:val="1"/>
          <w:numId w:val="6"/>
        </w:numPr>
        <w:ind w:left="0" w:firstLine="567"/>
        <w:jc w:val="both"/>
        <w:rPr>
          <w:rFonts w:ascii="Times New Roman" w:hAnsi="Times New Roman"/>
          <w:b/>
          <w:sz w:val="28"/>
          <w:szCs w:val="28"/>
        </w:rPr>
      </w:pPr>
      <w:r w:rsidRPr="002D3623">
        <w:rPr>
          <w:rFonts w:ascii="Times New Roman" w:hAnsi="Times New Roman"/>
          <w:bCs/>
          <w:sz w:val="28"/>
          <w:szCs w:val="28"/>
        </w:rPr>
        <w:t xml:space="preserve"> </w:t>
      </w:r>
      <w:r w:rsidR="00467924" w:rsidRPr="002D3623">
        <w:rPr>
          <w:rFonts w:ascii="Times New Roman" w:hAnsi="Times New Roman"/>
          <w:b/>
          <w:bCs/>
          <w:sz w:val="28"/>
          <w:szCs w:val="28"/>
        </w:rPr>
        <w:t>Организация</w:t>
      </w:r>
      <w:r w:rsidR="00467924" w:rsidRPr="002D3623">
        <w:rPr>
          <w:rFonts w:ascii="Times New Roman" w:hAnsi="Times New Roman"/>
          <w:bCs/>
          <w:sz w:val="28"/>
          <w:szCs w:val="28"/>
        </w:rPr>
        <w:t xml:space="preserve"> (</w:t>
      </w:r>
      <w:r w:rsidR="0091027D" w:rsidRPr="002D3623">
        <w:rPr>
          <w:rFonts w:ascii="Times New Roman" w:hAnsi="Times New Roman"/>
          <w:b/>
          <w:bCs/>
          <w:sz w:val="28"/>
          <w:szCs w:val="28"/>
        </w:rPr>
        <w:t>Предприниматель</w:t>
      </w:r>
      <w:r w:rsidR="00467924" w:rsidRPr="002D3623">
        <w:rPr>
          <w:rFonts w:ascii="Times New Roman" w:hAnsi="Times New Roman"/>
          <w:b/>
          <w:bCs/>
          <w:sz w:val="28"/>
          <w:szCs w:val="28"/>
        </w:rPr>
        <w:t>)</w:t>
      </w:r>
      <w:r w:rsidR="002042C5" w:rsidRPr="002D3623">
        <w:rPr>
          <w:rFonts w:ascii="Times New Roman" w:hAnsi="Times New Roman"/>
          <w:b/>
          <w:sz w:val="28"/>
          <w:szCs w:val="28"/>
        </w:rPr>
        <w:t xml:space="preserve"> имеет право:</w:t>
      </w:r>
    </w:p>
    <w:p w:rsidR="001B6096" w:rsidRDefault="00D02682" w:rsidP="00D6550B">
      <w:pPr>
        <w:pStyle w:val="ConsNormal"/>
        <w:widowControl/>
        <w:numPr>
          <w:ilvl w:val="2"/>
          <w:numId w:val="11"/>
        </w:numPr>
        <w:spacing w:before="120"/>
        <w:jc w:val="both"/>
        <w:rPr>
          <w:rFonts w:ascii="Times New Roman" w:hAnsi="Times New Roman"/>
          <w:sz w:val="28"/>
          <w:szCs w:val="28"/>
        </w:rPr>
      </w:pPr>
      <w:r w:rsidRPr="002D3623">
        <w:rPr>
          <w:rFonts w:ascii="Times New Roman" w:hAnsi="Times New Roman"/>
          <w:sz w:val="28"/>
          <w:szCs w:val="28"/>
        </w:rPr>
        <w:t>Досрочно расторгнуть Договор по основаниям и в порядке, предусмотренном настоящим Договором.</w:t>
      </w:r>
    </w:p>
    <w:p w:rsidR="00D6550B" w:rsidRDefault="00D6550B" w:rsidP="00D6550B">
      <w:pPr>
        <w:pStyle w:val="ConsNormal"/>
        <w:widowControl/>
        <w:spacing w:before="120"/>
        <w:ind w:left="1800" w:firstLine="0"/>
        <w:jc w:val="both"/>
        <w:rPr>
          <w:rFonts w:ascii="Times New Roman" w:hAnsi="Times New Roman"/>
          <w:sz w:val="28"/>
          <w:szCs w:val="28"/>
        </w:rPr>
      </w:pPr>
    </w:p>
    <w:p w:rsidR="00A46E70" w:rsidRPr="00F7565C" w:rsidRDefault="00A46E70" w:rsidP="00D6550B">
      <w:pPr>
        <w:pStyle w:val="ConsNormal"/>
        <w:widowControl/>
        <w:numPr>
          <w:ilvl w:val="0"/>
          <w:numId w:val="6"/>
        </w:numPr>
        <w:jc w:val="center"/>
        <w:rPr>
          <w:rFonts w:ascii="Times New Roman" w:hAnsi="Times New Roman"/>
          <w:b/>
          <w:sz w:val="28"/>
          <w:szCs w:val="28"/>
        </w:rPr>
      </w:pPr>
      <w:r w:rsidRPr="00F7565C">
        <w:rPr>
          <w:rFonts w:ascii="Times New Roman" w:hAnsi="Times New Roman"/>
          <w:b/>
          <w:sz w:val="28"/>
          <w:szCs w:val="28"/>
        </w:rPr>
        <w:t>ПЛАТЕЖИ ПО ДОГОВОРУ</w:t>
      </w:r>
    </w:p>
    <w:p w:rsidR="00097399" w:rsidRPr="002D3623" w:rsidRDefault="00097399" w:rsidP="005E0286">
      <w:pPr>
        <w:pStyle w:val="ConsNormal"/>
        <w:widowControl/>
        <w:ind w:firstLine="567"/>
        <w:jc w:val="both"/>
        <w:rPr>
          <w:rFonts w:ascii="Times New Roman" w:hAnsi="Times New Roman"/>
          <w:sz w:val="28"/>
          <w:szCs w:val="28"/>
        </w:rPr>
      </w:pPr>
    </w:p>
    <w:p w:rsidR="0091027D" w:rsidRPr="0033428B" w:rsidRDefault="00A46E70" w:rsidP="0033428B">
      <w:pPr>
        <w:pStyle w:val="ConsNormal"/>
        <w:widowControl/>
        <w:ind w:firstLine="567"/>
        <w:jc w:val="both"/>
        <w:rPr>
          <w:rFonts w:ascii="Times New Roman" w:hAnsi="Times New Roman"/>
          <w:sz w:val="28"/>
          <w:szCs w:val="28"/>
        </w:rPr>
      </w:pPr>
      <w:r w:rsidRPr="00F7565C">
        <w:rPr>
          <w:rFonts w:ascii="Times New Roman" w:hAnsi="Times New Roman"/>
          <w:sz w:val="28"/>
          <w:szCs w:val="28"/>
        </w:rPr>
        <w:t>3.1</w:t>
      </w:r>
      <w:r w:rsidR="00B11372" w:rsidRPr="00F7565C">
        <w:rPr>
          <w:rFonts w:ascii="Times New Roman" w:hAnsi="Times New Roman"/>
          <w:sz w:val="28"/>
          <w:szCs w:val="28"/>
        </w:rPr>
        <w:t>.</w:t>
      </w:r>
      <w:r w:rsidR="00F7565C" w:rsidRPr="00F7565C">
        <w:rPr>
          <w:rFonts w:ascii="Times New Roman" w:hAnsi="Times New Roman"/>
          <w:sz w:val="28"/>
          <w:szCs w:val="28"/>
        </w:rPr>
        <w:t>1.</w:t>
      </w:r>
      <w:r w:rsidR="0011194F" w:rsidRPr="002D3623">
        <w:rPr>
          <w:rFonts w:ascii="Times New Roman" w:hAnsi="Times New Roman"/>
          <w:sz w:val="28"/>
          <w:szCs w:val="28"/>
        </w:rPr>
        <w:t xml:space="preserve"> Плата по настоящему Договору определяется в соответствии</w:t>
      </w:r>
      <w:r w:rsidR="00022938">
        <w:rPr>
          <w:rFonts w:ascii="Times New Roman" w:hAnsi="Times New Roman"/>
          <w:sz w:val="28"/>
          <w:szCs w:val="28"/>
        </w:rPr>
        <w:t xml:space="preserve"> с протоколом о результатах проведения открытого аукциона на право </w:t>
      </w:r>
      <w:r w:rsidR="00022938">
        <w:rPr>
          <w:rFonts w:ascii="Times New Roman" w:hAnsi="Times New Roman"/>
          <w:sz w:val="28"/>
          <w:szCs w:val="28"/>
        </w:rPr>
        <w:lastRenderedPageBreak/>
        <w:t>размещения нестационарных торговых объектов и заключения договора на право размещения нестационарного торгового объекта, размещенных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00A33060">
        <w:rPr>
          <w:rFonts w:ascii="Times New Roman" w:hAnsi="Times New Roman"/>
          <w:sz w:val="28"/>
          <w:szCs w:val="28"/>
        </w:rPr>
        <w:t xml:space="preserve"> (дале</w:t>
      </w:r>
      <w:proofErr w:type="gramStart"/>
      <w:r w:rsidR="00A33060">
        <w:rPr>
          <w:rFonts w:ascii="Times New Roman" w:hAnsi="Times New Roman"/>
          <w:sz w:val="28"/>
          <w:szCs w:val="28"/>
        </w:rPr>
        <w:t>е-</w:t>
      </w:r>
      <w:proofErr w:type="gramEnd"/>
      <w:r w:rsidR="00A33060">
        <w:rPr>
          <w:rFonts w:ascii="Times New Roman" w:hAnsi="Times New Roman"/>
          <w:sz w:val="28"/>
          <w:szCs w:val="28"/>
        </w:rPr>
        <w:t xml:space="preserve"> аукцион). </w:t>
      </w:r>
    </w:p>
    <w:p w:rsidR="00A46E70" w:rsidRPr="002D3623" w:rsidRDefault="00A46E70" w:rsidP="00901378">
      <w:pPr>
        <w:pStyle w:val="a5"/>
        <w:ind w:left="0" w:firstLine="567"/>
        <w:jc w:val="both"/>
        <w:rPr>
          <w:sz w:val="28"/>
          <w:szCs w:val="28"/>
        </w:rPr>
      </w:pPr>
      <w:r w:rsidRPr="002D3623">
        <w:rPr>
          <w:sz w:val="28"/>
          <w:szCs w:val="28"/>
        </w:rPr>
        <w:t>3.2. Внесение платы по настоящему Договору.</w:t>
      </w:r>
    </w:p>
    <w:p w:rsidR="00307B0C" w:rsidRPr="002D3623" w:rsidRDefault="00307B0C" w:rsidP="002A5BDF">
      <w:pPr>
        <w:pStyle w:val="30"/>
        <w:spacing w:before="120"/>
        <w:ind w:firstLine="567"/>
        <w:rPr>
          <w:iCs/>
          <w:sz w:val="28"/>
          <w:szCs w:val="28"/>
        </w:rPr>
      </w:pPr>
      <w:r w:rsidRPr="002D3623">
        <w:rPr>
          <w:sz w:val="28"/>
          <w:szCs w:val="28"/>
        </w:rPr>
        <w:t xml:space="preserve">3.2.1. </w:t>
      </w:r>
      <w:r w:rsidRPr="002D3623">
        <w:rPr>
          <w:iCs/>
          <w:sz w:val="28"/>
          <w:szCs w:val="28"/>
        </w:rPr>
        <w:t xml:space="preserve">Внесение платы за размещение </w:t>
      </w:r>
      <w:r w:rsidRPr="002D3623">
        <w:rPr>
          <w:sz w:val="28"/>
          <w:szCs w:val="28"/>
        </w:rPr>
        <w:t xml:space="preserve">нестационарного </w:t>
      </w:r>
      <w:r w:rsidR="000055ED" w:rsidRPr="002D3623">
        <w:rPr>
          <w:sz w:val="28"/>
          <w:szCs w:val="28"/>
        </w:rPr>
        <w:t xml:space="preserve">торгового </w:t>
      </w:r>
      <w:r w:rsidRPr="002D3623">
        <w:rPr>
          <w:sz w:val="28"/>
          <w:szCs w:val="28"/>
        </w:rPr>
        <w:t xml:space="preserve">объекта </w:t>
      </w:r>
      <w:r w:rsidRPr="002D3623">
        <w:rPr>
          <w:iCs/>
          <w:sz w:val="28"/>
          <w:szCs w:val="28"/>
        </w:rPr>
        <w:t xml:space="preserve">осуществляется </w:t>
      </w:r>
      <w:r w:rsidR="00467924" w:rsidRPr="002D3623">
        <w:rPr>
          <w:iCs/>
          <w:sz w:val="28"/>
          <w:szCs w:val="28"/>
        </w:rPr>
        <w:t>Организацией (</w:t>
      </w:r>
      <w:r w:rsidR="002205DC" w:rsidRPr="002D3623">
        <w:rPr>
          <w:iCs/>
          <w:sz w:val="28"/>
          <w:szCs w:val="28"/>
        </w:rPr>
        <w:t>Предпринимателем</w:t>
      </w:r>
      <w:r w:rsidR="00467924" w:rsidRPr="002D3623">
        <w:rPr>
          <w:iCs/>
          <w:sz w:val="28"/>
          <w:szCs w:val="28"/>
        </w:rPr>
        <w:t>)</w:t>
      </w:r>
      <w:r w:rsidR="002042C5" w:rsidRPr="002D3623">
        <w:rPr>
          <w:iCs/>
          <w:sz w:val="28"/>
          <w:szCs w:val="28"/>
        </w:rPr>
        <w:t xml:space="preserve"> </w:t>
      </w:r>
      <w:r w:rsidRPr="002D3623">
        <w:rPr>
          <w:iCs/>
          <w:sz w:val="28"/>
          <w:szCs w:val="28"/>
        </w:rPr>
        <w:t>ежемесячно в размере су</w:t>
      </w:r>
      <w:r w:rsidR="00A33060">
        <w:rPr>
          <w:iCs/>
          <w:sz w:val="28"/>
          <w:szCs w:val="28"/>
        </w:rPr>
        <w:t>ммы, указанной в подпункте 3.1</w:t>
      </w:r>
      <w:r w:rsidR="00416C12">
        <w:rPr>
          <w:iCs/>
          <w:sz w:val="28"/>
          <w:szCs w:val="28"/>
        </w:rPr>
        <w:t>.1</w:t>
      </w:r>
      <w:r w:rsidRPr="002D3623">
        <w:rPr>
          <w:iCs/>
          <w:sz w:val="28"/>
          <w:szCs w:val="28"/>
        </w:rPr>
        <w:t xml:space="preserve"> настоящего Договора не позднее пятого числа текущего месяца путем ее перечисления:</w:t>
      </w:r>
    </w:p>
    <w:p w:rsidR="00307B0C" w:rsidRPr="002D3623" w:rsidRDefault="0011194F" w:rsidP="00F85269">
      <w:pPr>
        <w:ind w:right="-2" w:firstLine="567"/>
        <w:jc w:val="both"/>
        <w:rPr>
          <w:iCs/>
          <w:sz w:val="28"/>
          <w:szCs w:val="28"/>
        </w:rPr>
      </w:pPr>
      <w:r w:rsidRPr="002D3623">
        <w:rPr>
          <w:b/>
          <w:sz w:val="28"/>
          <w:szCs w:val="28"/>
        </w:rPr>
        <w:t>Получатель:</w:t>
      </w:r>
      <w:r w:rsidR="009F13BC">
        <w:rPr>
          <w:sz w:val="28"/>
          <w:szCs w:val="28"/>
        </w:rPr>
        <w:t xml:space="preserve"> </w:t>
      </w:r>
      <w:r w:rsidR="00164CFC" w:rsidRPr="002D3623">
        <w:rPr>
          <w:sz w:val="28"/>
          <w:szCs w:val="28"/>
        </w:rPr>
        <w:t>УФК по Архангельской области и Не</w:t>
      </w:r>
      <w:r w:rsidR="00164CFC">
        <w:rPr>
          <w:sz w:val="28"/>
          <w:szCs w:val="28"/>
        </w:rPr>
        <w:t xml:space="preserve">нецкому автономному округу (КУМИ  и ЖКХ администрации Пинежского муниципального округа) </w:t>
      </w:r>
      <w:r w:rsidR="009F13BC">
        <w:rPr>
          <w:sz w:val="28"/>
          <w:szCs w:val="28"/>
        </w:rPr>
        <w:t>ИНН 2919006806</w:t>
      </w:r>
      <w:r w:rsidR="00DE7453">
        <w:rPr>
          <w:sz w:val="28"/>
          <w:szCs w:val="28"/>
        </w:rPr>
        <w:t xml:space="preserve"> КПП 291901001</w:t>
      </w:r>
      <w:r w:rsidRPr="002D3623">
        <w:rPr>
          <w:sz w:val="28"/>
          <w:szCs w:val="28"/>
        </w:rPr>
        <w:t xml:space="preserve"> </w:t>
      </w:r>
      <w:r w:rsidR="00DE7453">
        <w:rPr>
          <w:sz w:val="28"/>
          <w:szCs w:val="28"/>
        </w:rPr>
        <w:t xml:space="preserve">л/с </w:t>
      </w:r>
      <w:r w:rsidR="00164CFC" w:rsidRPr="005F0768">
        <w:rPr>
          <w:color w:val="000000"/>
          <w:sz w:val="28"/>
          <w:szCs w:val="28"/>
        </w:rPr>
        <w:t>0</w:t>
      </w:r>
      <w:r w:rsidR="00164CFC">
        <w:rPr>
          <w:color w:val="000000"/>
          <w:sz w:val="28"/>
          <w:szCs w:val="28"/>
        </w:rPr>
        <w:t>4243ИЧ6</w:t>
      </w:r>
      <w:r w:rsidR="00164CFC">
        <w:rPr>
          <w:color w:val="000000"/>
          <w:sz w:val="28"/>
          <w:szCs w:val="28"/>
          <w:lang w:val="en-US"/>
        </w:rPr>
        <w:t>R</w:t>
      </w:r>
      <w:r w:rsidR="00164CFC" w:rsidRPr="00CE0AE9">
        <w:rPr>
          <w:color w:val="000000"/>
          <w:sz w:val="28"/>
          <w:szCs w:val="28"/>
        </w:rPr>
        <w:t>90</w:t>
      </w:r>
      <w:r w:rsidR="00DE7453">
        <w:rPr>
          <w:sz w:val="28"/>
          <w:szCs w:val="28"/>
        </w:rPr>
        <w:t xml:space="preserve"> Расчетный счет: </w:t>
      </w:r>
      <w:r w:rsidR="00164CFC">
        <w:rPr>
          <w:color w:val="000000"/>
          <w:sz w:val="28"/>
          <w:szCs w:val="28"/>
        </w:rPr>
        <w:t>03100643000000012400</w:t>
      </w:r>
      <w:r w:rsidRPr="002D3623">
        <w:rPr>
          <w:sz w:val="28"/>
          <w:szCs w:val="28"/>
        </w:rPr>
        <w:t xml:space="preserve"> Банк получателя: ОТДЕЛЕНИЕ АРХАНГЕЛЬСК БАНКА РОССИИ//УФК по Архангельской области и Ненецкому автономному округу г. Архангельск, </w:t>
      </w:r>
      <w:proofErr w:type="gramStart"/>
      <w:r w:rsidR="00C332EC">
        <w:rPr>
          <w:sz w:val="28"/>
          <w:szCs w:val="28"/>
        </w:rPr>
        <w:t>кор/счет</w:t>
      </w:r>
      <w:proofErr w:type="gramEnd"/>
      <w:r w:rsidR="00C332EC">
        <w:rPr>
          <w:sz w:val="28"/>
          <w:szCs w:val="28"/>
        </w:rPr>
        <w:t xml:space="preserve"> банка</w:t>
      </w:r>
      <w:r w:rsidRPr="002D3623">
        <w:rPr>
          <w:sz w:val="28"/>
          <w:szCs w:val="28"/>
        </w:rPr>
        <w:t xml:space="preserve">: 40102810045370000016, БИК банка получателя: 011117401, Код ОКТМО: </w:t>
      </w:r>
      <w:r w:rsidRPr="00C332EC">
        <w:rPr>
          <w:sz w:val="28"/>
          <w:szCs w:val="28"/>
        </w:rPr>
        <w:t>11</w:t>
      </w:r>
      <w:r w:rsidR="009F13BC" w:rsidRPr="00C332EC">
        <w:rPr>
          <w:sz w:val="28"/>
          <w:szCs w:val="28"/>
        </w:rPr>
        <w:t>5480</w:t>
      </w:r>
      <w:r w:rsidRPr="00C332EC">
        <w:rPr>
          <w:sz w:val="28"/>
          <w:szCs w:val="28"/>
        </w:rPr>
        <w:t>00, Код бюджетной к</w:t>
      </w:r>
      <w:r w:rsidR="009F13BC" w:rsidRPr="00C332EC">
        <w:rPr>
          <w:sz w:val="28"/>
          <w:szCs w:val="28"/>
        </w:rPr>
        <w:t>лассификации 33</w:t>
      </w:r>
      <w:r w:rsidRPr="00C332EC">
        <w:rPr>
          <w:sz w:val="28"/>
          <w:szCs w:val="28"/>
        </w:rPr>
        <w:t>3</w:t>
      </w:r>
      <w:r w:rsidR="009F13BC" w:rsidRPr="00C332EC">
        <w:rPr>
          <w:sz w:val="28"/>
          <w:szCs w:val="28"/>
        </w:rPr>
        <w:t> </w:t>
      </w:r>
      <w:r w:rsidRPr="00C332EC">
        <w:rPr>
          <w:sz w:val="28"/>
          <w:szCs w:val="28"/>
        </w:rPr>
        <w:t>111</w:t>
      </w:r>
      <w:r w:rsidR="009F13BC" w:rsidRPr="00C332EC">
        <w:rPr>
          <w:sz w:val="28"/>
          <w:szCs w:val="28"/>
        </w:rPr>
        <w:t xml:space="preserve"> </w:t>
      </w:r>
      <w:r w:rsidRPr="00C332EC">
        <w:rPr>
          <w:sz w:val="28"/>
          <w:szCs w:val="28"/>
        </w:rPr>
        <w:t>09080</w:t>
      </w:r>
      <w:r w:rsidR="009F13BC" w:rsidRPr="00C332EC">
        <w:rPr>
          <w:sz w:val="28"/>
          <w:szCs w:val="28"/>
        </w:rPr>
        <w:t xml:space="preserve"> 1</w:t>
      </w:r>
      <w:r w:rsidRPr="00C332EC">
        <w:rPr>
          <w:sz w:val="28"/>
          <w:szCs w:val="28"/>
        </w:rPr>
        <w:t>4</w:t>
      </w:r>
      <w:r w:rsidR="009F13BC" w:rsidRPr="00C332EC">
        <w:rPr>
          <w:sz w:val="28"/>
          <w:szCs w:val="28"/>
        </w:rPr>
        <w:t xml:space="preserve"> </w:t>
      </w:r>
      <w:r w:rsidRPr="00C332EC">
        <w:rPr>
          <w:sz w:val="28"/>
          <w:szCs w:val="28"/>
        </w:rPr>
        <w:t>0</w:t>
      </w:r>
      <w:r w:rsidR="009F13BC" w:rsidRPr="00C332EC">
        <w:rPr>
          <w:sz w:val="28"/>
          <w:szCs w:val="28"/>
        </w:rPr>
        <w:t>0</w:t>
      </w:r>
      <w:r w:rsidRPr="00C332EC">
        <w:rPr>
          <w:sz w:val="28"/>
          <w:szCs w:val="28"/>
        </w:rPr>
        <w:t>00</w:t>
      </w:r>
      <w:r w:rsidR="009F13BC" w:rsidRPr="00C332EC">
        <w:rPr>
          <w:sz w:val="28"/>
          <w:szCs w:val="28"/>
        </w:rPr>
        <w:t xml:space="preserve"> </w:t>
      </w:r>
      <w:r w:rsidRPr="00C332EC">
        <w:rPr>
          <w:sz w:val="28"/>
          <w:szCs w:val="28"/>
        </w:rPr>
        <w:t>120 «</w:t>
      </w:r>
      <w:r w:rsidRPr="004E7F20">
        <w:rPr>
          <w:sz w:val="28"/>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w:t>
      </w:r>
      <w:r w:rsidR="009F13BC">
        <w:rPr>
          <w:sz w:val="28"/>
          <w:szCs w:val="28"/>
        </w:rPr>
        <w:t>муниципальных</w:t>
      </w:r>
      <w:r w:rsidRPr="004E7F20">
        <w:rPr>
          <w:sz w:val="28"/>
          <w:szCs w:val="28"/>
        </w:rPr>
        <w:t xml:space="preserve"> округов, и на землях или земельных участках, государственная собственность на которые не разграничена, в части платы за размещение и эксплуатацию нестационарного торгового объекта».</w:t>
      </w:r>
      <w:r w:rsidR="00F85269" w:rsidRPr="004E7F20">
        <w:rPr>
          <w:sz w:val="28"/>
          <w:szCs w:val="28"/>
        </w:rPr>
        <w:t xml:space="preserve"> </w:t>
      </w:r>
      <w:r w:rsidR="007332B8" w:rsidRPr="004E7F20">
        <w:rPr>
          <w:iCs/>
          <w:sz w:val="28"/>
          <w:szCs w:val="28"/>
        </w:rPr>
        <w:t xml:space="preserve"> </w:t>
      </w:r>
    </w:p>
    <w:p w:rsidR="002436A5" w:rsidRPr="002D3623" w:rsidRDefault="002436A5" w:rsidP="00F654F1">
      <w:pPr>
        <w:spacing w:before="120"/>
        <w:ind w:firstLine="567"/>
        <w:jc w:val="both"/>
        <w:rPr>
          <w:sz w:val="28"/>
          <w:szCs w:val="28"/>
        </w:rPr>
      </w:pPr>
      <w:r w:rsidRPr="002D3623">
        <w:rPr>
          <w:sz w:val="28"/>
          <w:szCs w:val="28"/>
        </w:rPr>
        <w:t xml:space="preserve">3.2.2. Датой оплаты </w:t>
      </w:r>
      <w:r w:rsidR="00467924" w:rsidRPr="002D3623">
        <w:rPr>
          <w:sz w:val="28"/>
          <w:szCs w:val="28"/>
        </w:rPr>
        <w:t>Организацией (</w:t>
      </w:r>
      <w:r w:rsidR="002205DC" w:rsidRPr="002D3623">
        <w:rPr>
          <w:sz w:val="28"/>
          <w:szCs w:val="28"/>
        </w:rPr>
        <w:t>Предпринимателем</w:t>
      </w:r>
      <w:r w:rsidR="00467924" w:rsidRPr="002D3623">
        <w:rPr>
          <w:sz w:val="28"/>
          <w:szCs w:val="28"/>
        </w:rPr>
        <w:t>)</w:t>
      </w:r>
      <w:r w:rsidR="002042C5" w:rsidRPr="002D3623">
        <w:rPr>
          <w:sz w:val="28"/>
          <w:szCs w:val="28"/>
        </w:rPr>
        <w:t xml:space="preserve"> </w:t>
      </w:r>
      <w:r w:rsidRPr="002D3623">
        <w:rPr>
          <w:sz w:val="28"/>
          <w:szCs w:val="28"/>
        </w:rPr>
        <w:t xml:space="preserve">платежей по настоящему Договору считается дата поступления денежных средств на счета соответствующих бюджетов. При искажении КБК платеж считается не внесенным до момента поступления на указанный Код по дополнительному заявлению </w:t>
      </w:r>
      <w:r w:rsidR="00467924" w:rsidRPr="002D3623">
        <w:rPr>
          <w:sz w:val="28"/>
          <w:szCs w:val="28"/>
        </w:rPr>
        <w:t>Организации (</w:t>
      </w:r>
      <w:r w:rsidR="002205DC" w:rsidRPr="002D3623">
        <w:rPr>
          <w:sz w:val="28"/>
          <w:szCs w:val="28"/>
        </w:rPr>
        <w:t>Предпринимателя</w:t>
      </w:r>
      <w:r w:rsidR="00467924" w:rsidRPr="002D3623">
        <w:rPr>
          <w:sz w:val="28"/>
          <w:szCs w:val="28"/>
        </w:rPr>
        <w:t>)</w:t>
      </w:r>
      <w:r w:rsidRPr="002D3623">
        <w:rPr>
          <w:sz w:val="28"/>
          <w:szCs w:val="28"/>
        </w:rPr>
        <w:t>.</w:t>
      </w:r>
    </w:p>
    <w:p w:rsidR="002436A5" w:rsidRPr="002D3623" w:rsidRDefault="002436A5" w:rsidP="00F654F1">
      <w:pPr>
        <w:spacing w:before="120"/>
        <w:ind w:firstLine="567"/>
        <w:jc w:val="both"/>
        <w:rPr>
          <w:sz w:val="28"/>
          <w:szCs w:val="28"/>
        </w:rPr>
      </w:pPr>
      <w:r w:rsidRPr="002D3623">
        <w:rPr>
          <w:sz w:val="28"/>
          <w:szCs w:val="28"/>
        </w:rPr>
        <w:t xml:space="preserve">В случае неправильного оформления платежного поручения Администрация вправе выставить </w:t>
      </w:r>
      <w:r w:rsidR="00467924" w:rsidRPr="002D3623">
        <w:rPr>
          <w:sz w:val="28"/>
          <w:szCs w:val="28"/>
        </w:rPr>
        <w:t>Организации (</w:t>
      </w:r>
      <w:r w:rsidR="002205DC" w:rsidRPr="002D3623">
        <w:rPr>
          <w:sz w:val="28"/>
          <w:szCs w:val="28"/>
        </w:rPr>
        <w:t>Предпринимателю</w:t>
      </w:r>
      <w:r w:rsidR="00467924" w:rsidRPr="002D3623">
        <w:rPr>
          <w:sz w:val="28"/>
          <w:szCs w:val="28"/>
        </w:rPr>
        <w:t>)</w:t>
      </w:r>
      <w:r w:rsidRPr="002D3623">
        <w:rPr>
          <w:sz w:val="28"/>
          <w:szCs w:val="28"/>
        </w:rPr>
        <w:t xml:space="preserve"> в соответствии с п. 4.1 Договора пени за просрочку платежей.</w:t>
      </w:r>
    </w:p>
    <w:p w:rsidR="0011194F" w:rsidRPr="002D3623" w:rsidRDefault="0011194F" w:rsidP="00F654F1">
      <w:pPr>
        <w:spacing w:before="120"/>
        <w:ind w:firstLine="567"/>
        <w:jc w:val="both"/>
        <w:rPr>
          <w:sz w:val="28"/>
          <w:szCs w:val="28"/>
        </w:rPr>
      </w:pPr>
      <w:r w:rsidRPr="002D3623">
        <w:rPr>
          <w:sz w:val="28"/>
          <w:szCs w:val="28"/>
        </w:rPr>
        <w:t>В случае если последний день срока оплаты приходится на выходные или праздничные дни, то Организация (Предприниматель) обязана (обязан) произвести платежи по настоящему Договору не позднее рабочего дня, предшествующего выходному или праздничному дню.</w:t>
      </w:r>
    </w:p>
    <w:p w:rsidR="002436A5" w:rsidRPr="002D3623" w:rsidRDefault="002436A5" w:rsidP="00F654F1">
      <w:pPr>
        <w:spacing w:before="120"/>
        <w:ind w:firstLine="567"/>
        <w:jc w:val="both"/>
        <w:rPr>
          <w:sz w:val="28"/>
          <w:szCs w:val="28"/>
        </w:rPr>
      </w:pPr>
      <w:r w:rsidRPr="002D3623">
        <w:rPr>
          <w:sz w:val="28"/>
          <w:szCs w:val="28"/>
        </w:rPr>
        <w:t>3.2.3. Изменения размера платы, указанной в п. 3.1. настоящего Договора в установленном органами местного самоуправления порядке и сроки являются обязательными для сторон (без перезаключения настоящего Договора или подписания дополнительного соглашения к нему).</w:t>
      </w:r>
    </w:p>
    <w:p w:rsidR="002436A5" w:rsidRPr="002D3623" w:rsidRDefault="002436A5" w:rsidP="00F654F1">
      <w:pPr>
        <w:spacing w:before="120"/>
        <w:ind w:firstLine="567"/>
        <w:jc w:val="both"/>
        <w:rPr>
          <w:sz w:val="28"/>
          <w:szCs w:val="28"/>
        </w:rPr>
      </w:pPr>
      <w:r w:rsidRPr="002D3623">
        <w:rPr>
          <w:sz w:val="28"/>
          <w:szCs w:val="28"/>
        </w:rPr>
        <w:lastRenderedPageBreak/>
        <w:t xml:space="preserve">3.3. Плата за период действия Договора предшествующий заключению Договора, уплачивается </w:t>
      </w:r>
      <w:r w:rsidR="00467924" w:rsidRPr="002D3623">
        <w:rPr>
          <w:sz w:val="28"/>
          <w:szCs w:val="28"/>
        </w:rPr>
        <w:t>Организацией (</w:t>
      </w:r>
      <w:r w:rsidR="002205DC" w:rsidRPr="002D3623">
        <w:rPr>
          <w:sz w:val="28"/>
          <w:szCs w:val="28"/>
        </w:rPr>
        <w:t>Предпринимателем</w:t>
      </w:r>
      <w:r w:rsidR="00467924" w:rsidRPr="002D3623">
        <w:rPr>
          <w:sz w:val="28"/>
          <w:szCs w:val="28"/>
        </w:rPr>
        <w:t>)</w:t>
      </w:r>
      <w:r w:rsidRPr="002D3623">
        <w:rPr>
          <w:b/>
          <w:sz w:val="28"/>
          <w:szCs w:val="28"/>
        </w:rPr>
        <w:t xml:space="preserve"> </w:t>
      </w:r>
      <w:r w:rsidRPr="002D3623">
        <w:rPr>
          <w:sz w:val="28"/>
          <w:szCs w:val="28"/>
        </w:rPr>
        <w:t xml:space="preserve">в 5-дневный срок после подписания Договора. </w:t>
      </w:r>
      <w:proofErr w:type="gramStart"/>
      <w:r w:rsidRPr="002D3623">
        <w:rPr>
          <w:sz w:val="28"/>
          <w:szCs w:val="28"/>
        </w:rPr>
        <w:t xml:space="preserve">В случае нарушения данного условия </w:t>
      </w:r>
      <w:r w:rsidR="00467924" w:rsidRPr="002D3623">
        <w:rPr>
          <w:sz w:val="28"/>
          <w:szCs w:val="28"/>
        </w:rPr>
        <w:t>Организация</w:t>
      </w:r>
      <w:r w:rsidR="00201F3F" w:rsidRPr="002D3623">
        <w:rPr>
          <w:sz w:val="28"/>
          <w:szCs w:val="28"/>
        </w:rPr>
        <w:t xml:space="preserve"> (</w:t>
      </w:r>
      <w:r w:rsidR="002205DC" w:rsidRPr="002D3623">
        <w:rPr>
          <w:sz w:val="28"/>
          <w:szCs w:val="28"/>
        </w:rPr>
        <w:t>Предприниматель</w:t>
      </w:r>
      <w:r w:rsidR="00201F3F" w:rsidRPr="002D3623">
        <w:rPr>
          <w:sz w:val="28"/>
          <w:szCs w:val="28"/>
        </w:rPr>
        <w:t>)</w:t>
      </w:r>
      <w:r w:rsidRPr="002D3623">
        <w:rPr>
          <w:b/>
          <w:sz w:val="28"/>
          <w:szCs w:val="28"/>
        </w:rPr>
        <w:t xml:space="preserve"> </w:t>
      </w:r>
      <w:r w:rsidRPr="002D3623">
        <w:rPr>
          <w:sz w:val="28"/>
          <w:szCs w:val="28"/>
        </w:rPr>
        <w:t>обязан</w:t>
      </w:r>
      <w:r w:rsidR="00467924" w:rsidRPr="002D3623">
        <w:rPr>
          <w:sz w:val="28"/>
          <w:szCs w:val="28"/>
        </w:rPr>
        <w:t>а (обязан)</w:t>
      </w:r>
      <w:r w:rsidRPr="002D3623">
        <w:rPr>
          <w:sz w:val="28"/>
          <w:szCs w:val="28"/>
        </w:rPr>
        <w:t xml:space="preserve"> уплатить пени в соответствии с п. 4.1 Договора.</w:t>
      </w:r>
      <w:proofErr w:type="gramEnd"/>
    </w:p>
    <w:p w:rsidR="002436A5" w:rsidRPr="002D3623" w:rsidRDefault="002436A5" w:rsidP="00F654F1">
      <w:pPr>
        <w:spacing w:before="120"/>
        <w:ind w:firstLine="567"/>
        <w:jc w:val="both"/>
        <w:rPr>
          <w:sz w:val="28"/>
          <w:szCs w:val="28"/>
        </w:rPr>
      </w:pPr>
      <w:r w:rsidRPr="002D3623">
        <w:rPr>
          <w:sz w:val="28"/>
          <w:szCs w:val="28"/>
        </w:rPr>
        <w:t>3.4.</w:t>
      </w:r>
      <w:r w:rsidRPr="002D3623">
        <w:rPr>
          <w:b/>
          <w:sz w:val="28"/>
          <w:szCs w:val="28"/>
        </w:rPr>
        <w:t xml:space="preserve"> </w:t>
      </w:r>
      <w:r w:rsidRPr="002D3623">
        <w:rPr>
          <w:sz w:val="28"/>
          <w:szCs w:val="28"/>
        </w:rPr>
        <w:t>При перечислении п</w:t>
      </w:r>
      <w:r w:rsidRPr="002D3623">
        <w:rPr>
          <w:iCs/>
          <w:sz w:val="28"/>
          <w:szCs w:val="28"/>
        </w:rPr>
        <w:t xml:space="preserve">латы за размещение </w:t>
      </w:r>
      <w:r w:rsidRPr="002D3623">
        <w:rPr>
          <w:sz w:val="28"/>
          <w:szCs w:val="28"/>
        </w:rPr>
        <w:t xml:space="preserve">нестационарного </w:t>
      </w:r>
      <w:r w:rsidR="000055ED" w:rsidRPr="002D3623">
        <w:rPr>
          <w:sz w:val="28"/>
          <w:szCs w:val="28"/>
        </w:rPr>
        <w:t xml:space="preserve">торгового </w:t>
      </w:r>
      <w:r w:rsidRPr="002D3623">
        <w:rPr>
          <w:sz w:val="28"/>
          <w:szCs w:val="28"/>
        </w:rPr>
        <w:t xml:space="preserve">объекта </w:t>
      </w:r>
      <w:r w:rsidR="00467924" w:rsidRPr="002D3623">
        <w:rPr>
          <w:sz w:val="28"/>
          <w:szCs w:val="28"/>
        </w:rPr>
        <w:t>Организация (П</w:t>
      </w:r>
      <w:r w:rsidR="002205DC" w:rsidRPr="002D3623">
        <w:rPr>
          <w:sz w:val="28"/>
          <w:szCs w:val="28"/>
        </w:rPr>
        <w:t>редприниматель</w:t>
      </w:r>
      <w:r w:rsidR="00467924" w:rsidRPr="002D3623">
        <w:rPr>
          <w:sz w:val="28"/>
          <w:szCs w:val="28"/>
        </w:rPr>
        <w:t>)</w:t>
      </w:r>
      <w:r w:rsidRPr="002D3623">
        <w:rPr>
          <w:sz w:val="28"/>
          <w:szCs w:val="28"/>
        </w:rPr>
        <w:t xml:space="preserve"> обязан</w:t>
      </w:r>
      <w:r w:rsidR="00201F3F" w:rsidRPr="002D3623">
        <w:rPr>
          <w:sz w:val="28"/>
          <w:szCs w:val="28"/>
        </w:rPr>
        <w:t>а (обязан)</w:t>
      </w:r>
      <w:r w:rsidRPr="002D3623">
        <w:rPr>
          <w:sz w:val="28"/>
          <w:szCs w:val="28"/>
        </w:rPr>
        <w:t xml:space="preserve"> отражать в платежных документах номер настоящего Договора. </w:t>
      </w:r>
      <w:r w:rsidR="00467924" w:rsidRPr="002D3623">
        <w:rPr>
          <w:sz w:val="28"/>
          <w:szCs w:val="28"/>
        </w:rPr>
        <w:t>Организация (</w:t>
      </w:r>
      <w:r w:rsidR="002205DC" w:rsidRPr="002D3623">
        <w:rPr>
          <w:sz w:val="28"/>
          <w:szCs w:val="28"/>
        </w:rPr>
        <w:t>Предприниматель</w:t>
      </w:r>
      <w:r w:rsidR="00467924" w:rsidRPr="002D3623">
        <w:rPr>
          <w:sz w:val="28"/>
          <w:szCs w:val="28"/>
        </w:rPr>
        <w:t>)</w:t>
      </w:r>
      <w:r w:rsidRPr="002D3623">
        <w:rPr>
          <w:sz w:val="28"/>
          <w:szCs w:val="28"/>
        </w:rPr>
        <w:t xml:space="preserve"> ежеквартально осуществляет с Администрацией сверку платежей по оплате </w:t>
      </w:r>
      <w:r w:rsidRPr="002D3623">
        <w:rPr>
          <w:iCs/>
          <w:sz w:val="28"/>
          <w:szCs w:val="28"/>
        </w:rPr>
        <w:t xml:space="preserve">за размещение </w:t>
      </w:r>
      <w:r w:rsidRPr="002D3623">
        <w:rPr>
          <w:sz w:val="28"/>
          <w:szCs w:val="28"/>
        </w:rPr>
        <w:t xml:space="preserve">нестационарного </w:t>
      </w:r>
      <w:r w:rsidR="000055ED" w:rsidRPr="002D3623">
        <w:rPr>
          <w:sz w:val="28"/>
          <w:szCs w:val="28"/>
        </w:rPr>
        <w:t xml:space="preserve">торгового </w:t>
      </w:r>
      <w:r w:rsidRPr="002D3623">
        <w:rPr>
          <w:sz w:val="28"/>
          <w:szCs w:val="28"/>
        </w:rPr>
        <w:t>объекта, произведенной за отчетный период.</w:t>
      </w:r>
    </w:p>
    <w:p w:rsidR="00A46E70" w:rsidRPr="002D3623" w:rsidRDefault="00A46E70">
      <w:pPr>
        <w:pStyle w:val="ConsNormal"/>
        <w:widowControl/>
        <w:ind w:left="-567" w:firstLine="567"/>
        <w:jc w:val="center"/>
        <w:rPr>
          <w:rFonts w:ascii="Times New Roman" w:hAnsi="Times New Roman"/>
          <w:b/>
          <w:sz w:val="28"/>
          <w:szCs w:val="28"/>
        </w:rPr>
      </w:pPr>
    </w:p>
    <w:p w:rsidR="00A46E70" w:rsidRPr="002D3623" w:rsidRDefault="00A46E70">
      <w:pPr>
        <w:pStyle w:val="ConsNormal"/>
        <w:widowControl/>
        <w:ind w:firstLine="0"/>
        <w:jc w:val="center"/>
        <w:rPr>
          <w:rFonts w:ascii="Times New Roman" w:hAnsi="Times New Roman"/>
          <w:b/>
          <w:sz w:val="28"/>
          <w:szCs w:val="28"/>
        </w:rPr>
      </w:pPr>
      <w:r w:rsidRPr="002D3623">
        <w:rPr>
          <w:rFonts w:ascii="Times New Roman" w:hAnsi="Times New Roman"/>
          <w:b/>
          <w:sz w:val="28"/>
          <w:szCs w:val="28"/>
        </w:rPr>
        <w:t>4. ОТВЕТСТВЕННОСТЬ СТОРОН</w:t>
      </w:r>
    </w:p>
    <w:p w:rsidR="00307B0C" w:rsidRPr="002D3623" w:rsidRDefault="00307B0C" w:rsidP="00F654F1">
      <w:pPr>
        <w:spacing w:before="120"/>
        <w:ind w:right="-30" w:firstLine="567"/>
        <w:jc w:val="both"/>
        <w:rPr>
          <w:sz w:val="28"/>
          <w:szCs w:val="28"/>
        </w:rPr>
      </w:pPr>
      <w:r w:rsidRPr="002D3623">
        <w:rPr>
          <w:sz w:val="28"/>
          <w:szCs w:val="28"/>
        </w:rPr>
        <w:t xml:space="preserve">4.1. За несвоевременное перечисление платы, установленной разделом 3 настоящего Договора, </w:t>
      </w:r>
      <w:r w:rsidR="00467924" w:rsidRPr="002D3623">
        <w:rPr>
          <w:sz w:val="28"/>
          <w:szCs w:val="28"/>
        </w:rPr>
        <w:t>Организация (</w:t>
      </w:r>
      <w:r w:rsidR="002205DC" w:rsidRPr="002D3623">
        <w:rPr>
          <w:sz w:val="28"/>
          <w:szCs w:val="28"/>
        </w:rPr>
        <w:t>Предприниматель</w:t>
      </w:r>
      <w:r w:rsidR="00467924" w:rsidRPr="002D3623">
        <w:rPr>
          <w:sz w:val="28"/>
          <w:szCs w:val="28"/>
        </w:rPr>
        <w:t>)</w:t>
      </w:r>
      <w:r w:rsidR="002042C5" w:rsidRPr="002D3623">
        <w:rPr>
          <w:sz w:val="28"/>
          <w:szCs w:val="28"/>
        </w:rPr>
        <w:t xml:space="preserve"> </w:t>
      </w:r>
      <w:r w:rsidRPr="002D3623">
        <w:rPr>
          <w:sz w:val="28"/>
          <w:szCs w:val="28"/>
        </w:rPr>
        <w:t xml:space="preserve">уплачивает пени в размере </w:t>
      </w:r>
      <w:r w:rsidRPr="002D3623">
        <w:rPr>
          <w:b/>
          <w:sz w:val="28"/>
          <w:szCs w:val="28"/>
        </w:rPr>
        <w:t>0.1</w:t>
      </w:r>
      <w:r w:rsidRPr="002D3623">
        <w:rPr>
          <w:sz w:val="28"/>
          <w:szCs w:val="28"/>
        </w:rPr>
        <w:t xml:space="preserve"> % в день от суммы задолженности за каждый день просрочки.</w:t>
      </w:r>
      <w:r w:rsidR="001B6096" w:rsidRPr="002D3623">
        <w:rPr>
          <w:sz w:val="28"/>
          <w:szCs w:val="28"/>
        </w:rPr>
        <w:t xml:space="preserve"> </w:t>
      </w:r>
      <w:r w:rsidR="00691DB6" w:rsidRPr="002D3623">
        <w:rPr>
          <w:sz w:val="28"/>
          <w:szCs w:val="28"/>
        </w:rPr>
        <w:t>Администрация</w:t>
      </w:r>
      <w:r w:rsidR="001B6096" w:rsidRPr="002D3623">
        <w:rPr>
          <w:sz w:val="28"/>
          <w:szCs w:val="28"/>
        </w:rPr>
        <w:t xml:space="preserve"> вправе начислить </w:t>
      </w:r>
      <w:r w:rsidR="00467924" w:rsidRPr="002D3623">
        <w:rPr>
          <w:sz w:val="28"/>
          <w:szCs w:val="28"/>
        </w:rPr>
        <w:t>Организации (</w:t>
      </w:r>
      <w:r w:rsidR="002205DC" w:rsidRPr="002D3623">
        <w:rPr>
          <w:sz w:val="28"/>
          <w:szCs w:val="28"/>
        </w:rPr>
        <w:t>Предпринимателю</w:t>
      </w:r>
      <w:r w:rsidR="00467924" w:rsidRPr="002D3623">
        <w:rPr>
          <w:sz w:val="28"/>
          <w:szCs w:val="28"/>
        </w:rPr>
        <w:t>)</w:t>
      </w:r>
      <w:r w:rsidR="001F12A1" w:rsidRPr="002D3623">
        <w:rPr>
          <w:sz w:val="28"/>
          <w:szCs w:val="28"/>
        </w:rPr>
        <w:t xml:space="preserve"> </w:t>
      </w:r>
      <w:r w:rsidR="001B6096" w:rsidRPr="002D3623">
        <w:rPr>
          <w:sz w:val="28"/>
          <w:szCs w:val="28"/>
        </w:rPr>
        <w:t xml:space="preserve">пени </w:t>
      </w:r>
      <w:r w:rsidR="00994F22" w:rsidRPr="002D3623">
        <w:rPr>
          <w:sz w:val="28"/>
          <w:szCs w:val="28"/>
        </w:rPr>
        <w:t xml:space="preserve">             </w:t>
      </w:r>
      <w:r w:rsidR="001B6096" w:rsidRPr="002D3623">
        <w:rPr>
          <w:sz w:val="28"/>
          <w:szCs w:val="28"/>
        </w:rPr>
        <w:t xml:space="preserve">за период после прекращения договора до момента погашения задолженности, возникшей в период действия </w:t>
      </w:r>
      <w:r w:rsidR="00FF7D2A" w:rsidRPr="002D3623">
        <w:rPr>
          <w:sz w:val="28"/>
          <w:szCs w:val="28"/>
        </w:rPr>
        <w:t>Д</w:t>
      </w:r>
      <w:r w:rsidR="001B6096" w:rsidRPr="002D3623">
        <w:rPr>
          <w:sz w:val="28"/>
          <w:szCs w:val="28"/>
        </w:rPr>
        <w:t>оговора.</w:t>
      </w:r>
    </w:p>
    <w:p w:rsidR="0009695B" w:rsidRPr="002D3623" w:rsidRDefault="002042C5" w:rsidP="00F654F1">
      <w:pPr>
        <w:spacing w:before="120"/>
        <w:ind w:firstLine="567"/>
        <w:jc w:val="both"/>
        <w:rPr>
          <w:sz w:val="28"/>
          <w:szCs w:val="28"/>
        </w:rPr>
      </w:pPr>
      <w:r w:rsidRPr="002D3623">
        <w:rPr>
          <w:sz w:val="28"/>
          <w:szCs w:val="28"/>
        </w:rPr>
        <w:t xml:space="preserve">4.2. За </w:t>
      </w:r>
      <w:r w:rsidR="00307B0C" w:rsidRPr="002D3623">
        <w:rPr>
          <w:sz w:val="28"/>
          <w:szCs w:val="28"/>
        </w:rPr>
        <w:t xml:space="preserve">невыполнение иных обязательств, установленных настоящим Договором, </w:t>
      </w:r>
      <w:r w:rsidR="00467924" w:rsidRPr="002D3623">
        <w:rPr>
          <w:sz w:val="28"/>
          <w:szCs w:val="28"/>
        </w:rPr>
        <w:t>Организация (</w:t>
      </w:r>
      <w:r w:rsidR="002205DC" w:rsidRPr="002D3623">
        <w:rPr>
          <w:sz w:val="28"/>
          <w:szCs w:val="28"/>
        </w:rPr>
        <w:t>Предприниматель</w:t>
      </w:r>
      <w:r w:rsidR="00467924" w:rsidRPr="002D3623">
        <w:rPr>
          <w:sz w:val="28"/>
          <w:szCs w:val="28"/>
        </w:rPr>
        <w:t>)</w:t>
      </w:r>
      <w:r w:rsidRPr="002D3623">
        <w:rPr>
          <w:sz w:val="28"/>
          <w:szCs w:val="28"/>
        </w:rPr>
        <w:t xml:space="preserve"> </w:t>
      </w:r>
      <w:r w:rsidR="00307B0C" w:rsidRPr="002D3623">
        <w:rPr>
          <w:sz w:val="28"/>
          <w:szCs w:val="28"/>
        </w:rPr>
        <w:t xml:space="preserve">уплачивает Администрации штраф в размере </w:t>
      </w:r>
      <w:r w:rsidR="00307B0C" w:rsidRPr="002D3623">
        <w:rPr>
          <w:b/>
          <w:sz w:val="28"/>
          <w:szCs w:val="28"/>
        </w:rPr>
        <w:t xml:space="preserve">10 </w:t>
      </w:r>
      <w:r w:rsidR="00307B0C" w:rsidRPr="002D3623">
        <w:rPr>
          <w:sz w:val="28"/>
          <w:szCs w:val="28"/>
        </w:rPr>
        <w:t>% от суммы, указанной в пункте 3.1 настоящего Договора.</w:t>
      </w:r>
      <w:r w:rsidR="0009695B" w:rsidRPr="002D3623">
        <w:rPr>
          <w:color w:val="FF0000"/>
          <w:sz w:val="28"/>
          <w:szCs w:val="28"/>
        </w:rPr>
        <w:t xml:space="preserve"> </w:t>
      </w:r>
      <w:r w:rsidR="0009695B" w:rsidRPr="002D3623">
        <w:rPr>
          <w:sz w:val="28"/>
          <w:szCs w:val="28"/>
        </w:rPr>
        <w:t xml:space="preserve">Указанный штраф уплачивается за каждый факт нарушения каждого пункта Договора. </w:t>
      </w:r>
    </w:p>
    <w:p w:rsidR="00F85269" w:rsidRPr="002D3623" w:rsidRDefault="00F85269">
      <w:pPr>
        <w:pStyle w:val="ConsNormal"/>
        <w:widowControl/>
        <w:ind w:firstLine="0"/>
        <w:jc w:val="center"/>
        <w:rPr>
          <w:rFonts w:ascii="Times New Roman" w:hAnsi="Times New Roman"/>
          <w:b/>
          <w:sz w:val="28"/>
          <w:szCs w:val="28"/>
        </w:rPr>
      </w:pPr>
    </w:p>
    <w:p w:rsidR="00A46E70" w:rsidRPr="002D3623" w:rsidRDefault="00A46E70">
      <w:pPr>
        <w:pStyle w:val="ConsNormal"/>
        <w:widowControl/>
        <w:ind w:firstLine="0"/>
        <w:jc w:val="center"/>
        <w:rPr>
          <w:rFonts w:ascii="Times New Roman" w:hAnsi="Times New Roman"/>
          <w:b/>
          <w:sz w:val="28"/>
          <w:szCs w:val="28"/>
        </w:rPr>
      </w:pPr>
      <w:r w:rsidRPr="002D3623">
        <w:rPr>
          <w:rFonts w:ascii="Times New Roman" w:hAnsi="Times New Roman"/>
          <w:b/>
          <w:sz w:val="28"/>
          <w:szCs w:val="28"/>
        </w:rPr>
        <w:t>5. ИЗМЕНЕНИЕ, РАСТОРЖЕНИЕ, ПРЕКРАЩЕНИЕ ДЕЙСТВИЯ ДОГОВОРА</w:t>
      </w:r>
    </w:p>
    <w:p w:rsidR="002436A5" w:rsidRPr="002D3623" w:rsidRDefault="002436A5" w:rsidP="00F654F1">
      <w:pPr>
        <w:pStyle w:val="ConsNormal"/>
        <w:widowControl/>
        <w:spacing w:before="120"/>
        <w:ind w:firstLine="567"/>
        <w:jc w:val="both"/>
        <w:rPr>
          <w:rFonts w:ascii="Times New Roman" w:hAnsi="Times New Roman"/>
          <w:sz w:val="28"/>
          <w:szCs w:val="28"/>
        </w:rPr>
      </w:pPr>
      <w:r w:rsidRPr="002D3623">
        <w:rPr>
          <w:rFonts w:ascii="Times New Roman" w:hAnsi="Times New Roman"/>
          <w:sz w:val="28"/>
          <w:szCs w:val="28"/>
        </w:rPr>
        <w:t>5.1. Изменение условий настоящего Договора и его досрочное расторжение допускаются по соглашению сторон или по волеизъявлению одной из сторон в порядке и по основаниям, предусмотренным настоящим Договором. Вносимые в Договор дополнения и изменения рассматриваются сторонами и оформляются дополнительными соглашениями.</w:t>
      </w:r>
    </w:p>
    <w:p w:rsidR="002436A5" w:rsidRPr="002D3623" w:rsidRDefault="002436A5" w:rsidP="00F654F1">
      <w:pPr>
        <w:pStyle w:val="ConsNormal"/>
        <w:widowControl/>
        <w:spacing w:before="120"/>
        <w:ind w:firstLine="567"/>
        <w:jc w:val="both"/>
        <w:rPr>
          <w:rFonts w:ascii="Times New Roman" w:hAnsi="Times New Roman"/>
          <w:sz w:val="28"/>
          <w:szCs w:val="28"/>
        </w:rPr>
      </w:pPr>
      <w:r w:rsidRPr="002D3623">
        <w:rPr>
          <w:rFonts w:ascii="Times New Roman" w:hAnsi="Times New Roman"/>
          <w:sz w:val="28"/>
          <w:szCs w:val="28"/>
        </w:rPr>
        <w:t xml:space="preserve">5.2. </w:t>
      </w:r>
      <w:proofErr w:type="gramStart"/>
      <w:r w:rsidRPr="002D3623">
        <w:rPr>
          <w:rFonts w:ascii="Times New Roman" w:hAnsi="Times New Roman"/>
          <w:sz w:val="28"/>
          <w:szCs w:val="28"/>
        </w:rPr>
        <w:t>Договор</w:t>
      </w:r>
      <w:proofErr w:type="gramEnd"/>
      <w:r w:rsidRPr="002D3623">
        <w:rPr>
          <w:rFonts w:ascii="Times New Roman" w:hAnsi="Times New Roman"/>
          <w:sz w:val="28"/>
          <w:szCs w:val="28"/>
        </w:rPr>
        <w:t xml:space="preserve"> может быть расторгнут по инициативе Администрации в случае невыполнения </w:t>
      </w:r>
      <w:r w:rsidR="00467924" w:rsidRPr="002D3623">
        <w:rPr>
          <w:rFonts w:ascii="Times New Roman" w:hAnsi="Times New Roman"/>
          <w:sz w:val="28"/>
          <w:szCs w:val="28"/>
        </w:rPr>
        <w:t>Организацией (</w:t>
      </w:r>
      <w:r w:rsidR="002205DC" w:rsidRPr="002D3623">
        <w:rPr>
          <w:rFonts w:ascii="Times New Roman" w:hAnsi="Times New Roman"/>
          <w:sz w:val="28"/>
          <w:szCs w:val="28"/>
        </w:rPr>
        <w:t>Предпринимателем</w:t>
      </w:r>
      <w:r w:rsidR="00467924" w:rsidRPr="002D3623">
        <w:rPr>
          <w:rFonts w:ascii="Times New Roman" w:hAnsi="Times New Roman"/>
          <w:sz w:val="28"/>
          <w:szCs w:val="28"/>
        </w:rPr>
        <w:t>)</w:t>
      </w:r>
      <w:r w:rsidR="00423BC1" w:rsidRPr="002D3623">
        <w:rPr>
          <w:rFonts w:ascii="Times New Roman" w:hAnsi="Times New Roman"/>
          <w:sz w:val="28"/>
          <w:szCs w:val="28"/>
        </w:rPr>
        <w:t xml:space="preserve"> </w:t>
      </w:r>
      <w:r w:rsidRPr="002D3623">
        <w:rPr>
          <w:rFonts w:ascii="Times New Roman" w:hAnsi="Times New Roman"/>
          <w:sz w:val="28"/>
          <w:szCs w:val="28"/>
        </w:rPr>
        <w:t xml:space="preserve">обязанностей, установленных подпунктами </w:t>
      </w:r>
      <w:r w:rsidR="0011194F" w:rsidRPr="002D3623">
        <w:rPr>
          <w:rFonts w:ascii="Times New Roman" w:hAnsi="Times New Roman"/>
          <w:sz w:val="28"/>
          <w:szCs w:val="28"/>
        </w:rPr>
        <w:t xml:space="preserve">2.2.1 – 2.2.11  пункта 2.2 </w:t>
      </w:r>
      <w:r w:rsidRPr="002D3623">
        <w:rPr>
          <w:rFonts w:ascii="Times New Roman" w:hAnsi="Times New Roman"/>
          <w:sz w:val="28"/>
          <w:szCs w:val="28"/>
        </w:rPr>
        <w:t xml:space="preserve">настоящего Договора, по истечении 10 календарных дней после направления Администрацией </w:t>
      </w:r>
      <w:r w:rsidR="00467924" w:rsidRPr="002D3623">
        <w:rPr>
          <w:rFonts w:ascii="Times New Roman" w:hAnsi="Times New Roman"/>
          <w:sz w:val="28"/>
          <w:szCs w:val="28"/>
        </w:rPr>
        <w:t>Организации (</w:t>
      </w:r>
      <w:r w:rsidR="002205DC" w:rsidRPr="002D3623">
        <w:rPr>
          <w:rFonts w:ascii="Times New Roman" w:hAnsi="Times New Roman"/>
          <w:sz w:val="28"/>
          <w:szCs w:val="28"/>
        </w:rPr>
        <w:t>Предпринимателю</w:t>
      </w:r>
      <w:r w:rsidR="00467924" w:rsidRPr="002D3623">
        <w:rPr>
          <w:rFonts w:ascii="Times New Roman" w:hAnsi="Times New Roman"/>
          <w:sz w:val="28"/>
          <w:szCs w:val="28"/>
        </w:rPr>
        <w:t>)</w:t>
      </w:r>
      <w:r w:rsidRPr="002D3623">
        <w:rPr>
          <w:rFonts w:ascii="Times New Roman" w:hAnsi="Times New Roman"/>
          <w:sz w:val="28"/>
          <w:szCs w:val="28"/>
        </w:rPr>
        <w:t xml:space="preserve"> требования об устранени</w:t>
      </w:r>
      <w:r w:rsidR="00097399" w:rsidRPr="002D3623">
        <w:rPr>
          <w:rFonts w:ascii="Times New Roman" w:hAnsi="Times New Roman"/>
          <w:sz w:val="28"/>
          <w:szCs w:val="28"/>
        </w:rPr>
        <w:t>и</w:t>
      </w:r>
      <w:r w:rsidRPr="002D3623">
        <w:rPr>
          <w:rFonts w:ascii="Times New Roman" w:hAnsi="Times New Roman"/>
          <w:sz w:val="28"/>
          <w:szCs w:val="28"/>
        </w:rPr>
        <w:t xml:space="preserve"> допущенных нарушений, если указанные в нем замечания </w:t>
      </w:r>
      <w:r w:rsidR="00F85269" w:rsidRPr="002D3623">
        <w:rPr>
          <w:rFonts w:ascii="Times New Roman" w:hAnsi="Times New Roman"/>
          <w:sz w:val="28"/>
          <w:szCs w:val="28"/>
        </w:rPr>
        <w:t xml:space="preserve">           </w:t>
      </w:r>
      <w:r w:rsidRPr="002D3623">
        <w:rPr>
          <w:rFonts w:ascii="Times New Roman" w:hAnsi="Times New Roman"/>
          <w:sz w:val="28"/>
          <w:szCs w:val="28"/>
        </w:rPr>
        <w:t xml:space="preserve">не были устранены в указанный срок, а также при возникновении задолженности по внесению платы в течение месяца независимо от ее последующего внесения. Требование направляется по адресу </w:t>
      </w:r>
      <w:r w:rsidR="00467924" w:rsidRPr="002D3623">
        <w:rPr>
          <w:rFonts w:ascii="Times New Roman" w:hAnsi="Times New Roman"/>
          <w:sz w:val="28"/>
          <w:szCs w:val="28"/>
        </w:rPr>
        <w:t>Организации (</w:t>
      </w:r>
      <w:r w:rsidR="002205DC" w:rsidRPr="002D3623">
        <w:rPr>
          <w:rFonts w:ascii="Times New Roman" w:hAnsi="Times New Roman"/>
          <w:sz w:val="28"/>
          <w:szCs w:val="28"/>
        </w:rPr>
        <w:t>Предпринимателя</w:t>
      </w:r>
      <w:r w:rsidR="00467924" w:rsidRPr="002D3623">
        <w:rPr>
          <w:rFonts w:ascii="Times New Roman" w:hAnsi="Times New Roman"/>
          <w:sz w:val="28"/>
          <w:szCs w:val="28"/>
        </w:rPr>
        <w:t>)</w:t>
      </w:r>
      <w:r w:rsidRPr="002D3623">
        <w:rPr>
          <w:rFonts w:ascii="Times New Roman" w:hAnsi="Times New Roman"/>
          <w:sz w:val="28"/>
          <w:szCs w:val="28"/>
        </w:rPr>
        <w:t>, указанному в настоящем Договоре.</w:t>
      </w: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lastRenderedPageBreak/>
        <w:t xml:space="preserve">5.3. Каждая из сторон вправе отказаться от Договора в одностороннем порядке, предупредив об этом другую сторону за один месяц в письменном виде. </w:t>
      </w:r>
    </w:p>
    <w:p w:rsidR="002D3623" w:rsidRPr="002D3623" w:rsidRDefault="002D3623" w:rsidP="002D3623">
      <w:pPr>
        <w:pStyle w:val="ConsNormal"/>
        <w:spacing w:before="120"/>
        <w:ind w:firstLine="567"/>
        <w:jc w:val="both"/>
        <w:rPr>
          <w:rFonts w:ascii="Times New Roman" w:hAnsi="Times New Roman"/>
          <w:sz w:val="28"/>
          <w:szCs w:val="28"/>
        </w:rPr>
      </w:pPr>
      <w:proofErr w:type="gramStart"/>
      <w:r w:rsidRPr="002D3623">
        <w:rPr>
          <w:rFonts w:ascii="Times New Roman" w:hAnsi="Times New Roman"/>
          <w:sz w:val="28"/>
          <w:szCs w:val="28"/>
        </w:rPr>
        <w:t>Договор считается прекращенным в срок, указанный в уведомлении, при условии нал</w:t>
      </w:r>
      <w:r w:rsidR="00F7565C">
        <w:rPr>
          <w:rFonts w:ascii="Times New Roman" w:hAnsi="Times New Roman"/>
          <w:sz w:val="28"/>
          <w:szCs w:val="28"/>
        </w:rPr>
        <w:t>ичия</w:t>
      </w:r>
      <w:r w:rsidRPr="002D3623">
        <w:rPr>
          <w:rFonts w:ascii="Times New Roman" w:hAnsi="Times New Roman"/>
          <w:sz w:val="28"/>
          <w:szCs w:val="28"/>
        </w:rPr>
        <w:t xml:space="preserve"> у Администрации сведений о получении Организацией (Предпринимателем) уведомления об отказе, либо при возврате заказного письма оператором почтовой связи с сообщением об отказе Организации (Предпринимателя) от его получения, или в связи с отсутствием Организации (Предпринимателя) по указанному в настоящем Договоре почтовому адресу, либо истечения срока хранения заказного письма.  </w:t>
      </w:r>
      <w:proofErr w:type="gramEnd"/>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5.4. В случае</w:t>
      </w:r>
      <w:proofErr w:type="gramStart"/>
      <w:r w:rsidRPr="002D3623">
        <w:rPr>
          <w:rFonts w:ascii="Times New Roman" w:hAnsi="Times New Roman"/>
          <w:sz w:val="28"/>
          <w:szCs w:val="28"/>
        </w:rPr>
        <w:t>,</w:t>
      </w:r>
      <w:proofErr w:type="gramEnd"/>
      <w:r w:rsidRPr="002D3623">
        <w:rPr>
          <w:rFonts w:ascii="Times New Roman" w:hAnsi="Times New Roman"/>
          <w:sz w:val="28"/>
          <w:szCs w:val="28"/>
        </w:rPr>
        <w:t xml:space="preserve"> если Организация (Предприниматель) после расторжения договора не производит снос (уборку) нестационарного торгового объекта в установленные сроки, Администрация вправе поручить исполнение обязательств по сносу (уборке) нестационарного торгового объекта треть</w:t>
      </w:r>
      <w:r w:rsidR="00F7565C">
        <w:rPr>
          <w:rFonts w:ascii="Times New Roman" w:hAnsi="Times New Roman"/>
          <w:sz w:val="28"/>
          <w:szCs w:val="28"/>
        </w:rPr>
        <w:t>им лицам,</w:t>
      </w:r>
      <w:r w:rsidRPr="002D3623">
        <w:rPr>
          <w:rFonts w:ascii="Times New Roman" w:hAnsi="Times New Roman"/>
          <w:sz w:val="28"/>
          <w:szCs w:val="28"/>
        </w:rPr>
        <w:t xml:space="preserve"> с последующим взысканием с Организации (Предпринимателя) расходов на оплату выполненных работ.</w:t>
      </w:r>
    </w:p>
    <w:p w:rsidR="002D3623" w:rsidRPr="002D3623" w:rsidRDefault="002D3623" w:rsidP="000300AD">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5.5. По окончании срока действия настоящего Договора Организация (Предприниматель) обязана (обязан) вносить плату за фактическое размещение нестационарного торгового объекта до момента его демонтажа в размере, определенном муниципальными правовыми актами.</w:t>
      </w:r>
      <w:r w:rsidRPr="002D3623">
        <w:rPr>
          <w:rFonts w:ascii="Times New Roman" w:hAnsi="Times New Roman"/>
          <w:sz w:val="28"/>
          <w:szCs w:val="28"/>
        </w:rPr>
        <w:cr/>
        <w:t>5.6. Окончание срока действия договора (в т.ч. расторжение) не освобождает с</w:t>
      </w:r>
      <w:r w:rsidR="00F7565C">
        <w:rPr>
          <w:rFonts w:ascii="Times New Roman" w:hAnsi="Times New Roman"/>
          <w:sz w:val="28"/>
          <w:szCs w:val="28"/>
        </w:rPr>
        <w:t>тороны</w:t>
      </w:r>
      <w:r w:rsidRPr="002D3623">
        <w:rPr>
          <w:rFonts w:ascii="Times New Roman" w:hAnsi="Times New Roman"/>
          <w:sz w:val="28"/>
          <w:szCs w:val="28"/>
        </w:rPr>
        <w:t xml:space="preserve">   от ответственности за его нарушение.</w:t>
      </w:r>
    </w:p>
    <w:p w:rsidR="002D3623" w:rsidRPr="002D3623" w:rsidRDefault="002D3623" w:rsidP="000300AD">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5.7. Место и</w:t>
      </w:r>
      <w:r w:rsidR="00F20F07">
        <w:rPr>
          <w:rFonts w:ascii="Times New Roman" w:hAnsi="Times New Roman"/>
          <w:sz w:val="28"/>
          <w:szCs w:val="28"/>
        </w:rPr>
        <w:t>сполнения настоящего договора: с. Карпогоры</w:t>
      </w:r>
      <w:r w:rsidRPr="002D3623">
        <w:rPr>
          <w:rFonts w:ascii="Times New Roman" w:hAnsi="Times New Roman"/>
          <w:sz w:val="28"/>
          <w:szCs w:val="28"/>
        </w:rPr>
        <w:t>,</w:t>
      </w:r>
      <w:r w:rsidR="00F20F07">
        <w:rPr>
          <w:rFonts w:ascii="Times New Roman" w:hAnsi="Times New Roman"/>
          <w:sz w:val="28"/>
          <w:szCs w:val="28"/>
        </w:rPr>
        <w:t xml:space="preserve"> Пинежский район, </w:t>
      </w:r>
      <w:r w:rsidRPr="002D3623">
        <w:rPr>
          <w:rFonts w:ascii="Times New Roman" w:hAnsi="Times New Roman"/>
          <w:sz w:val="28"/>
          <w:szCs w:val="28"/>
        </w:rPr>
        <w:t>Архангельская область</w:t>
      </w:r>
      <w:r w:rsidRPr="00F7565C">
        <w:rPr>
          <w:rFonts w:ascii="Times New Roman" w:hAnsi="Times New Roman"/>
          <w:sz w:val="28"/>
          <w:szCs w:val="28"/>
        </w:rPr>
        <w:t>. Судебные споры по настоящему Договору подлежат рассмотрению в Арбитражном суде Архангельской области.</w:t>
      </w:r>
    </w:p>
    <w:p w:rsidR="002D3623" w:rsidRPr="002D3623" w:rsidRDefault="002D3623" w:rsidP="002D3623">
      <w:pPr>
        <w:pStyle w:val="ConsNormal"/>
        <w:spacing w:before="120"/>
        <w:ind w:firstLine="567"/>
        <w:jc w:val="both"/>
        <w:rPr>
          <w:rFonts w:ascii="Times New Roman" w:hAnsi="Times New Roman"/>
          <w:sz w:val="28"/>
          <w:szCs w:val="28"/>
        </w:rPr>
      </w:pPr>
    </w:p>
    <w:p w:rsidR="002D3623" w:rsidRPr="000300AD" w:rsidRDefault="002D3623" w:rsidP="002D3623">
      <w:pPr>
        <w:pStyle w:val="ConsNormal"/>
        <w:spacing w:before="120"/>
        <w:ind w:firstLine="567"/>
        <w:jc w:val="both"/>
        <w:rPr>
          <w:rFonts w:ascii="Times New Roman" w:hAnsi="Times New Roman"/>
          <w:b/>
          <w:sz w:val="28"/>
          <w:szCs w:val="28"/>
        </w:rPr>
      </w:pPr>
      <w:r w:rsidRPr="000300AD">
        <w:rPr>
          <w:rFonts w:ascii="Times New Roman" w:hAnsi="Times New Roman"/>
          <w:b/>
          <w:sz w:val="28"/>
          <w:szCs w:val="28"/>
        </w:rPr>
        <w:t>6. СРОК ДЕЙСТВИЯ ДОГОВОРА</w:t>
      </w:r>
    </w:p>
    <w:p w:rsidR="002D3623" w:rsidRPr="002D3623" w:rsidRDefault="002D3623" w:rsidP="002D3623">
      <w:pPr>
        <w:pStyle w:val="ConsNormal"/>
        <w:spacing w:before="120"/>
        <w:ind w:firstLine="567"/>
        <w:jc w:val="both"/>
        <w:rPr>
          <w:rFonts w:ascii="Times New Roman" w:hAnsi="Times New Roman"/>
          <w:sz w:val="28"/>
          <w:szCs w:val="28"/>
        </w:rPr>
      </w:pP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6.1.</w:t>
      </w:r>
      <w:r w:rsidRPr="002D3623">
        <w:rPr>
          <w:rFonts w:ascii="Times New Roman" w:hAnsi="Times New Roman"/>
          <w:sz w:val="28"/>
          <w:szCs w:val="28"/>
        </w:rPr>
        <w:tab/>
        <w:t>Настоящий договор действует с «___» ______ 202___ г. по «__» ______ 202____ г.</w:t>
      </w:r>
    </w:p>
    <w:p w:rsidR="002D3623" w:rsidRPr="002D3623" w:rsidRDefault="002D3623" w:rsidP="002D3623">
      <w:pPr>
        <w:pStyle w:val="ConsNormal"/>
        <w:spacing w:before="120"/>
        <w:ind w:firstLine="567"/>
        <w:jc w:val="both"/>
        <w:rPr>
          <w:rFonts w:ascii="Times New Roman" w:hAnsi="Times New Roman"/>
          <w:sz w:val="28"/>
          <w:szCs w:val="28"/>
        </w:rPr>
      </w:pP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Договор составлен в двух экземплярах для каждой из сторон, каждый из которых имеет одинаковую юридическую силу.</w:t>
      </w:r>
    </w:p>
    <w:p w:rsidR="002D3623" w:rsidRPr="002D3623" w:rsidRDefault="002D3623" w:rsidP="002D3623">
      <w:pPr>
        <w:pStyle w:val="ConsNormal"/>
        <w:spacing w:before="120"/>
        <w:ind w:firstLine="567"/>
        <w:jc w:val="both"/>
        <w:rPr>
          <w:rFonts w:ascii="Times New Roman" w:hAnsi="Times New Roman"/>
          <w:sz w:val="28"/>
          <w:szCs w:val="28"/>
        </w:rPr>
      </w:pPr>
    </w:p>
    <w:p w:rsidR="002D3623" w:rsidRPr="000300AD" w:rsidRDefault="002D3623" w:rsidP="002D3623">
      <w:pPr>
        <w:pStyle w:val="ConsNormal"/>
        <w:spacing w:before="120"/>
        <w:ind w:firstLine="567"/>
        <w:jc w:val="both"/>
        <w:rPr>
          <w:rFonts w:ascii="Times New Roman" w:hAnsi="Times New Roman"/>
          <w:b/>
          <w:sz w:val="28"/>
          <w:szCs w:val="28"/>
        </w:rPr>
      </w:pPr>
      <w:r w:rsidRPr="000300AD">
        <w:rPr>
          <w:rFonts w:ascii="Times New Roman" w:hAnsi="Times New Roman"/>
          <w:b/>
          <w:sz w:val="28"/>
          <w:szCs w:val="28"/>
        </w:rPr>
        <w:t>7. АДРЕСА И РЕКВИЗИТЫ:</w:t>
      </w: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Администрация: Администрация </w:t>
      </w:r>
      <w:r w:rsidR="00F20F07">
        <w:rPr>
          <w:rFonts w:ascii="Times New Roman" w:hAnsi="Times New Roman"/>
          <w:sz w:val="28"/>
          <w:szCs w:val="28"/>
        </w:rPr>
        <w:t>Пинежского муниципального округа</w:t>
      </w:r>
      <w:r w:rsidRPr="002D3623">
        <w:rPr>
          <w:rFonts w:ascii="Times New Roman" w:hAnsi="Times New Roman"/>
          <w:sz w:val="28"/>
          <w:szCs w:val="28"/>
        </w:rPr>
        <w:t xml:space="preserve"> </w:t>
      </w:r>
    </w:p>
    <w:p w:rsidR="002D3623" w:rsidRDefault="00F20F07" w:rsidP="002D3623">
      <w:pPr>
        <w:pStyle w:val="ConsNormal"/>
        <w:spacing w:before="120"/>
        <w:ind w:firstLine="567"/>
        <w:jc w:val="both"/>
        <w:rPr>
          <w:rFonts w:ascii="Times New Roman" w:hAnsi="Times New Roman"/>
          <w:sz w:val="28"/>
          <w:szCs w:val="28"/>
        </w:rPr>
      </w:pPr>
      <w:r>
        <w:rPr>
          <w:rFonts w:ascii="Times New Roman" w:hAnsi="Times New Roman"/>
          <w:sz w:val="28"/>
          <w:szCs w:val="28"/>
        </w:rPr>
        <w:t>164600, Архангельская область</w:t>
      </w:r>
      <w:r w:rsidR="002D3623" w:rsidRPr="002D3623">
        <w:rPr>
          <w:rFonts w:ascii="Times New Roman" w:hAnsi="Times New Roman"/>
          <w:sz w:val="28"/>
          <w:szCs w:val="28"/>
        </w:rPr>
        <w:t>,</w:t>
      </w:r>
      <w:r>
        <w:rPr>
          <w:rFonts w:ascii="Times New Roman" w:hAnsi="Times New Roman"/>
          <w:sz w:val="28"/>
          <w:szCs w:val="28"/>
        </w:rPr>
        <w:t xml:space="preserve"> Пинежский район, с. Карпогоры, ул. Ф. Абрамова</w:t>
      </w:r>
      <w:r w:rsidR="002D3623" w:rsidRPr="002D3623">
        <w:rPr>
          <w:rFonts w:ascii="Times New Roman" w:hAnsi="Times New Roman"/>
          <w:sz w:val="28"/>
          <w:szCs w:val="28"/>
        </w:rPr>
        <w:t>,</w:t>
      </w:r>
      <w:r>
        <w:rPr>
          <w:rFonts w:ascii="Times New Roman" w:hAnsi="Times New Roman"/>
          <w:sz w:val="28"/>
          <w:szCs w:val="28"/>
        </w:rPr>
        <w:t xml:space="preserve"> </w:t>
      </w:r>
      <w:r w:rsidR="0045438B">
        <w:rPr>
          <w:rFonts w:ascii="Times New Roman" w:hAnsi="Times New Roman"/>
          <w:sz w:val="28"/>
          <w:szCs w:val="28"/>
        </w:rPr>
        <w:t>д.</w:t>
      </w:r>
      <w:r>
        <w:rPr>
          <w:rFonts w:ascii="Times New Roman" w:hAnsi="Times New Roman"/>
          <w:sz w:val="28"/>
          <w:szCs w:val="28"/>
        </w:rPr>
        <w:t>43-а</w:t>
      </w:r>
      <w:r w:rsidR="002D3623" w:rsidRPr="002D3623">
        <w:rPr>
          <w:rFonts w:ascii="Times New Roman" w:hAnsi="Times New Roman"/>
          <w:sz w:val="28"/>
          <w:szCs w:val="28"/>
        </w:rPr>
        <w:t xml:space="preserve">. </w:t>
      </w:r>
    </w:p>
    <w:p w:rsidR="00B80C1C" w:rsidRPr="002D3623" w:rsidRDefault="00B80C1C" w:rsidP="002D3623">
      <w:pPr>
        <w:pStyle w:val="ConsNormal"/>
        <w:spacing w:before="120"/>
        <w:ind w:firstLine="567"/>
        <w:jc w:val="both"/>
        <w:rPr>
          <w:rFonts w:ascii="Times New Roman" w:hAnsi="Times New Roman"/>
          <w:sz w:val="28"/>
          <w:szCs w:val="28"/>
        </w:rPr>
      </w:pP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Организация (Предприниматель): </w:t>
      </w: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Адрес: </w:t>
      </w: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тел. </w:t>
      </w: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ИНН </w:t>
      </w:r>
    </w:p>
    <w:p w:rsidR="002D3623" w:rsidRPr="002D3623" w:rsidRDefault="002D3623" w:rsidP="002D3623">
      <w:pPr>
        <w:pStyle w:val="ConsNormal"/>
        <w:spacing w:before="120"/>
        <w:ind w:firstLine="567"/>
        <w:jc w:val="both"/>
        <w:rPr>
          <w:rFonts w:ascii="Times New Roman" w:hAnsi="Times New Roman"/>
          <w:sz w:val="28"/>
          <w:szCs w:val="28"/>
        </w:rPr>
      </w:pPr>
    </w:p>
    <w:p w:rsidR="002D3623" w:rsidRPr="002D3623" w:rsidRDefault="002D3623" w:rsidP="002D3623">
      <w:pPr>
        <w:pStyle w:val="ConsNormal"/>
        <w:spacing w:before="120"/>
        <w:ind w:firstLine="567"/>
        <w:jc w:val="both"/>
        <w:rPr>
          <w:rFonts w:ascii="Times New Roman" w:hAnsi="Times New Roman"/>
          <w:sz w:val="28"/>
          <w:szCs w:val="28"/>
        </w:rPr>
      </w:pP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ПОДПИСИ СТОРОН:</w:t>
      </w:r>
    </w:p>
    <w:p w:rsidR="002D3623" w:rsidRPr="002D3623" w:rsidRDefault="002D3623" w:rsidP="002D3623">
      <w:pPr>
        <w:pStyle w:val="ConsNormal"/>
        <w:spacing w:before="120"/>
        <w:ind w:firstLine="567"/>
        <w:jc w:val="both"/>
        <w:rPr>
          <w:rFonts w:ascii="Times New Roman" w:hAnsi="Times New Roman"/>
          <w:sz w:val="28"/>
          <w:szCs w:val="28"/>
        </w:rPr>
      </w:pPr>
    </w:p>
    <w:p w:rsidR="002D3623" w:rsidRPr="002D3623" w:rsidRDefault="002D3623" w:rsidP="002D3623">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Администрация                                        Организация (Предприниматель) </w:t>
      </w:r>
    </w:p>
    <w:p w:rsidR="002D3623" w:rsidRPr="002D3623" w:rsidRDefault="002D3623" w:rsidP="000300AD">
      <w:pPr>
        <w:pStyle w:val="ConsNormal"/>
        <w:spacing w:before="120"/>
        <w:ind w:firstLine="567"/>
        <w:jc w:val="both"/>
        <w:rPr>
          <w:rFonts w:ascii="Times New Roman" w:hAnsi="Times New Roman"/>
          <w:sz w:val="28"/>
          <w:szCs w:val="28"/>
        </w:rPr>
      </w:pPr>
      <w:r w:rsidRPr="002D3623">
        <w:rPr>
          <w:rFonts w:ascii="Times New Roman" w:hAnsi="Times New Roman"/>
          <w:sz w:val="28"/>
          <w:szCs w:val="28"/>
        </w:rPr>
        <w:t xml:space="preserve">                                                                                                      _________________</w:t>
      </w:r>
      <w:r w:rsidR="000300AD">
        <w:rPr>
          <w:rFonts w:ascii="Times New Roman" w:hAnsi="Times New Roman"/>
          <w:sz w:val="28"/>
          <w:szCs w:val="28"/>
        </w:rPr>
        <w:t>Л.А. Колик</w:t>
      </w:r>
      <w:r w:rsidRPr="002D3623">
        <w:rPr>
          <w:rFonts w:ascii="Times New Roman" w:hAnsi="Times New Roman"/>
          <w:sz w:val="28"/>
          <w:szCs w:val="28"/>
        </w:rPr>
        <w:t xml:space="preserve">                       ___________________________ </w:t>
      </w:r>
    </w:p>
    <w:p w:rsidR="000300AD" w:rsidRDefault="000300AD" w:rsidP="002D3623">
      <w:pPr>
        <w:pStyle w:val="ConsNormal"/>
        <w:spacing w:before="120"/>
        <w:ind w:firstLine="567"/>
        <w:jc w:val="both"/>
        <w:rPr>
          <w:rFonts w:ascii="Times New Roman" w:hAnsi="Times New Roman"/>
          <w:sz w:val="28"/>
          <w:szCs w:val="28"/>
        </w:rPr>
      </w:pPr>
    </w:p>
    <w:p w:rsidR="002D3623" w:rsidRPr="002D3623" w:rsidRDefault="002C3BCB" w:rsidP="002D3623">
      <w:pPr>
        <w:pStyle w:val="ConsNormal"/>
        <w:spacing w:before="120"/>
        <w:ind w:firstLine="567"/>
        <w:jc w:val="both"/>
        <w:rPr>
          <w:rFonts w:ascii="Times New Roman" w:hAnsi="Times New Roman"/>
          <w:sz w:val="28"/>
          <w:szCs w:val="28"/>
        </w:rPr>
      </w:pPr>
      <w:r>
        <w:rPr>
          <w:rFonts w:ascii="Times New Roman" w:hAnsi="Times New Roman"/>
          <w:sz w:val="28"/>
          <w:szCs w:val="28"/>
        </w:rPr>
        <w:t xml:space="preserve">          М. П.            </w:t>
      </w:r>
      <w:r w:rsidR="000300AD">
        <w:rPr>
          <w:rFonts w:ascii="Times New Roman" w:hAnsi="Times New Roman"/>
          <w:sz w:val="28"/>
          <w:szCs w:val="28"/>
        </w:rPr>
        <w:t xml:space="preserve">                                                      </w:t>
      </w:r>
      <w:r w:rsidR="002D3623" w:rsidRPr="002D3623">
        <w:rPr>
          <w:rFonts w:ascii="Times New Roman" w:hAnsi="Times New Roman"/>
          <w:sz w:val="28"/>
          <w:szCs w:val="28"/>
        </w:rPr>
        <w:t xml:space="preserve">М. П. </w:t>
      </w:r>
    </w:p>
    <w:p w:rsidR="002D3623" w:rsidRPr="002D3623" w:rsidRDefault="002D3623" w:rsidP="002D3623">
      <w:pPr>
        <w:pStyle w:val="ConsNormal"/>
        <w:spacing w:before="120"/>
        <w:ind w:firstLine="567"/>
        <w:jc w:val="both"/>
        <w:rPr>
          <w:rFonts w:ascii="Times New Roman" w:hAnsi="Times New Roman"/>
          <w:sz w:val="28"/>
          <w:szCs w:val="28"/>
        </w:rPr>
      </w:pPr>
    </w:p>
    <w:p w:rsidR="002D3623" w:rsidRDefault="002D3623"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FB147D" w:rsidRDefault="00FB147D" w:rsidP="00F654F1">
      <w:pPr>
        <w:pStyle w:val="ConsNormal"/>
        <w:widowControl/>
        <w:spacing w:before="120"/>
        <w:ind w:firstLine="567"/>
        <w:jc w:val="both"/>
        <w:rPr>
          <w:rFonts w:ascii="Times New Roman" w:hAnsi="Times New Roman"/>
          <w:sz w:val="28"/>
          <w:szCs w:val="28"/>
        </w:rPr>
      </w:pPr>
    </w:p>
    <w:p w:rsidR="00ED140C" w:rsidRDefault="00ED140C" w:rsidP="00F654F1">
      <w:pPr>
        <w:pStyle w:val="ConsNormal"/>
        <w:widowControl/>
        <w:spacing w:before="120"/>
        <w:ind w:firstLine="567"/>
        <w:jc w:val="both"/>
        <w:rPr>
          <w:rFonts w:ascii="Times New Roman" w:hAnsi="Times New Roman"/>
          <w:sz w:val="28"/>
          <w:szCs w:val="28"/>
        </w:rPr>
      </w:pPr>
    </w:p>
    <w:p w:rsidR="00ED140C" w:rsidRDefault="00ED140C" w:rsidP="00F654F1">
      <w:pPr>
        <w:pStyle w:val="ConsNormal"/>
        <w:widowControl/>
        <w:spacing w:before="120"/>
        <w:ind w:firstLine="567"/>
        <w:jc w:val="both"/>
        <w:rPr>
          <w:rFonts w:ascii="Times New Roman" w:hAnsi="Times New Roman"/>
          <w:sz w:val="28"/>
          <w:szCs w:val="28"/>
        </w:rPr>
      </w:pPr>
    </w:p>
    <w:p w:rsidR="00ED140C" w:rsidRDefault="00ED140C" w:rsidP="00F654F1">
      <w:pPr>
        <w:pStyle w:val="ConsNormal"/>
        <w:widowControl/>
        <w:spacing w:before="120"/>
        <w:ind w:firstLine="567"/>
        <w:jc w:val="both"/>
        <w:rPr>
          <w:rFonts w:ascii="Times New Roman" w:hAnsi="Times New Roman"/>
          <w:sz w:val="28"/>
          <w:szCs w:val="28"/>
        </w:rPr>
      </w:pPr>
    </w:p>
    <w:p w:rsidR="00ED140C" w:rsidRDefault="00ED140C" w:rsidP="00F654F1">
      <w:pPr>
        <w:pStyle w:val="ConsNormal"/>
        <w:widowControl/>
        <w:spacing w:before="120"/>
        <w:ind w:firstLine="567"/>
        <w:jc w:val="both"/>
        <w:rPr>
          <w:rFonts w:ascii="Times New Roman" w:hAnsi="Times New Roman"/>
          <w:sz w:val="28"/>
          <w:szCs w:val="28"/>
        </w:rPr>
      </w:pPr>
    </w:p>
    <w:p w:rsidR="00ED140C" w:rsidRDefault="00ED140C" w:rsidP="00F654F1">
      <w:pPr>
        <w:pStyle w:val="ConsNormal"/>
        <w:widowControl/>
        <w:spacing w:before="120"/>
        <w:ind w:firstLine="567"/>
        <w:jc w:val="both"/>
        <w:rPr>
          <w:rFonts w:ascii="Times New Roman" w:hAnsi="Times New Roman"/>
          <w:sz w:val="28"/>
          <w:szCs w:val="28"/>
        </w:rPr>
        <w:sectPr w:rsidR="00ED140C" w:rsidSect="00ED140C">
          <w:pgSz w:w="11907" w:h="16839" w:code="9"/>
          <w:pgMar w:top="1134" w:right="850" w:bottom="1134" w:left="1701" w:header="720" w:footer="720" w:gutter="0"/>
          <w:cols w:space="1420"/>
          <w:docGrid w:linePitch="272"/>
        </w:sectPr>
      </w:pPr>
    </w:p>
    <w:p w:rsidR="00FB147D" w:rsidRDefault="00FB147D" w:rsidP="00ED140C">
      <w:pPr>
        <w:pStyle w:val="ConsNormal"/>
        <w:widowControl/>
        <w:spacing w:before="120"/>
        <w:ind w:firstLine="567"/>
        <w:jc w:val="right"/>
        <w:rPr>
          <w:rFonts w:ascii="Times New Roman" w:hAnsi="Times New Roman"/>
          <w:sz w:val="28"/>
          <w:szCs w:val="28"/>
        </w:rPr>
      </w:pPr>
      <w:r>
        <w:rPr>
          <w:rFonts w:ascii="Times New Roman" w:hAnsi="Times New Roman"/>
          <w:sz w:val="28"/>
          <w:szCs w:val="28"/>
        </w:rPr>
        <w:lastRenderedPageBreak/>
        <w:t>Приложение</w:t>
      </w:r>
      <w:r w:rsidR="002860E0">
        <w:rPr>
          <w:rFonts w:ascii="Times New Roman" w:hAnsi="Times New Roman"/>
          <w:sz w:val="28"/>
          <w:szCs w:val="28"/>
        </w:rPr>
        <w:t xml:space="preserve"> №1</w:t>
      </w:r>
      <w:r>
        <w:rPr>
          <w:rFonts w:ascii="Times New Roman" w:hAnsi="Times New Roman"/>
          <w:sz w:val="28"/>
          <w:szCs w:val="28"/>
        </w:rPr>
        <w:t xml:space="preserve"> к Договору:</w:t>
      </w:r>
    </w:p>
    <w:p w:rsidR="00ED140C" w:rsidRDefault="00ED140C" w:rsidP="00ED140C">
      <w:pPr>
        <w:jc w:val="right"/>
        <w:rPr>
          <w:sz w:val="24"/>
          <w:szCs w:val="24"/>
        </w:rPr>
      </w:pPr>
    </w:p>
    <w:p w:rsidR="00ED140C" w:rsidRDefault="00ED140C" w:rsidP="00ED140C">
      <w:pPr>
        <w:pStyle w:val="a6"/>
        <w:ind w:left="-142"/>
        <w:jc w:val="center"/>
        <w:rPr>
          <w:b/>
          <w:bCs/>
          <w:szCs w:val="24"/>
        </w:rPr>
      </w:pPr>
      <w:r>
        <w:rPr>
          <w:b/>
          <w:bCs/>
          <w:szCs w:val="24"/>
        </w:rPr>
        <w:t>СХЕМА</w:t>
      </w:r>
    </w:p>
    <w:p w:rsidR="00ED140C" w:rsidRDefault="00ED140C" w:rsidP="00ED140C">
      <w:pPr>
        <w:pStyle w:val="a6"/>
        <w:ind w:left="-142"/>
        <w:jc w:val="center"/>
        <w:rPr>
          <w:b/>
          <w:bCs/>
          <w:szCs w:val="24"/>
        </w:rPr>
      </w:pPr>
      <w:r>
        <w:rPr>
          <w:b/>
          <w:bCs/>
          <w:szCs w:val="24"/>
        </w:rPr>
        <w:t>размещения нестационарных торговых объектов на территории</w:t>
      </w:r>
    </w:p>
    <w:p w:rsidR="00ED140C" w:rsidRPr="008D5F97" w:rsidRDefault="00ED140C" w:rsidP="00ED140C">
      <w:pPr>
        <w:pStyle w:val="a6"/>
        <w:ind w:left="-142"/>
        <w:jc w:val="center"/>
        <w:rPr>
          <w:b/>
          <w:bCs/>
          <w:szCs w:val="24"/>
        </w:rPr>
      </w:pPr>
      <w:r>
        <w:rPr>
          <w:b/>
          <w:bCs/>
          <w:szCs w:val="24"/>
        </w:rPr>
        <w:t xml:space="preserve">Пинежского </w:t>
      </w:r>
      <w:r w:rsidRPr="008D5F97">
        <w:rPr>
          <w:b/>
          <w:bCs/>
          <w:szCs w:val="24"/>
        </w:rPr>
        <w:t xml:space="preserve">муниципального </w:t>
      </w:r>
      <w:r>
        <w:rPr>
          <w:b/>
          <w:bCs/>
          <w:szCs w:val="24"/>
        </w:rPr>
        <w:t>округа</w:t>
      </w:r>
    </w:p>
    <w:p w:rsidR="00ED140C" w:rsidRDefault="00ED140C" w:rsidP="00ED140C">
      <w:pPr>
        <w:jc w:val="center"/>
        <w:rPr>
          <w:sz w:val="24"/>
          <w:szCs w:val="24"/>
        </w:rPr>
      </w:pPr>
    </w:p>
    <w:tbl>
      <w:tblPr>
        <w:tblW w:w="14601" w:type="dxa"/>
        <w:tblCellSpacing w:w="5" w:type="nil"/>
        <w:tblInd w:w="75" w:type="dxa"/>
        <w:tblLayout w:type="fixed"/>
        <w:tblCellMar>
          <w:left w:w="75" w:type="dxa"/>
          <w:right w:w="75" w:type="dxa"/>
        </w:tblCellMar>
        <w:tblLook w:val="0000"/>
      </w:tblPr>
      <w:tblGrid>
        <w:gridCol w:w="426"/>
        <w:gridCol w:w="3119"/>
        <w:gridCol w:w="1417"/>
        <w:gridCol w:w="992"/>
        <w:gridCol w:w="1843"/>
        <w:gridCol w:w="2126"/>
        <w:gridCol w:w="2552"/>
        <w:gridCol w:w="2126"/>
      </w:tblGrid>
      <w:tr w:rsidR="00ED140C" w:rsidRPr="009E5E84" w:rsidTr="00ED140C">
        <w:tblPrEx>
          <w:tblCellMar>
            <w:top w:w="0" w:type="dxa"/>
            <w:bottom w:w="0" w:type="dxa"/>
          </w:tblCellMar>
        </w:tblPrEx>
        <w:trPr>
          <w:trHeight w:val="800"/>
          <w:tblCellSpacing w:w="5" w:type="nil"/>
        </w:trPr>
        <w:tc>
          <w:tcPr>
            <w:tcW w:w="426" w:type="dxa"/>
            <w:tcBorders>
              <w:top w:val="single" w:sz="4" w:space="0" w:color="auto"/>
              <w:left w:val="single" w:sz="4" w:space="0" w:color="auto"/>
              <w:bottom w:val="single" w:sz="4" w:space="0" w:color="auto"/>
              <w:right w:val="single" w:sz="4" w:space="0" w:color="auto"/>
            </w:tcBorders>
          </w:tcPr>
          <w:p w:rsidR="00ED140C" w:rsidRPr="009E5E84" w:rsidRDefault="00ED140C" w:rsidP="00ED140C">
            <w:pPr>
              <w:pStyle w:val="ConsPlusCell"/>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3119" w:type="dxa"/>
            <w:tcBorders>
              <w:top w:val="single" w:sz="4" w:space="0" w:color="auto"/>
              <w:left w:val="single" w:sz="4" w:space="0" w:color="auto"/>
              <w:bottom w:val="single" w:sz="4" w:space="0" w:color="auto"/>
              <w:right w:val="single" w:sz="4" w:space="0" w:color="auto"/>
            </w:tcBorders>
          </w:tcPr>
          <w:p w:rsidR="00ED140C" w:rsidRPr="009E5E84" w:rsidRDefault="00ED140C" w:rsidP="00EA6268">
            <w:pPr>
              <w:pStyle w:val="ConsPlusCell"/>
              <w:jc w:val="center"/>
              <w:rPr>
                <w:rFonts w:ascii="Times New Roman" w:hAnsi="Times New Roman" w:cs="Times New Roman"/>
              </w:rPr>
            </w:pPr>
            <w:r>
              <w:rPr>
                <w:rFonts w:ascii="Times New Roman" w:hAnsi="Times New Roman" w:cs="Times New Roman"/>
              </w:rPr>
              <w:t>Местоположение</w:t>
            </w:r>
            <w:r w:rsidRPr="009E5E84">
              <w:rPr>
                <w:rFonts w:ascii="Times New Roman" w:hAnsi="Times New Roman" w:cs="Times New Roman"/>
              </w:rPr>
              <w:t xml:space="preserve"> (адреса)    </w:t>
            </w:r>
            <w:r w:rsidRPr="009E5E84">
              <w:rPr>
                <w:rFonts w:ascii="Times New Roman" w:hAnsi="Times New Roman" w:cs="Times New Roman"/>
              </w:rPr>
              <w:br/>
              <w:t xml:space="preserve">   нестационарных   </w:t>
            </w:r>
            <w:r w:rsidRPr="009E5E84">
              <w:rPr>
                <w:rFonts w:ascii="Times New Roman" w:hAnsi="Times New Roman" w:cs="Times New Roman"/>
              </w:rPr>
              <w:br/>
              <w:t xml:space="preserve"> торговых объектов</w:t>
            </w:r>
          </w:p>
        </w:tc>
        <w:tc>
          <w:tcPr>
            <w:tcW w:w="1417" w:type="dxa"/>
            <w:tcBorders>
              <w:top w:val="single" w:sz="4" w:space="0" w:color="auto"/>
              <w:left w:val="single" w:sz="4" w:space="0" w:color="auto"/>
              <w:bottom w:val="single" w:sz="4" w:space="0" w:color="auto"/>
              <w:right w:val="single" w:sz="4" w:space="0" w:color="auto"/>
            </w:tcBorders>
          </w:tcPr>
          <w:p w:rsidR="00ED140C" w:rsidRPr="009E5E84" w:rsidRDefault="00ED140C" w:rsidP="00ED140C">
            <w:pPr>
              <w:pStyle w:val="ConsPlusCell"/>
              <w:jc w:val="center"/>
              <w:rPr>
                <w:rFonts w:ascii="Times New Roman" w:hAnsi="Times New Roman" w:cs="Times New Roman"/>
              </w:rPr>
            </w:pPr>
            <w:r w:rsidRPr="009E5E84">
              <w:rPr>
                <w:rFonts w:ascii="Times New Roman" w:hAnsi="Times New Roman" w:cs="Times New Roman"/>
              </w:rPr>
              <w:t>Вид объекта</w:t>
            </w:r>
          </w:p>
        </w:tc>
        <w:tc>
          <w:tcPr>
            <w:tcW w:w="992"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rPr>
            </w:pPr>
            <w:r w:rsidRPr="009E5E84">
              <w:rPr>
                <w:rFonts w:ascii="Times New Roman" w:hAnsi="Times New Roman" w:cs="Times New Roman"/>
              </w:rPr>
              <w:t xml:space="preserve">Площадь  </w:t>
            </w:r>
            <w:r w:rsidRPr="009E5E84">
              <w:rPr>
                <w:rFonts w:ascii="Times New Roman" w:hAnsi="Times New Roman" w:cs="Times New Roman"/>
              </w:rPr>
              <w:br/>
              <w:t xml:space="preserve"> объекта</w:t>
            </w:r>
          </w:p>
          <w:p w:rsidR="00ED140C" w:rsidRPr="009E5E84" w:rsidRDefault="00ED140C" w:rsidP="00ED140C">
            <w:pPr>
              <w:pStyle w:val="ConsPlusCell"/>
              <w:jc w:val="center"/>
              <w:rPr>
                <w:rFonts w:ascii="Times New Roman" w:hAnsi="Times New Roman" w:cs="Times New Roman"/>
              </w:rPr>
            </w:pPr>
            <w:r>
              <w:rPr>
                <w:rFonts w:ascii="Times New Roman" w:hAnsi="Times New Roman" w:cs="Times New Roman"/>
              </w:rPr>
              <w:t>(кв. м.)</w:t>
            </w:r>
          </w:p>
        </w:tc>
        <w:tc>
          <w:tcPr>
            <w:tcW w:w="1843"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rPr>
            </w:pPr>
            <w:r>
              <w:rPr>
                <w:rFonts w:ascii="Times New Roman" w:hAnsi="Times New Roman" w:cs="Times New Roman"/>
              </w:rPr>
              <w:t>Количество</w:t>
            </w:r>
          </w:p>
          <w:p w:rsidR="00ED140C" w:rsidRPr="009E5E84" w:rsidRDefault="00ED140C" w:rsidP="00ED140C">
            <w:pPr>
              <w:pStyle w:val="ConsPlusCell"/>
              <w:jc w:val="center"/>
              <w:rPr>
                <w:rFonts w:ascii="Times New Roman" w:hAnsi="Times New Roman" w:cs="Times New Roman"/>
              </w:rPr>
            </w:pPr>
            <w:r>
              <w:rPr>
                <w:rFonts w:ascii="Times New Roman" w:hAnsi="Times New Roman" w:cs="Times New Roman"/>
              </w:rPr>
              <w:t>отведен</w:t>
            </w:r>
            <w:r w:rsidRPr="009E5E84">
              <w:rPr>
                <w:rFonts w:ascii="Times New Roman" w:hAnsi="Times New Roman" w:cs="Times New Roman"/>
              </w:rPr>
              <w:t>ных мест</w:t>
            </w:r>
            <w:r>
              <w:rPr>
                <w:rFonts w:ascii="Times New Roman" w:hAnsi="Times New Roman" w:cs="Times New Roman"/>
              </w:rPr>
              <w:t>/для использования субъектами МСП, осуществляющих производство и реализацию товаров на территор</w:t>
            </w:r>
            <w:proofErr w:type="gramStart"/>
            <w:r>
              <w:rPr>
                <w:rFonts w:ascii="Times New Roman" w:hAnsi="Times New Roman" w:cs="Times New Roman"/>
              </w:rPr>
              <w:t>ии АО</w:t>
            </w:r>
            <w:proofErr w:type="gramEnd"/>
          </w:p>
        </w:tc>
        <w:tc>
          <w:tcPr>
            <w:tcW w:w="2126" w:type="dxa"/>
            <w:tcBorders>
              <w:top w:val="single" w:sz="4" w:space="0" w:color="auto"/>
              <w:left w:val="single" w:sz="4" w:space="0" w:color="auto"/>
              <w:bottom w:val="single" w:sz="4" w:space="0" w:color="auto"/>
              <w:right w:val="single" w:sz="4" w:space="0" w:color="auto"/>
            </w:tcBorders>
          </w:tcPr>
          <w:p w:rsidR="00ED140C" w:rsidRPr="009E5E84" w:rsidRDefault="00ED140C" w:rsidP="00A773BC">
            <w:pPr>
              <w:pStyle w:val="ConsPlusCell"/>
              <w:jc w:val="center"/>
              <w:rPr>
                <w:rFonts w:ascii="Times New Roman" w:hAnsi="Times New Roman" w:cs="Times New Roman"/>
              </w:rPr>
            </w:pPr>
            <w:r>
              <w:rPr>
                <w:rFonts w:ascii="Times New Roman" w:hAnsi="Times New Roman" w:cs="Times New Roman"/>
              </w:rPr>
              <w:t xml:space="preserve">Специализация </w:t>
            </w:r>
            <w:r w:rsidRPr="009E5E84">
              <w:rPr>
                <w:rFonts w:ascii="Times New Roman" w:hAnsi="Times New Roman" w:cs="Times New Roman"/>
              </w:rPr>
              <w:t>объекта</w:t>
            </w:r>
          </w:p>
        </w:tc>
        <w:tc>
          <w:tcPr>
            <w:tcW w:w="2552" w:type="dxa"/>
            <w:tcBorders>
              <w:top w:val="single" w:sz="4" w:space="0" w:color="auto"/>
              <w:left w:val="single" w:sz="4" w:space="0" w:color="auto"/>
              <w:bottom w:val="single" w:sz="4" w:space="0" w:color="auto"/>
              <w:right w:val="single" w:sz="4" w:space="0" w:color="auto"/>
            </w:tcBorders>
          </w:tcPr>
          <w:p w:rsidR="00ED140C" w:rsidRPr="009E5E84" w:rsidRDefault="00ED140C" w:rsidP="00A773BC">
            <w:pPr>
              <w:pStyle w:val="ConsPlusCell"/>
              <w:jc w:val="center"/>
              <w:rPr>
                <w:rFonts w:ascii="Times New Roman" w:hAnsi="Times New Roman" w:cs="Times New Roman"/>
              </w:rPr>
            </w:pPr>
            <w:r w:rsidRPr="009E5E84">
              <w:rPr>
                <w:rFonts w:ascii="Times New Roman" w:hAnsi="Times New Roman" w:cs="Times New Roman"/>
              </w:rPr>
              <w:t xml:space="preserve">Вид собственности, </w:t>
            </w:r>
            <w:r w:rsidRPr="009E5E84">
              <w:rPr>
                <w:rFonts w:ascii="Times New Roman" w:hAnsi="Times New Roman" w:cs="Times New Roman"/>
              </w:rPr>
              <w:br/>
              <w:t xml:space="preserve">наименование    </w:t>
            </w:r>
            <w:r w:rsidRPr="009E5E84">
              <w:rPr>
                <w:rFonts w:ascii="Times New Roman" w:hAnsi="Times New Roman" w:cs="Times New Roman"/>
              </w:rPr>
              <w:br/>
              <w:t xml:space="preserve">правообладателя, </w:t>
            </w:r>
            <w:r w:rsidRPr="009E5E84">
              <w:rPr>
                <w:rFonts w:ascii="Times New Roman" w:hAnsi="Times New Roman" w:cs="Times New Roman"/>
              </w:rPr>
              <w:br/>
              <w:t xml:space="preserve">вид права на    </w:t>
            </w:r>
            <w:r w:rsidRPr="009E5E84">
              <w:rPr>
                <w:rFonts w:ascii="Times New Roman" w:hAnsi="Times New Roman" w:cs="Times New Roman"/>
              </w:rPr>
              <w:br/>
              <w:t xml:space="preserve"> земельный участок</w:t>
            </w:r>
            <w:r>
              <w:rPr>
                <w:rFonts w:ascii="Times New Roman" w:hAnsi="Times New Roman" w:cs="Times New Roman"/>
              </w:rPr>
              <w:t>, здание, строение, сооружение</w:t>
            </w:r>
          </w:p>
        </w:tc>
        <w:tc>
          <w:tcPr>
            <w:tcW w:w="2126" w:type="dxa"/>
            <w:tcBorders>
              <w:top w:val="single" w:sz="4" w:space="0" w:color="auto"/>
              <w:left w:val="single" w:sz="4" w:space="0" w:color="auto"/>
              <w:bottom w:val="single" w:sz="4" w:space="0" w:color="auto"/>
              <w:right w:val="single" w:sz="4" w:space="0" w:color="auto"/>
            </w:tcBorders>
          </w:tcPr>
          <w:p w:rsidR="00ED140C" w:rsidRPr="009E5E84" w:rsidRDefault="00ED140C" w:rsidP="00ED140C">
            <w:pPr>
              <w:pStyle w:val="ConsPlusCell"/>
              <w:jc w:val="center"/>
              <w:rPr>
                <w:rFonts w:ascii="Times New Roman" w:hAnsi="Times New Roman" w:cs="Times New Roman"/>
              </w:rPr>
            </w:pPr>
            <w:r w:rsidRPr="009E5E84">
              <w:rPr>
                <w:rFonts w:ascii="Times New Roman" w:hAnsi="Times New Roman" w:cs="Times New Roman"/>
              </w:rPr>
              <w:t xml:space="preserve">Срок размещения </w:t>
            </w:r>
            <w:r w:rsidRPr="009E5E84">
              <w:rPr>
                <w:rFonts w:ascii="Times New Roman" w:hAnsi="Times New Roman" w:cs="Times New Roman"/>
              </w:rPr>
              <w:br/>
              <w:t xml:space="preserve">нестационарного </w:t>
            </w:r>
            <w:r w:rsidRPr="009E5E84">
              <w:rPr>
                <w:rFonts w:ascii="Times New Roman" w:hAnsi="Times New Roman" w:cs="Times New Roman"/>
              </w:rPr>
              <w:br/>
              <w:t xml:space="preserve">торгового    </w:t>
            </w:r>
            <w:r w:rsidRPr="009E5E84">
              <w:rPr>
                <w:rFonts w:ascii="Times New Roman" w:hAnsi="Times New Roman" w:cs="Times New Roman"/>
              </w:rPr>
              <w:br/>
              <w:t>объекта</w:t>
            </w:r>
          </w:p>
        </w:tc>
      </w:tr>
      <w:tr w:rsidR="00ED140C" w:rsidRPr="009E5E84" w:rsidTr="00ED140C">
        <w:tblPrEx>
          <w:tblCellMar>
            <w:top w:w="0" w:type="dxa"/>
            <w:bottom w:w="0" w:type="dxa"/>
          </w:tblCellMar>
        </w:tblPrEx>
        <w:trPr>
          <w:trHeight w:val="132"/>
          <w:tblCellSpacing w:w="5" w:type="nil"/>
        </w:trPr>
        <w:tc>
          <w:tcPr>
            <w:tcW w:w="426" w:type="dxa"/>
            <w:tcBorders>
              <w:top w:val="single" w:sz="4" w:space="0" w:color="auto"/>
              <w:left w:val="single" w:sz="4" w:space="0" w:color="auto"/>
              <w:bottom w:val="single" w:sz="4" w:space="0" w:color="auto"/>
              <w:right w:val="single" w:sz="4" w:space="0" w:color="auto"/>
            </w:tcBorders>
          </w:tcPr>
          <w:p w:rsidR="00ED140C" w:rsidRPr="009E5E84" w:rsidRDefault="00ED140C" w:rsidP="00ED140C">
            <w:pPr>
              <w:pStyle w:val="ConsPlusCell"/>
              <w:numPr>
                <w:ilvl w:val="0"/>
                <w:numId w:val="13"/>
              </w:numPr>
              <w:tabs>
                <w:tab w:val="num" w:pos="351"/>
                <w:tab w:val="left" w:pos="525"/>
              </w:tabs>
              <w:ind w:left="23" w:hanging="23"/>
              <w:jc w:val="center"/>
              <w:rPr>
                <w:rFonts w:ascii="Times New Roman" w:hAnsi="Times New Roman" w:cs="Times New Roman"/>
                <w:sz w:val="22"/>
                <w:szCs w:val="22"/>
              </w:rPr>
            </w:pPr>
          </w:p>
        </w:tc>
        <w:tc>
          <w:tcPr>
            <w:tcW w:w="3119" w:type="dxa"/>
            <w:tcBorders>
              <w:top w:val="single" w:sz="4" w:space="0" w:color="auto"/>
              <w:left w:val="single" w:sz="4" w:space="0" w:color="auto"/>
              <w:bottom w:val="single" w:sz="4" w:space="0" w:color="auto"/>
              <w:right w:val="single" w:sz="4" w:space="0" w:color="auto"/>
            </w:tcBorders>
          </w:tcPr>
          <w:p w:rsidR="00ED140C" w:rsidRDefault="00ED140C" w:rsidP="00A773BC">
            <w:pPr>
              <w:pStyle w:val="ConsPlusCell"/>
              <w:rPr>
                <w:rFonts w:ascii="Times New Roman" w:hAnsi="Times New Roman" w:cs="Times New Roman"/>
                <w:sz w:val="22"/>
                <w:szCs w:val="22"/>
              </w:rPr>
            </w:pPr>
            <w:r>
              <w:rPr>
                <w:rFonts w:ascii="Times New Roman" w:hAnsi="Times New Roman" w:cs="Times New Roman"/>
                <w:sz w:val="22"/>
                <w:szCs w:val="22"/>
              </w:rPr>
              <w:t>П</w:t>
            </w:r>
            <w:r w:rsidRPr="00E04CEA">
              <w:rPr>
                <w:rFonts w:ascii="Times New Roman" w:hAnsi="Times New Roman" w:cs="Times New Roman"/>
                <w:sz w:val="22"/>
                <w:szCs w:val="22"/>
              </w:rPr>
              <w:t>римерно в 23 метрах по направлению на север от земельного участка с кадастровым номером 29:14:050304:697, местоположение которого установлено примерно в 9 м по направлению на северо-запад от ориентира (здание), расположенного за пределами участка, адрес ориентира: Архангельская область, Пинежский район, с. Карпогоры, ул. Ленина, д.21</w:t>
            </w:r>
          </w:p>
        </w:tc>
        <w:tc>
          <w:tcPr>
            <w:tcW w:w="1417"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sz w:val="22"/>
                <w:szCs w:val="22"/>
              </w:rPr>
            </w:pPr>
            <w:r>
              <w:rPr>
                <w:rFonts w:ascii="Times New Roman" w:hAnsi="Times New Roman" w:cs="Times New Roman"/>
                <w:sz w:val="22"/>
                <w:szCs w:val="22"/>
              </w:rPr>
              <w:t>Палатка, автомагазин</w:t>
            </w:r>
          </w:p>
        </w:tc>
        <w:tc>
          <w:tcPr>
            <w:tcW w:w="992"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sz w:val="22"/>
                <w:szCs w:val="22"/>
              </w:rPr>
            </w:pPr>
            <w:r>
              <w:rPr>
                <w:rFonts w:ascii="Times New Roman" w:hAnsi="Times New Roman" w:cs="Times New Roman"/>
                <w:sz w:val="22"/>
                <w:szCs w:val="22"/>
              </w:rPr>
              <w:t>335,0</w:t>
            </w:r>
          </w:p>
        </w:tc>
        <w:tc>
          <w:tcPr>
            <w:tcW w:w="1843"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sz w:val="22"/>
                <w:szCs w:val="22"/>
              </w:rPr>
            </w:pPr>
            <w:r>
              <w:rPr>
                <w:rFonts w:ascii="Times New Roman" w:hAnsi="Times New Roman" w:cs="Times New Roman"/>
                <w:sz w:val="22"/>
                <w:szCs w:val="22"/>
              </w:rPr>
              <w:t>15/14</w:t>
            </w:r>
          </w:p>
        </w:tc>
        <w:tc>
          <w:tcPr>
            <w:tcW w:w="2126"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sz w:val="22"/>
                <w:szCs w:val="22"/>
              </w:rPr>
            </w:pPr>
            <w:r>
              <w:rPr>
                <w:rFonts w:ascii="Times New Roman" w:hAnsi="Times New Roman" w:cs="Times New Roman"/>
                <w:sz w:val="22"/>
                <w:szCs w:val="22"/>
              </w:rPr>
              <w:t>торговля смешанными товарами</w:t>
            </w:r>
          </w:p>
        </w:tc>
        <w:tc>
          <w:tcPr>
            <w:tcW w:w="2552"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sz w:val="22"/>
                <w:szCs w:val="22"/>
              </w:rPr>
            </w:pPr>
            <w:r w:rsidRPr="00F10128">
              <w:rPr>
                <w:rFonts w:ascii="Times New Roman" w:hAnsi="Times New Roman" w:cs="Times New Roman"/>
                <w:sz w:val="22"/>
                <w:szCs w:val="22"/>
              </w:rPr>
              <w:t>государственная</w:t>
            </w:r>
            <w:r w:rsidRPr="00F10128">
              <w:rPr>
                <w:rFonts w:ascii="Times New Roman" w:hAnsi="Times New Roman" w:cs="Times New Roman"/>
                <w:sz w:val="22"/>
                <w:szCs w:val="22"/>
              </w:rPr>
              <w:br/>
            </w:r>
            <w:proofErr w:type="gramStart"/>
            <w:r w:rsidRPr="00F10128">
              <w:rPr>
                <w:rFonts w:ascii="Times New Roman" w:hAnsi="Times New Roman" w:cs="Times New Roman"/>
                <w:sz w:val="22"/>
                <w:szCs w:val="22"/>
              </w:rPr>
              <w:t>собственность</w:t>
            </w:r>
            <w:proofErr w:type="gramEnd"/>
            <w:r w:rsidRPr="00F10128">
              <w:rPr>
                <w:rFonts w:ascii="Times New Roman" w:hAnsi="Times New Roman" w:cs="Times New Roman"/>
                <w:sz w:val="22"/>
                <w:szCs w:val="22"/>
              </w:rPr>
              <w:br/>
              <w:t>на которые</w:t>
            </w:r>
            <w:r w:rsidRPr="00F10128">
              <w:rPr>
                <w:rFonts w:ascii="Times New Roman" w:hAnsi="Times New Roman" w:cs="Times New Roman"/>
                <w:sz w:val="22"/>
                <w:szCs w:val="22"/>
              </w:rPr>
              <w:br/>
              <w:t>не разграничена</w:t>
            </w:r>
          </w:p>
        </w:tc>
        <w:tc>
          <w:tcPr>
            <w:tcW w:w="2126" w:type="dxa"/>
            <w:tcBorders>
              <w:top w:val="single" w:sz="4" w:space="0" w:color="auto"/>
              <w:left w:val="single" w:sz="4" w:space="0" w:color="auto"/>
              <w:bottom w:val="single" w:sz="4" w:space="0" w:color="auto"/>
              <w:right w:val="single" w:sz="4" w:space="0" w:color="auto"/>
            </w:tcBorders>
          </w:tcPr>
          <w:p w:rsidR="00ED140C" w:rsidRDefault="00ED140C" w:rsidP="00ED140C">
            <w:pPr>
              <w:pStyle w:val="ConsPlusCell"/>
              <w:jc w:val="center"/>
              <w:rPr>
                <w:rFonts w:ascii="Times New Roman" w:hAnsi="Times New Roman" w:cs="Times New Roman"/>
                <w:sz w:val="22"/>
                <w:szCs w:val="22"/>
              </w:rPr>
            </w:pPr>
            <w:r>
              <w:rPr>
                <w:rFonts w:ascii="Times New Roman" w:hAnsi="Times New Roman" w:cs="Times New Roman"/>
                <w:sz w:val="22"/>
                <w:szCs w:val="22"/>
              </w:rPr>
              <w:t>6 лет</w:t>
            </w:r>
          </w:p>
        </w:tc>
      </w:tr>
    </w:tbl>
    <w:p w:rsidR="00ED140C" w:rsidRDefault="00ED140C" w:rsidP="00ED140C">
      <w:pPr>
        <w:rPr>
          <w:sz w:val="24"/>
          <w:szCs w:val="24"/>
        </w:rPr>
      </w:pPr>
    </w:p>
    <w:p w:rsidR="00ED140C" w:rsidRPr="008D5F97" w:rsidRDefault="00ED140C" w:rsidP="00ED140C">
      <w:pPr>
        <w:jc w:val="center"/>
        <w:rPr>
          <w:sz w:val="24"/>
          <w:szCs w:val="24"/>
        </w:rPr>
      </w:pPr>
      <w:r>
        <w:rPr>
          <w:sz w:val="24"/>
          <w:szCs w:val="24"/>
        </w:rPr>
        <w:t>_________</w:t>
      </w:r>
    </w:p>
    <w:p w:rsidR="00ED140C" w:rsidRPr="002D3623" w:rsidRDefault="00ED140C" w:rsidP="00ED140C">
      <w:pPr>
        <w:pStyle w:val="ConsNormal"/>
        <w:widowControl/>
        <w:spacing w:before="120"/>
        <w:ind w:left="927" w:firstLine="0"/>
        <w:jc w:val="both"/>
        <w:rPr>
          <w:rFonts w:ascii="Times New Roman" w:hAnsi="Times New Roman"/>
          <w:sz w:val="28"/>
          <w:szCs w:val="28"/>
        </w:rPr>
      </w:pPr>
    </w:p>
    <w:sectPr w:rsidR="00ED140C" w:rsidRPr="002D3623" w:rsidSect="00ED140C">
      <w:pgSz w:w="16839" w:h="11907" w:orient="landscape" w:code="9"/>
      <w:pgMar w:top="1701" w:right="1134" w:bottom="851" w:left="1134" w:header="720" w:footer="720" w:gutter="0"/>
      <w:cols w:space="14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74806"/>
    <w:multiLevelType w:val="singleLevel"/>
    <w:tmpl w:val="C1A6A4A4"/>
    <w:lvl w:ilvl="0">
      <w:start w:val="2"/>
      <w:numFmt w:val="decimal"/>
      <w:lvlText w:val="2.%1. "/>
      <w:legacy w:legacy="1" w:legacySpace="0" w:legacyIndent="283"/>
      <w:lvlJc w:val="left"/>
      <w:pPr>
        <w:ind w:left="823" w:hanging="283"/>
      </w:pPr>
      <w:rPr>
        <w:rFonts w:ascii="Times New Roman" w:hAnsi="Times New Roman" w:cs="Times New Roman" w:hint="default"/>
        <w:b w:val="0"/>
        <w:i w:val="0"/>
        <w:sz w:val="22"/>
        <w:u w:val="none"/>
      </w:rPr>
    </w:lvl>
  </w:abstractNum>
  <w:abstractNum w:abstractNumId="1">
    <w:nsid w:val="12B43E57"/>
    <w:multiLevelType w:val="singleLevel"/>
    <w:tmpl w:val="D6ECDAD8"/>
    <w:lvl w:ilvl="0">
      <w:start w:val="1"/>
      <w:numFmt w:val="decimal"/>
      <w:lvlText w:val=""/>
      <w:lvlJc w:val="left"/>
      <w:pPr>
        <w:tabs>
          <w:tab w:val="num" w:pos="360"/>
        </w:tabs>
        <w:ind w:left="360" w:hanging="360"/>
      </w:pPr>
      <w:rPr>
        <w:rFonts w:ascii="Times New Roman" w:hAnsi="Times New Roman" w:hint="default"/>
      </w:rPr>
    </w:lvl>
  </w:abstractNum>
  <w:abstractNum w:abstractNumId="2">
    <w:nsid w:val="167410B5"/>
    <w:multiLevelType w:val="hybridMultilevel"/>
    <w:tmpl w:val="B74C6F76"/>
    <w:lvl w:ilvl="0" w:tplc="EB363B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6F27C02"/>
    <w:multiLevelType w:val="hybridMultilevel"/>
    <w:tmpl w:val="3E5CCC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0B63DE"/>
    <w:multiLevelType w:val="multilevel"/>
    <w:tmpl w:val="F30A7776"/>
    <w:lvl w:ilvl="0">
      <w:start w:val="2"/>
      <w:numFmt w:val="decimal"/>
      <w:lvlText w:val="%1."/>
      <w:lvlJc w:val="left"/>
      <w:pPr>
        <w:tabs>
          <w:tab w:val="num" w:pos="360"/>
        </w:tabs>
        <w:ind w:left="360" w:hanging="360"/>
      </w:pPr>
      <w:rPr>
        <w:rFonts w:hint="default"/>
        <w:b w:val="0"/>
      </w:rPr>
    </w:lvl>
    <w:lvl w:ilvl="1">
      <w:start w:val="2"/>
      <w:numFmt w:val="decimal"/>
      <w:lvlText w:val="%1.%2."/>
      <w:lvlJc w:val="left"/>
      <w:pPr>
        <w:tabs>
          <w:tab w:val="num" w:pos="900"/>
        </w:tabs>
        <w:ind w:left="900" w:hanging="36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5">
    <w:nsid w:val="26391379"/>
    <w:multiLevelType w:val="multilevel"/>
    <w:tmpl w:val="75D018FC"/>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900"/>
        </w:tabs>
        <w:ind w:left="900" w:hanging="36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6">
    <w:nsid w:val="31F65622"/>
    <w:multiLevelType w:val="multilevel"/>
    <w:tmpl w:val="25D4A184"/>
    <w:lvl w:ilvl="0">
      <w:start w:val="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BA30E47"/>
    <w:multiLevelType w:val="hybridMultilevel"/>
    <w:tmpl w:val="FC001AA0"/>
    <w:lvl w:ilvl="0" w:tplc="C0169EF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673D62AA"/>
    <w:multiLevelType w:val="multilevel"/>
    <w:tmpl w:val="FACC0EA8"/>
    <w:lvl w:ilvl="0">
      <w:start w:val="6"/>
      <w:numFmt w:val="decimal"/>
      <w:lvlText w:val="%1."/>
      <w:lvlJc w:val="left"/>
      <w:pPr>
        <w:tabs>
          <w:tab w:val="num" w:pos="450"/>
        </w:tabs>
        <w:ind w:left="450" w:hanging="450"/>
      </w:pPr>
      <w:rPr>
        <w:rFonts w:hint="default"/>
        <w:b w:val="0"/>
      </w:rPr>
    </w:lvl>
    <w:lvl w:ilvl="1">
      <w:start w:val="1"/>
      <w:numFmt w:val="decimal"/>
      <w:lvlText w:val="%1.%2."/>
      <w:lvlJc w:val="left"/>
      <w:pPr>
        <w:tabs>
          <w:tab w:val="num" w:pos="510"/>
        </w:tabs>
        <w:ind w:left="510" w:hanging="450"/>
      </w:pPr>
      <w:rPr>
        <w:rFonts w:hint="default"/>
        <w:b w:val="0"/>
      </w:rPr>
    </w:lvl>
    <w:lvl w:ilvl="2">
      <w:start w:val="1"/>
      <w:numFmt w:val="decimal"/>
      <w:lvlText w:val="%1.%2.%3."/>
      <w:lvlJc w:val="left"/>
      <w:pPr>
        <w:tabs>
          <w:tab w:val="num" w:pos="840"/>
        </w:tabs>
        <w:ind w:left="840" w:hanging="720"/>
      </w:pPr>
      <w:rPr>
        <w:rFonts w:hint="default"/>
        <w:b w:val="0"/>
      </w:rPr>
    </w:lvl>
    <w:lvl w:ilvl="3">
      <w:start w:val="1"/>
      <w:numFmt w:val="decimal"/>
      <w:lvlText w:val="%1.%2.%3.%4."/>
      <w:lvlJc w:val="left"/>
      <w:pPr>
        <w:tabs>
          <w:tab w:val="num" w:pos="900"/>
        </w:tabs>
        <w:ind w:left="900" w:hanging="720"/>
      </w:pPr>
      <w:rPr>
        <w:rFonts w:hint="default"/>
        <w:b w:val="0"/>
      </w:rPr>
    </w:lvl>
    <w:lvl w:ilvl="4">
      <w:start w:val="1"/>
      <w:numFmt w:val="decimal"/>
      <w:lvlText w:val="%1.%2.%3.%4.%5."/>
      <w:lvlJc w:val="left"/>
      <w:pPr>
        <w:tabs>
          <w:tab w:val="num" w:pos="1320"/>
        </w:tabs>
        <w:ind w:left="1320" w:hanging="1080"/>
      </w:pPr>
      <w:rPr>
        <w:rFonts w:hint="default"/>
        <w:b w:val="0"/>
      </w:rPr>
    </w:lvl>
    <w:lvl w:ilvl="5">
      <w:start w:val="1"/>
      <w:numFmt w:val="decimal"/>
      <w:lvlText w:val="%1.%2.%3.%4.%5.%6."/>
      <w:lvlJc w:val="left"/>
      <w:pPr>
        <w:tabs>
          <w:tab w:val="num" w:pos="1380"/>
        </w:tabs>
        <w:ind w:left="1380" w:hanging="1080"/>
      </w:pPr>
      <w:rPr>
        <w:rFonts w:hint="default"/>
        <w:b w:val="0"/>
      </w:rPr>
    </w:lvl>
    <w:lvl w:ilvl="6">
      <w:start w:val="1"/>
      <w:numFmt w:val="decimal"/>
      <w:lvlText w:val="%1.%2.%3.%4.%5.%6.%7."/>
      <w:lvlJc w:val="left"/>
      <w:pPr>
        <w:tabs>
          <w:tab w:val="num" w:pos="1800"/>
        </w:tabs>
        <w:ind w:left="1800" w:hanging="1440"/>
      </w:pPr>
      <w:rPr>
        <w:rFonts w:hint="default"/>
        <w:b w:val="0"/>
      </w:rPr>
    </w:lvl>
    <w:lvl w:ilvl="7">
      <w:start w:val="1"/>
      <w:numFmt w:val="decimal"/>
      <w:lvlText w:val="%1.%2.%3.%4.%5.%6.%7.%8."/>
      <w:lvlJc w:val="left"/>
      <w:pPr>
        <w:tabs>
          <w:tab w:val="num" w:pos="1860"/>
        </w:tabs>
        <w:ind w:left="1860" w:hanging="1440"/>
      </w:pPr>
      <w:rPr>
        <w:rFonts w:hint="default"/>
        <w:b w:val="0"/>
      </w:rPr>
    </w:lvl>
    <w:lvl w:ilvl="8">
      <w:start w:val="1"/>
      <w:numFmt w:val="decimal"/>
      <w:lvlText w:val="%1.%2.%3.%4.%5.%6.%7.%8.%9."/>
      <w:lvlJc w:val="left"/>
      <w:pPr>
        <w:tabs>
          <w:tab w:val="num" w:pos="2280"/>
        </w:tabs>
        <w:ind w:left="2280" w:hanging="1800"/>
      </w:pPr>
      <w:rPr>
        <w:rFonts w:hint="default"/>
        <w:b w:val="0"/>
      </w:rPr>
    </w:lvl>
  </w:abstractNum>
  <w:abstractNum w:abstractNumId="9">
    <w:nsid w:val="6DB04FFC"/>
    <w:multiLevelType w:val="singleLevel"/>
    <w:tmpl w:val="6DF25F54"/>
    <w:lvl w:ilvl="0">
      <w:start w:val="1"/>
      <w:numFmt w:val="decimal"/>
      <w:lvlText w:val="5.%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10">
    <w:nsid w:val="71395880"/>
    <w:multiLevelType w:val="singleLevel"/>
    <w:tmpl w:val="D6ECDAD8"/>
    <w:lvl w:ilvl="0">
      <w:start w:val="1"/>
      <w:numFmt w:val="decimal"/>
      <w:lvlText w:val=""/>
      <w:lvlJc w:val="left"/>
      <w:pPr>
        <w:tabs>
          <w:tab w:val="num" w:pos="360"/>
        </w:tabs>
        <w:ind w:left="360" w:hanging="360"/>
      </w:pPr>
      <w:rPr>
        <w:rFonts w:ascii="Times New Roman" w:hAnsi="Times New Roman" w:hint="default"/>
      </w:rPr>
    </w:lvl>
  </w:abstractNum>
  <w:abstractNum w:abstractNumId="11">
    <w:nsid w:val="7F5C3002"/>
    <w:multiLevelType w:val="multilevel"/>
    <w:tmpl w:val="C75A5A9A"/>
    <w:lvl w:ilvl="0">
      <w:start w:val="2"/>
      <w:numFmt w:val="decimal"/>
      <w:lvlText w:val="%1"/>
      <w:lvlJc w:val="left"/>
      <w:pPr>
        <w:ind w:left="600" w:hanging="600"/>
      </w:pPr>
      <w:rPr>
        <w:rFonts w:hint="default"/>
      </w:rPr>
    </w:lvl>
    <w:lvl w:ilvl="1">
      <w:start w:val="4"/>
      <w:numFmt w:val="decimal"/>
      <w:lvlText w:val="%1.%2"/>
      <w:lvlJc w:val="left"/>
      <w:pPr>
        <w:ind w:left="862" w:hanging="600"/>
      </w:pPr>
      <w:rPr>
        <w:rFonts w:hint="default"/>
      </w:rPr>
    </w:lvl>
    <w:lvl w:ilvl="2">
      <w:start w:val="1"/>
      <w:numFmt w:val="decimal"/>
      <w:lvlText w:val="%1.%2.%3"/>
      <w:lvlJc w:val="left"/>
      <w:pPr>
        <w:ind w:left="1244" w:hanging="720"/>
      </w:pPr>
      <w:rPr>
        <w:rFonts w:hint="default"/>
      </w:rPr>
    </w:lvl>
    <w:lvl w:ilvl="3">
      <w:start w:val="1"/>
      <w:numFmt w:val="decimal"/>
      <w:lvlText w:val="%1.%2.%3.%4"/>
      <w:lvlJc w:val="left"/>
      <w:pPr>
        <w:ind w:left="1866" w:hanging="108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750" w:hanging="144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634" w:hanging="1800"/>
      </w:pPr>
      <w:rPr>
        <w:rFonts w:hint="default"/>
      </w:rPr>
    </w:lvl>
    <w:lvl w:ilvl="8">
      <w:start w:val="1"/>
      <w:numFmt w:val="decimal"/>
      <w:lvlText w:val="%1.%2.%3.%4.%5.%6.%7.%8.%9"/>
      <w:lvlJc w:val="left"/>
      <w:pPr>
        <w:ind w:left="4256" w:hanging="2160"/>
      </w:pPr>
      <w:rPr>
        <w:rFonts w:hint="default"/>
      </w:rPr>
    </w:lvl>
  </w:abstractNum>
  <w:num w:numId="1">
    <w:abstractNumId w:val="6"/>
  </w:num>
  <w:num w:numId="2">
    <w:abstractNumId w:val="10"/>
  </w:num>
  <w:num w:numId="3">
    <w:abstractNumId w:val="0"/>
  </w:num>
  <w:num w:numId="4">
    <w:abstractNumId w:val="9"/>
  </w:num>
  <w:num w:numId="5">
    <w:abstractNumId w:val="4"/>
  </w:num>
  <w:num w:numId="6">
    <w:abstractNumId w:val="5"/>
  </w:num>
  <w:num w:numId="7">
    <w:abstractNumId w:val="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attachedTemplate r:id="rId1"/>
  <w:stylePaneFormatFilter w:val="3F01"/>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compat/>
  <w:rsids>
    <w:rsidRoot w:val="008E2D2F"/>
    <w:rsid w:val="0000086C"/>
    <w:rsid w:val="00003C63"/>
    <w:rsid w:val="000055ED"/>
    <w:rsid w:val="00010BA5"/>
    <w:rsid w:val="00020F31"/>
    <w:rsid w:val="00022938"/>
    <w:rsid w:val="00023227"/>
    <w:rsid w:val="000300AD"/>
    <w:rsid w:val="00040A96"/>
    <w:rsid w:val="0004523C"/>
    <w:rsid w:val="00050598"/>
    <w:rsid w:val="00062026"/>
    <w:rsid w:val="0009695B"/>
    <w:rsid w:val="00097399"/>
    <w:rsid w:val="000A0107"/>
    <w:rsid w:val="000C2158"/>
    <w:rsid w:val="0011194F"/>
    <w:rsid w:val="00121C5E"/>
    <w:rsid w:val="0014591D"/>
    <w:rsid w:val="00146FAA"/>
    <w:rsid w:val="00162897"/>
    <w:rsid w:val="00164CFC"/>
    <w:rsid w:val="001674B7"/>
    <w:rsid w:val="001707C6"/>
    <w:rsid w:val="00172356"/>
    <w:rsid w:val="00172F64"/>
    <w:rsid w:val="00180193"/>
    <w:rsid w:val="00187996"/>
    <w:rsid w:val="00191C4B"/>
    <w:rsid w:val="001A1368"/>
    <w:rsid w:val="001B6096"/>
    <w:rsid w:val="001D0A23"/>
    <w:rsid w:val="001F12A1"/>
    <w:rsid w:val="001F7E59"/>
    <w:rsid w:val="00201F3F"/>
    <w:rsid w:val="002042C5"/>
    <w:rsid w:val="00204675"/>
    <w:rsid w:val="002074C0"/>
    <w:rsid w:val="00210C56"/>
    <w:rsid w:val="002205DC"/>
    <w:rsid w:val="00225F3D"/>
    <w:rsid w:val="00231A50"/>
    <w:rsid w:val="0023285F"/>
    <w:rsid w:val="00233CC5"/>
    <w:rsid w:val="002406A8"/>
    <w:rsid w:val="0024158F"/>
    <w:rsid w:val="00241C0A"/>
    <w:rsid w:val="002436A5"/>
    <w:rsid w:val="002701FA"/>
    <w:rsid w:val="00271995"/>
    <w:rsid w:val="00272EC8"/>
    <w:rsid w:val="00275B5A"/>
    <w:rsid w:val="002860E0"/>
    <w:rsid w:val="002A5BDF"/>
    <w:rsid w:val="002C3BCB"/>
    <w:rsid w:val="002D2E43"/>
    <w:rsid w:val="002D3623"/>
    <w:rsid w:val="002E642B"/>
    <w:rsid w:val="0030137F"/>
    <w:rsid w:val="003026A7"/>
    <w:rsid w:val="00303F28"/>
    <w:rsid w:val="00307B0C"/>
    <w:rsid w:val="0033428B"/>
    <w:rsid w:val="00334F66"/>
    <w:rsid w:val="003351E7"/>
    <w:rsid w:val="0034002D"/>
    <w:rsid w:val="0034527A"/>
    <w:rsid w:val="00345A22"/>
    <w:rsid w:val="00351CB3"/>
    <w:rsid w:val="00353921"/>
    <w:rsid w:val="003867C8"/>
    <w:rsid w:val="00386AFA"/>
    <w:rsid w:val="00395283"/>
    <w:rsid w:val="003C6968"/>
    <w:rsid w:val="003D0B8B"/>
    <w:rsid w:val="003D252E"/>
    <w:rsid w:val="003D3BAA"/>
    <w:rsid w:val="003E73F2"/>
    <w:rsid w:val="003F7C6A"/>
    <w:rsid w:val="00401392"/>
    <w:rsid w:val="00405AB7"/>
    <w:rsid w:val="00415140"/>
    <w:rsid w:val="00416C12"/>
    <w:rsid w:val="004226E1"/>
    <w:rsid w:val="00423BC1"/>
    <w:rsid w:val="0044169B"/>
    <w:rsid w:val="00453BB8"/>
    <w:rsid w:val="0045438B"/>
    <w:rsid w:val="0045457D"/>
    <w:rsid w:val="00467924"/>
    <w:rsid w:val="00480F86"/>
    <w:rsid w:val="004854E0"/>
    <w:rsid w:val="004B11C4"/>
    <w:rsid w:val="004B2FBD"/>
    <w:rsid w:val="004D594C"/>
    <w:rsid w:val="004E1832"/>
    <w:rsid w:val="004E346B"/>
    <w:rsid w:val="004E7F20"/>
    <w:rsid w:val="004F5214"/>
    <w:rsid w:val="0050035A"/>
    <w:rsid w:val="00503ED8"/>
    <w:rsid w:val="00505BAD"/>
    <w:rsid w:val="00512558"/>
    <w:rsid w:val="00515509"/>
    <w:rsid w:val="00524F4C"/>
    <w:rsid w:val="005520A8"/>
    <w:rsid w:val="00570660"/>
    <w:rsid w:val="00582FE5"/>
    <w:rsid w:val="005929C3"/>
    <w:rsid w:val="005A2248"/>
    <w:rsid w:val="005A4546"/>
    <w:rsid w:val="005A7065"/>
    <w:rsid w:val="005A776D"/>
    <w:rsid w:val="005B02EC"/>
    <w:rsid w:val="005C5927"/>
    <w:rsid w:val="005E0286"/>
    <w:rsid w:val="00600E65"/>
    <w:rsid w:val="00605656"/>
    <w:rsid w:val="00611251"/>
    <w:rsid w:val="00622878"/>
    <w:rsid w:val="006469CA"/>
    <w:rsid w:val="0065246E"/>
    <w:rsid w:val="0065575A"/>
    <w:rsid w:val="00662F38"/>
    <w:rsid w:val="006713A7"/>
    <w:rsid w:val="0068745B"/>
    <w:rsid w:val="00691DB6"/>
    <w:rsid w:val="00697186"/>
    <w:rsid w:val="006971B9"/>
    <w:rsid w:val="006C1734"/>
    <w:rsid w:val="006D7D9F"/>
    <w:rsid w:val="006F4E55"/>
    <w:rsid w:val="00732F5D"/>
    <w:rsid w:val="007332B8"/>
    <w:rsid w:val="0075397C"/>
    <w:rsid w:val="00755556"/>
    <w:rsid w:val="00757CEA"/>
    <w:rsid w:val="00763C25"/>
    <w:rsid w:val="007A4A77"/>
    <w:rsid w:val="007C7885"/>
    <w:rsid w:val="0080316C"/>
    <w:rsid w:val="00813645"/>
    <w:rsid w:val="008255C3"/>
    <w:rsid w:val="00852AD3"/>
    <w:rsid w:val="00862DFF"/>
    <w:rsid w:val="008802C5"/>
    <w:rsid w:val="008854A6"/>
    <w:rsid w:val="008C1FB6"/>
    <w:rsid w:val="008C27E0"/>
    <w:rsid w:val="008C50BC"/>
    <w:rsid w:val="008C5936"/>
    <w:rsid w:val="008E2D2F"/>
    <w:rsid w:val="008E3309"/>
    <w:rsid w:val="00901378"/>
    <w:rsid w:val="00903E47"/>
    <w:rsid w:val="0091027D"/>
    <w:rsid w:val="00944892"/>
    <w:rsid w:val="00951193"/>
    <w:rsid w:val="00961A89"/>
    <w:rsid w:val="00966F05"/>
    <w:rsid w:val="00967293"/>
    <w:rsid w:val="0099045C"/>
    <w:rsid w:val="00994F22"/>
    <w:rsid w:val="009B1432"/>
    <w:rsid w:val="009B7C7E"/>
    <w:rsid w:val="009C2B12"/>
    <w:rsid w:val="009C6FB5"/>
    <w:rsid w:val="009F13BC"/>
    <w:rsid w:val="009F551F"/>
    <w:rsid w:val="00A03C3C"/>
    <w:rsid w:val="00A07905"/>
    <w:rsid w:val="00A25AB8"/>
    <w:rsid w:val="00A30915"/>
    <w:rsid w:val="00A33060"/>
    <w:rsid w:val="00A41BDD"/>
    <w:rsid w:val="00A41E93"/>
    <w:rsid w:val="00A46E70"/>
    <w:rsid w:val="00A51D54"/>
    <w:rsid w:val="00A73087"/>
    <w:rsid w:val="00A74F65"/>
    <w:rsid w:val="00A773BC"/>
    <w:rsid w:val="00A81261"/>
    <w:rsid w:val="00AA1935"/>
    <w:rsid w:val="00AA4FD4"/>
    <w:rsid w:val="00AA7B80"/>
    <w:rsid w:val="00AC5BE6"/>
    <w:rsid w:val="00AF6C03"/>
    <w:rsid w:val="00B11372"/>
    <w:rsid w:val="00B32C05"/>
    <w:rsid w:val="00B47715"/>
    <w:rsid w:val="00B55C20"/>
    <w:rsid w:val="00B62934"/>
    <w:rsid w:val="00B64AF8"/>
    <w:rsid w:val="00B80C1C"/>
    <w:rsid w:val="00B810E0"/>
    <w:rsid w:val="00B8594B"/>
    <w:rsid w:val="00BA6C74"/>
    <w:rsid w:val="00BF295D"/>
    <w:rsid w:val="00C22954"/>
    <w:rsid w:val="00C23885"/>
    <w:rsid w:val="00C24F65"/>
    <w:rsid w:val="00C26845"/>
    <w:rsid w:val="00C325C3"/>
    <w:rsid w:val="00C332EC"/>
    <w:rsid w:val="00C45E8D"/>
    <w:rsid w:val="00C546DB"/>
    <w:rsid w:val="00C571DA"/>
    <w:rsid w:val="00C63766"/>
    <w:rsid w:val="00CB69C3"/>
    <w:rsid w:val="00CC32B0"/>
    <w:rsid w:val="00CF4D46"/>
    <w:rsid w:val="00D02682"/>
    <w:rsid w:val="00D05A32"/>
    <w:rsid w:val="00D07BD4"/>
    <w:rsid w:val="00D37F0D"/>
    <w:rsid w:val="00D51F60"/>
    <w:rsid w:val="00D53769"/>
    <w:rsid w:val="00D5398A"/>
    <w:rsid w:val="00D53BF2"/>
    <w:rsid w:val="00D6550B"/>
    <w:rsid w:val="00D663DF"/>
    <w:rsid w:val="00D75EB4"/>
    <w:rsid w:val="00D87894"/>
    <w:rsid w:val="00D92116"/>
    <w:rsid w:val="00D92805"/>
    <w:rsid w:val="00D92E1A"/>
    <w:rsid w:val="00D94C02"/>
    <w:rsid w:val="00D978A9"/>
    <w:rsid w:val="00DA2C55"/>
    <w:rsid w:val="00DA33DB"/>
    <w:rsid w:val="00DA7B8B"/>
    <w:rsid w:val="00DA7CF7"/>
    <w:rsid w:val="00DC3E37"/>
    <w:rsid w:val="00DE7453"/>
    <w:rsid w:val="00DE79C8"/>
    <w:rsid w:val="00DF3B9C"/>
    <w:rsid w:val="00E0511A"/>
    <w:rsid w:val="00E26C63"/>
    <w:rsid w:val="00E3281B"/>
    <w:rsid w:val="00E35AAB"/>
    <w:rsid w:val="00E61989"/>
    <w:rsid w:val="00E6720A"/>
    <w:rsid w:val="00E75844"/>
    <w:rsid w:val="00E77915"/>
    <w:rsid w:val="00EA6268"/>
    <w:rsid w:val="00EB3F8F"/>
    <w:rsid w:val="00ED140C"/>
    <w:rsid w:val="00EE27B6"/>
    <w:rsid w:val="00EE3EC6"/>
    <w:rsid w:val="00EE7283"/>
    <w:rsid w:val="00EF41B7"/>
    <w:rsid w:val="00F05174"/>
    <w:rsid w:val="00F067B6"/>
    <w:rsid w:val="00F06D39"/>
    <w:rsid w:val="00F209FE"/>
    <w:rsid w:val="00F20F07"/>
    <w:rsid w:val="00F51087"/>
    <w:rsid w:val="00F51A65"/>
    <w:rsid w:val="00F552C4"/>
    <w:rsid w:val="00F61DB1"/>
    <w:rsid w:val="00F654F1"/>
    <w:rsid w:val="00F71904"/>
    <w:rsid w:val="00F7565C"/>
    <w:rsid w:val="00F85269"/>
    <w:rsid w:val="00F921BB"/>
    <w:rsid w:val="00FA4C55"/>
    <w:rsid w:val="00FB0E8E"/>
    <w:rsid w:val="00FB147D"/>
    <w:rsid w:val="00FE6935"/>
    <w:rsid w:val="00FE7D12"/>
    <w:rsid w:val="00FF1992"/>
    <w:rsid w:val="00FF27B0"/>
    <w:rsid w:val="00FF3043"/>
    <w:rsid w:val="00FF7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jc w:val="center"/>
      <w:outlineLvl w:val="0"/>
    </w:pPr>
    <w:rPr>
      <w: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Normal">
    <w:name w:val="ConsNormal"/>
    <w:pPr>
      <w:widowControl w:val="0"/>
      <w:overflowPunct w:val="0"/>
      <w:autoSpaceDE w:val="0"/>
      <w:autoSpaceDN w:val="0"/>
      <w:adjustRightInd w:val="0"/>
      <w:ind w:firstLine="720"/>
      <w:textAlignment w:val="baseline"/>
    </w:pPr>
    <w:rPr>
      <w:rFonts w:ascii="Arial" w:hAnsi="Arial"/>
    </w:rPr>
  </w:style>
  <w:style w:type="paragraph" w:customStyle="1" w:styleId="ConsNonformat">
    <w:name w:val="ConsNonformat"/>
    <w:pPr>
      <w:widowControl w:val="0"/>
      <w:overflowPunct w:val="0"/>
      <w:autoSpaceDE w:val="0"/>
      <w:autoSpaceDN w:val="0"/>
      <w:adjustRightInd w:val="0"/>
      <w:textAlignment w:val="baseline"/>
    </w:pPr>
    <w:rPr>
      <w:rFonts w:ascii="Courier New" w:hAnsi="Courier New"/>
    </w:rPr>
  </w:style>
  <w:style w:type="paragraph" w:customStyle="1" w:styleId="ConsTitle">
    <w:name w:val="ConsTitle"/>
    <w:pPr>
      <w:widowControl w:val="0"/>
      <w:overflowPunct w:val="0"/>
      <w:autoSpaceDE w:val="0"/>
      <w:autoSpaceDN w:val="0"/>
      <w:adjustRightInd w:val="0"/>
      <w:textAlignment w:val="baseline"/>
    </w:pPr>
    <w:rPr>
      <w:rFonts w:ascii="Arial" w:hAnsi="Arial"/>
      <w:b/>
      <w:sz w:val="16"/>
    </w:rPr>
  </w:style>
  <w:style w:type="paragraph" w:customStyle="1" w:styleId="ConsCell">
    <w:name w:val="ConsCell"/>
    <w:pPr>
      <w:widowControl w:val="0"/>
      <w:overflowPunct w:val="0"/>
      <w:autoSpaceDE w:val="0"/>
      <w:autoSpaceDN w:val="0"/>
      <w:adjustRightInd w:val="0"/>
      <w:textAlignment w:val="baseline"/>
    </w:pPr>
    <w:rPr>
      <w:rFonts w:ascii="Arial" w:hAnsi="Arial"/>
    </w:rPr>
  </w:style>
  <w:style w:type="paragraph" w:customStyle="1" w:styleId="ConsDocList">
    <w:name w:val="ConsDocList"/>
    <w:pPr>
      <w:widowControl w:val="0"/>
      <w:overflowPunct w:val="0"/>
      <w:autoSpaceDE w:val="0"/>
      <w:autoSpaceDN w:val="0"/>
      <w:adjustRightInd w:val="0"/>
      <w:textAlignment w:val="baseline"/>
    </w:pPr>
    <w:rPr>
      <w:rFonts w:ascii="Courier New" w:hAnsi="Courier New"/>
    </w:rPr>
  </w:style>
  <w:style w:type="paragraph" w:styleId="a3">
    <w:name w:val="Body Text Indent"/>
    <w:basedOn w:val="a"/>
    <w:pPr>
      <w:spacing w:line="300" w:lineRule="auto"/>
      <w:ind w:left="80"/>
      <w:jc w:val="both"/>
    </w:pPr>
    <w:rPr>
      <w:sz w:val="24"/>
    </w:rPr>
  </w:style>
  <w:style w:type="paragraph" w:styleId="2">
    <w:name w:val="Body Text Indent 2"/>
    <w:basedOn w:val="a"/>
    <w:pPr>
      <w:spacing w:line="300" w:lineRule="auto"/>
      <w:ind w:firstLine="540"/>
      <w:jc w:val="both"/>
    </w:pPr>
    <w:rPr>
      <w:sz w:val="24"/>
    </w:rPr>
  </w:style>
  <w:style w:type="paragraph" w:styleId="a4">
    <w:name w:val="Block Text"/>
    <w:basedOn w:val="a"/>
    <w:pPr>
      <w:spacing w:line="300" w:lineRule="auto"/>
      <w:ind w:left="40" w:right="400" w:firstLine="740"/>
      <w:jc w:val="both"/>
    </w:pPr>
    <w:rPr>
      <w:sz w:val="24"/>
    </w:rPr>
  </w:style>
  <w:style w:type="paragraph" w:styleId="3">
    <w:name w:val="Body Text Indent 3"/>
    <w:basedOn w:val="a"/>
    <w:pPr>
      <w:ind w:left="40"/>
      <w:jc w:val="both"/>
    </w:pPr>
    <w:rPr>
      <w:sz w:val="24"/>
    </w:rPr>
  </w:style>
  <w:style w:type="paragraph" w:customStyle="1" w:styleId="FR1">
    <w:name w:val="FR1"/>
    <w:pPr>
      <w:widowControl w:val="0"/>
      <w:spacing w:line="280" w:lineRule="auto"/>
      <w:ind w:right="1400"/>
    </w:pPr>
    <w:rPr>
      <w:snapToGrid w:val="0"/>
    </w:rPr>
  </w:style>
  <w:style w:type="paragraph" w:customStyle="1" w:styleId="5">
    <w:name w:val="заголовок 5"/>
    <w:basedOn w:val="a"/>
    <w:next w:val="a"/>
    <w:pPr>
      <w:keepNext/>
      <w:framePr w:w="3889" w:h="1193" w:hSpace="180" w:wrap="auto" w:vAnchor="text" w:hAnchor="page" w:x="7064" w:y="181"/>
      <w:overflowPunct/>
      <w:autoSpaceDE/>
      <w:autoSpaceDN/>
      <w:adjustRightInd/>
      <w:jc w:val="center"/>
      <w:textAlignment w:val="auto"/>
    </w:pPr>
    <w:rPr>
      <w:b/>
    </w:rPr>
  </w:style>
  <w:style w:type="paragraph" w:styleId="a5">
    <w:name w:val="List"/>
    <w:basedOn w:val="a"/>
    <w:pPr>
      <w:overflowPunct/>
      <w:autoSpaceDE/>
      <w:autoSpaceDN/>
      <w:adjustRightInd/>
      <w:ind w:left="283" w:hanging="283"/>
      <w:textAlignment w:val="auto"/>
    </w:pPr>
  </w:style>
  <w:style w:type="paragraph" w:styleId="a6">
    <w:name w:val="Body Text"/>
    <w:basedOn w:val="a"/>
    <w:pPr>
      <w:overflowPunct/>
      <w:autoSpaceDE/>
      <w:autoSpaceDN/>
      <w:adjustRightInd/>
      <w:spacing w:after="120"/>
      <w:textAlignment w:val="auto"/>
    </w:pPr>
  </w:style>
  <w:style w:type="paragraph" w:styleId="20">
    <w:name w:val="List 2"/>
    <w:basedOn w:val="a"/>
    <w:pPr>
      <w:overflowPunct/>
      <w:autoSpaceDE/>
      <w:autoSpaceDN/>
      <w:adjustRightInd/>
      <w:ind w:left="566" w:hanging="283"/>
      <w:textAlignment w:val="auto"/>
    </w:pPr>
  </w:style>
  <w:style w:type="paragraph" w:styleId="a7">
    <w:name w:val="Title"/>
    <w:basedOn w:val="a"/>
    <w:next w:val="a"/>
    <w:qFormat/>
    <w:pPr>
      <w:framePr w:w="3665" w:h="2161" w:hSpace="180" w:wrap="auto" w:vAnchor="text" w:hAnchor="page" w:x="905" w:y="13"/>
      <w:overflowPunct/>
      <w:autoSpaceDE/>
      <w:autoSpaceDN/>
      <w:adjustRightInd/>
      <w:jc w:val="center"/>
      <w:textAlignment w:val="auto"/>
    </w:pPr>
    <w:rPr>
      <w:b/>
    </w:rPr>
  </w:style>
  <w:style w:type="paragraph" w:styleId="21">
    <w:name w:val="Body Text 2"/>
    <w:basedOn w:val="a"/>
    <w:pPr>
      <w:jc w:val="both"/>
    </w:pPr>
    <w:rPr>
      <w:i/>
      <w:iCs/>
      <w:sz w:val="22"/>
    </w:rPr>
  </w:style>
  <w:style w:type="paragraph" w:customStyle="1" w:styleId="10">
    <w:name w:val="заголовок 1"/>
    <w:basedOn w:val="a"/>
    <w:next w:val="a"/>
    <w:pPr>
      <w:keepNext/>
      <w:spacing w:before="200"/>
      <w:ind w:firstLine="708"/>
      <w:jc w:val="both"/>
    </w:pPr>
    <w:rPr>
      <w:b/>
      <w:sz w:val="22"/>
    </w:rPr>
  </w:style>
  <w:style w:type="paragraph" w:styleId="30">
    <w:name w:val="Body Text 3"/>
    <w:basedOn w:val="a"/>
    <w:pPr>
      <w:jc w:val="both"/>
    </w:pPr>
    <w:rPr>
      <w:sz w:val="18"/>
      <w:szCs w:val="18"/>
    </w:rPr>
  </w:style>
  <w:style w:type="paragraph" w:styleId="a8">
    <w:name w:val="Balloon Text"/>
    <w:basedOn w:val="a"/>
    <w:link w:val="a9"/>
    <w:uiPriority w:val="99"/>
    <w:semiHidden/>
    <w:unhideWhenUsed/>
    <w:rsid w:val="00D92116"/>
    <w:rPr>
      <w:rFonts w:ascii="Tahoma" w:hAnsi="Tahoma"/>
      <w:sz w:val="16"/>
      <w:szCs w:val="16"/>
      <w:lang/>
    </w:rPr>
  </w:style>
  <w:style w:type="character" w:customStyle="1" w:styleId="a9">
    <w:name w:val="Текст выноски Знак"/>
    <w:link w:val="a8"/>
    <w:uiPriority w:val="99"/>
    <w:semiHidden/>
    <w:rsid w:val="00D92116"/>
    <w:rPr>
      <w:rFonts w:ascii="Tahoma" w:hAnsi="Tahoma" w:cs="Tahoma"/>
      <w:sz w:val="16"/>
      <w:szCs w:val="16"/>
    </w:rPr>
  </w:style>
  <w:style w:type="paragraph" w:customStyle="1" w:styleId="ConsPlusCell">
    <w:name w:val="ConsPlusCell"/>
    <w:rsid w:val="00ED140C"/>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32972796">
      <w:bodyDiv w:val="1"/>
      <w:marLeft w:val="0"/>
      <w:marRight w:val="0"/>
      <w:marTop w:val="0"/>
      <w:marBottom w:val="0"/>
      <w:divBdr>
        <w:top w:val="none" w:sz="0" w:space="0" w:color="auto"/>
        <w:left w:val="none" w:sz="0" w:space="0" w:color="auto"/>
        <w:bottom w:val="none" w:sz="0" w:space="0" w:color="auto"/>
        <w:right w:val="none" w:sz="0" w:space="0" w:color="auto"/>
      </w:divBdr>
    </w:div>
    <w:div w:id="39324756">
      <w:bodyDiv w:val="1"/>
      <w:marLeft w:val="0"/>
      <w:marRight w:val="0"/>
      <w:marTop w:val="0"/>
      <w:marBottom w:val="0"/>
      <w:divBdr>
        <w:top w:val="none" w:sz="0" w:space="0" w:color="auto"/>
        <w:left w:val="none" w:sz="0" w:space="0" w:color="auto"/>
        <w:bottom w:val="none" w:sz="0" w:space="0" w:color="auto"/>
        <w:right w:val="none" w:sz="0" w:space="0" w:color="auto"/>
      </w:divBdr>
    </w:div>
    <w:div w:id="56637220">
      <w:bodyDiv w:val="1"/>
      <w:marLeft w:val="0"/>
      <w:marRight w:val="0"/>
      <w:marTop w:val="0"/>
      <w:marBottom w:val="0"/>
      <w:divBdr>
        <w:top w:val="none" w:sz="0" w:space="0" w:color="auto"/>
        <w:left w:val="none" w:sz="0" w:space="0" w:color="auto"/>
        <w:bottom w:val="none" w:sz="0" w:space="0" w:color="auto"/>
        <w:right w:val="none" w:sz="0" w:space="0" w:color="auto"/>
      </w:divBdr>
    </w:div>
    <w:div w:id="57019379">
      <w:bodyDiv w:val="1"/>
      <w:marLeft w:val="0"/>
      <w:marRight w:val="0"/>
      <w:marTop w:val="0"/>
      <w:marBottom w:val="0"/>
      <w:divBdr>
        <w:top w:val="none" w:sz="0" w:space="0" w:color="auto"/>
        <w:left w:val="none" w:sz="0" w:space="0" w:color="auto"/>
        <w:bottom w:val="none" w:sz="0" w:space="0" w:color="auto"/>
        <w:right w:val="none" w:sz="0" w:space="0" w:color="auto"/>
      </w:divBdr>
    </w:div>
    <w:div w:id="206798845">
      <w:bodyDiv w:val="1"/>
      <w:marLeft w:val="0"/>
      <w:marRight w:val="0"/>
      <w:marTop w:val="0"/>
      <w:marBottom w:val="0"/>
      <w:divBdr>
        <w:top w:val="none" w:sz="0" w:space="0" w:color="auto"/>
        <w:left w:val="none" w:sz="0" w:space="0" w:color="auto"/>
        <w:bottom w:val="none" w:sz="0" w:space="0" w:color="auto"/>
        <w:right w:val="none" w:sz="0" w:space="0" w:color="auto"/>
      </w:divBdr>
    </w:div>
    <w:div w:id="217472364">
      <w:bodyDiv w:val="1"/>
      <w:marLeft w:val="0"/>
      <w:marRight w:val="0"/>
      <w:marTop w:val="0"/>
      <w:marBottom w:val="0"/>
      <w:divBdr>
        <w:top w:val="none" w:sz="0" w:space="0" w:color="auto"/>
        <w:left w:val="none" w:sz="0" w:space="0" w:color="auto"/>
        <w:bottom w:val="none" w:sz="0" w:space="0" w:color="auto"/>
        <w:right w:val="none" w:sz="0" w:space="0" w:color="auto"/>
      </w:divBdr>
    </w:div>
    <w:div w:id="249240607">
      <w:bodyDiv w:val="1"/>
      <w:marLeft w:val="0"/>
      <w:marRight w:val="0"/>
      <w:marTop w:val="0"/>
      <w:marBottom w:val="0"/>
      <w:divBdr>
        <w:top w:val="none" w:sz="0" w:space="0" w:color="auto"/>
        <w:left w:val="none" w:sz="0" w:space="0" w:color="auto"/>
        <w:bottom w:val="none" w:sz="0" w:space="0" w:color="auto"/>
        <w:right w:val="none" w:sz="0" w:space="0" w:color="auto"/>
      </w:divBdr>
    </w:div>
    <w:div w:id="318119978">
      <w:bodyDiv w:val="1"/>
      <w:marLeft w:val="0"/>
      <w:marRight w:val="0"/>
      <w:marTop w:val="0"/>
      <w:marBottom w:val="0"/>
      <w:divBdr>
        <w:top w:val="none" w:sz="0" w:space="0" w:color="auto"/>
        <w:left w:val="none" w:sz="0" w:space="0" w:color="auto"/>
        <w:bottom w:val="none" w:sz="0" w:space="0" w:color="auto"/>
        <w:right w:val="none" w:sz="0" w:space="0" w:color="auto"/>
      </w:divBdr>
    </w:div>
    <w:div w:id="394403282">
      <w:bodyDiv w:val="1"/>
      <w:marLeft w:val="0"/>
      <w:marRight w:val="0"/>
      <w:marTop w:val="0"/>
      <w:marBottom w:val="0"/>
      <w:divBdr>
        <w:top w:val="none" w:sz="0" w:space="0" w:color="auto"/>
        <w:left w:val="none" w:sz="0" w:space="0" w:color="auto"/>
        <w:bottom w:val="none" w:sz="0" w:space="0" w:color="auto"/>
        <w:right w:val="none" w:sz="0" w:space="0" w:color="auto"/>
      </w:divBdr>
    </w:div>
    <w:div w:id="455564759">
      <w:bodyDiv w:val="1"/>
      <w:marLeft w:val="0"/>
      <w:marRight w:val="0"/>
      <w:marTop w:val="0"/>
      <w:marBottom w:val="0"/>
      <w:divBdr>
        <w:top w:val="none" w:sz="0" w:space="0" w:color="auto"/>
        <w:left w:val="none" w:sz="0" w:space="0" w:color="auto"/>
        <w:bottom w:val="none" w:sz="0" w:space="0" w:color="auto"/>
        <w:right w:val="none" w:sz="0" w:space="0" w:color="auto"/>
      </w:divBdr>
    </w:div>
    <w:div w:id="456149079">
      <w:bodyDiv w:val="1"/>
      <w:marLeft w:val="0"/>
      <w:marRight w:val="0"/>
      <w:marTop w:val="0"/>
      <w:marBottom w:val="0"/>
      <w:divBdr>
        <w:top w:val="none" w:sz="0" w:space="0" w:color="auto"/>
        <w:left w:val="none" w:sz="0" w:space="0" w:color="auto"/>
        <w:bottom w:val="none" w:sz="0" w:space="0" w:color="auto"/>
        <w:right w:val="none" w:sz="0" w:space="0" w:color="auto"/>
      </w:divBdr>
    </w:div>
    <w:div w:id="591746945">
      <w:bodyDiv w:val="1"/>
      <w:marLeft w:val="0"/>
      <w:marRight w:val="0"/>
      <w:marTop w:val="0"/>
      <w:marBottom w:val="0"/>
      <w:divBdr>
        <w:top w:val="none" w:sz="0" w:space="0" w:color="auto"/>
        <w:left w:val="none" w:sz="0" w:space="0" w:color="auto"/>
        <w:bottom w:val="none" w:sz="0" w:space="0" w:color="auto"/>
        <w:right w:val="none" w:sz="0" w:space="0" w:color="auto"/>
      </w:divBdr>
    </w:div>
    <w:div w:id="716514534">
      <w:bodyDiv w:val="1"/>
      <w:marLeft w:val="0"/>
      <w:marRight w:val="0"/>
      <w:marTop w:val="0"/>
      <w:marBottom w:val="0"/>
      <w:divBdr>
        <w:top w:val="none" w:sz="0" w:space="0" w:color="auto"/>
        <w:left w:val="none" w:sz="0" w:space="0" w:color="auto"/>
        <w:bottom w:val="none" w:sz="0" w:space="0" w:color="auto"/>
        <w:right w:val="none" w:sz="0" w:space="0" w:color="auto"/>
      </w:divBdr>
    </w:div>
    <w:div w:id="722631095">
      <w:bodyDiv w:val="1"/>
      <w:marLeft w:val="0"/>
      <w:marRight w:val="0"/>
      <w:marTop w:val="0"/>
      <w:marBottom w:val="0"/>
      <w:divBdr>
        <w:top w:val="none" w:sz="0" w:space="0" w:color="auto"/>
        <w:left w:val="none" w:sz="0" w:space="0" w:color="auto"/>
        <w:bottom w:val="none" w:sz="0" w:space="0" w:color="auto"/>
        <w:right w:val="none" w:sz="0" w:space="0" w:color="auto"/>
      </w:divBdr>
    </w:div>
    <w:div w:id="744305066">
      <w:bodyDiv w:val="1"/>
      <w:marLeft w:val="0"/>
      <w:marRight w:val="0"/>
      <w:marTop w:val="0"/>
      <w:marBottom w:val="0"/>
      <w:divBdr>
        <w:top w:val="none" w:sz="0" w:space="0" w:color="auto"/>
        <w:left w:val="none" w:sz="0" w:space="0" w:color="auto"/>
        <w:bottom w:val="none" w:sz="0" w:space="0" w:color="auto"/>
        <w:right w:val="none" w:sz="0" w:space="0" w:color="auto"/>
      </w:divBdr>
    </w:div>
    <w:div w:id="863665362">
      <w:bodyDiv w:val="1"/>
      <w:marLeft w:val="0"/>
      <w:marRight w:val="0"/>
      <w:marTop w:val="0"/>
      <w:marBottom w:val="0"/>
      <w:divBdr>
        <w:top w:val="none" w:sz="0" w:space="0" w:color="auto"/>
        <w:left w:val="none" w:sz="0" w:space="0" w:color="auto"/>
        <w:bottom w:val="none" w:sz="0" w:space="0" w:color="auto"/>
        <w:right w:val="none" w:sz="0" w:space="0" w:color="auto"/>
      </w:divBdr>
    </w:div>
    <w:div w:id="873812438">
      <w:bodyDiv w:val="1"/>
      <w:marLeft w:val="0"/>
      <w:marRight w:val="0"/>
      <w:marTop w:val="0"/>
      <w:marBottom w:val="0"/>
      <w:divBdr>
        <w:top w:val="none" w:sz="0" w:space="0" w:color="auto"/>
        <w:left w:val="none" w:sz="0" w:space="0" w:color="auto"/>
        <w:bottom w:val="none" w:sz="0" w:space="0" w:color="auto"/>
        <w:right w:val="none" w:sz="0" w:space="0" w:color="auto"/>
      </w:divBdr>
    </w:div>
    <w:div w:id="910890033">
      <w:bodyDiv w:val="1"/>
      <w:marLeft w:val="0"/>
      <w:marRight w:val="0"/>
      <w:marTop w:val="0"/>
      <w:marBottom w:val="0"/>
      <w:divBdr>
        <w:top w:val="none" w:sz="0" w:space="0" w:color="auto"/>
        <w:left w:val="none" w:sz="0" w:space="0" w:color="auto"/>
        <w:bottom w:val="none" w:sz="0" w:space="0" w:color="auto"/>
        <w:right w:val="none" w:sz="0" w:space="0" w:color="auto"/>
      </w:divBdr>
    </w:div>
    <w:div w:id="1011302232">
      <w:bodyDiv w:val="1"/>
      <w:marLeft w:val="0"/>
      <w:marRight w:val="0"/>
      <w:marTop w:val="0"/>
      <w:marBottom w:val="0"/>
      <w:divBdr>
        <w:top w:val="none" w:sz="0" w:space="0" w:color="auto"/>
        <w:left w:val="none" w:sz="0" w:space="0" w:color="auto"/>
        <w:bottom w:val="none" w:sz="0" w:space="0" w:color="auto"/>
        <w:right w:val="none" w:sz="0" w:space="0" w:color="auto"/>
      </w:divBdr>
    </w:div>
    <w:div w:id="1037437473">
      <w:bodyDiv w:val="1"/>
      <w:marLeft w:val="0"/>
      <w:marRight w:val="0"/>
      <w:marTop w:val="0"/>
      <w:marBottom w:val="0"/>
      <w:divBdr>
        <w:top w:val="none" w:sz="0" w:space="0" w:color="auto"/>
        <w:left w:val="none" w:sz="0" w:space="0" w:color="auto"/>
        <w:bottom w:val="none" w:sz="0" w:space="0" w:color="auto"/>
        <w:right w:val="none" w:sz="0" w:space="0" w:color="auto"/>
      </w:divBdr>
    </w:div>
    <w:div w:id="1110012051">
      <w:bodyDiv w:val="1"/>
      <w:marLeft w:val="0"/>
      <w:marRight w:val="0"/>
      <w:marTop w:val="0"/>
      <w:marBottom w:val="0"/>
      <w:divBdr>
        <w:top w:val="none" w:sz="0" w:space="0" w:color="auto"/>
        <w:left w:val="none" w:sz="0" w:space="0" w:color="auto"/>
        <w:bottom w:val="none" w:sz="0" w:space="0" w:color="auto"/>
        <w:right w:val="none" w:sz="0" w:space="0" w:color="auto"/>
      </w:divBdr>
    </w:div>
    <w:div w:id="1188251591">
      <w:bodyDiv w:val="1"/>
      <w:marLeft w:val="0"/>
      <w:marRight w:val="0"/>
      <w:marTop w:val="0"/>
      <w:marBottom w:val="0"/>
      <w:divBdr>
        <w:top w:val="none" w:sz="0" w:space="0" w:color="auto"/>
        <w:left w:val="none" w:sz="0" w:space="0" w:color="auto"/>
        <w:bottom w:val="none" w:sz="0" w:space="0" w:color="auto"/>
        <w:right w:val="none" w:sz="0" w:space="0" w:color="auto"/>
      </w:divBdr>
    </w:div>
    <w:div w:id="1228689340">
      <w:bodyDiv w:val="1"/>
      <w:marLeft w:val="0"/>
      <w:marRight w:val="0"/>
      <w:marTop w:val="0"/>
      <w:marBottom w:val="0"/>
      <w:divBdr>
        <w:top w:val="none" w:sz="0" w:space="0" w:color="auto"/>
        <w:left w:val="none" w:sz="0" w:space="0" w:color="auto"/>
        <w:bottom w:val="none" w:sz="0" w:space="0" w:color="auto"/>
        <w:right w:val="none" w:sz="0" w:space="0" w:color="auto"/>
      </w:divBdr>
    </w:div>
    <w:div w:id="1270115129">
      <w:bodyDiv w:val="1"/>
      <w:marLeft w:val="0"/>
      <w:marRight w:val="0"/>
      <w:marTop w:val="0"/>
      <w:marBottom w:val="0"/>
      <w:divBdr>
        <w:top w:val="none" w:sz="0" w:space="0" w:color="auto"/>
        <w:left w:val="none" w:sz="0" w:space="0" w:color="auto"/>
        <w:bottom w:val="none" w:sz="0" w:space="0" w:color="auto"/>
        <w:right w:val="none" w:sz="0" w:space="0" w:color="auto"/>
      </w:divBdr>
    </w:div>
    <w:div w:id="1277836471">
      <w:bodyDiv w:val="1"/>
      <w:marLeft w:val="0"/>
      <w:marRight w:val="0"/>
      <w:marTop w:val="0"/>
      <w:marBottom w:val="0"/>
      <w:divBdr>
        <w:top w:val="none" w:sz="0" w:space="0" w:color="auto"/>
        <w:left w:val="none" w:sz="0" w:space="0" w:color="auto"/>
        <w:bottom w:val="none" w:sz="0" w:space="0" w:color="auto"/>
        <w:right w:val="none" w:sz="0" w:space="0" w:color="auto"/>
      </w:divBdr>
    </w:div>
    <w:div w:id="1320497749">
      <w:bodyDiv w:val="1"/>
      <w:marLeft w:val="0"/>
      <w:marRight w:val="0"/>
      <w:marTop w:val="0"/>
      <w:marBottom w:val="0"/>
      <w:divBdr>
        <w:top w:val="none" w:sz="0" w:space="0" w:color="auto"/>
        <w:left w:val="none" w:sz="0" w:space="0" w:color="auto"/>
        <w:bottom w:val="none" w:sz="0" w:space="0" w:color="auto"/>
        <w:right w:val="none" w:sz="0" w:space="0" w:color="auto"/>
      </w:divBdr>
    </w:div>
    <w:div w:id="1385450258">
      <w:bodyDiv w:val="1"/>
      <w:marLeft w:val="0"/>
      <w:marRight w:val="0"/>
      <w:marTop w:val="0"/>
      <w:marBottom w:val="0"/>
      <w:divBdr>
        <w:top w:val="none" w:sz="0" w:space="0" w:color="auto"/>
        <w:left w:val="none" w:sz="0" w:space="0" w:color="auto"/>
        <w:bottom w:val="none" w:sz="0" w:space="0" w:color="auto"/>
        <w:right w:val="none" w:sz="0" w:space="0" w:color="auto"/>
      </w:divBdr>
    </w:div>
    <w:div w:id="1435591588">
      <w:bodyDiv w:val="1"/>
      <w:marLeft w:val="0"/>
      <w:marRight w:val="0"/>
      <w:marTop w:val="0"/>
      <w:marBottom w:val="0"/>
      <w:divBdr>
        <w:top w:val="none" w:sz="0" w:space="0" w:color="auto"/>
        <w:left w:val="none" w:sz="0" w:space="0" w:color="auto"/>
        <w:bottom w:val="none" w:sz="0" w:space="0" w:color="auto"/>
        <w:right w:val="none" w:sz="0" w:space="0" w:color="auto"/>
      </w:divBdr>
    </w:div>
    <w:div w:id="1464496452">
      <w:bodyDiv w:val="1"/>
      <w:marLeft w:val="0"/>
      <w:marRight w:val="0"/>
      <w:marTop w:val="0"/>
      <w:marBottom w:val="0"/>
      <w:divBdr>
        <w:top w:val="none" w:sz="0" w:space="0" w:color="auto"/>
        <w:left w:val="none" w:sz="0" w:space="0" w:color="auto"/>
        <w:bottom w:val="none" w:sz="0" w:space="0" w:color="auto"/>
        <w:right w:val="none" w:sz="0" w:space="0" w:color="auto"/>
      </w:divBdr>
    </w:div>
    <w:div w:id="1494026087">
      <w:bodyDiv w:val="1"/>
      <w:marLeft w:val="0"/>
      <w:marRight w:val="0"/>
      <w:marTop w:val="0"/>
      <w:marBottom w:val="0"/>
      <w:divBdr>
        <w:top w:val="none" w:sz="0" w:space="0" w:color="auto"/>
        <w:left w:val="none" w:sz="0" w:space="0" w:color="auto"/>
        <w:bottom w:val="none" w:sz="0" w:space="0" w:color="auto"/>
        <w:right w:val="none" w:sz="0" w:space="0" w:color="auto"/>
      </w:divBdr>
    </w:div>
    <w:div w:id="1523014460">
      <w:bodyDiv w:val="1"/>
      <w:marLeft w:val="0"/>
      <w:marRight w:val="0"/>
      <w:marTop w:val="0"/>
      <w:marBottom w:val="0"/>
      <w:divBdr>
        <w:top w:val="none" w:sz="0" w:space="0" w:color="auto"/>
        <w:left w:val="none" w:sz="0" w:space="0" w:color="auto"/>
        <w:bottom w:val="none" w:sz="0" w:space="0" w:color="auto"/>
        <w:right w:val="none" w:sz="0" w:space="0" w:color="auto"/>
      </w:divBdr>
    </w:div>
    <w:div w:id="1539975313">
      <w:bodyDiv w:val="1"/>
      <w:marLeft w:val="0"/>
      <w:marRight w:val="0"/>
      <w:marTop w:val="0"/>
      <w:marBottom w:val="0"/>
      <w:divBdr>
        <w:top w:val="none" w:sz="0" w:space="0" w:color="auto"/>
        <w:left w:val="none" w:sz="0" w:space="0" w:color="auto"/>
        <w:bottom w:val="none" w:sz="0" w:space="0" w:color="auto"/>
        <w:right w:val="none" w:sz="0" w:space="0" w:color="auto"/>
      </w:divBdr>
    </w:div>
    <w:div w:id="1601176821">
      <w:bodyDiv w:val="1"/>
      <w:marLeft w:val="0"/>
      <w:marRight w:val="0"/>
      <w:marTop w:val="0"/>
      <w:marBottom w:val="0"/>
      <w:divBdr>
        <w:top w:val="none" w:sz="0" w:space="0" w:color="auto"/>
        <w:left w:val="none" w:sz="0" w:space="0" w:color="auto"/>
        <w:bottom w:val="none" w:sz="0" w:space="0" w:color="auto"/>
        <w:right w:val="none" w:sz="0" w:space="0" w:color="auto"/>
      </w:divBdr>
    </w:div>
    <w:div w:id="1617757722">
      <w:bodyDiv w:val="1"/>
      <w:marLeft w:val="0"/>
      <w:marRight w:val="0"/>
      <w:marTop w:val="0"/>
      <w:marBottom w:val="0"/>
      <w:divBdr>
        <w:top w:val="none" w:sz="0" w:space="0" w:color="auto"/>
        <w:left w:val="none" w:sz="0" w:space="0" w:color="auto"/>
        <w:bottom w:val="none" w:sz="0" w:space="0" w:color="auto"/>
        <w:right w:val="none" w:sz="0" w:space="0" w:color="auto"/>
      </w:divBdr>
    </w:div>
    <w:div w:id="1673795462">
      <w:bodyDiv w:val="1"/>
      <w:marLeft w:val="0"/>
      <w:marRight w:val="0"/>
      <w:marTop w:val="0"/>
      <w:marBottom w:val="0"/>
      <w:divBdr>
        <w:top w:val="none" w:sz="0" w:space="0" w:color="auto"/>
        <w:left w:val="none" w:sz="0" w:space="0" w:color="auto"/>
        <w:bottom w:val="none" w:sz="0" w:space="0" w:color="auto"/>
        <w:right w:val="none" w:sz="0" w:space="0" w:color="auto"/>
      </w:divBdr>
    </w:div>
    <w:div w:id="1765151292">
      <w:bodyDiv w:val="1"/>
      <w:marLeft w:val="0"/>
      <w:marRight w:val="0"/>
      <w:marTop w:val="0"/>
      <w:marBottom w:val="0"/>
      <w:divBdr>
        <w:top w:val="none" w:sz="0" w:space="0" w:color="auto"/>
        <w:left w:val="none" w:sz="0" w:space="0" w:color="auto"/>
        <w:bottom w:val="none" w:sz="0" w:space="0" w:color="auto"/>
        <w:right w:val="none" w:sz="0" w:space="0" w:color="auto"/>
      </w:divBdr>
    </w:div>
    <w:div w:id="1987929798">
      <w:bodyDiv w:val="1"/>
      <w:marLeft w:val="0"/>
      <w:marRight w:val="0"/>
      <w:marTop w:val="0"/>
      <w:marBottom w:val="0"/>
      <w:divBdr>
        <w:top w:val="none" w:sz="0" w:space="0" w:color="auto"/>
        <w:left w:val="none" w:sz="0" w:space="0" w:color="auto"/>
        <w:bottom w:val="none" w:sz="0" w:space="0" w:color="auto"/>
        <w:right w:val="none" w:sz="0" w:space="0" w:color="auto"/>
      </w:divBdr>
    </w:div>
    <w:div w:id="201086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DogVremObekt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EE18-BAE7-48EC-A9AC-68391B45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DogVremObekt1.dot</Template>
  <TotalTime>0</TotalTime>
  <Pages>8</Pages>
  <Words>2160</Words>
  <Characters>12316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Microsoft</Company>
  <LinksUpToDate>false</LinksUpToDate>
  <CharactersWithSpaces>14448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Левкина</dc:creator>
  <cp:lastModifiedBy>uprav</cp:lastModifiedBy>
  <cp:revision>2</cp:revision>
  <cp:lastPrinted>2024-08-12T08:39:00Z</cp:lastPrinted>
  <dcterms:created xsi:type="dcterms:W3CDTF">2024-08-12T14:17:00Z</dcterms:created>
  <dcterms:modified xsi:type="dcterms:W3CDTF">2024-08-12T14:17:00Z</dcterms:modified>
</cp:coreProperties>
</file>